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D4A53">
      <w:pPr>
        <w:pStyle w:val="2"/>
        <w:keepNext w:val="0"/>
        <w:keepLines w:val="0"/>
        <w:widowControl/>
        <w:suppressLineNumbers w:val="0"/>
      </w:pPr>
      <w:r>
        <w:t>Individual Project Reflection: CS4031 Compiler Construction</w:t>
      </w:r>
    </w:p>
    <w:p w14:paraId="575287BC">
      <w:pPr>
        <w:pStyle w:val="7"/>
        <w:keepNext w:val="0"/>
        <w:keepLines w:val="0"/>
        <w:widowControl/>
        <w:suppressLineNumbers w:val="0"/>
      </w:pPr>
      <w:r>
        <w:rPr>
          <w:b/>
          <w:bCs/>
        </w:rPr>
        <w:t>Developer:</w:t>
      </w:r>
      <w:r>
        <w:rPr>
          <w:rFonts w:hint="default"/>
          <w:b/>
          <w:bCs/>
          <w:lang w:val="en-US"/>
        </w:rPr>
        <w:t xml:space="preserve"> </w:t>
      </w:r>
      <w:r>
        <w:rPr>
          <w:rFonts w:hint="default"/>
          <w:lang w:val="en-US"/>
        </w:rPr>
        <w:t>Fasih Hassan 23k-0599</w:t>
      </w:r>
      <w:r>
        <w:t xml:space="preserve"> </w:t>
      </w:r>
    </w:p>
    <w:p w14:paraId="0A068F82">
      <w:pPr>
        <w:pStyle w:val="7"/>
        <w:keepNext w:val="0"/>
        <w:keepLines w:val="0"/>
        <w:widowControl/>
        <w:suppressLineNumbers w:val="0"/>
      </w:pPr>
      <w:r>
        <w:rPr>
          <w:b/>
          <w:bCs/>
        </w:rPr>
        <w:t>Project Theme:</w:t>
      </w:r>
      <w:r>
        <w:t xml:space="preserve"> RetroCalc (Programmable Calculator)</w:t>
      </w:r>
    </w:p>
    <w:p w14:paraId="37C3B950">
      <w:pPr>
        <w:pStyle w:val="3"/>
        <w:keepNext w:val="0"/>
        <w:keepLines w:val="0"/>
        <w:widowControl/>
        <w:suppressLineNumbers w:val="0"/>
      </w:pPr>
      <w:r>
        <w:t>1. Introduction and Project Scope</w:t>
      </w:r>
    </w:p>
    <w:p w14:paraId="496B4010">
      <w:pPr>
        <w:pStyle w:val="7"/>
        <w:keepNext w:val="0"/>
        <w:keepLines w:val="0"/>
        <w:widowControl/>
        <w:suppressLineNumbers w:val="0"/>
      </w:pPr>
      <w:r>
        <w:t xml:space="preserve">For the CS4031 Compiler Construction project, I was tasked with designing and implementing a complete compiler pipeline, from Lexical Analysis to Code Generation. Operating as a solo developer rather than a traditional team presented a unique set of challenges, particularly regarding time management and scope definition. To ensure I could deliver a fully functioning, end-to-end compiler within the deadline, I chose to constrain my language design to a "Retro Calculator" theme. By omitting complex control structures like </w:t>
      </w:r>
      <w:r>
        <w:rPr>
          <w:rStyle w:val="6"/>
        </w:rPr>
        <w:t>WHILE</w:t>
      </w:r>
      <w:r>
        <w:t xml:space="preserve"> loops and </w:t>
      </w:r>
      <w:r>
        <w:rPr>
          <w:rStyle w:val="6"/>
        </w:rPr>
        <w:t>IF/ELSE</w:t>
      </w:r>
      <w:r>
        <w:t xml:space="preserve"> branches, I was able to focus entirely on perfecting the core mechanics of compilation: syntax validation, semantic memory tracking, and Intermediate Representation (IR) generation.</w:t>
      </w:r>
    </w:p>
    <w:p w14:paraId="123607DB">
      <w:pPr>
        <w:pStyle w:val="3"/>
        <w:keepNext w:val="0"/>
        <w:keepLines w:val="0"/>
        <w:widowControl/>
        <w:suppressLineNumbers w:val="0"/>
      </w:pPr>
      <w:r>
        <w:t>2. The Development Sprint and Time Management</w:t>
      </w:r>
    </w:p>
    <w:p w14:paraId="4E7AD908">
      <w:pPr>
        <w:pStyle w:val="7"/>
        <w:keepNext w:val="0"/>
        <w:keepLines w:val="0"/>
        <w:widowControl/>
        <w:suppressLineNumbers w:val="0"/>
      </w:pPr>
      <w:r>
        <w:t>Acting as a team of one required strict adherence to an agile development sprint. The project was broken down into distinct milestones. Phase 1 (Lexical Analysis) was straightforward due to the power of Python’s regular expression engine. However, transitioning to Phase 2 (Syntax Analysis) required a significant mental shift. Building a Recursive Descent parser meant I had to explicitly map my Python functions to my handwritten EBNF grammar. If my grammar was flawed, my code would enter infinite loops. By prioritizing the grammar design first, the subsequent Python implementation became much more manageable.</w:t>
      </w:r>
    </w:p>
    <w:p w14:paraId="2E122107">
      <w:pPr>
        <w:pStyle w:val="3"/>
        <w:keepNext w:val="0"/>
        <w:keepLines w:val="0"/>
        <w:widowControl/>
        <w:suppressLineNumbers w:val="0"/>
      </w:pPr>
      <w:r>
        <w:t>3. Technical Challenges and Architectural Decisions</w:t>
      </w:r>
    </w:p>
    <w:p w14:paraId="1A784F0D">
      <w:pPr>
        <w:pStyle w:val="7"/>
        <w:keepNext w:val="0"/>
        <w:keepLines w:val="0"/>
        <w:widowControl/>
        <w:suppressLineNumbers w:val="0"/>
      </w:pPr>
      <w:r>
        <w:t xml:space="preserve">One of the most significant technical hurdles was handling operator precedence. Initially, translating a string like </w:t>
      </w:r>
      <w:r>
        <w:rPr>
          <w:rStyle w:val="6"/>
        </w:rPr>
        <w:t>10 + 5 * 2</w:t>
      </w:r>
      <w:r>
        <w:t xml:space="preserve"> into code natively risks evaluating the addition first. By structuring my parser hierarchy so that </w:t>
      </w:r>
      <w:r>
        <w:rPr>
          <w:rStyle w:val="6"/>
        </w:rPr>
        <w:t>&lt;expression&gt;</w:t>
      </w:r>
      <w:r>
        <w:t xml:space="preserve"> delegates to </w:t>
      </w:r>
      <w:r>
        <w:rPr>
          <w:rStyle w:val="6"/>
        </w:rPr>
        <w:t>&lt;term&gt;</w:t>
      </w:r>
      <w:r>
        <w:t xml:space="preserve">, and </w:t>
      </w:r>
      <w:r>
        <w:rPr>
          <w:rStyle w:val="6"/>
        </w:rPr>
        <w:t>&lt;term&gt;</w:t>
      </w:r>
      <w:r>
        <w:t xml:space="preserve"> handles multiplication, I was able to enforce standard PEMDAS rules purely through the call stack, avoiding the need for a convoluted Abstract Syntax Tree (AST).</w:t>
      </w:r>
    </w:p>
    <w:p w14:paraId="43EB115D">
      <w:pPr>
        <w:pStyle w:val="7"/>
        <w:keepNext w:val="0"/>
        <w:keepLines w:val="0"/>
        <w:widowControl/>
        <w:suppressLineNumbers w:val="0"/>
      </w:pPr>
      <w:r>
        <w:t xml:space="preserve">Another major design decision was the target output format. Rather than attempting to compile directly to x86 machine code, which would have expanded the project scope beyond feasibility, I opted to generate Stack Machine instructions (e.g., </w:t>
      </w:r>
      <w:r>
        <w:rPr>
          <w:rStyle w:val="6"/>
        </w:rPr>
        <w:t>PUSH</w:t>
      </w:r>
      <w:r>
        <w:t xml:space="preserve">, </w:t>
      </w:r>
      <w:r>
        <w:rPr>
          <w:rStyle w:val="6"/>
        </w:rPr>
        <w:t>LOAD</w:t>
      </w:r>
      <w:r>
        <w:t xml:space="preserve">, </w:t>
      </w:r>
      <w:r>
        <w:rPr>
          <w:rStyle w:val="6"/>
        </w:rPr>
        <w:t>ADD</w:t>
      </w:r>
      <w:r>
        <w:t>). This Intermediate Representation (IR) cleanly mirrors the recursive nature of the parser and fulfills the Code Generation requirement of the rubric while remaining human-readable for debugging.</w:t>
      </w:r>
    </w:p>
    <w:p w14:paraId="64195D68">
      <w:pPr>
        <w:pStyle w:val="3"/>
        <w:keepNext w:val="0"/>
        <w:keepLines w:val="0"/>
        <w:widowControl/>
        <w:suppressLineNumbers w:val="0"/>
      </w:pPr>
      <w:r>
        <w:t>4. The Value of Manual Artifacts</w:t>
      </w:r>
    </w:p>
    <w:p w14:paraId="7756EA40">
      <w:pPr>
        <w:pStyle w:val="7"/>
        <w:keepNext w:val="0"/>
        <w:keepLines w:val="0"/>
        <w:widowControl/>
        <w:suppressLineNumbers w:val="0"/>
      </w:pPr>
      <w:r>
        <w:t>A surprising realization during this project was how vital the handwritten documentation was to the coding process. Drawing the parse trees manually for complex expressions with parentheses illuminated exactly how the recursive methods in my code needed to call one another. Similarly, mapping out the Symbol Table on paper clarified how to handle the Semantic Analysis phase. It became obvious that compiler design is not just programming; it is fundamentally about translating mathematical structures into logic.</w:t>
      </w:r>
    </w:p>
    <w:p w14:paraId="358B3241">
      <w:pPr>
        <w:pStyle w:val="3"/>
        <w:keepNext w:val="0"/>
        <w:keepLines w:val="0"/>
        <w:widowControl/>
        <w:suppressLineNumbers w:val="0"/>
      </w:pPr>
      <w:r>
        <w:t>5. Future Improvements</w:t>
      </w:r>
    </w:p>
    <w:p w14:paraId="19BB9863">
      <w:pPr>
        <w:pStyle w:val="7"/>
        <w:keepNext w:val="0"/>
        <w:keepLines w:val="0"/>
        <w:widowControl/>
        <w:suppressLineNumbers w:val="0"/>
      </w:pPr>
      <w:r>
        <w:t xml:space="preserve">If I had an additional two weeks and a larger team to expand this project, my immediate priority would be adding boolean logic and control flow. Implementing a </w:t>
      </w:r>
      <w:r>
        <w:rPr>
          <w:rStyle w:val="6"/>
        </w:rPr>
        <w:t>JUMP</w:t>
      </w:r>
      <w:r>
        <w:t xml:space="preserve"> and </w:t>
      </w:r>
      <w:r>
        <w:rPr>
          <w:rStyle w:val="6"/>
        </w:rPr>
        <w:t>JUMP_IF_FALSE</w:t>
      </w:r>
      <w:r>
        <w:t xml:space="preserve"> instruction in the Stack Machine would allow the language to support </w:t>
      </w:r>
      <w:r>
        <w:rPr>
          <w:rStyle w:val="6"/>
        </w:rPr>
        <w:t>WHILE</w:t>
      </w:r>
      <w:r>
        <w:t xml:space="preserve"> loops and conditional logic. Furthermore, expanding the Lexer and Symbol Table to support floating-point numbers (</w:t>
      </w:r>
      <w:r>
        <w:rPr>
          <w:rStyle w:val="6"/>
        </w:rPr>
        <w:t>FLOAT</w:t>
      </w:r>
      <w:r>
        <w:t>) alongside integers would make the RetroCalc language vastly more useful for real-world mathematical execution.</w:t>
      </w:r>
    </w:p>
    <w:p w14:paraId="5F8B007E">
      <w:pPr>
        <w:pStyle w:val="3"/>
        <w:keepNext w:val="0"/>
        <w:keepLines w:val="0"/>
        <w:widowControl/>
        <w:suppressLineNumbers w:val="0"/>
      </w:pPr>
      <w:r>
        <w:t>6. Conclusion</w:t>
      </w:r>
    </w:p>
    <w:p w14:paraId="29E6DECB">
      <w:pPr>
        <w:pStyle w:val="7"/>
        <w:keepNext w:val="0"/>
        <w:keepLines w:val="0"/>
        <w:widowControl/>
        <w:suppressLineNumbers w:val="0"/>
      </w:pPr>
      <w:r>
        <w:t>Building a compiler from scratch is often considered a rite of passage for computer science students. While navigating the six phases of compilation solo was an intense experience, it demystified how high-level code interacts with system memory. I successfully delivered a language that tokenizes</w:t>
      </w:r>
      <w:bookmarkStart w:id="0" w:name="_GoBack"/>
      <w:bookmarkEnd w:id="0"/>
      <w:r>
        <w:t xml:space="preserve"> input, enforces strict grammatical rules, prevents semantic memory errors, and emits valid target code, fulfilling the core objectives of CS4031.</w:t>
      </w:r>
    </w:p>
    <w:p w14:paraId="730088E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Microsoft YaHei UI"/>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Microsoft YaHei UI"/>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Sun">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01079E"/>
    <w:rsid w:val="2101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2026-05-09T10:06:00Z</dcterms:created>
  <dc:creator>k230599 Muhammad Fasih Ul Hassan</dc:creator>
  <cp:lastModifiedBy>k230599 Muhammad Fasih Ul Hassan</cp:lastModifiedBy>
  <dcterms:modified xsi:type="dcterms:W3CDTF">2026-05-09T10:07:37Z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BB0F3377A489483188DE6E343894A020_11</vt:lpwstr>
  </property>
  <property fmtid="{D5CDD505-2E9C-101B-9397-08002B2CF9AE}" pid="4" name="KSOTemplateDocerSaveRecord">
    <vt:lpwstr>eyJoZGlkIjoiOTQ5ZTY2MDkzZDhiNjZjNjkyMTEzZWU4NTRhYTZmNzkiLCJ1c2VySWQiOiIxOTI0MTQ4MTA0MDcxIn0=</vt:lpwstr>
  </property>
</Properties>
</file>