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7EE6" w14:textId="266B27AA" w:rsidR="004773A0" w:rsidRDefault="00A5210B">
      <w:r>
        <w:t>Nous allons à présent mener une étude qualitative</w:t>
      </w:r>
      <w:r w:rsidR="004773A0">
        <w:t xml:space="preserve"> en choisissant d’observer le système en 2D (observer la température en fonction du temps </w:t>
      </w:r>
      <w:proofErr w:type="spellStart"/>
      <w:r w:rsidR="004773A0">
        <w:t>ou</w:t>
      </w:r>
      <w:proofErr w:type="spellEnd"/>
      <w:r w:rsidR="004773A0">
        <w:t xml:space="preserve"> la </w:t>
      </w:r>
      <w:r w:rsidR="00E9089D">
        <w:t>température</w:t>
      </w:r>
      <w:r w:rsidR="004773A0">
        <w:t xml:space="preserve"> en fonction de l’abscisse et fai</w:t>
      </w:r>
      <w:r w:rsidR="002D57FF">
        <w:t>re</w:t>
      </w:r>
      <w:r w:rsidR="004773A0">
        <w:t xml:space="preserve"> varier les </w:t>
      </w:r>
      <w:r w:rsidR="00E9089D">
        <w:t>paramètres</w:t>
      </w:r>
      <w:r w:rsidR="004773A0">
        <w:t xml:space="preserve"> critiques </w:t>
      </w:r>
      <w:r w:rsidR="00E9089D">
        <w:t>et</w:t>
      </w:r>
      <w:r w:rsidR="004773A0">
        <w:t xml:space="preserve"> voir le comportement du </w:t>
      </w:r>
      <w:r w:rsidR="00E9089D">
        <w:t>système</w:t>
      </w:r>
      <w:r w:rsidR="004773A0">
        <w:t>)</w:t>
      </w:r>
    </w:p>
    <w:p w14:paraId="6FF1A3FC" w14:textId="7E5431EE" w:rsidR="00A5210B" w:rsidRDefault="004773A0">
      <w:r>
        <w:t>Par exemple</w:t>
      </w:r>
      <w:r w:rsidR="00A5210B">
        <w:t xml:space="preserve"> </w:t>
      </w:r>
      <w:r w:rsidR="00E9089D">
        <w:t>si nous choisissons d’</w:t>
      </w:r>
      <w:r w:rsidR="00A5210B">
        <w:t>observ</w:t>
      </w:r>
      <w:r w:rsidR="00E9089D">
        <w:t>er</w:t>
      </w:r>
      <w:r w:rsidR="00A5210B">
        <w:t xml:space="preserve"> la </w:t>
      </w:r>
      <w:r w:rsidRPr="004773A0">
        <w:rPr>
          <w:b/>
          <w:bCs/>
        </w:rPr>
        <w:t>température</w:t>
      </w:r>
      <w:r w:rsidR="00A5210B" w:rsidRPr="004773A0">
        <w:rPr>
          <w:b/>
          <w:bCs/>
        </w:rPr>
        <w:t xml:space="preserve"> en fonction du temps</w:t>
      </w:r>
      <w:r w:rsidR="00A5210B">
        <w:t xml:space="preserve"> et en faisant va</w:t>
      </w:r>
      <w:r w:rsidR="00E9089D">
        <w:t>r</w:t>
      </w:r>
      <w:r w:rsidR="00A5210B">
        <w:t xml:space="preserve">ier les </w:t>
      </w:r>
      <w:r w:rsidR="00E9089D">
        <w:t>paramètres</w:t>
      </w:r>
      <w:r w:rsidR="00A5210B">
        <w:t xml:space="preserve"> critiques du </w:t>
      </w:r>
      <w:r w:rsidR="00E9089D">
        <w:t>système</w:t>
      </w:r>
      <w:r w:rsidR="00A5210B">
        <w:t xml:space="preserve"> à savoir</w:t>
      </w:r>
      <m:oMath>
        <m:r>
          <w:rPr>
            <w:rFonts w:ascii="Cambria Math" w:hAnsi="Cambria Math"/>
          </w:rPr>
          <m:t xml:space="preserve"> :N</m:t>
        </m:r>
      </m:oMath>
      <w:r w:rsidR="001E7325">
        <w:t xml:space="preserve"> </w:t>
      </w:r>
      <w:r>
        <w:t>(</w:t>
      </w:r>
      <w:r w:rsidR="00E9089D">
        <w:t>vérifiant</w:t>
      </w:r>
      <w:r w:rsidR="001E7325">
        <w:t xml:space="preserve"> la condition de stabilité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≪s </m:t>
        </m:r>
      </m:oMath>
      <w:r>
        <w:rPr>
          <w:rFonts w:eastAsiaTheme="minorEastAsia"/>
        </w:rPr>
        <w:t>)</w:t>
      </w:r>
      <w:r w:rsidR="00A5210B">
        <w:t xml:space="preserve"> f</w:t>
      </w:r>
      <w:r w:rsidR="00E83A65">
        <w:t>ait</w:t>
      </w:r>
      <w:r w:rsidR="00A5210B">
        <w:t xml:space="preserve"> que le système</w:t>
      </w:r>
      <w:r w:rsidR="001E7325">
        <w:t xml:space="preserve"> converge ou </w:t>
      </w:r>
      <w:r w:rsidR="00E9089D">
        <w:t>pas. Cette</w:t>
      </w:r>
      <w:r w:rsidR="001E7325">
        <w:t xml:space="preserve"> </w:t>
      </w:r>
      <w:r w:rsidR="00E9089D">
        <w:t>convergence</w:t>
      </w:r>
      <w:r w:rsidR="001E7325">
        <w:t xml:space="preserve"> </w:t>
      </w:r>
      <w:r w:rsidR="00E9089D">
        <w:t>est</w:t>
      </w:r>
      <w:r w:rsidR="001E7325">
        <w:t xml:space="preserve"> </w:t>
      </w:r>
      <w:r w:rsidR="00E9089D">
        <w:t>perçue</w:t>
      </w:r>
      <w:r w:rsidR="001E7325">
        <w:t xml:space="preserve"> </w:t>
      </w:r>
      <w:r w:rsidR="00E9089D">
        <w:t>par</w:t>
      </w:r>
      <w:r w:rsidR="001E7325">
        <w:t xml:space="preserve"> un changement de forme du système</w:t>
      </w:r>
    </w:p>
    <w:p w14:paraId="0D885760" w14:textId="023B8348" w:rsidR="001E7325" w:rsidRDefault="00FE31FA">
      <w:r>
        <w:t xml:space="preserve"> </w:t>
      </w:r>
      <w:r w:rsidRPr="00802AEC">
        <w:rPr>
          <w:highlight w:val="green"/>
        </w:rPr>
        <w:t>Variation d’un paramètre critique :la diffusion D</w:t>
      </w:r>
    </w:p>
    <w:p w14:paraId="7EEF1824" w14:textId="14B65D86" w:rsidR="00D8180D" w:rsidRDefault="00E9089D" w:rsidP="00D8180D">
      <w:pPr>
        <w:keepNext/>
      </w:pPr>
      <w:r>
        <w:rPr>
          <w:noProof/>
        </w:rPr>
        <w:drawing>
          <wp:inline distT="0" distB="0" distL="0" distR="0" wp14:anchorId="78B17D15" wp14:editId="0F4B8F22">
            <wp:extent cx="2882265" cy="2161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055" cy="220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86F" w:rsidRPr="0075386F">
        <w:rPr>
          <w:noProof/>
        </w:rPr>
        <w:t xml:space="preserve"> </w:t>
      </w:r>
      <w:r w:rsidR="00E83A65">
        <w:rPr>
          <w:noProof/>
        </w:rPr>
        <w:drawing>
          <wp:inline distT="0" distB="0" distL="0" distR="0" wp14:anchorId="332E8C36" wp14:editId="1BC5C5BE">
            <wp:extent cx="2761826" cy="2071370"/>
            <wp:effectExtent l="0" t="0" r="635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932" cy="20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9D83" w14:textId="77777777" w:rsidR="00D8180D" w:rsidRDefault="00D8180D" w:rsidP="00D8180D">
      <w:pPr>
        <w:keepNext/>
      </w:pPr>
    </w:p>
    <w:p w14:paraId="77695B77" w14:textId="1A87C20B" w:rsidR="00E83A65" w:rsidRDefault="00F47414" w:rsidP="00E83A65">
      <w:pPr>
        <w:pStyle w:val="Lgende"/>
      </w:pPr>
      <w:r>
        <w:t>: fig.</w:t>
      </w:r>
      <w:r w:rsidR="00D8180D">
        <w:rPr>
          <w:b/>
          <w:bCs/>
        </w:rPr>
        <w:t xml:space="preserve"> a :</w:t>
      </w:r>
      <w:r w:rsidR="006A6EC8" w:rsidRPr="00FE37AE">
        <w:t xml:space="preserve"> N=</w:t>
      </w:r>
      <w:r w:rsidR="006A6EC8" w:rsidRPr="00FE31FA">
        <w:rPr>
          <w:highlight w:val="yellow"/>
        </w:rPr>
        <w:t>D=</w:t>
      </w:r>
      <w:r w:rsidR="007153E5" w:rsidRPr="007153E5">
        <w:rPr>
          <w:highlight w:val="yellow"/>
        </w:rPr>
        <w:t>0.000025</w:t>
      </w:r>
      <w:r w:rsidR="007153E5" w:rsidRPr="00FE37AE">
        <w:t xml:space="preserve"> u</w:t>
      </w:r>
      <w:r w:rsidRPr="00FE37AE">
        <w:t xml:space="preserve"> </w:t>
      </w:r>
      <w:proofErr w:type="gramStart"/>
      <w:r w:rsidRPr="00FE37AE">
        <w:t>[</w:t>
      </w:r>
      <w:r>
        <w:t xml:space="preserve"> </w:t>
      </w:r>
      <w:r w:rsidR="006A6EC8" w:rsidRPr="00FE37AE">
        <w:t>]</w:t>
      </w:r>
      <w:proofErr w:type="gramEnd"/>
      <w:r w:rsidR="006A6EC8" w:rsidRPr="00FE37AE">
        <w:t>[5]</w:t>
      </w:r>
      <w:r w:rsidR="00D8180D">
        <w:t xml:space="preserve">               </w:t>
      </w:r>
      <w:r w:rsidR="00E83A65">
        <w:t xml:space="preserve">                                                      </w:t>
      </w:r>
      <w:r w:rsidR="00E83A65">
        <w:t>: fig.</w:t>
      </w:r>
      <w:r w:rsidR="00E83A65">
        <w:rPr>
          <w:b/>
          <w:bCs/>
        </w:rPr>
        <w:t xml:space="preserve"> </w:t>
      </w:r>
      <w:r w:rsidR="00E83A65">
        <w:rPr>
          <w:b/>
          <w:bCs/>
        </w:rPr>
        <w:t>b :</w:t>
      </w:r>
      <w:r w:rsidR="00E83A65">
        <w:rPr>
          <w:b/>
          <w:bCs/>
        </w:rPr>
        <w:t>:</w:t>
      </w:r>
      <w:r w:rsidR="00E83A65" w:rsidRPr="00FE37AE">
        <w:t xml:space="preserve"> N=</w:t>
      </w:r>
      <w:r w:rsidR="00E83A65" w:rsidRPr="00FE31FA">
        <w:rPr>
          <w:highlight w:val="yellow"/>
        </w:rPr>
        <w:t>D=</w:t>
      </w:r>
      <w:r w:rsidR="00E83A65" w:rsidRPr="007153E5">
        <w:rPr>
          <w:highlight w:val="yellow"/>
        </w:rPr>
        <w:t>0.000025</w:t>
      </w:r>
      <w:r w:rsidR="00E83A65" w:rsidRPr="00FE37AE">
        <w:t xml:space="preserve"> u [</w:t>
      </w:r>
      <w:r w:rsidR="00E83A65">
        <w:t xml:space="preserve"> </w:t>
      </w:r>
      <w:r w:rsidR="00E83A65" w:rsidRPr="00FE37AE">
        <w:t>][5]</w:t>
      </w:r>
      <w:r w:rsidR="00E83A65">
        <w:t xml:space="preserve">                                                                     </w:t>
      </w:r>
    </w:p>
    <w:p w14:paraId="4E0491FD" w14:textId="77777777" w:rsidR="00167C27" w:rsidRDefault="00BA67AF" w:rsidP="009C1AC5">
      <w:r>
        <w:t xml:space="preserve">Quand le système </w:t>
      </w:r>
      <w:r w:rsidR="009D64A7">
        <w:t>diffuse peu</w:t>
      </w:r>
      <w:r w:rsidR="00FE31FA">
        <w:t xml:space="preserve"> (</w:t>
      </w:r>
      <w:r w:rsidR="00207052">
        <w:t>fig. a</w:t>
      </w:r>
      <w:r w:rsidR="00FE31FA">
        <w:t>), la</w:t>
      </w:r>
      <w:r>
        <w:t xml:space="preserve"> </w:t>
      </w:r>
      <w:r w:rsidR="00207052">
        <w:t>température</w:t>
      </w:r>
      <w:r>
        <w:t xml:space="preserve"> </w:t>
      </w:r>
      <w:r w:rsidR="009D64A7">
        <w:t>évolue lentement</w:t>
      </w:r>
      <w:r>
        <w:t xml:space="preserve"> </w:t>
      </w:r>
      <w:r w:rsidR="009D64A7">
        <w:t xml:space="preserve">car la chaleur se propage progressivement </w:t>
      </w:r>
    </w:p>
    <w:p w14:paraId="63FDFA88" w14:textId="2160D782" w:rsidR="00BA67AF" w:rsidRPr="0098762E" w:rsidRDefault="00167C27" w:rsidP="009C1AC5">
      <w:r>
        <w:t>Q</w:t>
      </w:r>
      <w:r w:rsidR="009D64A7">
        <w:t xml:space="preserve">uand le système diffuse </w:t>
      </w:r>
      <w:proofErr w:type="gramStart"/>
      <w:r w:rsidR="009D64A7">
        <w:t>fortement</w:t>
      </w:r>
      <w:r>
        <w:t>(</w:t>
      </w:r>
      <w:proofErr w:type="gramEnd"/>
      <w:r>
        <w:t>fig. b)</w:t>
      </w:r>
      <w:r w:rsidR="009D64A7">
        <w:t xml:space="preserve"> </w:t>
      </w:r>
      <w:r w:rsidR="00BA67AF" w:rsidRPr="00207052">
        <w:rPr>
          <w:b/>
          <w:bCs/>
        </w:rPr>
        <w:t>,</w:t>
      </w:r>
      <w:r w:rsidR="009D64A7">
        <w:rPr>
          <w:b/>
          <w:bCs/>
        </w:rPr>
        <w:t xml:space="preserve"> </w:t>
      </w:r>
      <w:r w:rsidR="009D64A7" w:rsidRPr="00400C38">
        <w:t>dès le début</w:t>
      </w:r>
      <w:r w:rsidR="00400C38" w:rsidRPr="00400C38">
        <w:t>,</w:t>
      </w:r>
      <w:r w:rsidR="009D64A7" w:rsidRPr="00400C38">
        <w:t xml:space="preserve"> </w:t>
      </w:r>
      <w:r w:rsidRPr="00400C38">
        <w:t xml:space="preserve">la température est d’emblée très </w:t>
      </w:r>
      <w:r w:rsidR="00400C38" w:rsidRPr="00400C38">
        <w:t>élevé</w:t>
      </w:r>
      <w:r w:rsidRPr="00400C38">
        <w:t xml:space="preserve"> parce que la diffusion est </w:t>
      </w:r>
      <w:r w:rsidR="00400C38" w:rsidRPr="00400C38">
        <w:t>également</w:t>
      </w:r>
      <w:r w:rsidRPr="00400C38">
        <w:t xml:space="preserve"> </w:t>
      </w:r>
      <w:r w:rsidR="00400C38" w:rsidRPr="00400C38">
        <w:t xml:space="preserve">grande, puis </w:t>
      </w:r>
      <w:r w:rsidR="00400C38" w:rsidRPr="00400C38">
        <w:t xml:space="preserve">  la température ne se propage plus dans le temps </w:t>
      </w:r>
      <w:r w:rsidRPr="00400C38">
        <w:t xml:space="preserve"> </w:t>
      </w:r>
      <w:r w:rsidR="00400C38" w:rsidRPr="00400C38">
        <w:t xml:space="preserve">et </w:t>
      </w:r>
      <w:r w:rsidRPr="00400C38">
        <w:t>décroit brusquement</w:t>
      </w:r>
      <w:r w:rsidR="009D64A7" w:rsidRPr="00400C38">
        <w:t> </w:t>
      </w:r>
      <w:r w:rsidRPr="00400C38">
        <w:t>;En effet,</w:t>
      </w:r>
      <w:r w:rsidR="009D64A7" w:rsidRPr="00400C38">
        <w:t xml:space="preserve"> elle </w:t>
      </w:r>
      <w:r w:rsidR="00400C38" w:rsidRPr="00400C38">
        <w:t>s’</w:t>
      </w:r>
      <w:r w:rsidR="009D64A7" w:rsidRPr="00400C38">
        <w:t>est déjà bien établit dans tout le système</w:t>
      </w:r>
      <w:r w:rsidR="00400C38" w:rsidRPr="00400C38">
        <w:t xml:space="preserve"> des le début</w:t>
      </w:r>
      <w:r w:rsidR="009D64A7" w:rsidRPr="00400C38">
        <w:t xml:space="preserve"> du fait de la forte diffusion de chaleur qui a été initialement </w:t>
      </w:r>
      <w:r w:rsidR="00400C38" w:rsidRPr="00400C38">
        <w:t xml:space="preserve">forte. Tout le système est déjà très </w:t>
      </w:r>
      <w:proofErr w:type="gramStart"/>
      <w:r w:rsidR="00400C38" w:rsidRPr="00400C38">
        <w:t>chaud ,donc</w:t>
      </w:r>
      <w:proofErr w:type="gramEnd"/>
      <w:r w:rsidR="00400C38" w:rsidRPr="00400C38">
        <w:t xml:space="preserve"> la température ne gagne plus de terrain</w:t>
      </w:r>
      <w:r w:rsidR="00400C38">
        <w:t> </w:t>
      </w:r>
      <w:r w:rsidR="00400C38">
        <w:rPr>
          <w:b/>
          <w:bCs/>
        </w:rPr>
        <w:t>;</w:t>
      </w:r>
      <w:r w:rsidR="00400C38" w:rsidRPr="0098762E">
        <w:t xml:space="preserve">d’où le fait qu’elle devient nulle juste </w:t>
      </w:r>
      <w:proofErr w:type="spellStart"/>
      <w:r w:rsidR="00400C38" w:rsidRPr="0098762E">
        <w:t>apres</w:t>
      </w:r>
      <w:proofErr w:type="spellEnd"/>
      <w:r w:rsidR="00400C38" w:rsidRPr="0098762E">
        <w:t xml:space="preserve"> le </w:t>
      </w:r>
      <w:r w:rsidR="0098762E" w:rsidRPr="0098762E">
        <w:t>début du temps</w:t>
      </w:r>
      <w:r w:rsidR="0098762E">
        <w:t xml:space="preserve"> de propagation</w:t>
      </w:r>
    </w:p>
    <w:p w14:paraId="6CDBD4CC" w14:textId="6D16E13A" w:rsidR="00167C27" w:rsidRPr="00207052" w:rsidRDefault="0098762E" w:rsidP="009C1AC5">
      <w:pPr>
        <w:rPr>
          <w:b/>
          <w:bCs/>
        </w:rPr>
      </w:pPr>
      <w:r>
        <w:rPr>
          <w:b/>
          <w:bCs/>
        </w:rPr>
        <w:t xml:space="preserve">On peut globalement dire </w:t>
      </w:r>
      <w:r w:rsidR="00167C27" w:rsidRPr="00207052">
        <w:rPr>
          <w:b/>
          <w:bCs/>
        </w:rPr>
        <w:t>cette croissance lente</w:t>
      </w:r>
      <w:r>
        <w:rPr>
          <w:b/>
          <w:bCs/>
        </w:rPr>
        <w:t xml:space="preserve"> </w:t>
      </w:r>
      <w:r w:rsidR="00167C27" w:rsidRPr="00207052">
        <w:rPr>
          <w:b/>
          <w:bCs/>
        </w:rPr>
        <w:t>de la température en fonction du temps</w:t>
      </w:r>
      <w:r>
        <w:rPr>
          <w:b/>
          <w:bCs/>
        </w:rPr>
        <w:t xml:space="preserve"> </w:t>
      </w:r>
      <w:r>
        <w:rPr>
          <w:b/>
          <w:bCs/>
        </w:rPr>
        <w:t>quand la diffusion est faible</w:t>
      </w:r>
      <w:r w:rsidR="00167C27" w:rsidRPr="00207052">
        <w:rPr>
          <w:b/>
          <w:bCs/>
        </w:rPr>
        <w:t xml:space="preserve"> </w:t>
      </w:r>
      <w:r w:rsidR="00167C27">
        <w:rPr>
          <w:b/>
          <w:bCs/>
        </w:rPr>
        <w:t xml:space="preserve">se change en un établissement rapide et brusque de la </w:t>
      </w:r>
      <w:r>
        <w:rPr>
          <w:b/>
          <w:bCs/>
        </w:rPr>
        <w:t xml:space="preserve">température en fonction du temps </w:t>
      </w:r>
      <w:r>
        <w:rPr>
          <w:b/>
          <w:bCs/>
        </w:rPr>
        <w:t>quand la diffusion est f</w:t>
      </w:r>
      <w:r>
        <w:rPr>
          <w:b/>
          <w:bCs/>
        </w:rPr>
        <w:t>orte, révélateur que la diffusion est une propriété intrinsèque du système</w:t>
      </w:r>
    </w:p>
    <w:p w14:paraId="631979C6" w14:textId="6361899A" w:rsidR="00441294" w:rsidRDefault="00441294" w:rsidP="009C1AC5">
      <w:pPr>
        <w:rPr>
          <w:b/>
          <w:bCs/>
        </w:rPr>
      </w:pPr>
    </w:p>
    <w:p w14:paraId="117248E7" w14:textId="0F12285B" w:rsidR="00441294" w:rsidRDefault="00441294" w:rsidP="00441294">
      <w:r w:rsidRPr="00802AEC">
        <w:rPr>
          <w:highlight w:val="green"/>
        </w:rPr>
        <w:t>Variation d’un paramètre critique : N</w:t>
      </w:r>
    </w:p>
    <w:p w14:paraId="2FE8CFA2" w14:textId="77777777" w:rsidR="00441294" w:rsidRPr="00207052" w:rsidRDefault="00441294" w:rsidP="009C1AC5">
      <w:pPr>
        <w:rPr>
          <w:b/>
          <w:bCs/>
        </w:rPr>
      </w:pPr>
    </w:p>
    <w:p w14:paraId="6E03AD8B" w14:textId="77777777" w:rsidR="00802AEC" w:rsidRDefault="00874653" w:rsidP="00802AEC">
      <w:pPr>
        <w:keepNext/>
      </w:pPr>
      <w:r>
        <w:rPr>
          <w:noProof/>
        </w:rPr>
        <w:lastRenderedPageBreak/>
        <w:drawing>
          <wp:inline distT="0" distB="0" distL="0" distR="0" wp14:anchorId="3839A610" wp14:editId="7B9DC374">
            <wp:extent cx="2851150" cy="2138363"/>
            <wp:effectExtent l="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328" cy="214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AEC">
        <w:rPr>
          <w:noProof/>
        </w:rPr>
        <w:drawing>
          <wp:inline distT="0" distB="0" distL="0" distR="0" wp14:anchorId="11D820D4" wp14:editId="2B702289">
            <wp:extent cx="2857499" cy="2143125"/>
            <wp:effectExtent l="0" t="0" r="63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850" cy="216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7184" w14:textId="3FE84C6C" w:rsidR="00802AEC" w:rsidRDefault="00802AEC" w:rsidP="00802AEC">
      <w:pPr>
        <w:pStyle w:val="Lgende"/>
      </w:pPr>
      <w:r>
        <w:t xml:space="preserve">Figure </w:t>
      </w:r>
      <w:r>
        <w:t>c :</w:t>
      </w:r>
      <w:r w:rsidR="00272847" w:rsidRPr="00272847">
        <w:t xml:space="preserve"> N=</w:t>
      </w:r>
      <w:r w:rsidR="00272847">
        <w:t>20</w:t>
      </w:r>
      <w:r w:rsidR="00272847" w:rsidRPr="00272847">
        <w:t xml:space="preserve">0 D=0.001 </w:t>
      </w:r>
      <w:proofErr w:type="gramStart"/>
      <w:r w:rsidR="00272847" w:rsidRPr="00272847">
        <w:t>u[</w:t>
      </w:r>
      <w:proofErr w:type="gramEnd"/>
      <w:r w:rsidR="00272847" w:rsidRPr="00272847">
        <w:t>][5]</w:t>
      </w:r>
      <w:r>
        <w:t xml:space="preserve">                                            </w:t>
      </w:r>
      <w:r w:rsidR="00272847">
        <w:t xml:space="preserve">                </w:t>
      </w:r>
      <w:r>
        <w:t>Figure d :</w:t>
      </w:r>
      <w:r w:rsidR="00272847" w:rsidRPr="00272847">
        <w:t xml:space="preserve"> </w:t>
      </w:r>
      <w:r w:rsidR="00272847" w:rsidRPr="00272847">
        <w:t>N=</w:t>
      </w:r>
      <w:r w:rsidR="00272847">
        <w:t>50</w:t>
      </w:r>
      <w:r w:rsidR="00272847" w:rsidRPr="00272847">
        <w:t>0 D=0.001 u[][5]</w:t>
      </w:r>
    </w:p>
    <w:p w14:paraId="2E2C0B5C" w14:textId="77777777" w:rsidR="00802AEC" w:rsidRDefault="00874653" w:rsidP="00802AEC">
      <w:pPr>
        <w:keepNext/>
      </w:pPr>
      <w:r>
        <w:rPr>
          <w:noProof/>
        </w:rPr>
        <w:drawing>
          <wp:inline distT="0" distB="0" distL="0" distR="0" wp14:anchorId="7CE379AB" wp14:editId="74BE8260">
            <wp:extent cx="2908299" cy="2181225"/>
            <wp:effectExtent l="0" t="0" r="698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27" cy="21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AEC">
        <w:rPr>
          <w:noProof/>
        </w:rPr>
        <w:drawing>
          <wp:inline distT="0" distB="0" distL="0" distR="0" wp14:anchorId="29190790" wp14:editId="4043D809">
            <wp:extent cx="2819400" cy="21145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103" cy="211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1FFB" w14:textId="04FAD63E" w:rsidR="00802AEC" w:rsidRDefault="00802AEC" w:rsidP="00802AEC">
      <w:pPr>
        <w:pStyle w:val="Lgende"/>
      </w:pPr>
      <w:r>
        <w:t xml:space="preserve">Figure </w:t>
      </w:r>
      <w:r w:rsidR="00272847">
        <w:t xml:space="preserve">e : </w:t>
      </w:r>
      <w:r w:rsidR="00272847" w:rsidRPr="00272847">
        <w:t>Figure N=</w:t>
      </w:r>
      <w:r w:rsidR="00272847">
        <w:t>7</w:t>
      </w:r>
      <w:r w:rsidR="00272847" w:rsidRPr="00272847">
        <w:t xml:space="preserve">00 D=0.001 </w:t>
      </w:r>
      <w:proofErr w:type="gramStart"/>
      <w:r w:rsidR="00272847" w:rsidRPr="00272847">
        <w:t>u[</w:t>
      </w:r>
      <w:proofErr w:type="gramEnd"/>
      <w:r w:rsidR="00272847" w:rsidRPr="00272847">
        <w:t>][5]</w:t>
      </w:r>
      <w:r>
        <w:t xml:space="preserve">                                                                 Figure </w:t>
      </w:r>
      <w:r w:rsidR="00272847">
        <w:t xml:space="preserve">f : </w:t>
      </w:r>
      <w:r w:rsidR="00272847" w:rsidRPr="00272847">
        <w:t xml:space="preserve"> N=1000 D=0.001 u[][5]</w:t>
      </w:r>
    </w:p>
    <w:p w14:paraId="0078F411" w14:textId="06BA250D" w:rsidR="0075386F" w:rsidRDefault="0075386F" w:rsidP="0075386F">
      <w:pPr>
        <w:pStyle w:val="Lgende"/>
      </w:pPr>
    </w:p>
    <w:p w14:paraId="50645E4E" w14:textId="6D529F4A" w:rsidR="0075386F" w:rsidRPr="00FE31FA" w:rsidRDefault="0075386F" w:rsidP="0075386F">
      <w:pPr>
        <w:rPr>
          <w:b/>
          <w:bCs/>
        </w:rPr>
      </w:pPr>
      <w:r>
        <w:t>L</w:t>
      </w:r>
      <w:r w:rsidR="008D4940">
        <w:t>a</w:t>
      </w:r>
      <w:r>
        <w:t xml:space="preserve"> fig</w:t>
      </w:r>
      <w:r w:rsidR="008D4940">
        <w:t>ure</w:t>
      </w:r>
      <w:r>
        <w:t xml:space="preserve"> </w:t>
      </w:r>
      <w:r w:rsidR="008D4940">
        <w:t>c</w:t>
      </w:r>
      <w:r w:rsidR="00E50B49">
        <w:t xml:space="preserve"> </w:t>
      </w:r>
      <w:r w:rsidR="008D4940">
        <w:t>à</w:t>
      </w:r>
      <w:r w:rsidR="00272847">
        <w:t xml:space="preserve"> </w:t>
      </w:r>
      <w:r w:rsidR="00E50B49">
        <w:t>est</w:t>
      </w:r>
      <w:r>
        <w:t xml:space="preserve"> stable mais à partir de la fig</w:t>
      </w:r>
      <w:r w:rsidR="008D4940">
        <w:t>ure</w:t>
      </w:r>
      <w:r>
        <w:t xml:space="preserve"> </w:t>
      </w:r>
      <w:r w:rsidR="00802AEC">
        <w:t>d</w:t>
      </w:r>
      <w:r>
        <w:t xml:space="preserve">, la condition de stabilité n’est plus respectée car le système commence à changer de </w:t>
      </w:r>
      <w:r w:rsidR="007A3DB8">
        <w:t>forme ;</w:t>
      </w:r>
      <w:r w:rsidR="00E50B49">
        <w:t xml:space="preserve"> ceci</w:t>
      </w:r>
      <w:r>
        <w:t xml:space="preserve"> traduit le </w:t>
      </w:r>
      <w:r w:rsidRPr="00207052">
        <w:rPr>
          <w:b/>
          <w:bCs/>
        </w:rPr>
        <w:t>passage de la stabilité à la non stabilité</w:t>
      </w:r>
      <w:r>
        <w:rPr>
          <w:b/>
          <w:bCs/>
        </w:rPr>
        <w:t xml:space="preserve"> lorsque </w:t>
      </w:r>
      <w:r w:rsidR="00955201">
        <w:rPr>
          <w:b/>
          <w:bCs/>
        </w:rPr>
        <w:t>N</w:t>
      </w:r>
      <w:r>
        <w:rPr>
          <w:b/>
          <w:bCs/>
        </w:rPr>
        <w:t xml:space="preserve"> devient de plus en plus </w:t>
      </w:r>
      <w:r w:rsidR="00E57F1E">
        <w:rPr>
          <w:b/>
          <w:bCs/>
        </w:rPr>
        <w:t>grand (</w:t>
      </w:r>
      <w:r w:rsidR="00E50B49">
        <w:rPr>
          <w:b/>
          <w:bCs/>
        </w:rPr>
        <w:t>c’est-à-dire lorsqu’on</w:t>
      </w:r>
      <w:r w:rsidR="00955201">
        <w:rPr>
          <w:b/>
          <w:bCs/>
        </w:rPr>
        <w:t xml:space="preserve"> augmente le nombre de </w:t>
      </w:r>
      <w:r w:rsidR="00E50B49">
        <w:rPr>
          <w:b/>
          <w:bCs/>
        </w:rPr>
        <w:t>discrétisation</w:t>
      </w:r>
      <w:r w:rsidR="00955201">
        <w:rPr>
          <w:b/>
          <w:bCs/>
        </w:rPr>
        <w:t xml:space="preserve"> du temps)</w:t>
      </w:r>
      <w:r>
        <w:rPr>
          <w:b/>
          <w:bCs/>
        </w:rPr>
        <w:t xml:space="preserve"> et </w:t>
      </w:r>
      <w:r w:rsidR="00955201">
        <w:rPr>
          <w:b/>
          <w:bCs/>
        </w:rPr>
        <w:t>D</w:t>
      </w:r>
      <w:r>
        <w:rPr>
          <w:b/>
          <w:bCs/>
        </w:rPr>
        <w:t xml:space="preserve"> fixe</w:t>
      </w:r>
    </w:p>
    <w:p w14:paraId="3582A4DD" w14:textId="1CFDD11D" w:rsidR="0075386F" w:rsidRPr="00207052" w:rsidRDefault="0075386F" w:rsidP="0075386F">
      <w:pPr>
        <w:rPr>
          <w:b/>
          <w:bCs/>
        </w:rPr>
      </w:pPr>
      <w:r>
        <w:t xml:space="preserve"> Quand le système est dans un état parfaitement stable (fig. a), la température est d’abord </w:t>
      </w:r>
      <w:r w:rsidR="008D4940">
        <w:t>minimale</w:t>
      </w:r>
      <w:r>
        <w:t xml:space="preserve"> à t= 0 et vaut </w:t>
      </w:r>
      <w:r w:rsidR="00E50B49">
        <w:t>0, puis</w:t>
      </w:r>
      <w:r>
        <w:t xml:space="preserve"> croit lentement jusqu’à se </w:t>
      </w:r>
      <w:r w:rsidR="00E50B49">
        <w:t>stabiliser, cette</w:t>
      </w:r>
      <w:r w:rsidRPr="00207052">
        <w:rPr>
          <w:b/>
          <w:bCs/>
        </w:rPr>
        <w:t xml:space="preserve"> croissance lente de la température en fonction du temps caractérise la stabilité du système</w:t>
      </w:r>
    </w:p>
    <w:p w14:paraId="6FFB738C" w14:textId="7AC30546" w:rsidR="0075386F" w:rsidRDefault="0075386F" w:rsidP="0075386F">
      <w:pPr>
        <w:rPr>
          <w:b/>
          <w:bCs/>
        </w:rPr>
      </w:pPr>
      <w:r>
        <w:t xml:space="preserve">Par contre, lorsque le système est complètement instable (fig. f), on remarque que </w:t>
      </w:r>
      <w:r w:rsidR="00E50B49">
        <w:t>la température</w:t>
      </w:r>
      <w:r>
        <w:t xml:space="preserve"> </w:t>
      </w:r>
      <w:r w:rsidR="00717634">
        <w:t>est maximale</w:t>
      </w:r>
      <w:r>
        <w:t xml:space="preserve"> à t= </w:t>
      </w:r>
      <w:r w:rsidR="00802AEC">
        <w:t>0, puis</w:t>
      </w:r>
      <w:r>
        <w:t xml:space="preserve"> chute immédiatement</w:t>
      </w:r>
      <w:r w:rsidR="00717634">
        <w:t>,</w:t>
      </w:r>
      <w:r>
        <w:t xml:space="preserve"> </w:t>
      </w:r>
      <w:r w:rsidR="00E50B49">
        <w:t>atteint un minimum en t=0.</w:t>
      </w:r>
      <w:r w:rsidR="007A3DB8">
        <w:t>2, avant</w:t>
      </w:r>
      <w:r w:rsidR="00E50B49">
        <w:t xml:space="preserve"> de croi</w:t>
      </w:r>
      <w:r w:rsidR="00717634">
        <w:t>t</w:t>
      </w:r>
      <w:r w:rsidR="00E50B49">
        <w:t>re</w:t>
      </w:r>
      <w:r>
        <w:t xml:space="preserve">. </w:t>
      </w:r>
      <w:r w:rsidRPr="00207052">
        <w:rPr>
          <w:b/>
          <w:bCs/>
        </w:rPr>
        <w:t xml:space="preserve">Ce caractère </w:t>
      </w:r>
      <w:r w:rsidR="00E50B49" w:rsidRPr="00207052">
        <w:rPr>
          <w:b/>
          <w:bCs/>
        </w:rPr>
        <w:t>brusque de</w:t>
      </w:r>
      <w:r w:rsidRPr="00207052">
        <w:rPr>
          <w:b/>
          <w:bCs/>
        </w:rPr>
        <w:t xml:space="preserve"> la</w:t>
      </w:r>
      <w:r w:rsidR="00E50B49">
        <w:rPr>
          <w:b/>
          <w:bCs/>
        </w:rPr>
        <w:t xml:space="preserve"> chute de</w:t>
      </w:r>
      <w:r w:rsidRPr="00207052">
        <w:rPr>
          <w:b/>
          <w:bCs/>
        </w:rPr>
        <w:t xml:space="preserve"> température</w:t>
      </w:r>
      <w:r w:rsidR="00E50B49">
        <w:rPr>
          <w:b/>
          <w:bCs/>
        </w:rPr>
        <w:t xml:space="preserve"> avant de croitre</w:t>
      </w:r>
      <w:r w:rsidRPr="00207052">
        <w:rPr>
          <w:b/>
          <w:bCs/>
        </w:rPr>
        <w:t xml:space="preserve"> caractérise une forte instabilité du système</w:t>
      </w:r>
    </w:p>
    <w:p w14:paraId="47E2FE86" w14:textId="56D1F9AE" w:rsidR="0075386F" w:rsidRPr="0075386F" w:rsidRDefault="0075386F" w:rsidP="0075386F"/>
    <w:sectPr w:rsidR="0075386F" w:rsidRPr="00753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0B"/>
    <w:rsid w:val="00060557"/>
    <w:rsid w:val="000E08EB"/>
    <w:rsid w:val="00167C27"/>
    <w:rsid w:val="001E7325"/>
    <w:rsid w:val="00207052"/>
    <w:rsid w:val="00272847"/>
    <w:rsid w:val="002B3998"/>
    <w:rsid w:val="002D57FF"/>
    <w:rsid w:val="003A7EE8"/>
    <w:rsid w:val="003F26F7"/>
    <w:rsid w:val="00400C38"/>
    <w:rsid w:val="00441294"/>
    <w:rsid w:val="0047411D"/>
    <w:rsid w:val="004773A0"/>
    <w:rsid w:val="006A6EC8"/>
    <w:rsid w:val="007153E5"/>
    <w:rsid w:val="00717634"/>
    <w:rsid w:val="0075386F"/>
    <w:rsid w:val="007A3DB8"/>
    <w:rsid w:val="00802AEC"/>
    <w:rsid w:val="00874653"/>
    <w:rsid w:val="008D4940"/>
    <w:rsid w:val="00955201"/>
    <w:rsid w:val="0098762E"/>
    <w:rsid w:val="009C1AC5"/>
    <w:rsid w:val="009D64A7"/>
    <w:rsid w:val="00A5210B"/>
    <w:rsid w:val="00BA67AF"/>
    <w:rsid w:val="00D8180D"/>
    <w:rsid w:val="00DA2D14"/>
    <w:rsid w:val="00E50B49"/>
    <w:rsid w:val="00E57F1E"/>
    <w:rsid w:val="00E83A65"/>
    <w:rsid w:val="00E9089D"/>
    <w:rsid w:val="00F47414"/>
    <w:rsid w:val="00FE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1387"/>
  <w15:chartTrackingRefBased/>
  <w15:docId w15:val="{85DE575A-7BDC-4F20-8EA6-68FC95FB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A521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1E73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2E40C-DE70-4AC4-AB4D-16ABC1C9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Wendmi Tobi Luzine Fasise  COMPAORE</dc:creator>
  <cp:keywords/>
  <dc:description/>
  <cp:lastModifiedBy>Wendmi Tobi Luzine Fasise  COMPAORE</cp:lastModifiedBy>
  <cp:revision>8</cp:revision>
  <dcterms:created xsi:type="dcterms:W3CDTF">2022-04-08T01:03:00Z</dcterms:created>
  <dcterms:modified xsi:type="dcterms:W3CDTF">2022-04-08T12:12:00Z</dcterms:modified>
</cp:coreProperties>
</file>