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005288"/>
          <w:sz w:val="36"/>
        </w:rPr>
        <w:t>RAPPORT DE STAGE / PROJET DE FIN D'ETUDES</w:t>
      </w:r>
    </w:p>
    <w:p>
      <w:pPr>
        <w:spacing w:before="400"/>
        <w:jc w:val="center"/>
      </w:pPr>
      <w:r>
        <w:rPr>
          <w:rFonts w:ascii="Calibri" w:hAnsi="Calibri"/>
          <w:b/>
          <w:color w:val="0078D7"/>
          <w:sz w:val="72"/>
        </w:rPr>
        <w:t>FreeNest</w:t>
      </w:r>
    </w:p>
    <w:p>
      <w:pPr>
        <w:jc w:val="center"/>
      </w:pPr>
      <w:r>
        <w:rPr>
          <w:rFonts w:ascii="Calibri" w:hAnsi="Calibri"/>
          <w:b w:val="0"/>
          <w:color w:val="3C3C3C"/>
          <w:sz w:val="28"/>
        </w:rPr>
        <w:t>Conception et Developpement d'une Marketplace Freelance</w:t>
        <w:br/>
        <w:t>Full-Stack avec Intelligence Artificielle</w:t>
      </w:r>
    </w:p>
    <w:p>
      <w:pPr>
        <w:pBdr>
          <w:bottom w:val="single" w:sz="6" w:space="1" w:color="005288"/>
        </w:pBdr>
        <w:spacing w:after="120"/>
      </w:pPr>
    </w:p>
    <w:p>
      <w:pPr>
        <w:jc w:val="center"/>
      </w:pPr>
      <w:r>
        <w:rPr>
          <w:rFonts w:ascii="Calibri" w:hAnsi="Calibri"/>
          <w:b/>
          <w:color w:val="005288"/>
          <w:sz w:val="22"/>
        </w:rPr>
        <w:t xml:space="preserve">Etudiant : </w:t>
      </w:r>
      <w:r>
        <w:rPr>
          <w:rFonts w:ascii="Calibri" w:hAnsi="Calibri"/>
          <w:b w:val="0"/>
          <w:color w:val="1E1E1E"/>
          <w:sz w:val="22"/>
        </w:rPr>
        <w:t>Ayoub Elmernissi</w:t>
      </w:r>
    </w:p>
    <w:p>
      <w:pPr>
        <w:jc w:val="center"/>
      </w:pPr>
      <w:r>
        <w:rPr>
          <w:rFonts w:ascii="Calibri" w:hAnsi="Calibri"/>
          <w:b/>
          <w:color w:val="005288"/>
          <w:sz w:val="22"/>
        </w:rPr>
        <w:t xml:space="preserve">Email : </w:t>
      </w:r>
      <w:r>
        <w:rPr>
          <w:rFonts w:ascii="Calibri" w:hAnsi="Calibri"/>
          <w:b w:val="0"/>
          <w:color w:val="1E1E1E"/>
          <w:sz w:val="22"/>
        </w:rPr>
        <w:t>ayoubelmerniss55@gmail.com</w:t>
      </w:r>
    </w:p>
    <w:p>
      <w:pPr>
        <w:jc w:val="center"/>
      </w:pPr>
      <w:r>
        <w:rPr>
          <w:rFonts w:ascii="Calibri" w:hAnsi="Calibri"/>
          <w:b/>
          <w:color w:val="005288"/>
          <w:sz w:val="22"/>
        </w:rPr>
        <w:t xml:space="preserve">Formation : </w:t>
      </w:r>
      <w:r>
        <w:rPr>
          <w:rFonts w:ascii="Calibri" w:hAnsi="Calibri"/>
          <w:b w:val="0"/>
          <w:color w:val="1E1E1E"/>
          <w:sz w:val="22"/>
        </w:rPr>
        <w:t>Licence Professionnelle Informatique</w:t>
      </w:r>
    </w:p>
    <w:p>
      <w:pPr>
        <w:jc w:val="center"/>
      </w:pPr>
      <w:r>
        <w:rPr>
          <w:rFonts w:ascii="Calibri" w:hAnsi="Calibri"/>
          <w:b/>
          <w:color w:val="005288"/>
          <w:sz w:val="22"/>
        </w:rPr>
        <w:t xml:space="preserve">Annee : </w:t>
      </w:r>
      <w:r>
        <w:rPr>
          <w:rFonts w:ascii="Calibri" w:hAnsi="Calibri"/>
          <w:b w:val="0"/>
          <w:color w:val="1E1E1E"/>
          <w:sz w:val="22"/>
        </w:rPr>
        <w:t>2025 - 2026</w:t>
      </w:r>
    </w:p>
    <w:p>
      <w:pPr>
        <w:jc w:val="center"/>
      </w:pPr>
      <w:r>
        <w:rPr>
          <w:rFonts w:ascii="Calibri" w:hAnsi="Calibri"/>
          <w:b/>
          <w:color w:val="005288"/>
          <w:sz w:val="22"/>
        </w:rPr>
        <w:t xml:space="preserve">Projet : </w:t>
      </w:r>
      <w:r>
        <w:rPr>
          <w:rFonts w:ascii="Calibri" w:hAnsi="Calibri"/>
          <w:b w:val="0"/>
          <w:color w:val="1E1E1E"/>
          <w:sz w:val="22"/>
        </w:rPr>
        <w:t>FreeNest — Plateforme Freelance (PFE)</w:t>
      </w:r>
    </w:p>
    <w:p>
      <w:pPr>
        <w:jc w:val="center"/>
      </w:pPr>
      <w:r>
        <w:rPr>
          <w:rFonts w:ascii="Calibri" w:hAnsi="Calibri"/>
          <w:b/>
          <w:color w:val="005288"/>
          <w:sz w:val="22"/>
        </w:rPr>
        <w:t xml:space="preserve">Technologies : </w:t>
      </w:r>
      <w:r>
        <w:rPr>
          <w:rFonts w:ascii="Calibri" w:hAnsi="Calibri"/>
          <w:b w:val="0"/>
          <w:color w:val="1E1E1E"/>
          <w:sz w:val="22"/>
        </w:rPr>
        <w:t>Laravel 12  |  React 19  |  MySQL  |  Docker  |  Stripe</w:t>
      </w:r>
    </w:p>
    <w:p>
      <w:pPr>
        <w:jc w:val="center"/>
      </w:pPr>
      <w:r>
        <w:rPr>
          <w:rFonts w:ascii="Calibri" w:hAnsi="Calibri"/>
          <w:b/>
          <w:color w:val="005288"/>
          <w:sz w:val="22"/>
        </w:rPr>
        <w:t xml:space="preserve">Date : </w:t>
      </w:r>
      <w:r>
        <w:rPr>
          <w:rFonts w:ascii="Calibri" w:hAnsi="Calibri"/>
          <w:b w:val="0"/>
          <w:color w:val="1E1E1E"/>
          <w:sz w:val="22"/>
        </w:rPr>
        <w:t>Juin 2026</w:t>
      </w:r>
    </w:p>
    <w:p>
      <w:r>
        <w:br w:type="page"/>
      </w:r>
    </w:p>
    <w:p>
      <w:pPr>
        <w:pStyle w:val="Heading1"/>
        <w:jc w:val="left"/>
      </w:pPr>
      <w:r>
        <w:rPr>
          <w:rFonts w:ascii="Calibri" w:hAnsi="Calibri"/>
          <w:color w:val="00467F"/>
        </w:rPr>
        <w:t>Remerciements</w:t>
      </w:r>
    </w:p>
    <w:p>
      <w:pPr>
        <w:spacing w:after="80"/>
        <w:jc w:val="both"/>
      </w:pPr>
      <w:r>
        <w:rPr>
          <w:rFonts w:ascii="Calibri" w:hAnsi="Calibri"/>
          <w:b w:val="0"/>
          <w:sz w:val="22"/>
        </w:rPr>
        <w:t>Je tiens a exprimer ma profonde gratitude envers toutes les personnes qui ont contribue a la realisation de ce projet de fin d'etudes.</w:t>
      </w:r>
    </w:p>
    <w:p>
      <w:pPr>
        <w:spacing w:after="80"/>
        <w:jc w:val="both"/>
      </w:pPr>
      <w:r>
        <w:rPr>
          <w:rFonts w:ascii="Calibri" w:hAnsi="Calibri"/>
          <w:b w:val="0"/>
          <w:sz w:val="22"/>
        </w:rPr>
        <w:t>Je remercie particulierement mon encadrant pedagogique pour ses conseils avisees, sa disponibilite et ses orientations tout au long de ce travail.</w:t>
      </w:r>
    </w:p>
    <w:p>
      <w:pPr>
        <w:spacing w:after="80"/>
        <w:jc w:val="both"/>
      </w:pPr>
      <w:r>
        <w:rPr>
          <w:rFonts w:ascii="Calibri" w:hAnsi="Calibri"/>
          <w:b w:val="0"/>
          <w:sz w:val="22"/>
        </w:rPr>
        <w:t>Mes remerciements vont egalement a ma famille et mes amis pour leur soutien moral et leur encouragement constant durant cette periode de travail intense.</w:t>
      </w:r>
    </w:p>
    <w:p>
      <w:pPr>
        <w:spacing w:after="80"/>
        <w:jc w:val="both"/>
      </w:pPr>
      <w:r>
        <w:rPr>
          <w:rFonts w:ascii="Calibri" w:hAnsi="Calibri"/>
          <w:b w:val="0"/>
          <w:sz w:val="22"/>
        </w:rPr>
        <w:t>Enfin, je remercie la communaute open-source dont les outils (Laravel, React, Stripe, Docker, PlantUML) ont rendu ce projet possible.</w:t>
      </w:r>
    </w:p>
    <w:p>
      <w:r>
        <w:br w:type="page"/>
      </w:r>
    </w:p>
    <w:p>
      <w:pPr>
        <w:pStyle w:val="Heading1"/>
        <w:jc w:val="left"/>
      </w:pPr>
      <w:r>
        <w:rPr>
          <w:rFonts w:ascii="Calibri" w:hAnsi="Calibri"/>
          <w:color w:val="00467F"/>
        </w:rPr>
        <w:t>Resume</w:t>
      </w:r>
    </w:p>
    <w:p>
      <w:pPr>
        <w:spacing w:after="80"/>
        <w:jc w:val="both"/>
      </w:pPr>
      <w:r>
        <w:rPr>
          <w:rFonts w:ascii="Calibri" w:hAnsi="Calibri"/>
          <w:b w:val="0"/>
          <w:sz w:val="22"/>
        </w:rPr>
        <w:t>FreeNest est une marketplace freelance full-stack de niveau production, developpee dans le cadre d'un Projet de Fin d'Etudes. La plateforme met en relation des freelancers et des clients au travers d'un ecosysteme complet comprenant : gestion de contrats et jalons, paiements en escrow via Stripe, messagerie temps reel avec Laravel Echo/WebSockets, catalogue de services (style Fiverr), gestion d'agences, intelligence artificielle locale (Ollama/Mistral 7B), verification d'identite (KYC), authentification a deux facteurs (2FA), notifications push Web, facturation par abonnement, centre fiscal, et deploiement Docker avec pipelines CI/CD GitHub Actions.</w:t>
      </w:r>
    </w:p>
    <w:p>
      <w:pPr>
        <w:spacing w:after="80"/>
        <w:jc w:val="both"/>
      </w:pPr>
      <w:r>
        <w:rPr>
          <w:rFonts w:ascii="Calibri" w:hAnsi="Calibri"/>
          <w:b w:val="0"/>
          <w:sz w:val="22"/>
        </w:rPr>
        <w:t>Cote backend, le projet repose sur Laravel 12 avec Sanctum (tokens Bearer), Socialite (OAuth Google), Spatie Permissions et Stripe (paiements + Connect). Cote frontend, React 19 + Vite avec TailwindCSS 3.4, Zustand 5.0, Framer Motion 12, Three.js et Socket.IO 4.8 offrent une experience utilisateur premium.</w:t>
      </w:r>
    </w:p>
    <w:p>
      <w:pPr>
        <w:spacing w:after="80"/>
        <w:jc w:val="both"/>
      </w:pPr>
      <w:r>
        <w:rPr>
          <w:rFonts w:ascii="Calibri" w:hAnsi="Calibri"/>
          <w:b w:val="0"/>
          <w:sz w:val="22"/>
        </w:rPr>
        <w:t>La base de donnees MySQL compte 35+ tables relationnelles. L'API REST expose 100+ endpoints. Le frontend contient 80+ composants React repartis sur 50+ pages. L'application est containerisee avec Docker et deployee via GitHub Actions (CI/CD).</w:t>
      </w:r>
    </w:p>
    <w:p>
      <w:pPr>
        <w:pBdr>
          <w:bottom w:val="single" w:sz="6" w:space="1" w:color="005288"/>
        </w:pBdr>
        <w:spacing w:after="120"/>
      </w:pPr>
    </w:p>
    <w:p>
      <w:pPr>
        <w:spacing w:after="80"/>
        <w:jc w:val="both"/>
      </w:pPr>
      <w:r>
        <w:rPr>
          <w:rFonts w:ascii="Calibri" w:hAnsi="Calibri"/>
          <w:b w:val="0"/>
          <w:color w:val="505050"/>
          <w:sz w:val="20"/>
        </w:rPr>
        <w:t>Mots-cles : Laravel 12, React 19, Stripe, Escrow, WebSockets, IA, Docker, GitHub Actions, KYC, 2FA, Marketplace Freelance, Agences, Catalogue, PFE</w:t>
      </w:r>
    </w:p>
    <w:p>
      <w:r>
        <w:br w:type="page"/>
      </w:r>
    </w:p>
    <w:p>
      <w:pPr>
        <w:pStyle w:val="Heading1"/>
        <w:jc w:val="left"/>
      </w:pPr>
      <w:r>
        <w:rPr>
          <w:rFonts w:ascii="Calibri" w:hAnsi="Calibri"/>
          <w:color w:val="00467F"/>
        </w:rPr>
        <w:t>Table des Matieres</w:t>
      </w:r>
    </w:p>
    <w:p>
      <w:r>
        <w:rPr>
          <w:rFonts w:ascii="Calibri" w:hAnsi="Calibri"/>
          <w:b/>
          <w:color w:val="005288"/>
          <w:sz w:val="22"/>
        </w:rPr>
        <w:t xml:space="preserve">Chapitre 1 — </w:t>
      </w:r>
      <w:r>
        <w:rPr>
          <w:rFonts w:ascii="Calibri" w:hAnsi="Calibri"/>
          <w:b w:val="0"/>
          <w:sz w:val="22"/>
        </w:rPr>
        <w:t>Introduction et Contexte du Projet</w:t>
      </w:r>
    </w:p>
    <w:p>
      <w:r>
        <w:rPr>
          <w:rFonts w:ascii="Calibri" w:hAnsi="Calibri"/>
          <w:b/>
          <w:color w:val="005288"/>
          <w:sz w:val="22"/>
        </w:rPr>
        <w:t xml:space="preserve">Chapitre 2 — </w:t>
      </w:r>
      <w:r>
        <w:rPr>
          <w:rFonts w:ascii="Calibri" w:hAnsi="Calibri"/>
          <w:b w:val="0"/>
          <w:sz w:val="22"/>
        </w:rPr>
        <w:t>Analyse des Besoins et Specifications</w:t>
      </w:r>
    </w:p>
    <w:p>
      <w:r>
        <w:rPr>
          <w:rFonts w:ascii="Calibri" w:hAnsi="Calibri"/>
          <w:b/>
          <w:color w:val="005288"/>
          <w:sz w:val="22"/>
        </w:rPr>
        <w:t xml:space="preserve">Chapitre 3 — </w:t>
      </w:r>
      <w:r>
        <w:rPr>
          <w:rFonts w:ascii="Calibri" w:hAnsi="Calibri"/>
          <w:b w:val="0"/>
          <w:sz w:val="22"/>
        </w:rPr>
        <w:t>Architecture Technique</w:t>
      </w:r>
    </w:p>
    <w:p>
      <w:r>
        <w:rPr>
          <w:rFonts w:ascii="Calibri" w:hAnsi="Calibri"/>
          <w:b/>
          <w:color w:val="005288"/>
          <w:sz w:val="22"/>
        </w:rPr>
        <w:t xml:space="preserve">Chapitre 4 — </w:t>
      </w:r>
      <w:r>
        <w:rPr>
          <w:rFonts w:ascii="Calibri" w:hAnsi="Calibri"/>
          <w:b w:val="0"/>
          <w:sz w:val="22"/>
        </w:rPr>
        <w:t>Base de Donnees (35+ Tables)</w:t>
      </w:r>
    </w:p>
    <w:p>
      <w:r>
        <w:rPr>
          <w:rFonts w:ascii="Calibri" w:hAnsi="Calibri"/>
          <w:b/>
          <w:color w:val="005288"/>
          <w:sz w:val="22"/>
        </w:rPr>
        <w:t xml:space="preserve">Chapitre 5 — </w:t>
      </w:r>
      <w:r>
        <w:rPr>
          <w:rFonts w:ascii="Calibri" w:hAnsi="Calibri"/>
          <w:b w:val="0"/>
          <w:sz w:val="22"/>
        </w:rPr>
        <w:t>Authentification, Securite et 2FA</w:t>
      </w:r>
    </w:p>
    <w:p>
      <w:r>
        <w:rPr>
          <w:rFonts w:ascii="Calibri" w:hAnsi="Calibri"/>
          <w:b/>
          <w:color w:val="005288"/>
          <w:sz w:val="22"/>
        </w:rPr>
        <w:t xml:space="preserve">Chapitre 6 — </w:t>
      </w:r>
      <w:r>
        <w:rPr>
          <w:rFonts w:ascii="Calibri" w:hAnsi="Calibri"/>
          <w:b w:val="0"/>
          <w:sz w:val="22"/>
        </w:rPr>
        <w:t>Marketplace : Offres, Propositions, Catalogue</w:t>
      </w:r>
    </w:p>
    <w:p>
      <w:r>
        <w:rPr>
          <w:rFonts w:ascii="Calibri" w:hAnsi="Calibri"/>
          <w:b/>
          <w:color w:val="005288"/>
          <w:sz w:val="22"/>
        </w:rPr>
        <w:t xml:space="preserve">Chapitre 7 — </w:t>
      </w:r>
      <w:r>
        <w:rPr>
          <w:rFonts w:ascii="Calibri" w:hAnsi="Calibri"/>
          <w:b w:val="0"/>
          <w:sz w:val="22"/>
        </w:rPr>
        <w:t>Contrats, Jalons et Suivi du Temps</w:t>
      </w:r>
    </w:p>
    <w:p>
      <w:r>
        <w:rPr>
          <w:rFonts w:ascii="Calibri" w:hAnsi="Calibri"/>
          <w:b/>
          <w:color w:val="005288"/>
          <w:sz w:val="22"/>
        </w:rPr>
        <w:t xml:space="preserve">Chapitre 8 — </w:t>
      </w:r>
      <w:r>
        <w:rPr>
          <w:rFonts w:ascii="Calibri" w:hAnsi="Calibri"/>
          <w:b w:val="0"/>
          <w:sz w:val="22"/>
        </w:rPr>
        <w:t>Systeme de Paiement Escrow et Stripe</w:t>
      </w:r>
    </w:p>
    <w:p>
      <w:r>
        <w:rPr>
          <w:rFonts w:ascii="Calibri" w:hAnsi="Calibri"/>
          <w:b/>
          <w:color w:val="005288"/>
          <w:sz w:val="22"/>
        </w:rPr>
        <w:t xml:space="preserve">Chapitre 9 — </w:t>
      </w:r>
      <w:r>
        <w:rPr>
          <w:rFonts w:ascii="Calibri" w:hAnsi="Calibri"/>
          <w:b w:val="0"/>
          <w:sz w:val="22"/>
        </w:rPr>
        <w:t>Messagerie Temps Reel et Notifications Push</w:t>
      </w:r>
    </w:p>
    <w:p>
      <w:r>
        <w:rPr>
          <w:rFonts w:ascii="Calibri" w:hAnsi="Calibri"/>
          <w:b/>
          <w:color w:val="005288"/>
          <w:sz w:val="22"/>
        </w:rPr>
        <w:t xml:space="preserve">Chapitre 10 — </w:t>
      </w:r>
      <w:r>
        <w:rPr>
          <w:rFonts w:ascii="Calibri" w:hAnsi="Calibri"/>
          <w:b w:val="0"/>
          <w:sz w:val="22"/>
        </w:rPr>
        <w:t>Intelligence Artificielle (Ollama / Mistral 7B)</w:t>
      </w:r>
    </w:p>
    <w:p>
      <w:r>
        <w:rPr>
          <w:rFonts w:ascii="Calibri" w:hAnsi="Calibri"/>
          <w:b/>
          <w:color w:val="005288"/>
          <w:sz w:val="22"/>
        </w:rPr>
        <w:t xml:space="preserve">Chapitre 11 — </w:t>
      </w:r>
      <w:r>
        <w:rPr>
          <w:rFonts w:ascii="Calibri" w:hAnsi="Calibri"/>
          <w:b w:val="0"/>
          <w:sz w:val="22"/>
        </w:rPr>
        <w:t>Agences et Gestion des Talents</w:t>
      </w:r>
    </w:p>
    <w:p>
      <w:r>
        <w:rPr>
          <w:rFonts w:ascii="Calibri" w:hAnsi="Calibri"/>
          <w:b/>
          <w:color w:val="005288"/>
          <w:sz w:val="22"/>
        </w:rPr>
        <w:t xml:space="preserve">Chapitre 12 — </w:t>
      </w:r>
      <w:r>
        <w:rPr>
          <w:rFonts w:ascii="Calibri" w:hAnsi="Calibri"/>
          <w:b w:val="0"/>
          <w:sz w:val="22"/>
        </w:rPr>
        <w:t>Administration, KYC et Finance</w:t>
      </w:r>
    </w:p>
    <w:p>
      <w:r>
        <w:rPr>
          <w:rFonts w:ascii="Calibri" w:hAnsi="Calibri"/>
          <w:b/>
          <w:color w:val="005288"/>
          <w:sz w:val="22"/>
        </w:rPr>
        <w:t xml:space="preserve">Chapitre 13 — </w:t>
      </w:r>
      <w:r>
        <w:rPr>
          <w:rFonts w:ascii="Calibri" w:hAnsi="Calibri"/>
          <w:b w:val="0"/>
          <w:sz w:val="22"/>
        </w:rPr>
        <w:t>Deploiement Docker et CI/CD</w:t>
      </w:r>
    </w:p>
    <w:p>
      <w:r>
        <w:rPr>
          <w:rFonts w:ascii="Calibri" w:hAnsi="Calibri"/>
          <w:b/>
          <w:color w:val="005288"/>
          <w:sz w:val="22"/>
        </w:rPr>
        <w:t xml:space="preserve">Chapitre 14 — </w:t>
      </w:r>
      <w:r>
        <w:rPr>
          <w:rFonts w:ascii="Calibri" w:hAnsi="Calibri"/>
          <w:b w:val="0"/>
          <w:sz w:val="22"/>
        </w:rPr>
        <w:t>Tests et Qualite</w:t>
      </w:r>
    </w:p>
    <w:p>
      <w:r>
        <w:rPr>
          <w:rFonts w:ascii="Calibri" w:hAnsi="Calibri"/>
          <w:b/>
          <w:color w:val="005288"/>
          <w:sz w:val="22"/>
        </w:rPr>
        <w:t xml:space="preserve">Chapitre 15 — </w:t>
      </w:r>
      <w:r>
        <w:rPr>
          <w:rFonts w:ascii="Calibri" w:hAnsi="Calibri"/>
          <w:b w:val="0"/>
          <w:sz w:val="22"/>
        </w:rPr>
        <w:t>Bilan et Perspectives</w:t>
      </w:r>
    </w:p>
    <w:p/>
    <w:p>
      <w:r>
        <w:br w:type="page"/>
      </w:r>
    </w:p>
    <w:p>
      <w:pPr>
        <w:pStyle w:val="Heading1"/>
        <w:jc w:val="left"/>
      </w:pPr>
      <w:r>
        <w:rPr>
          <w:rFonts w:ascii="Calibri" w:hAnsi="Calibri"/>
          <w:color w:val="00467F"/>
        </w:rPr>
        <w:t>Chapitre 1 — Introduction et Contexte du Projet</w:t>
      </w:r>
    </w:p>
    <w:p>
      <w:pPr>
        <w:pStyle w:val="Heading2"/>
        <w:jc w:val="left"/>
      </w:pPr>
      <w:r>
        <w:rPr>
          <w:rFonts w:ascii="Calibri" w:hAnsi="Calibri"/>
          <w:color w:val="00467F"/>
        </w:rPr>
        <w:t>1.1 Contexte General</w:t>
      </w:r>
    </w:p>
    <w:p>
      <w:pPr>
        <w:spacing w:after="80"/>
        <w:jc w:val="both"/>
      </w:pPr>
      <w:r>
        <w:rPr>
          <w:rFonts w:ascii="Calibri" w:hAnsi="Calibri"/>
          <w:b w:val="0"/>
          <w:sz w:val="22"/>
        </w:rPr>
        <w:t>Le marche mondial du travail freelance connaît une croissance exponentielle. Des plateformes comme Upwork, Fiverr et Malt ont democratise l'acces aux talents independants. Cependant, ces plateformes souffrent de frais eleves (20%+), d'interfaces vieillissantes et d'une dependance aux intermediaires opaques.</w:t>
      </w:r>
    </w:p>
    <w:p>
      <w:pPr>
        <w:spacing w:after="80"/>
        <w:jc w:val="both"/>
      </w:pPr>
      <w:r>
        <w:rPr>
          <w:rFonts w:ascii="Calibri" w:hAnsi="Calibri"/>
          <w:b w:val="0"/>
          <w:sz w:val="22"/>
        </w:rPr>
        <w:t>FreeNest (nom de code : Panda) est une reponse academique et technique a cette problematique : une marketplace freelance complete, moderne et production-ready, concue dans le cadre d'un Projet de Fin d'Etudes (PFE).</w:t>
      </w:r>
    </w:p>
    <w:p>
      <w:pPr>
        <w:pStyle w:val="Heading2"/>
        <w:jc w:val="left"/>
      </w:pPr>
      <w:r>
        <w:rPr>
          <w:rFonts w:ascii="Calibri" w:hAnsi="Calibri"/>
          <w:color w:val="00467F"/>
        </w:rPr>
        <w:t>1.2 Objectifs du Projet</w:t>
      </w:r>
    </w:p>
    <w:p>
      <w:pPr>
        <w:spacing w:after="80"/>
        <w:jc w:val="both"/>
      </w:pPr>
      <w:r>
        <w:rPr>
          <w:rFonts w:ascii="Calibri" w:hAnsi="Calibri"/>
          <w:b w:val="0"/>
          <w:sz w:val="22"/>
        </w:rPr>
        <w:t>L'objectif principal est de concevoir et developper une plateforme freelance full-stack de niveau professionnel, integrant :</w:t>
      </w:r>
    </w:p>
    <w:p>
      <w:pPr>
        <w:pStyle w:val="ListBullet"/>
        <w:spacing w:after="40"/>
        <w:ind w:left="567"/>
      </w:pPr>
      <w:r>
        <w:rPr>
          <w:rFonts w:ascii="Calibri" w:hAnsi="Calibri"/>
          <w:b w:val="0"/>
          <w:sz w:val="22"/>
        </w:rPr>
        <w:t>Un systeme de gestion de contrats et jalons complet</w:t>
      </w:r>
    </w:p>
    <w:p>
      <w:pPr>
        <w:pStyle w:val="ListBullet"/>
        <w:spacing w:after="40"/>
        <w:ind w:left="567"/>
      </w:pPr>
      <w:r>
        <w:rPr>
          <w:rFonts w:ascii="Calibri" w:hAnsi="Calibri"/>
          <w:b w:val="0"/>
          <w:sz w:val="22"/>
        </w:rPr>
        <w:t>Des paiements securises en escrow via Stripe (10% de commission plateforme)</w:t>
      </w:r>
    </w:p>
    <w:p>
      <w:pPr>
        <w:pStyle w:val="ListBullet"/>
        <w:spacing w:after="40"/>
        <w:ind w:left="567"/>
      </w:pPr>
      <w:r>
        <w:rPr>
          <w:rFonts w:ascii="Calibri" w:hAnsi="Calibri"/>
          <w:b w:val="0"/>
          <w:sz w:val="22"/>
        </w:rPr>
        <w:t>Une messagerie temps reel avec Laravel Echo et WebSockets</w:t>
      </w:r>
    </w:p>
    <w:p>
      <w:pPr>
        <w:pStyle w:val="ListBullet"/>
        <w:spacing w:after="40"/>
        <w:ind w:left="567"/>
      </w:pPr>
      <w:r>
        <w:rPr>
          <w:rFonts w:ascii="Calibri" w:hAnsi="Calibri"/>
          <w:b w:val="0"/>
          <w:sz w:val="22"/>
        </w:rPr>
        <w:t>Un catalogue de services productises (style Fiverr)</w:t>
      </w:r>
    </w:p>
    <w:p>
      <w:pPr>
        <w:pStyle w:val="ListBullet"/>
        <w:spacing w:after="40"/>
        <w:ind w:left="567"/>
      </w:pPr>
      <w:r>
        <w:rPr>
          <w:rFonts w:ascii="Calibri" w:hAnsi="Calibri"/>
          <w:b w:val="0"/>
          <w:sz w:val="22"/>
        </w:rPr>
        <w:t>La gestion d'agences avec invitation de membres</w:t>
      </w:r>
    </w:p>
    <w:p>
      <w:pPr>
        <w:pStyle w:val="ListBullet"/>
        <w:spacing w:after="40"/>
        <w:ind w:left="567"/>
      </w:pPr>
      <w:r>
        <w:rPr>
          <w:rFonts w:ascii="Calibri" w:hAnsi="Calibri"/>
          <w:b w:val="0"/>
          <w:sz w:val="22"/>
        </w:rPr>
        <w:t>Une IA locale (Ollama/Mistral 7B) pour 5 fonctionnalites intelligentes</w:t>
      </w:r>
    </w:p>
    <w:p>
      <w:pPr>
        <w:pStyle w:val="ListBullet"/>
        <w:spacing w:after="40"/>
        <w:ind w:left="567"/>
      </w:pPr>
      <w:r>
        <w:rPr>
          <w:rFonts w:ascii="Calibri" w:hAnsi="Calibri"/>
          <w:b w:val="0"/>
          <w:sz w:val="22"/>
        </w:rPr>
        <w:t>La verification d'identite KYC et l'authentification 2FA</w:t>
      </w:r>
    </w:p>
    <w:p>
      <w:pPr>
        <w:pStyle w:val="ListBullet"/>
        <w:spacing w:after="40"/>
        <w:ind w:left="567"/>
      </w:pPr>
      <w:r>
        <w:rPr>
          <w:rFonts w:ascii="Calibri" w:hAnsi="Calibri"/>
          <w:b w:val="0"/>
          <w:sz w:val="22"/>
        </w:rPr>
        <w:t>Un deploiement Docker avec CI/CD GitHub Actions</w:t>
      </w:r>
    </w:p>
    <w:p>
      <w:pPr>
        <w:pStyle w:val="Heading2"/>
        <w:jc w:val="left"/>
      </w:pPr>
      <w:r>
        <w:rPr>
          <w:rFonts w:ascii="Calibri" w:hAnsi="Calibri"/>
          <w:color w:val="00467F"/>
        </w:rPr>
        <w:t>1.3 Perimetre Fonctionnel</w:t>
      </w:r>
    </w:p>
    <w:p>
      <w:pPr>
        <w:spacing w:after="80"/>
        <w:jc w:val="both"/>
      </w:pPr>
      <w:r>
        <w:rPr>
          <w:rFonts w:ascii="Calibri" w:hAnsi="Calibri"/>
          <w:b w:val="0"/>
          <w:sz w:val="22"/>
        </w:rPr>
        <w:t>FreeNest couvre l'ensemble du cycle de vie d'une mission freelance : de l'inscription jusqu'a la cloture du contrat et le retrait des gains. La plateforme s'adresse a trois types d'utilisateurs : Freelancers, Clients, et Administrateurs. Elle inclut egalement un systeme d'Agences permettant a des groupes de freelancers de collaborer sous une marque commune.</w:t>
      </w:r>
    </w:p>
    <w:p>
      <w:r>
        <w:br w:type="page"/>
      </w:r>
    </w:p>
    <w:p>
      <w:pPr>
        <w:pStyle w:val="Heading1"/>
        <w:jc w:val="left"/>
      </w:pPr>
      <w:r>
        <w:rPr>
          <w:rFonts w:ascii="Calibri" w:hAnsi="Calibri"/>
          <w:color w:val="00467F"/>
        </w:rPr>
        <w:t>Chapitre 2 — Analyse des Besoins et Specifications</w:t>
      </w:r>
    </w:p>
    <w:p>
      <w:pPr>
        <w:pStyle w:val="Heading2"/>
        <w:jc w:val="left"/>
      </w:pPr>
      <w:r>
        <w:rPr>
          <w:rFonts w:ascii="Calibri" w:hAnsi="Calibri"/>
          <w:color w:val="00467F"/>
        </w:rPr>
        <w:t>2.1 Acteurs du Systeme</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005288"/>
          </w:tcPr>
          <w:p>
            <w:pPr>
              <w:jc w:val="center"/>
            </w:pPr>
            <w:r>
              <w:rPr>
                <w:b/>
                <w:color w:val="FFFFFF"/>
              </w:rPr>
              <w:t>Acteur</w:t>
            </w:r>
          </w:p>
        </w:tc>
        <w:tc>
          <w:tcPr>
            <w:tcW w:type="dxa" w:w="2835"/>
            <w:shd w:val="clear" w:color="auto" w:fill="005288"/>
          </w:tcPr>
          <w:p>
            <w:pPr>
              <w:jc w:val="center"/>
            </w:pPr>
            <w:r>
              <w:rPr>
                <w:b/>
                <w:color w:val="FFFFFF"/>
              </w:rPr>
              <w:t>Role</w:t>
            </w:r>
          </w:p>
        </w:tc>
        <w:tc>
          <w:tcPr>
            <w:tcW w:type="dxa" w:w="3969"/>
            <w:shd w:val="clear" w:color="auto" w:fill="005288"/>
          </w:tcPr>
          <w:p>
            <w:pPr>
              <w:jc w:val="center"/>
            </w:pPr>
            <w:r>
              <w:rPr>
                <w:b/>
                <w:color w:val="FFFFFF"/>
              </w:rPr>
              <w:t>Acces Principal</w:t>
            </w:r>
          </w:p>
        </w:tc>
      </w:tr>
      <w:tr>
        <w:tc>
          <w:tcPr>
            <w:tcW w:type="dxa" w:w="2835"/>
            <w:shd w:val="clear" w:color="auto" w:fill="EBF5FB"/>
          </w:tcPr>
          <w:p>
            <w:pPr>
              <w:jc w:val="left"/>
            </w:pPr>
            <w:r>
              <w:rPr>
                <w:sz w:val="20"/>
              </w:rPr>
              <w:t>Freelancer</w:t>
            </w:r>
          </w:p>
        </w:tc>
        <w:tc>
          <w:tcPr>
            <w:tcW w:type="dxa" w:w="2835"/>
            <w:shd w:val="clear" w:color="auto" w:fill="EBF5FB"/>
          </w:tcPr>
          <w:p>
            <w:pPr>
              <w:jc w:val="left"/>
            </w:pPr>
            <w:r>
              <w:rPr>
                <w:sz w:val="20"/>
              </w:rPr>
              <w:t>Prestataire de services</w:t>
            </w:r>
          </w:p>
        </w:tc>
        <w:tc>
          <w:tcPr>
            <w:tcW w:type="dxa" w:w="3969"/>
            <w:shd w:val="clear" w:color="auto" w:fill="EBF5FB"/>
          </w:tcPr>
          <w:p>
            <w:pPr>
              <w:jc w:val="left"/>
            </w:pPr>
            <w:r>
              <w:rPr>
                <w:sz w:val="20"/>
              </w:rPr>
              <w:t>Profil, Propositions, Contrats, Portefeuille, Catalogue</w:t>
            </w:r>
          </w:p>
        </w:tc>
      </w:tr>
      <w:tr>
        <w:tc>
          <w:tcPr>
            <w:tcW w:type="dxa" w:w="2835"/>
          </w:tcPr>
          <w:p>
            <w:pPr>
              <w:jc w:val="left"/>
            </w:pPr>
            <w:r>
              <w:rPr>
                <w:sz w:val="20"/>
              </w:rPr>
              <w:t>Client</w:t>
            </w:r>
          </w:p>
        </w:tc>
        <w:tc>
          <w:tcPr>
            <w:tcW w:type="dxa" w:w="2835"/>
          </w:tcPr>
          <w:p>
            <w:pPr>
              <w:jc w:val="left"/>
            </w:pPr>
            <w:r>
              <w:rPr>
                <w:sz w:val="20"/>
              </w:rPr>
              <w:t>Donneur d'ordres</w:t>
            </w:r>
          </w:p>
        </w:tc>
        <w:tc>
          <w:tcPr>
            <w:tcW w:type="dxa" w:w="3969"/>
          </w:tcPr>
          <w:p>
            <w:pPr>
              <w:jc w:val="left"/>
            </w:pPr>
            <w:r>
              <w:rPr>
                <w:sz w:val="20"/>
              </w:rPr>
              <w:t>Offres, Recrutement, Escrow, Contrats, Talent Lists</w:t>
            </w:r>
          </w:p>
        </w:tc>
      </w:tr>
      <w:tr>
        <w:tc>
          <w:tcPr>
            <w:tcW w:type="dxa" w:w="2835"/>
            <w:shd w:val="clear" w:color="auto" w:fill="EBF5FB"/>
          </w:tcPr>
          <w:p>
            <w:pPr>
              <w:jc w:val="left"/>
            </w:pPr>
            <w:r>
              <w:rPr>
                <w:sz w:val="20"/>
              </w:rPr>
              <w:t>Admin</w:t>
            </w:r>
          </w:p>
        </w:tc>
        <w:tc>
          <w:tcPr>
            <w:tcW w:type="dxa" w:w="2835"/>
            <w:shd w:val="clear" w:color="auto" w:fill="EBF5FB"/>
          </w:tcPr>
          <w:p>
            <w:pPr>
              <w:jc w:val="left"/>
            </w:pPr>
            <w:r>
              <w:rPr>
                <w:sz w:val="20"/>
              </w:rPr>
              <w:t>Gestionnaire plateforme</w:t>
            </w:r>
          </w:p>
        </w:tc>
        <w:tc>
          <w:tcPr>
            <w:tcW w:type="dxa" w:w="3969"/>
            <w:shd w:val="clear" w:color="auto" w:fill="EBF5FB"/>
          </w:tcPr>
          <w:p>
            <w:pPr>
              <w:jc w:val="left"/>
            </w:pPr>
            <w:r>
              <w:rPr>
                <w:sz w:val="20"/>
              </w:rPr>
              <w:t>Dashboard, KYC, Finance, Moderation Catalogue</w:t>
            </w:r>
          </w:p>
        </w:tc>
      </w:tr>
      <w:tr>
        <w:tc>
          <w:tcPr>
            <w:tcW w:type="dxa" w:w="2835"/>
          </w:tcPr>
          <w:p>
            <w:pPr>
              <w:jc w:val="left"/>
            </w:pPr>
            <w:r>
              <w:rPr>
                <w:sz w:val="20"/>
              </w:rPr>
              <w:t>Google OAuth</w:t>
            </w:r>
          </w:p>
        </w:tc>
        <w:tc>
          <w:tcPr>
            <w:tcW w:type="dxa" w:w="2835"/>
          </w:tcPr>
          <w:p>
            <w:pPr>
              <w:jc w:val="left"/>
            </w:pPr>
            <w:r>
              <w:rPr>
                <w:sz w:val="20"/>
              </w:rPr>
              <w:t>Fournisseur d'identite</w:t>
            </w:r>
          </w:p>
        </w:tc>
        <w:tc>
          <w:tcPr>
            <w:tcW w:type="dxa" w:w="3969"/>
          </w:tcPr>
          <w:p>
            <w:pPr>
              <w:jc w:val="left"/>
            </w:pPr>
            <w:r>
              <w:rPr>
                <w:sz w:val="20"/>
              </w:rPr>
              <w:t>Connexion sociale (Socialite)</w:t>
            </w:r>
          </w:p>
        </w:tc>
      </w:tr>
      <w:tr>
        <w:tc>
          <w:tcPr>
            <w:tcW w:type="dxa" w:w="2835"/>
            <w:shd w:val="clear" w:color="auto" w:fill="EBF5FB"/>
          </w:tcPr>
          <w:p>
            <w:pPr>
              <w:jc w:val="left"/>
            </w:pPr>
            <w:r>
              <w:rPr>
                <w:sz w:val="20"/>
              </w:rPr>
              <w:t>Stripe</w:t>
            </w:r>
          </w:p>
        </w:tc>
        <w:tc>
          <w:tcPr>
            <w:tcW w:type="dxa" w:w="2835"/>
            <w:shd w:val="clear" w:color="auto" w:fill="EBF5FB"/>
          </w:tcPr>
          <w:p>
            <w:pPr>
              <w:jc w:val="left"/>
            </w:pPr>
            <w:r>
              <w:rPr>
                <w:sz w:val="20"/>
              </w:rPr>
              <w:t>Passerelle de paiement</w:t>
            </w:r>
          </w:p>
        </w:tc>
        <w:tc>
          <w:tcPr>
            <w:tcW w:type="dxa" w:w="3969"/>
            <w:shd w:val="clear" w:color="auto" w:fill="EBF5FB"/>
          </w:tcPr>
          <w:p>
            <w:pPr>
              <w:jc w:val="left"/>
            </w:pPr>
            <w:r>
              <w:rPr>
                <w:sz w:val="20"/>
              </w:rPr>
              <w:t>Depot, Escrow, Connect, Webhooks</w:t>
            </w:r>
          </w:p>
        </w:tc>
      </w:tr>
      <w:tr>
        <w:tc>
          <w:tcPr>
            <w:tcW w:type="dxa" w:w="2835"/>
          </w:tcPr>
          <w:p>
            <w:pPr>
              <w:jc w:val="left"/>
            </w:pPr>
            <w:r>
              <w:rPr>
                <w:sz w:val="20"/>
              </w:rPr>
              <w:t>Ollama/Mistral</w:t>
            </w:r>
          </w:p>
        </w:tc>
        <w:tc>
          <w:tcPr>
            <w:tcW w:type="dxa" w:w="2835"/>
          </w:tcPr>
          <w:p>
            <w:pPr>
              <w:jc w:val="left"/>
            </w:pPr>
            <w:r>
              <w:rPr>
                <w:sz w:val="20"/>
              </w:rPr>
              <w:t>Moteur IA local</w:t>
            </w:r>
          </w:p>
        </w:tc>
        <w:tc>
          <w:tcPr>
            <w:tcW w:type="dxa" w:w="3969"/>
          </w:tcPr>
          <w:p>
            <w:pPr>
              <w:jc w:val="left"/>
            </w:pPr>
            <w:r>
              <w:rPr>
                <w:sz w:val="20"/>
              </w:rPr>
              <w:t>Generation, Matching, Chat, Analyse, Recherche</w:t>
            </w:r>
          </w:p>
        </w:tc>
      </w:tr>
    </w:tbl>
    <w:p/>
    <w:p>
      <w:pPr>
        <w:pStyle w:val="Heading2"/>
        <w:jc w:val="left"/>
      </w:pPr>
      <w:r>
        <w:rPr>
          <w:rFonts w:ascii="Calibri" w:hAnsi="Calibri"/>
          <w:color w:val="00467F"/>
        </w:rPr>
        <w:t>2.2 Cas d'Utilisation Principaux</w:t>
      </w:r>
    </w:p>
    <w:p>
      <w:pPr>
        <w:spacing w:after="80"/>
        <w:jc w:val="both"/>
      </w:pPr>
      <w:r>
        <w:rPr>
          <w:rFonts w:ascii="Calibri" w:hAnsi="Calibri"/>
          <w:b w:val="0"/>
          <w:sz w:val="22"/>
        </w:rPr>
        <w:t>Les cas d'utilisation couvrent l'ensemble du parcours utilisateur :</w:t>
      </w:r>
    </w:p>
    <w:p>
      <w:pPr>
        <w:pStyle w:val="ListBullet"/>
        <w:spacing w:after="40"/>
        <w:ind w:left="567"/>
      </w:pPr>
      <w:r>
        <w:rPr>
          <w:rFonts w:ascii="Calibri" w:hAnsi="Calibri"/>
          <w:b w:val="0"/>
          <w:sz w:val="22"/>
        </w:rPr>
        <w:t>Authentification : inscription email, connexion Google OAuth 2.0, reset mot de passe, 2FA TOTP</w:t>
      </w:r>
    </w:p>
    <w:p>
      <w:pPr>
        <w:pStyle w:val="ListBullet"/>
        <w:spacing w:after="40"/>
        <w:ind w:left="567"/>
      </w:pPr>
      <w:r>
        <w:rPr>
          <w:rFonts w:ascii="Calibri" w:hAnsi="Calibri"/>
          <w:b w:val="0"/>
          <w:sz w:val="22"/>
        </w:rPr>
        <w:t>Onboarding : processus guidee en 5 etapes pour les freelancers</w:t>
      </w:r>
    </w:p>
    <w:p>
      <w:pPr>
        <w:pStyle w:val="ListBullet"/>
        <w:spacing w:after="40"/>
        <w:ind w:left="567"/>
      </w:pPr>
      <w:r>
        <w:rPr>
          <w:rFonts w:ascii="Calibri" w:hAnsi="Calibri"/>
          <w:b w:val="0"/>
          <w:sz w:val="22"/>
        </w:rPr>
        <w:t>Marketplace : publication, recherche full-text, filtres avances, sauvegarde d'offres</w:t>
      </w:r>
    </w:p>
    <w:p>
      <w:pPr>
        <w:pStyle w:val="ListBullet"/>
        <w:spacing w:after="40"/>
        <w:ind w:left="567"/>
      </w:pPr>
      <w:r>
        <w:rPr>
          <w:rFonts w:ascii="Calibri" w:hAnsi="Calibri"/>
          <w:b w:val="0"/>
          <w:sz w:val="22"/>
        </w:rPr>
        <w:t>Catalogue : services productises avec tiers, commandes, livraisons et avis</w:t>
      </w:r>
    </w:p>
    <w:p>
      <w:pPr>
        <w:pStyle w:val="ListBullet"/>
        <w:spacing w:after="40"/>
        <w:ind w:left="567"/>
      </w:pPr>
      <w:r>
        <w:rPr>
          <w:rFonts w:ascii="Calibri" w:hAnsi="Calibri"/>
          <w:b w:val="0"/>
          <w:sz w:val="22"/>
        </w:rPr>
        <w:t>Propositions : soumission manuelle ou generee par IA, jalons integres</w:t>
      </w:r>
    </w:p>
    <w:p>
      <w:pPr>
        <w:pStyle w:val="ListBullet"/>
        <w:spacing w:after="40"/>
        <w:ind w:left="567"/>
      </w:pPr>
      <w:r>
        <w:rPr>
          <w:rFonts w:ascii="Calibri" w:hAnsi="Calibri"/>
          <w:b w:val="0"/>
          <w:sz w:val="22"/>
        </w:rPr>
        <w:t>Contrats : cycle de vie complet, fichiers, suivi du temps, extensions, PDF</w:t>
      </w:r>
    </w:p>
    <w:p>
      <w:pPr>
        <w:pStyle w:val="ListBullet"/>
        <w:spacing w:after="40"/>
        <w:ind w:left="567"/>
      </w:pPr>
      <w:r>
        <w:rPr>
          <w:rFonts w:ascii="Calibri" w:hAnsi="Calibri"/>
          <w:b w:val="0"/>
          <w:sz w:val="22"/>
        </w:rPr>
        <w:t>Paiements : depot Stripe, escrow, liberation par jalon, retrait via Stripe Connect</w:t>
      </w:r>
    </w:p>
    <w:p>
      <w:pPr>
        <w:pStyle w:val="ListBullet"/>
        <w:spacing w:after="40"/>
        <w:ind w:left="567"/>
      </w:pPr>
      <w:r>
        <w:rPr>
          <w:rFonts w:ascii="Calibri" w:hAnsi="Calibri"/>
          <w:b w:val="0"/>
          <w:sz w:val="22"/>
        </w:rPr>
        <w:t>Messagerie : conversations temps reel, reactions, accusees de lecture, fichiers</w:t>
      </w:r>
    </w:p>
    <w:p>
      <w:pPr>
        <w:pStyle w:val="ListBullet"/>
        <w:spacing w:after="40"/>
        <w:ind w:left="567"/>
      </w:pPr>
      <w:r>
        <w:rPr>
          <w:rFonts w:ascii="Calibri" w:hAnsi="Calibri"/>
          <w:b w:val="0"/>
          <w:sz w:val="22"/>
        </w:rPr>
        <w:t>Agences : creation, invitation de membres, transfert de propriete</w:t>
      </w:r>
    </w:p>
    <w:p>
      <w:pPr>
        <w:pStyle w:val="ListBullet"/>
        <w:spacing w:after="40"/>
        <w:ind w:left="567"/>
      </w:pPr>
      <w:r>
        <w:rPr>
          <w:rFonts w:ascii="Calibri" w:hAnsi="Calibri"/>
          <w:b w:val="0"/>
          <w:sz w:val="22"/>
        </w:rPr>
        <w:t>KYC : upload documents, file admin, approbation/rejet</w:t>
      </w:r>
    </w:p>
    <w:p>
      <w:pPr>
        <w:pStyle w:val="ListBullet"/>
        <w:spacing w:after="40"/>
        <w:ind w:left="567"/>
      </w:pPr>
      <w:r>
        <w:rPr>
          <w:rFonts w:ascii="Calibri" w:hAnsi="Calibri"/>
          <w:b w:val="0"/>
          <w:sz w:val="22"/>
        </w:rPr>
        <w:t>Facturation : abonnements Stripe (plans), factures hebdomadaires horaires</w:t>
      </w:r>
    </w:p>
    <w:p>
      <w:pPr>
        <w:pStyle w:val="ListBullet"/>
        <w:spacing w:after="40"/>
        <w:ind w:left="567"/>
      </w:pPr>
      <w:r>
        <w:rPr>
          <w:rFonts w:ascii="Calibri" w:hAnsi="Calibri"/>
          <w:b w:val="0"/>
          <w:sz w:val="22"/>
        </w:rPr>
        <w:t>Administration : tableau de bord, gestion utilisateurs, finance, moderation</w:t>
      </w:r>
    </w:p>
    <w:p>
      <w:pPr>
        <w:pStyle w:val="Heading2"/>
        <w:jc w:val="left"/>
      </w:pPr>
      <w:r>
        <w:rPr>
          <w:rFonts w:ascii="Calibri" w:hAnsi="Calibri"/>
          <w:color w:val="00467F"/>
        </w:rPr>
        <w:t>2.3 Exigences Non Fonctionnelles</w:t>
      </w:r>
    </w:p>
    <w:tbl>
      <w:tblPr>
        <w:tblStyle w:val="TableGrid"/>
        <w:tblW w:type="auto" w:w="0"/>
        <w:tblLook w:firstColumn="1" w:firstRow="1" w:lastColumn="0" w:lastRow="0" w:noHBand="0" w:noVBand="1" w:val="04A0"/>
      </w:tblPr>
      <w:tblGrid>
        <w:gridCol w:w="4536"/>
        <w:gridCol w:w="4536"/>
      </w:tblGrid>
      <w:tr>
        <w:tc>
          <w:tcPr>
            <w:tcW w:type="dxa" w:w="2268"/>
            <w:shd w:val="clear" w:color="auto" w:fill="005288"/>
          </w:tcPr>
          <w:p>
            <w:pPr>
              <w:jc w:val="center"/>
            </w:pPr>
            <w:r>
              <w:rPr>
                <w:b/>
                <w:color w:val="FFFFFF"/>
              </w:rPr>
              <w:t>Categorie</w:t>
            </w:r>
          </w:p>
        </w:tc>
        <w:tc>
          <w:tcPr>
            <w:tcW w:type="dxa" w:w="7370"/>
            <w:shd w:val="clear" w:color="auto" w:fill="005288"/>
          </w:tcPr>
          <w:p>
            <w:pPr>
              <w:jc w:val="center"/>
            </w:pPr>
            <w:r>
              <w:rPr>
                <w:b/>
                <w:color w:val="FFFFFF"/>
              </w:rPr>
              <w:t>Exigence</w:t>
            </w:r>
          </w:p>
        </w:tc>
      </w:tr>
      <w:tr>
        <w:tc>
          <w:tcPr>
            <w:tcW w:type="dxa" w:w="2268"/>
            <w:shd w:val="clear" w:color="auto" w:fill="EBF5FB"/>
          </w:tcPr>
          <w:p>
            <w:pPr>
              <w:jc w:val="left"/>
            </w:pPr>
            <w:r>
              <w:rPr>
                <w:sz w:val="20"/>
              </w:rPr>
              <w:t>Performance</w:t>
            </w:r>
          </w:p>
        </w:tc>
        <w:tc>
          <w:tcPr>
            <w:tcW w:type="dxa" w:w="7370"/>
            <w:shd w:val="clear" w:color="auto" w:fill="EBF5FB"/>
          </w:tcPr>
          <w:p>
            <w:pPr>
              <w:jc w:val="left"/>
            </w:pPr>
            <w:r>
              <w:rPr>
                <w:sz w:val="20"/>
              </w:rPr>
              <w:t>Reponse API &lt; 200ms (hors IA). Lazy loading React, code splitting Vite.</w:t>
            </w:r>
          </w:p>
        </w:tc>
      </w:tr>
      <w:tr>
        <w:tc>
          <w:tcPr>
            <w:tcW w:type="dxa" w:w="2268"/>
          </w:tcPr>
          <w:p>
            <w:pPr>
              <w:jc w:val="left"/>
            </w:pPr>
            <w:r>
              <w:rPr>
                <w:sz w:val="20"/>
              </w:rPr>
              <w:t>Securite</w:t>
            </w:r>
          </w:p>
        </w:tc>
        <w:tc>
          <w:tcPr>
            <w:tcW w:type="dxa" w:w="7370"/>
          </w:tcPr>
          <w:p>
            <w:pPr>
              <w:jc w:val="left"/>
            </w:pPr>
            <w:r>
              <w:rPr>
                <w:sz w:val="20"/>
              </w:rPr>
              <w:t>Bearer tokens Sanctum, 2FA TOTP, HTTPS, rate limiting, validation stricte, KYC.</w:t>
            </w:r>
          </w:p>
        </w:tc>
      </w:tr>
      <w:tr>
        <w:tc>
          <w:tcPr>
            <w:tcW w:type="dxa" w:w="2268"/>
            <w:shd w:val="clear" w:color="auto" w:fill="EBF5FB"/>
          </w:tcPr>
          <w:p>
            <w:pPr>
              <w:jc w:val="left"/>
            </w:pPr>
            <w:r>
              <w:rPr>
                <w:sz w:val="20"/>
              </w:rPr>
              <w:t>Scalabilite</w:t>
            </w:r>
          </w:p>
        </w:tc>
        <w:tc>
          <w:tcPr>
            <w:tcW w:type="dxa" w:w="7370"/>
            <w:shd w:val="clear" w:color="auto" w:fill="EBF5FB"/>
          </w:tcPr>
          <w:p>
            <w:pPr>
              <w:jc w:val="left"/>
            </w:pPr>
            <w:r>
              <w:rPr>
                <w:sz w:val="20"/>
              </w:rPr>
              <w:t>Architecture Docker, queues Laravel, indexes full-text MySQL.</w:t>
            </w:r>
          </w:p>
        </w:tc>
      </w:tr>
      <w:tr>
        <w:tc>
          <w:tcPr>
            <w:tcW w:type="dxa" w:w="2268"/>
          </w:tcPr>
          <w:p>
            <w:pPr>
              <w:jc w:val="left"/>
            </w:pPr>
            <w:r>
              <w:rPr>
                <w:sz w:val="20"/>
              </w:rPr>
              <w:t>Disponibilite</w:t>
            </w:r>
          </w:p>
        </w:tc>
        <w:tc>
          <w:tcPr>
            <w:tcW w:type="dxa" w:w="7370"/>
          </w:tcPr>
          <w:p>
            <w:pPr>
              <w:jc w:val="left"/>
            </w:pPr>
            <w:r>
              <w:rPr>
                <w:sz w:val="20"/>
              </w:rPr>
              <w:t>CI/CD GitHub Actions, pipelines de test automatises.</w:t>
            </w:r>
          </w:p>
        </w:tc>
      </w:tr>
      <w:tr>
        <w:tc>
          <w:tcPr>
            <w:tcW w:type="dxa" w:w="2268"/>
            <w:shd w:val="clear" w:color="auto" w:fill="EBF5FB"/>
          </w:tcPr>
          <w:p>
            <w:pPr>
              <w:jc w:val="left"/>
            </w:pPr>
            <w:r>
              <w:rPr>
                <w:sz w:val="20"/>
              </w:rPr>
              <w:t>UX</w:t>
            </w:r>
          </w:p>
        </w:tc>
        <w:tc>
          <w:tcPr>
            <w:tcW w:type="dxa" w:w="7370"/>
            <w:shd w:val="clear" w:color="auto" w:fill="EBF5FB"/>
          </w:tcPr>
          <w:p>
            <w:pPr>
              <w:jc w:val="left"/>
            </w:pPr>
            <w:r>
              <w:rPr>
                <w:sz w:val="20"/>
              </w:rPr>
              <w:t>Design premium, animations Framer Motion, mode sombre/clair, responsive.</w:t>
            </w:r>
          </w:p>
        </w:tc>
      </w:tr>
      <w:tr>
        <w:tc>
          <w:tcPr>
            <w:tcW w:type="dxa" w:w="2268"/>
          </w:tcPr>
          <w:p>
            <w:pPr>
              <w:jc w:val="left"/>
            </w:pPr>
            <w:r>
              <w:rPr>
                <w:sz w:val="20"/>
              </w:rPr>
              <w:t>Conformite</w:t>
            </w:r>
          </w:p>
        </w:tc>
        <w:tc>
          <w:tcPr>
            <w:tcW w:type="dxa" w:w="7370"/>
          </w:tcPr>
          <w:p>
            <w:pPr>
              <w:jc w:val="left"/>
            </w:pPr>
            <w:r>
              <w:rPr>
                <w:sz w:val="20"/>
              </w:rPr>
              <w:t>Tax Center (W-9/W-8BEN/VAT), audit logs, RGPD-ready.</w:t>
            </w:r>
          </w:p>
        </w:tc>
      </w:tr>
    </w:tbl>
    <w:p/>
    <w:p>
      <w:r>
        <w:br w:type="page"/>
      </w:r>
    </w:p>
    <w:p>
      <w:pPr>
        <w:pStyle w:val="Heading1"/>
        <w:jc w:val="left"/>
      </w:pPr>
      <w:r>
        <w:rPr>
          <w:rFonts w:ascii="Calibri" w:hAnsi="Calibri"/>
          <w:color w:val="00467F"/>
        </w:rPr>
        <w:t>Chapitre 3 — Architecture Technique</w:t>
      </w:r>
    </w:p>
    <w:p>
      <w:pPr>
        <w:pStyle w:val="Heading2"/>
        <w:jc w:val="left"/>
      </w:pPr>
      <w:r>
        <w:rPr>
          <w:rFonts w:ascii="Calibri" w:hAnsi="Calibri"/>
          <w:color w:val="00467F"/>
        </w:rPr>
        <w:t>3.1 Vue d'Ensemble</w:t>
      </w:r>
    </w:p>
    <w:p>
      <w:pPr>
        <w:spacing w:after="80"/>
        <w:jc w:val="both"/>
      </w:pPr>
      <w:r>
        <w:rPr>
          <w:rFonts w:ascii="Calibri" w:hAnsi="Calibri"/>
          <w:b w:val="0"/>
          <w:sz w:val="22"/>
        </w:rPr>
        <w:t>FreeNest adopte une architecture microservices-ready basee sur la separation stricte frontend/backend, communicant via une API REST documentee et un canal WebSocket temps reel.</w:t>
      </w:r>
    </w:p>
    <w:tbl>
      <w:tblPr>
        <w:tblStyle w:val="TableGrid"/>
        <w:tblW w:type="auto" w:w="0"/>
        <w:tblLook w:firstColumn="1" w:firstRow="1" w:lastColumn="0" w:lastRow="0" w:noHBand="0" w:noVBand="1" w:val="04A0"/>
      </w:tblPr>
      <w:tblGrid>
        <w:gridCol w:w="2268"/>
        <w:gridCol w:w="2268"/>
        <w:gridCol w:w="2268"/>
        <w:gridCol w:w="2268"/>
      </w:tblGrid>
      <w:tr>
        <w:tc>
          <w:tcPr>
            <w:tcW w:type="dxa" w:w="1984"/>
            <w:shd w:val="clear" w:color="auto" w:fill="005288"/>
          </w:tcPr>
          <w:p>
            <w:pPr>
              <w:jc w:val="center"/>
            </w:pPr>
            <w:r>
              <w:rPr>
                <w:b/>
                <w:color w:val="FFFFFF"/>
              </w:rPr>
              <w:t>Couche</w:t>
            </w:r>
          </w:p>
        </w:tc>
        <w:tc>
          <w:tcPr>
            <w:tcW w:type="dxa" w:w="2268"/>
            <w:shd w:val="clear" w:color="auto" w:fill="005288"/>
          </w:tcPr>
          <w:p>
            <w:pPr>
              <w:jc w:val="center"/>
            </w:pPr>
            <w:r>
              <w:rPr>
                <w:b/>
                <w:color w:val="FFFFFF"/>
              </w:rPr>
              <w:t>Technologie</w:t>
            </w:r>
          </w:p>
        </w:tc>
        <w:tc>
          <w:tcPr>
            <w:tcW w:type="dxa" w:w="1134"/>
            <w:shd w:val="clear" w:color="auto" w:fill="005288"/>
          </w:tcPr>
          <w:p>
            <w:pPr>
              <w:jc w:val="center"/>
            </w:pPr>
            <w:r>
              <w:rPr>
                <w:b/>
                <w:color w:val="FFFFFF"/>
              </w:rPr>
              <w:t>Version</w:t>
            </w:r>
          </w:p>
        </w:tc>
        <w:tc>
          <w:tcPr>
            <w:tcW w:type="dxa" w:w="3969"/>
            <w:shd w:val="clear" w:color="auto" w:fill="005288"/>
          </w:tcPr>
          <w:p>
            <w:pPr>
              <w:jc w:val="center"/>
            </w:pPr>
            <w:r>
              <w:rPr>
                <w:b/>
                <w:color w:val="FFFFFF"/>
              </w:rPr>
              <w:t>Role</w:t>
            </w:r>
          </w:p>
        </w:tc>
      </w:tr>
      <w:tr>
        <w:tc>
          <w:tcPr>
            <w:tcW w:type="dxa" w:w="1984"/>
            <w:shd w:val="clear" w:color="auto" w:fill="EBF5FB"/>
          </w:tcPr>
          <w:p>
            <w:pPr>
              <w:jc w:val="left"/>
            </w:pPr>
            <w:r>
              <w:rPr>
                <w:sz w:val="20"/>
              </w:rPr>
              <w:t>Backend</w:t>
            </w:r>
          </w:p>
        </w:tc>
        <w:tc>
          <w:tcPr>
            <w:tcW w:type="dxa" w:w="2268"/>
            <w:shd w:val="clear" w:color="auto" w:fill="EBF5FB"/>
          </w:tcPr>
          <w:p>
            <w:pPr>
              <w:jc w:val="left"/>
            </w:pPr>
            <w:r>
              <w:rPr>
                <w:sz w:val="20"/>
              </w:rPr>
              <w:t>Laravel</w:t>
            </w:r>
          </w:p>
        </w:tc>
        <w:tc>
          <w:tcPr>
            <w:tcW w:type="dxa" w:w="1134"/>
            <w:shd w:val="clear" w:color="auto" w:fill="EBF5FB"/>
          </w:tcPr>
          <w:p>
            <w:pPr>
              <w:jc w:val="left"/>
            </w:pPr>
            <w:r>
              <w:rPr>
                <w:sz w:val="20"/>
              </w:rPr>
              <w:t>12.x</w:t>
            </w:r>
          </w:p>
        </w:tc>
        <w:tc>
          <w:tcPr>
            <w:tcW w:type="dxa" w:w="3969"/>
            <w:shd w:val="clear" w:color="auto" w:fill="EBF5FB"/>
          </w:tcPr>
          <w:p>
            <w:pPr>
              <w:jc w:val="left"/>
            </w:pPr>
            <w:r>
              <w:rPr>
                <w:sz w:val="20"/>
              </w:rPr>
              <w:t>API REST, Auth, Business Logic, Events</w:t>
            </w:r>
          </w:p>
        </w:tc>
      </w:tr>
      <w:tr>
        <w:tc>
          <w:tcPr>
            <w:tcW w:type="dxa" w:w="1984"/>
          </w:tcPr>
          <w:p>
            <w:pPr>
              <w:jc w:val="left"/>
            </w:pPr>
            <w:r>
              <w:rPr>
                <w:sz w:val="20"/>
              </w:rPr>
              <w:t>Frontend</w:t>
            </w:r>
          </w:p>
        </w:tc>
        <w:tc>
          <w:tcPr>
            <w:tcW w:type="dxa" w:w="2268"/>
          </w:tcPr>
          <w:p>
            <w:pPr>
              <w:jc w:val="left"/>
            </w:pPr>
            <w:r>
              <w:rPr>
                <w:sz w:val="20"/>
              </w:rPr>
              <w:t>React + Vite</w:t>
            </w:r>
          </w:p>
        </w:tc>
        <w:tc>
          <w:tcPr>
            <w:tcW w:type="dxa" w:w="1134"/>
          </w:tcPr>
          <w:p>
            <w:pPr>
              <w:jc w:val="left"/>
            </w:pPr>
            <w:r>
              <w:rPr>
                <w:sz w:val="20"/>
              </w:rPr>
              <w:t>19 / 6.x</w:t>
            </w:r>
          </w:p>
        </w:tc>
        <w:tc>
          <w:tcPr>
            <w:tcW w:type="dxa" w:w="3969"/>
          </w:tcPr>
          <w:p>
            <w:pPr>
              <w:jc w:val="left"/>
            </w:pPr>
            <w:r>
              <w:rPr>
                <w:sz w:val="20"/>
              </w:rPr>
              <w:t>SPA, routing, state, animations 3D</w:t>
            </w:r>
          </w:p>
        </w:tc>
      </w:tr>
      <w:tr>
        <w:tc>
          <w:tcPr>
            <w:tcW w:type="dxa" w:w="1984"/>
            <w:shd w:val="clear" w:color="auto" w:fill="EBF5FB"/>
          </w:tcPr>
          <w:p>
            <w:pPr>
              <w:jc w:val="left"/>
            </w:pPr>
            <w:r>
              <w:rPr>
                <w:sz w:val="20"/>
              </w:rPr>
              <w:t>Base de donnees</w:t>
            </w:r>
          </w:p>
        </w:tc>
        <w:tc>
          <w:tcPr>
            <w:tcW w:type="dxa" w:w="2268"/>
            <w:shd w:val="clear" w:color="auto" w:fill="EBF5FB"/>
          </w:tcPr>
          <w:p>
            <w:pPr>
              <w:jc w:val="left"/>
            </w:pPr>
            <w:r>
              <w:rPr>
                <w:sz w:val="20"/>
              </w:rPr>
              <w:t>MySQL</w:t>
            </w:r>
          </w:p>
        </w:tc>
        <w:tc>
          <w:tcPr>
            <w:tcW w:type="dxa" w:w="1134"/>
            <w:shd w:val="clear" w:color="auto" w:fill="EBF5FB"/>
          </w:tcPr>
          <w:p>
            <w:pPr>
              <w:jc w:val="left"/>
            </w:pPr>
            <w:r>
              <w:rPr>
                <w:sz w:val="20"/>
              </w:rPr>
              <w:t>8.0</w:t>
            </w:r>
          </w:p>
        </w:tc>
        <w:tc>
          <w:tcPr>
            <w:tcW w:type="dxa" w:w="3969"/>
            <w:shd w:val="clear" w:color="auto" w:fill="EBF5FB"/>
          </w:tcPr>
          <w:p>
            <w:pPr>
              <w:jc w:val="left"/>
            </w:pPr>
            <w:r>
              <w:rPr>
                <w:sz w:val="20"/>
              </w:rPr>
              <w:t>35+ tables relationnelles, full-text</w:t>
            </w:r>
          </w:p>
        </w:tc>
      </w:tr>
      <w:tr>
        <w:tc>
          <w:tcPr>
            <w:tcW w:type="dxa" w:w="1984"/>
          </w:tcPr>
          <w:p>
            <w:pPr>
              <w:jc w:val="left"/>
            </w:pPr>
            <w:r>
              <w:rPr>
                <w:sz w:val="20"/>
              </w:rPr>
              <w:t>Temps reel</w:t>
            </w:r>
          </w:p>
        </w:tc>
        <w:tc>
          <w:tcPr>
            <w:tcW w:type="dxa" w:w="2268"/>
          </w:tcPr>
          <w:p>
            <w:pPr>
              <w:jc w:val="left"/>
            </w:pPr>
            <w:r>
              <w:rPr>
                <w:sz w:val="20"/>
              </w:rPr>
              <w:t>Socket.IO / Echo</w:t>
            </w:r>
          </w:p>
        </w:tc>
        <w:tc>
          <w:tcPr>
            <w:tcW w:type="dxa" w:w="1134"/>
          </w:tcPr>
          <w:p>
            <w:pPr>
              <w:jc w:val="left"/>
            </w:pPr>
            <w:r>
              <w:rPr>
                <w:sz w:val="20"/>
              </w:rPr>
              <w:t>4.8 / 2.x</w:t>
            </w:r>
          </w:p>
        </w:tc>
        <w:tc>
          <w:tcPr>
            <w:tcW w:type="dxa" w:w="3969"/>
          </w:tcPr>
          <w:p>
            <w:pPr>
              <w:jc w:val="left"/>
            </w:pPr>
            <w:r>
              <w:rPr>
                <w:sz w:val="20"/>
              </w:rPr>
              <w:t>WebSockets, chat, notifications</w:t>
            </w:r>
          </w:p>
        </w:tc>
      </w:tr>
      <w:tr>
        <w:tc>
          <w:tcPr>
            <w:tcW w:type="dxa" w:w="1984"/>
            <w:shd w:val="clear" w:color="auto" w:fill="EBF5FB"/>
          </w:tcPr>
          <w:p>
            <w:pPr>
              <w:jc w:val="left"/>
            </w:pPr>
            <w:r>
              <w:rPr>
                <w:sz w:val="20"/>
              </w:rPr>
              <w:t>IA</w:t>
            </w:r>
          </w:p>
        </w:tc>
        <w:tc>
          <w:tcPr>
            <w:tcW w:type="dxa" w:w="2268"/>
            <w:shd w:val="clear" w:color="auto" w:fill="EBF5FB"/>
          </w:tcPr>
          <w:p>
            <w:pPr>
              <w:jc w:val="left"/>
            </w:pPr>
            <w:r>
              <w:rPr>
                <w:sz w:val="20"/>
              </w:rPr>
              <w:t>Ollama / Mistral</w:t>
            </w:r>
          </w:p>
        </w:tc>
        <w:tc>
          <w:tcPr>
            <w:tcW w:type="dxa" w:w="1134"/>
            <w:shd w:val="clear" w:color="auto" w:fill="EBF5FB"/>
          </w:tcPr>
          <w:p>
            <w:pPr>
              <w:jc w:val="left"/>
            </w:pPr>
            <w:r>
              <w:rPr>
                <w:sz w:val="20"/>
              </w:rPr>
              <w:t>0.3 / 7B</w:t>
            </w:r>
          </w:p>
        </w:tc>
        <w:tc>
          <w:tcPr>
            <w:tcW w:type="dxa" w:w="3969"/>
            <w:shd w:val="clear" w:color="auto" w:fill="EBF5FB"/>
          </w:tcPr>
          <w:p>
            <w:pPr>
              <w:jc w:val="left"/>
            </w:pPr>
            <w:r>
              <w:rPr>
                <w:sz w:val="20"/>
              </w:rPr>
              <w:t>Generation, matching, analyse</w:t>
            </w:r>
          </w:p>
        </w:tc>
      </w:tr>
      <w:tr>
        <w:tc>
          <w:tcPr>
            <w:tcW w:type="dxa" w:w="1984"/>
          </w:tcPr>
          <w:p>
            <w:pPr>
              <w:jc w:val="left"/>
            </w:pPr>
            <w:r>
              <w:rPr>
                <w:sz w:val="20"/>
              </w:rPr>
              <w:t>Paiements</w:t>
            </w:r>
          </w:p>
        </w:tc>
        <w:tc>
          <w:tcPr>
            <w:tcW w:type="dxa" w:w="2268"/>
          </w:tcPr>
          <w:p>
            <w:pPr>
              <w:jc w:val="left"/>
            </w:pPr>
            <w:r>
              <w:rPr>
                <w:sz w:val="20"/>
              </w:rPr>
              <w:t>Stripe</w:t>
            </w:r>
          </w:p>
        </w:tc>
        <w:tc>
          <w:tcPr>
            <w:tcW w:type="dxa" w:w="1134"/>
          </w:tcPr>
          <w:p>
            <w:pPr>
              <w:jc w:val="left"/>
            </w:pPr>
            <w:r>
              <w:rPr>
                <w:sz w:val="20"/>
              </w:rPr>
              <w:t>2024</w:t>
            </w:r>
          </w:p>
        </w:tc>
        <w:tc>
          <w:tcPr>
            <w:tcW w:type="dxa" w:w="3969"/>
          </w:tcPr>
          <w:p>
            <w:pPr>
              <w:jc w:val="left"/>
            </w:pPr>
            <w:r>
              <w:rPr>
                <w:sz w:val="20"/>
              </w:rPr>
              <w:t>Cards, Connect, Webhooks, Invoices</w:t>
            </w:r>
          </w:p>
        </w:tc>
      </w:tr>
      <w:tr>
        <w:tc>
          <w:tcPr>
            <w:tcW w:type="dxa" w:w="1984"/>
            <w:shd w:val="clear" w:color="auto" w:fill="EBF5FB"/>
          </w:tcPr>
          <w:p>
            <w:pPr>
              <w:jc w:val="left"/>
            </w:pPr>
            <w:r>
              <w:rPr>
                <w:sz w:val="20"/>
              </w:rPr>
              <w:t>Conteneurisation</w:t>
            </w:r>
          </w:p>
        </w:tc>
        <w:tc>
          <w:tcPr>
            <w:tcW w:type="dxa" w:w="2268"/>
            <w:shd w:val="clear" w:color="auto" w:fill="EBF5FB"/>
          </w:tcPr>
          <w:p>
            <w:pPr>
              <w:jc w:val="left"/>
            </w:pPr>
            <w:r>
              <w:rPr>
                <w:sz w:val="20"/>
              </w:rPr>
              <w:t>Docker + Compose</w:t>
            </w:r>
          </w:p>
        </w:tc>
        <w:tc>
          <w:tcPr>
            <w:tcW w:type="dxa" w:w="1134"/>
            <w:shd w:val="clear" w:color="auto" w:fill="EBF5FB"/>
          </w:tcPr>
          <w:p>
            <w:pPr>
              <w:jc w:val="left"/>
            </w:pPr>
            <w:r>
              <w:rPr>
                <w:sz w:val="20"/>
              </w:rPr>
              <w:t>26.x</w:t>
            </w:r>
          </w:p>
        </w:tc>
        <w:tc>
          <w:tcPr>
            <w:tcW w:type="dxa" w:w="3969"/>
            <w:shd w:val="clear" w:color="auto" w:fill="EBF5FB"/>
          </w:tcPr>
          <w:p>
            <w:pPr>
              <w:jc w:val="left"/>
            </w:pPr>
            <w:r>
              <w:rPr>
                <w:sz w:val="20"/>
              </w:rPr>
              <w:t>Dev et prod containerises</w:t>
            </w:r>
          </w:p>
        </w:tc>
      </w:tr>
      <w:tr>
        <w:tc>
          <w:tcPr>
            <w:tcW w:type="dxa" w:w="1984"/>
          </w:tcPr>
          <w:p>
            <w:pPr>
              <w:jc w:val="left"/>
            </w:pPr>
            <w:r>
              <w:rPr>
                <w:sz w:val="20"/>
              </w:rPr>
              <w:t>CI/CD</w:t>
            </w:r>
          </w:p>
        </w:tc>
        <w:tc>
          <w:tcPr>
            <w:tcW w:type="dxa" w:w="2268"/>
          </w:tcPr>
          <w:p>
            <w:pPr>
              <w:jc w:val="left"/>
            </w:pPr>
            <w:r>
              <w:rPr>
                <w:sz w:val="20"/>
              </w:rPr>
              <w:t>GitHub Actions</w:t>
            </w:r>
          </w:p>
        </w:tc>
        <w:tc>
          <w:tcPr>
            <w:tcW w:type="dxa" w:w="1134"/>
          </w:tcPr>
          <w:p>
            <w:pPr>
              <w:jc w:val="left"/>
            </w:pPr>
            <w:r>
              <w:rPr>
                <w:sz w:val="20"/>
              </w:rPr>
              <w:t>-</w:t>
            </w:r>
          </w:p>
        </w:tc>
        <w:tc>
          <w:tcPr>
            <w:tcW w:type="dxa" w:w="3969"/>
          </w:tcPr>
          <w:p>
            <w:pPr>
              <w:jc w:val="left"/>
            </w:pPr>
            <w:r>
              <w:rPr>
                <w:sz w:val="20"/>
              </w:rPr>
              <w:t>Tests, lint, build, deploy auto</w:t>
            </w:r>
          </w:p>
        </w:tc>
      </w:tr>
    </w:tbl>
    <w:p/>
    <w:p>
      <w:pPr>
        <w:pStyle w:val="Heading2"/>
        <w:jc w:val="left"/>
      </w:pPr>
      <w:r>
        <w:rPr>
          <w:rFonts w:ascii="Calibri" w:hAnsi="Calibri"/>
          <w:color w:val="00467F"/>
        </w:rPr>
        <w:t>3.2 Stack Backend (Laravel 12)</w:t>
      </w:r>
    </w:p>
    <w:p>
      <w:pPr>
        <w:spacing w:after="80"/>
        <w:jc w:val="both"/>
      </w:pPr>
      <w:r>
        <w:rPr>
          <w:rFonts w:ascii="Calibri" w:hAnsi="Calibri"/>
          <w:b w:val="0"/>
          <w:sz w:val="22"/>
        </w:rPr>
        <w:t>Le backend Laravel 12 expose une API REST versionnee sous /api/. Il utilise :</w:t>
      </w:r>
    </w:p>
    <w:p>
      <w:pPr>
        <w:pStyle w:val="ListBullet"/>
        <w:spacing w:after="40"/>
        <w:ind w:left="567"/>
      </w:pPr>
      <w:r>
        <w:rPr>
          <w:rFonts w:ascii="Calibri" w:hAnsi="Calibri"/>
          <w:b w:val="0"/>
          <w:sz w:val="22"/>
        </w:rPr>
        <w:t>Laravel Sanctum : authentification par tokens Bearer stateless</w:t>
      </w:r>
    </w:p>
    <w:p>
      <w:pPr>
        <w:pStyle w:val="ListBullet"/>
        <w:spacing w:after="40"/>
        <w:ind w:left="567"/>
      </w:pPr>
      <w:r>
        <w:rPr>
          <w:rFonts w:ascii="Calibri" w:hAnsi="Calibri"/>
          <w:b w:val="0"/>
          <w:sz w:val="22"/>
        </w:rPr>
        <w:t>Laravel Socialite : OAuth 2.0 avec Google</w:t>
      </w:r>
    </w:p>
    <w:p>
      <w:pPr>
        <w:pStyle w:val="ListBullet"/>
        <w:spacing w:after="40"/>
        <w:ind w:left="567"/>
      </w:pPr>
      <w:r>
        <w:rPr>
          <w:rFonts w:ascii="Calibri" w:hAnsi="Calibri"/>
          <w:b w:val="0"/>
          <w:sz w:val="22"/>
        </w:rPr>
        <w:t>Spatie Laravel Permission : gestion des roles (freelancer / client / admin)</w:t>
      </w:r>
    </w:p>
    <w:p>
      <w:pPr>
        <w:pStyle w:val="ListBullet"/>
        <w:spacing w:after="40"/>
        <w:ind w:left="567"/>
      </w:pPr>
      <w:r>
        <w:rPr>
          <w:rFonts w:ascii="Calibri" w:hAnsi="Calibri"/>
          <w:b w:val="0"/>
          <w:sz w:val="22"/>
        </w:rPr>
        <w:t>Laravel Echo Server : broadcast d'evenements WebSocket</w:t>
      </w:r>
    </w:p>
    <w:p>
      <w:pPr>
        <w:pStyle w:val="ListBullet"/>
        <w:spacing w:after="40"/>
        <w:ind w:left="567"/>
      </w:pPr>
      <w:r>
        <w:rPr>
          <w:rFonts w:ascii="Calibri" w:hAnsi="Calibri"/>
          <w:b w:val="0"/>
          <w:sz w:val="22"/>
        </w:rPr>
        <w:t>Stripe PHP SDK : paiements, Connect, Webhooks</w:t>
      </w:r>
    </w:p>
    <w:p>
      <w:pPr>
        <w:pStyle w:val="ListBullet"/>
        <w:spacing w:after="40"/>
        <w:ind w:left="567"/>
      </w:pPr>
      <w:r>
        <w:rPr>
          <w:rFonts w:ascii="Calibri" w:hAnsi="Calibri"/>
          <w:b w:val="0"/>
          <w:sz w:val="22"/>
        </w:rPr>
        <w:t>Intervention/Image : traitement et redimensionnement des images</w:t>
      </w:r>
    </w:p>
    <w:p>
      <w:pPr>
        <w:pStyle w:val="ListBullet"/>
        <w:spacing w:after="40"/>
        <w:ind w:left="567"/>
      </w:pPr>
      <w:r>
        <w:rPr>
          <w:rFonts w:ascii="Calibri" w:hAnsi="Calibri"/>
          <w:b w:val="0"/>
          <w:sz w:val="22"/>
        </w:rPr>
        <w:t>Laravel Queues : taches asynchrones (emails, IA, webhooks)</w:t>
      </w:r>
    </w:p>
    <w:p>
      <w:pPr>
        <w:pStyle w:val="ListBullet"/>
        <w:spacing w:after="40"/>
        <w:ind w:left="567"/>
      </w:pPr>
      <w:r>
        <w:rPr>
          <w:rFonts w:ascii="Calibri" w:hAnsi="Calibri"/>
          <w:b w:val="0"/>
          <w:sz w:val="22"/>
        </w:rPr>
        <w:t>Rate Limiting : protection des endpoints sensibles (auth: 10/min, IA: 20/min)</w:t>
      </w:r>
    </w:p>
    <w:p>
      <w:pPr>
        <w:pStyle w:val="Heading2"/>
        <w:jc w:val="left"/>
      </w:pPr>
      <w:r>
        <w:rPr>
          <w:rFonts w:ascii="Calibri" w:hAnsi="Calibri"/>
          <w:color w:val="00467F"/>
        </w:rPr>
        <w:t>3.3 Stack Frontend (React 19)</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005288"/>
          </w:tcPr>
          <w:p>
            <w:pPr>
              <w:jc w:val="center"/>
            </w:pPr>
            <w:r>
              <w:rPr>
                <w:b/>
                <w:color w:val="FFFFFF"/>
              </w:rPr>
              <w:t>Bibliotheque</w:t>
            </w:r>
          </w:p>
        </w:tc>
        <w:tc>
          <w:tcPr>
            <w:tcW w:type="dxa" w:w="1134"/>
            <w:shd w:val="clear" w:color="auto" w:fill="005288"/>
          </w:tcPr>
          <w:p>
            <w:pPr>
              <w:jc w:val="center"/>
            </w:pPr>
            <w:r>
              <w:rPr>
                <w:b/>
                <w:color w:val="FFFFFF"/>
              </w:rPr>
              <w:t>Version</w:t>
            </w:r>
          </w:p>
        </w:tc>
        <w:tc>
          <w:tcPr>
            <w:tcW w:type="dxa" w:w="6236"/>
            <w:shd w:val="clear" w:color="auto" w:fill="005288"/>
          </w:tcPr>
          <w:p>
            <w:pPr>
              <w:jc w:val="center"/>
            </w:pPr>
            <w:r>
              <w:rPr>
                <w:b/>
                <w:color w:val="FFFFFF"/>
              </w:rPr>
              <w:t>Usage</w:t>
            </w:r>
          </w:p>
        </w:tc>
      </w:tr>
      <w:tr>
        <w:tc>
          <w:tcPr>
            <w:tcW w:type="dxa" w:w="2268"/>
            <w:shd w:val="clear" w:color="auto" w:fill="EBF5FB"/>
          </w:tcPr>
          <w:p>
            <w:pPr>
              <w:jc w:val="left"/>
            </w:pPr>
            <w:r>
              <w:rPr>
                <w:sz w:val="20"/>
              </w:rPr>
              <w:t>React</w:t>
            </w:r>
          </w:p>
        </w:tc>
        <w:tc>
          <w:tcPr>
            <w:tcW w:type="dxa" w:w="1134"/>
            <w:shd w:val="clear" w:color="auto" w:fill="EBF5FB"/>
          </w:tcPr>
          <w:p>
            <w:pPr>
              <w:jc w:val="left"/>
            </w:pPr>
            <w:r>
              <w:rPr>
                <w:sz w:val="20"/>
              </w:rPr>
              <w:t>19.x</w:t>
            </w:r>
          </w:p>
        </w:tc>
        <w:tc>
          <w:tcPr>
            <w:tcW w:type="dxa" w:w="6236"/>
            <w:shd w:val="clear" w:color="auto" w:fill="EBF5FB"/>
          </w:tcPr>
          <w:p>
            <w:pPr>
              <w:jc w:val="left"/>
            </w:pPr>
            <w:r>
              <w:rPr>
                <w:sz w:val="20"/>
              </w:rPr>
              <w:t>UI declarative, Concurrent Mode, Suspense</w:t>
            </w:r>
          </w:p>
        </w:tc>
      </w:tr>
      <w:tr>
        <w:tc>
          <w:tcPr>
            <w:tcW w:type="dxa" w:w="2268"/>
          </w:tcPr>
          <w:p>
            <w:pPr>
              <w:jc w:val="left"/>
            </w:pPr>
            <w:r>
              <w:rPr>
                <w:sz w:val="20"/>
              </w:rPr>
              <w:t>Vite</w:t>
            </w:r>
          </w:p>
        </w:tc>
        <w:tc>
          <w:tcPr>
            <w:tcW w:type="dxa" w:w="1134"/>
          </w:tcPr>
          <w:p>
            <w:pPr>
              <w:jc w:val="left"/>
            </w:pPr>
            <w:r>
              <w:rPr>
                <w:sz w:val="20"/>
              </w:rPr>
              <w:t>6.x</w:t>
            </w:r>
          </w:p>
        </w:tc>
        <w:tc>
          <w:tcPr>
            <w:tcW w:type="dxa" w:w="6236"/>
          </w:tcPr>
          <w:p>
            <w:pPr>
              <w:jc w:val="left"/>
            </w:pPr>
            <w:r>
              <w:rPr>
                <w:sz w:val="20"/>
              </w:rPr>
              <w:t>Build ultra-rapide, HMR, code splitting</w:t>
            </w:r>
          </w:p>
        </w:tc>
      </w:tr>
      <w:tr>
        <w:tc>
          <w:tcPr>
            <w:tcW w:type="dxa" w:w="2268"/>
            <w:shd w:val="clear" w:color="auto" w:fill="EBF5FB"/>
          </w:tcPr>
          <w:p>
            <w:pPr>
              <w:jc w:val="left"/>
            </w:pPr>
            <w:r>
              <w:rPr>
                <w:sz w:val="20"/>
              </w:rPr>
              <w:t>TailwindCSS</w:t>
            </w:r>
          </w:p>
        </w:tc>
        <w:tc>
          <w:tcPr>
            <w:tcW w:type="dxa" w:w="1134"/>
            <w:shd w:val="clear" w:color="auto" w:fill="EBF5FB"/>
          </w:tcPr>
          <w:p>
            <w:pPr>
              <w:jc w:val="left"/>
            </w:pPr>
            <w:r>
              <w:rPr>
                <w:sz w:val="20"/>
              </w:rPr>
              <w:t>3.4</w:t>
            </w:r>
          </w:p>
        </w:tc>
        <w:tc>
          <w:tcPr>
            <w:tcW w:type="dxa" w:w="6236"/>
            <w:shd w:val="clear" w:color="auto" w:fill="EBF5FB"/>
          </w:tcPr>
          <w:p>
            <w:pPr>
              <w:jc w:val="left"/>
            </w:pPr>
            <w:r>
              <w:rPr>
                <w:sz w:val="20"/>
              </w:rPr>
              <w:t>Design system, dark/light mode, CSS variables</w:t>
            </w:r>
          </w:p>
        </w:tc>
      </w:tr>
      <w:tr>
        <w:tc>
          <w:tcPr>
            <w:tcW w:type="dxa" w:w="2268"/>
          </w:tcPr>
          <w:p>
            <w:pPr>
              <w:jc w:val="left"/>
            </w:pPr>
            <w:r>
              <w:rPr>
                <w:sz w:val="20"/>
              </w:rPr>
              <w:t>Zustand</w:t>
            </w:r>
          </w:p>
        </w:tc>
        <w:tc>
          <w:tcPr>
            <w:tcW w:type="dxa" w:w="1134"/>
          </w:tcPr>
          <w:p>
            <w:pPr>
              <w:jc w:val="left"/>
            </w:pPr>
            <w:r>
              <w:rPr>
                <w:sz w:val="20"/>
              </w:rPr>
              <w:t>5.0</w:t>
            </w:r>
          </w:p>
        </w:tc>
        <w:tc>
          <w:tcPr>
            <w:tcW w:type="dxa" w:w="6236"/>
          </w:tcPr>
          <w:p>
            <w:pPr>
              <w:jc w:val="left"/>
            </w:pPr>
            <w:r>
              <w:rPr>
                <w:sz w:val="20"/>
              </w:rPr>
              <w:t>State management global (auth, chat, theme)</w:t>
            </w:r>
          </w:p>
        </w:tc>
      </w:tr>
      <w:tr>
        <w:tc>
          <w:tcPr>
            <w:tcW w:type="dxa" w:w="2268"/>
            <w:shd w:val="clear" w:color="auto" w:fill="EBF5FB"/>
          </w:tcPr>
          <w:p>
            <w:pPr>
              <w:jc w:val="left"/>
            </w:pPr>
            <w:r>
              <w:rPr>
                <w:sz w:val="20"/>
              </w:rPr>
              <w:t>Framer Motion</w:t>
            </w:r>
          </w:p>
        </w:tc>
        <w:tc>
          <w:tcPr>
            <w:tcW w:type="dxa" w:w="1134"/>
            <w:shd w:val="clear" w:color="auto" w:fill="EBF5FB"/>
          </w:tcPr>
          <w:p>
            <w:pPr>
              <w:jc w:val="left"/>
            </w:pPr>
            <w:r>
              <w:rPr>
                <w:sz w:val="20"/>
              </w:rPr>
              <w:t>12.x</w:t>
            </w:r>
          </w:p>
        </w:tc>
        <w:tc>
          <w:tcPr>
            <w:tcW w:type="dxa" w:w="6236"/>
            <w:shd w:val="clear" w:color="auto" w:fill="EBF5FB"/>
          </w:tcPr>
          <w:p>
            <w:pPr>
              <w:jc w:val="left"/>
            </w:pPr>
            <w:r>
              <w:rPr>
                <w:sz w:val="20"/>
              </w:rPr>
              <w:t>Animations fluides, page transitions</w:t>
            </w:r>
          </w:p>
        </w:tc>
      </w:tr>
      <w:tr>
        <w:tc>
          <w:tcPr>
            <w:tcW w:type="dxa" w:w="2268"/>
          </w:tcPr>
          <w:p>
            <w:pPr>
              <w:jc w:val="left"/>
            </w:pPr>
            <w:r>
              <w:rPr>
                <w:sz w:val="20"/>
              </w:rPr>
              <w:t>Three.js + R3F</w:t>
            </w:r>
          </w:p>
        </w:tc>
        <w:tc>
          <w:tcPr>
            <w:tcW w:type="dxa" w:w="1134"/>
          </w:tcPr>
          <w:p>
            <w:pPr>
              <w:jc w:val="left"/>
            </w:pPr>
            <w:r>
              <w:rPr>
                <w:sz w:val="20"/>
              </w:rPr>
              <w:t>0.170+</w:t>
            </w:r>
          </w:p>
        </w:tc>
        <w:tc>
          <w:tcPr>
            <w:tcW w:type="dxa" w:w="6236"/>
          </w:tcPr>
          <w:p>
            <w:pPr>
              <w:jc w:val="left"/>
            </w:pPr>
            <w:r>
              <w:rPr>
                <w:sz w:val="20"/>
              </w:rPr>
              <w:t>Globe 3D interactif (landing page)</w:t>
            </w:r>
          </w:p>
        </w:tc>
      </w:tr>
      <w:tr>
        <w:tc>
          <w:tcPr>
            <w:tcW w:type="dxa" w:w="2268"/>
            <w:shd w:val="clear" w:color="auto" w:fill="EBF5FB"/>
          </w:tcPr>
          <w:p>
            <w:pPr>
              <w:jc w:val="left"/>
            </w:pPr>
            <w:r>
              <w:rPr>
                <w:sz w:val="20"/>
              </w:rPr>
              <w:t>Socket.IO Client</w:t>
            </w:r>
          </w:p>
        </w:tc>
        <w:tc>
          <w:tcPr>
            <w:tcW w:type="dxa" w:w="1134"/>
            <w:shd w:val="clear" w:color="auto" w:fill="EBF5FB"/>
          </w:tcPr>
          <w:p>
            <w:pPr>
              <w:jc w:val="left"/>
            </w:pPr>
            <w:r>
              <w:rPr>
                <w:sz w:val="20"/>
              </w:rPr>
              <w:t>4.8</w:t>
            </w:r>
          </w:p>
        </w:tc>
        <w:tc>
          <w:tcPr>
            <w:tcW w:type="dxa" w:w="6236"/>
            <w:shd w:val="clear" w:color="auto" w:fill="EBF5FB"/>
          </w:tcPr>
          <w:p>
            <w:pPr>
              <w:jc w:val="left"/>
            </w:pPr>
            <w:r>
              <w:rPr>
                <w:sz w:val="20"/>
              </w:rPr>
              <w:t>WebSocket temps reel (chat, notifications)</w:t>
            </w:r>
          </w:p>
        </w:tc>
      </w:tr>
      <w:tr>
        <w:tc>
          <w:tcPr>
            <w:tcW w:type="dxa" w:w="2268"/>
          </w:tcPr>
          <w:p>
            <w:pPr>
              <w:jc w:val="left"/>
            </w:pPr>
            <w:r>
              <w:rPr>
                <w:sz w:val="20"/>
              </w:rPr>
              <w:t>Recharts</w:t>
            </w:r>
          </w:p>
        </w:tc>
        <w:tc>
          <w:tcPr>
            <w:tcW w:type="dxa" w:w="1134"/>
          </w:tcPr>
          <w:p>
            <w:pPr>
              <w:jc w:val="left"/>
            </w:pPr>
            <w:r>
              <w:rPr>
                <w:sz w:val="20"/>
              </w:rPr>
              <w:t>3.8</w:t>
            </w:r>
          </w:p>
        </w:tc>
        <w:tc>
          <w:tcPr>
            <w:tcW w:type="dxa" w:w="6236"/>
          </w:tcPr>
          <w:p>
            <w:pPr>
              <w:jc w:val="left"/>
            </w:pPr>
            <w:r>
              <w:rPr>
                <w:sz w:val="20"/>
              </w:rPr>
              <w:t>Graphiques dashboard (revenus, activite)</w:t>
            </w:r>
          </w:p>
        </w:tc>
      </w:tr>
      <w:tr>
        <w:tc>
          <w:tcPr>
            <w:tcW w:type="dxa" w:w="2268"/>
            <w:shd w:val="clear" w:color="auto" w:fill="EBF5FB"/>
          </w:tcPr>
          <w:p>
            <w:pPr>
              <w:jc w:val="left"/>
            </w:pPr>
            <w:r>
              <w:rPr>
                <w:sz w:val="20"/>
              </w:rPr>
              <w:t>Axios</w:t>
            </w:r>
          </w:p>
        </w:tc>
        <w:tc>
          <w:tcPr>
            <w:tcW w:type="dxa" w:w="1134"/>
            <w:shd w:val="clear" w:color="auto" w:fill="EBF5FB"/>
          </w:tcPr>
          <w:p>
            <w:pPr>
              <w:jc w:val="left"/>
            </w:pPr>
            <w:r>
              <w:rPr>
                <w:sz w:val="20"/>
              </w:rPr>
              <w:t>1.16</w:t>
            </w:r>
          </w:p>
        </w:tc>
        <w:tc>
          <w:tcPr>
            <w:tcW w:type="dxa" w:w="6236"/>
            <w:shd w:val="clear" w:color="auto" w:fill="EBF5FB"/>
          </w:tcPr>
          <w:p>
            <w:pPr>
              <w:jc w:val="left"/>
            </w:pPr>
            <w:r>
              <w:rPr>
                <w:sz w:val="20"/>
              </w:rPr>
              <w:t>Client HTTP, interceptors token + refresh</w:t>
            </w:r>
          </w:p>
        </w:tc>
      </w:tr>
      <w:tr>
        <w:tc>
          <w:tcPr>
            <w:tcW w:type="dxa" w:w="2268"/>
          </w:tcPr>
          <w:p>
            <w:pPr>
              <w:jc w:val="left"/>
            </w:pPr>
            <w:r>
              <w:rPr>
                <w:sz w:val="20"/>
              </w:rPr>
              <w:t>React Hot Toast</w:t>
            </w:r>
          </w:p>
        </w:tc>
        <w:tc>
          <w:tcPr>
            <w:tcW w:type="dxa" w:w="1134"/>
          </w:tcPr>
          <w:p>
            <w:pPr>
              <w:jc w:val="left"/>
            </w:pPr>
            <w:r>
              <w:rPr>
                <w:sz w:val="20"/>
              </w:rPr>
              <w:t>2.x</w:t>
            </w:r>
          </w:p>
        </w:tc>
        <w:tc>
          <w:tcPr>
            <w:tcW w:type="dxa" w:w="6236"/>
          </w:tcPr>
          <w:p>
            <w:pPr>
              <w:jc w:val="left"/>
            </w:pPr>
            <w:r>
              <w:rPr>
                <w:sz w:val="20"/>
              </w:rPr>
              <w:t>Notifications toast premium</w:t>
            </w:r>
          </w:p>
        </w:tc>
      </w:tr>
      <w:tr>
        <w:tc>
          <w:tcPr>
            <w:tcW w:type="dxa" w:w="2268"/>
            <w:shd w:val="clear" w:color="auto" w:fill="EBF5FB"/>
          </w:tcPr>
          <w:p>
            <w:pPr>
              <w:jc w:val="left"/>
            </w:pPr>
            <w:r>
              <w:rPr>
                <w:sz w:val="20"/>
              </w:rPr>
              <w:t>React Router DOM</w:t>
            </w:r>
          </w:p>
        </w:tc>
        <w:tc>
          <w:tcPr>
            <w:tcW w:type="dxa" w:w="1134"/>
            <w:shd w:val="clear" w:color="auto" w:fill="EBF5FB"/>
          </w:tcPr>
          <w:p>
            <w:pPr>
              <w:jc w:val="left"/>
            </w:pPr>
            <w:r>
              <w:rPr>
                <w:sz w:val="20"/>
              </w:rPr>
              <w:t>7.x</w:t>
            </w:r>
          </w:p>
        </w:tc>
        <w:tc>
          <w:tcPr>
            <w:tcW w:type="dxa" w:w="6236"/>
            <w:shd w:val="clear" w:color="auto" w:fill="EBF5FB"/>
          </w:tcPr>
          <w:p>
            <w:pPr>
              <w:jc w:val="left"/>
            </w:pPr>
            <w:r>
              <w:rPr>
                <w:sz w:val="20"/>
              </w:rPr>
              <w:t>SPA routing, protected routes, lazy loading</w:t>
            </w:r>
          </w:p>
        </w:tc>
      </w:tr>
    </w:tbl>
    <w:p/>
    <w:p>
      <w:pPr>
        <w:pStyle w:val="Heading2"/>
        <w:jc w:val="left"/>
      </w:pPr>
      <w:r>
        <w:rPr>
          <w:rFonts w:ascii="Calibri" w:hAnsi="Calibri"/>
          <w:color w:val="00467F"/>
        </w:rPr>
        <w:t>3.4 Architecture des Evenements Temps Reel</w:t>
      </w:r>
    </w:p>
    <w:p>
      <w:pPr>
        <w:spacing w:after="80"/>
        <w:jc w:val="both"/>
      </w:pPr>
      <w:r>
        <w:rPr>
          <w:rFonts w:ascii="Calibri" w:hAnsi="Calibri"/>
          <w:b w:val="0"/>
          <w:sz w:val="22"/>
        </w:rPr>
        <w:t>Le systeme de messagerie temps reel repose sur Laravel Broadcasting avec les evenements suivants :</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005288"/>
          </w:tcPr>
          <w:p>
            <w:pPr>
              <w:jc w:val="center"/>
            </w:pPr>
            <w:r>
              <w:rPr>
                <w:b/>
                <w:color w:val="FFFFFF"/>
              </w:rPr>
              <w:t>Evenement</w:t>
            </w:r>
          </w:p>
        </w:tc>
        <w:tc>
          <w:tcPr>
            <w:tcW w:type="dxa" w:w="2835"/>
            <w:shd w:val="clear" w:color="auto" w:fill="005288"/>
          </w:tcPr>
          <w:p>
            <w:pPr>
              <w:jc w:val="center"/>
            </w:pPr>
            <w:r>
              <w:rPr>
                <w:b/>
                <w:color w:val="FFFFFF"/>
              </w:rPr>
              <w:t>Declencheur</w:t>
            </w:r>
          </w:p>
        </w:tc>
        <w:tc>
          <w:tcPr>
            <w:tcW w:type="dxa" w:w="3969"/>
            <w:shd w:val="clear" w:color="auto" w:fill="005288"/>
          </w:tcPr>
          <w:p>
            <w:pPr>
              <w:jc w:val="center"/>
            </w:pPr>
            <w:r>
              <w:rPr>
                <w:b/>
                <w:color w:val="FFFFFF"/>
              </w:rPr>
              <w:t>Abonnes</w:t>
            </w:r>
          </w:p>
        </w:tc>
      </w:tr>
      <w:tr>
        <w:tc>
          <w:tcPr>
            <w:tcW w:type="dxa" w:w="2835"/>
            <w:shd w:val="clear" w:color="auto" w:fill="EBF5FB"/>
          </w:tcPr>
          <w:p>
            <w:pPr>
              <w:jc w:val="left"/>
            </w:pPr>
            <w:r>
              <w:rPr>
                <w:sz w:val="20"/>
              </w:rPr>
              <w:t>MessageSent</w:t>
            </w:r>
          </w:p>
        </w:tc>
        <w:tc>
          <w:tcPr>
            <w:tcW w:type="dxa" w:w="2835"/>
            <w:shd w:val="clear" w:color="auto" w:fill="EBF5FB"/>
          </w:tcPr>
          <w:p>
            <w:pPr>
              <w:jc w:val="left"/>
            </w:pPr>
            <w:r>
              <w:rPr>
                <w:sz w:val="20"/>
              </w:rPr>
              <w:t>Envoi d'un message</w:t>
            </w:r>
          </w:p>
        </w:tc>
        <w:tc>
          <w:tcPr>
            <w:tcW w:type="dxa" w:w="3969"/>
            <w:shd w:val="clear" w:color="auto" w:fill="EBF5FB"/>
          </w:tcPr>
          <w:p>
            <w:pPr>
              <w:jc w:val="left"/>
            </w:pPr>
            <w:r>
              <w:rPr>
                <w:sz w:val="20"/>
              </w:rPr>
              <w:t>Participants de la conversation</w:t>
            </w:r>
          </w:p>
        </w:tc>
      </w:tr>
      <w:tr>
        <w:tc>
          <w:tcPr>
            <w:tcW w:type="dxa" w:w="2835"/>
          </w:tcPr>
          <w:p>
            <w:pPr>
              <w:jc w:val="left"/>
            </w:pPr>
            <w:r>
              <w:rPr>
                <w:sz w:val="20"/>
              </w:rPr>
              <w:t>MessageEdited</w:t>
            </w:r>
          </w:p>
        </w:tc>
        <w:tc>
          <w:tcPr>
            <w:tcW w:type="dxa" w:w="2835"/>
          </w:tcPr>
          <w:p>
            <w:pPr>
              <w:jc w:val="left"/>
            </w:pPr>
            <w:r>
              <w:rPr>
                <w:sz w:val="20"/>
              </w:rPr>
              <w:t>Edition d'un message</w:t>
            </w:r>
          </w:p>
        </w:tc>
        <w:tc>
          <w:tcPr>
            <w:tcW w:type="dxa" w:w="3969"/>
          </w:tcPr>
          <w:p>
            <w:pPr>
              <w:jc w:val="left"/>
            </w:pPr>
            <w:r>
              <w:rPr>
                <w:sz w:val="20"/>
              </w:rPr>
              <w:t>Participants de la conversation</w:t>
            </w:r>
          </w:p>
        </w:tc>
      </w:tr>
      <w:tr>
        <w:tc>
          <w:tcPr>
            <w:tcW w:type="dxa" w:w="2835"/>
            <w:shd w:val="clear" w:color="auto" w:fill="EBF5FB"/>
          </w:tcPr>
          <w:p>
            <w:pPr>
              <w:jc w:val="left"/>
            </w:pPr>
            <w:r>
              <w:rPr>
                <w:sz w:val="20"/>
              </w:rPr>
              <w:t>MessageDeleted</w:t>
            </w:r>
          </w:p>
        </w:tc>
        <w:tc>
          <w:tcPr>
            <w:tcW w:type="dxa" w:w="2835"/>
            <w:shd w:val="clear" w:color="auto" w:fill="EBF5FB"/>
          </w:tcPr>
          <w:p>
            <w:pPr>
              <w:jc w:val="left"/>
            </w:pPr>
            <w:r>
              <w:rPr>
                <w:sz w:val="20"/>
              </w:rPr>
              <w:t>Suppression d'un message</w:t>
            </w:r>
          </w:p>
        </w:tc>
        <w:tc>
          <w:tcPr>
            <w:tcW w:type="dxa" w:w="3969"/>
            <w:shd w:val="clear" w:color="auto" w:fill="EBF5FB"/>
          </w:tcPr>
          <w:p>
            <w:pPr>
              <w:jc w:val="left"/>
            </w:pPr>
            <w:r>
              <w:rPr>
                <w:sz w:val="20"/>
              </w:rPr>
              <w:t>Participants de la conversation</w:t>
            </w:r>
          </w:p>
        </w:tc>
      </w:tr>
      <w:tr>
        <w:tc>
          <w:tcPr>
            <w:tcW w:type="dxa" w:w="2835"/>
          </w:tcPr>
          <w:p>
            <w:pPr>
              <w:jc w:val="left"/>
            </w:pPr>
            <w:r>
              <w:rPr>
                <w:sz w:val="20"/>
              </w:rPr>
              <w:t>MessageRead</w:t>
            </w:r>
          </w:p>
        </w:tc>
        <w:tc>
          <w:tcPr>
            <w:tcW w:type="dxa" w:w="2835"/>
          </w:tcPr>
          <w:p>
            <w:pPr>
              <w:jc w:val="left"/>
            </w:pPr>
            <w:r>
              <w:rPr>
                <w:sz w:val="20"/>
              </w:rPr>
              <w:t>Lecture d'un message</w:t>
            </w:r>
          </w:p>
        </w:tc>
        <w:tc>
          <w:tcPr>
            <w:tcW w:type="dxa" w:w="3969"/>
          </w:tcPr>
          <w:p>
            <w:pPr>
              <w:jc w:val="left"/>
            </w:pPr>
            <w:r>
              <w:rPr>
                <w:sz w:val="20"/>
              </w:rPr>
              <w:t>Emetteur du message</w:t>
            </w:r>
          </w:p>
        </w:tc>
      </w:tr>
      <w:tr>
        <w:tc>
          <w:tcPr>
            <w:tcW w:type="dxa" w:w="2835"/>
            <w:shd w:val="clear" w:color="auto" w:fill="EBF5FB"/>
          </w:tcPr>
          <w:p>
            <w:pPr>
              <w:jc w:val="left"/>
            </w:pPr>
            <w:r>
              <w:rPr>
                <w:sz w:val="20"/>
              </w:rPr>
              <w:t>MessageDelivered</w:t>
            </w:r>
          </w:p>
        </w:tc>
        <w:tc>
          <w:tcPr>
            <w:tcW w:type="dxa" w:w="2835"/>
            <w:shd w:val="clear" w:color="auto" w:fill="EBF5FB"/>
          </w:tcPr>
          <w:p>
            <w:pPr>
              <w:jc w:val="left"/>
            </w:pPr>
            <w:r>
              <w:rPr>
                <w:sz w:val="20"/>
              </w:rPr>
              <w:t>Livraison d'un message</w:t>
            </w:r>
          </w:p>
        </w:tc>
        <w:tc>
          <w:tcPr>
            <w:tcW w:type="dxa" w:w="3969"/>
            <w:shd w:val="clear" w:color="auto" w:fill="EBF5FB"/>
          </w:tcPr>
          <w:p>
            <w:pPr>
              <w:jc w:val="left"/>
            </w:pPr>
            <w:r>
              <w:rPr>
                <w:sz w:val="20"/>
              </w:rPr>
              <w:t>Emetteur du message</w:t>
            </w:r>
          </w:p>
        </w:tc>
      </w:tr>
      <w:tr>
        <w:tc>
          <w:tcPr>
            <w:tcW w:type="dxa" w:w="2835"/>
          </w:tcPr>
          <w:p>
            <w:pPr>
              <w:jc w:val="left"/>
            </w:pPr>
            <w:r>
              <w:rPr>
                <w:sz w:val="20"/>
              </w:rPr>
              <w:t>MessageReactionToggled</w:t>
            </w:r>
          </w:p>
        </w:tc>
        <w:tc>
          <w:tcPr>
            <w:tcW w:type="dxa" w:w="2835"/>
          </w:tcPr>
          <w:p>
            <w:pPr>
              <w:jc w:val="left"/>
            </w:pPr>
            <w:r>
              <w:rPr>
                <w:sz w:val="20"/>
              </w:rPr>
              <w:t>Reaction emoji sur message</w:t>
            </w:r>
          </w:p>
        </w:tc>
        <w:tc>
          <w:tcPr>
            <w:tcW w:type="dxa" w:w="3969"/>
          </w:tcPr>
          <w:p>
            <w:pPr>
              <w:jc w:val="left"/>
            </w:pPr>
            <w:r>
              <w:rPr>
                <w:sz w:val="20"/>
              </w:rPr>
              <w:t>Participants de la conversation</w:t>
            </w:r>
          </w:p>
        </w:tc>
      </w:tr>
      <w:tr>
        <w:tc>
          <w:tcPr>
            <w:tcW w:type="dxa" w:w="2835"/>
            <w:shd w:val="clear" w:color="auto" w:fill="EBF5FB"/>
          </w:tcPr>
          <w:p>
            <w:pPr>
              <w:jc w:val="left"/>
            </w:pPr>
            <w:r>
              <w:rPr>
                <w:sz w:val="20"/>
              </w:rPr>
              <w:t>UserTyping</w:t>
            </w:r>
          </w:p>
        </w:tc>
        <w:tc>
          <w:tcPr>
            <w:tcW w:type="dxa" w:w="2835"/>
            <w:shd w:val="clear" w:color="auto" w:fill="EBF5FB"/>
          </w:tcPr>
          <w:p>
            <w:pPr>
              <w:jc w:val="left"/>
            </w:pPr>
            <w:r>
              <w:rPr>
                <w:sz w:val="20"/>
              </w:rPr>
              <w:t>Indicateur de frappe</w:t>
            </w:r>
          </w:p>
        </w:tc>
        <w:tc>
          <w:tcPr>
            <w:tcW w:type="dxa" w:w="3969"/>
            <w:shd w:val="clear" w:color="auto" w:fill="EBF5FB"/>
          </w:tcPr>
          <w:p>
            <w:pPr>
              <w:jc w:val="left"/>
            </w:pPr>
            <w:r>
              <w:rPr>
                <w:sz w:val="20"/>
              </w:rPr>
              <w:t>Participants de la conversation</w:t>
            </w:r>
          </w:p>
        </w:tc>
      </w:tr>
      <w:tr>
        <w:tc>
          <w:tcPr>
            <w:tcW w:type="dxa" w:w="2835"/>
          </w:tcPr>
          <w:p>
            <w:pPr>
              <w:jc w:val="left"/>
            </w:pPr>
            <w:r>
              <w:rPr>
                <w:sz w:val="20"/>
              </w:rPr>
              <w:t>ConversationUpdated</w:t>
            </w:r>
          </w:p>
        </w:tc>
        <w:tc>
          <w:tcPr>
            <w:tcW w:type="dxa" w:w="2835"/>
          </w:tcPr>
          <w:p>
            <w:pPr>
              <w:jc w:val="left"/>
            </w:pPr>
            <w:r>
              <w:rPr>
                <w:sz w:val="20"/>
              </w:rPr>
              <w:t>Mise a jour meta-conversation</w:t>
            </w:r>
          </w:p>
        </w:tc>
        <w:tc>
          <w:tcPr>
            <w:tcW w:type="dxa" w:w="3969"/>
          </w:tcPr>
          <w:p>
            <w:pPr>
              <w:jc w:val="left"/>
            </w:pPr>
            <w:r>
              <w:rPr>
                <w:sz w:val="20"/>
              </w:rPr>
              <w:t>Participants de la conversation</w:t>
            </w:r>
          </w:p>
        </w:tc>
      </w:tr>
      <w:tr>
        <w:tc>
          <w:tcPr>
            <w:tcW w:type="dxa" w:w="2835"/>
            <w:shd w:val="clear" w:color="auto" w:fill="EBF5FB"/>
          </w:tcPr>
          <w:p>
            <w:pPr>
              <w:jc w:val="left"/>
            </w:pPr>
            <w:r>
              <w:rPr>
                <w:sz w:val="20"/>
              </w:rPr>
              <w:t>NotificationCreated</w:t>
            </w:r>
          </w:p>
        </w:tc>
        <w:tc>
          <w:tcPr>
            <w:tcW w:type="dxa" w:w="2835"/>
            <w:shd w:val="clear" w:color="auto" w:fill="EBF5FB"/>
          </w:tcPr>
          <w:p>
            <w:pPr>
              <w:jc w:val="left"/>
            </w:pPr>
            <w:r>
              <w:rPr>
                <w:sz w:val="20"/>
              </w:rPr>
              <w:t>Creation d'une notification</w:t>
            </w:r>
          </w:p>
        </w:tc>
        <w:tc>
          <w:tcPr>
            <w:tcW w:type="dxa" w:w="3969"/>
            <w:shd w:val="clear" w:color="auto" w:fill="EBF5FB"/>
          </w:tcPr>
          <w:p>
            <w:pPr>
              <w:jc w:val="left"/>
            </w:pPr>
            <w:r>
              <w:rPr>
                <w:sz w:val="20"/>
              </w:rPr>
              <w:t>Utilisateur destinataire</w:t>
            </w:r>
          </w:p>
        </w:tc>
      </w:tr>
      <w:tr>
        <w:tc>
          <w:tcPr>
            <w:tcW w:type="dxa" w:w="2835"/>
          </w:tcPr>
          <w:p>
            <w:pPr>
              <w:jc w:val="left"/>
            </w:pPr>
            <w:r>
              <w:rPr>
                <w:sz w:val="20"/>
              </w:rPr>
              <w:t>WeeklyInvoiceGenerated</w:t>
            </w:r>
          </w:p>
        </w:tc>
        <w:tc>
          <w:tcPr>
            <w:tcW w:type="dxa" w:w="2835"/>
          </w:tcPr>
          <w:p>
            <w:pPr>
              <w:jc w:val="left"/>
            </w:pPr>
            <w:r>
              <w:rPr>
                <w:sz w:val="20"/>
              </w:rPr>
              <w:t>Facture hebdomadaire emise</w:t>
            </w:r>
          </w:p>
        </w:tc>
        <w:tc>
          <w:tcPr>
            <w:tcW w:type="dxa" w:w="3969"/>
          </w:tcPr>
          <w:p>
            <w:pPr>
              <w:jc w:val="left"/>
            </w:pPr>
            <w:r>
              <w:rPr>
                <w:sz w:val="20"/>
              </w:rPr>
              <w:t>Freelancer concerne</w:t>
            </w:r>
          </w:p>
        </w:tc>
      </w:tr>
      <w:tr>
        <w:tc>
          <w:tcPr>
            <w:tcW w:type="dxa" w:w="2835"/>
            <w:shd w:val="clear" w:color="auto" w:fill="EBF5FB"/>
          </w:tcPr>
          <w:p>
            <w:pPr>
              <w:jc w:val="left"/>
            </w:pPr>
            <w:r>
              <w:rPr>
                <w:sz w:val="20"/>
              </w:rPr>
              <w:t>WeeklyInvoicePaid</w:t>
            </w:r>
          </w:p>
        </w:tc>
        <w:tc>
          <w:tcPr>
            <w:tcW w:type="dxa" w:w="2835"/>
            <w:shd w:val="clear" w:color="auto" w:fill="EBF5FB"/>
          </w:tcPr>
          <w:p>
            <w:pPr>
              <w:jc w:val="left"/>
            </w:pPr>
            <w:r>
              <w:rPr>
                <w:sz w:val="20"/>
              </w:rPr>
              <w:t>Facture hebdomadaire payee</w:t>
            </w:r>
          </w:p>
        </w:tc>
        <w:tc>
          <w:tcPr>
            <w:tcW w:type="dxa" w:w="3969"/>
            <w:shd w:val="clear" w:color="auto" w:fill="EBF5FB"/>
          </w:tcPr>
          <w:p>
            <w:pPr>
              <w:jc w:val="left"/>
            </w:pPr>
            <w:r>
              <w:rPr>
                <w:sz w:val="20"/>
              </w:rPr>
              <w:t>Client concerne</w:t>
            </w:r>
          </w:p>
        </w:tc>
      </w:tr>
    </w:tbl>
    <w:p/>
    <w:p>
      <w:pPr>
        <w:pStyle w:val="Heading2"/>
        <w:jc w:val="left"/>
      </w:pPr>
      <w:r>
        <w:rPr>
          <w:rFonts w:ascii="Calibri" w:hAnsi="Calibri"/>
          <w:color w:val="00467F"/>
        </w:rPr>
        <w:t>3.5 CI/CD et Deploiement</w:t>
      </w:r>
    </w:p>
    <w:p>
      <w:pPr>
        <w:spacing w:after="80"/>
        <w:jc w:val="both"/>
      </w:pPr>
      <w:r>
        <w:rPr>
          <w:rFonts w:ascii="Calibri" w:hAnsi="Calibri"/>
          <w:b w:val="0"/>
          <w:sz w:val="22"/>
        </w:rPr>
        <w:t>Deux pipelines GitHub Actions automatisent le cycle de livraison :</w:t>
      </w:r>
    </w:p>
    <w:p>
      <w:pPr>
        <w:pStyle w:val="ListBullet"/>
        <w:spacing w:after="40"/>
        <w:ind w:left="567"/>
      </w:pPr>
      <w:r>
        <w:rPr>
          <w:rFonts w:ascii="Calibri" w:hAnsi="Calibri"/>
          <w:b w:val="0"/>
          <w:sz w:val="22"/>
        </w:rPr>
        <w:t>backend.yml : PHP lint, tests PHPUnit, analyse statique, build Docker image</w:t>
      </w:r>
    </w:p>
    <w:p>
      <w:pPr>
        <w:pStyle w:val="ListBullet"/>
        <w:spacing w:after="40"/>
        <w:ind w:left="567"/>
      </w:pPr>
      <w:r>
        <w:rPr>
          <w:rFonts w:ascii="Calibri" w:hAnsi="Calibri"/>
          <w:b w:val="0"/>
          <w:sz w:val="22"/>
        </w:rPr>
        <w:t>frontend.yml : npm install, ESLint, Vite build, tests Vitest</w:t>
      </w:r>
    </w:p>
    <w:p>
      <w:pPr>
        <w:spacing w:after="80"/>
        <w:jc w:val="both"/>
      </w:pPr>
      <w:r>
        <w:rPr>
          <w:rFonts w:ascii="Calibri" w:hAnsi="Calibri"/>
          <w:b w:val="0"/>
          <w:sz w:val="22"/>
        </w:rPr>
        <w:t>La containerisation Docker utilise un Dockerfile multi-stage pour le backend (PHP-FPM + Nginx) et un Dockerfile Nginx pour le frontend. Un docker-compose.yml orchestre l'ensemble des services en local et en production.</w:t>
      </w:r>
    </w:p>
    <w:p>
      <w:r>
        <w:br w:type="page"/>
      </w:r>
    </w:p>
    <w:p>
      <w:pPr>
        <w:pStyle w:val="Heading1"/>
        <w:jc w:val="left"/>
      </w:pPr>
      <w:r>
        <w:rPr>
          <w:rFonts w:ascii="Calibri" w:hAnsi="Calibri"/>
          <w:color w:val="00467F"/>
        </w:rPr>
        <w:t>Chapitre 4 — Base de Donnees (35+ Tables)</w:t>
      </w:r>
    </w:p>
    <w:p>
      <w:pPr>
        <w:pStyle w:val="Heading2"/>
        <w:jc w:val="left"/>
      </w:pPr>
      <w:r>
        <w:rPr>
          <w:rFonts w:ascii="Calibri" w:hAnsi="Calibri"/>
          <w:color w:val="00467F"/>
        </w:rPr>
        <w:t>4.1 Schema General</w:t>
      </w:r>
    </w:p>
    <w:p>
      <w:pPr>
        <w:spacing w:after="80"/>
        <w:jc w:val="both"/>
      </w:pPr>
      <w:r>
        <w:rPr>
          <w:rFonts w:ascii="Calibri" w:hAnsi="Calibri"/>
          <w:b w:val="0"/>
          <w:sz w:val="22"/>
        </w:rPr>
        <w:t>La base de donnees MySQL 8.0 est organisee en domaines fonctionnels. Des index FULLTEXT sont ajoutes sur les champs de recherche (titre, description, bio, competences) pour les requetes de recherche globale.</w:t>
      </w:r>
    </w:p>
    <w:p>
      <w:pPr>
        <w:pStyle w:val="Heading2"/>
        <w:jc w:val="left"/>
      </w:pPr>
      <w:r>
        <w:rPr>
          <w:rFonts w:ascii="Calibri" w:hAnsi="Calibri"/>
          <w:color w:val="00467F"/>
        </w:rPr>
        <w:t>4.2 Tables par Domaine</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005288"/>
          </w:tcPr>
          <w:p>
            <w:pPr>
              <w:jc w:val="center"/>
            </w:pPr>
            <w:r>
              <w:rPr>
                <w:b/>
                <w:color w:val="FFFFFF"/>
              </w:rPr>
              <w:t>Domaine</w:t>
            </w:r>
          </w:p>
        </w:tc>
        <w:tc>
          <w:tcPr>
            <w:tcW w:type="dxa" w:w="3402"/>
            <w:shd w:val="clear" w:color="auto" w:fill="005288"/>
          </w:tcPr>
          <w:p>
            <w:pPr>
              <w:jc w:val="center"/>
            </w:pPr>
            <w:r>
              <w:rPr>
                <w:b/>
                <w:color w:val="FFFFFF"/>
              </w:rPr>
              <w:t>Tables</w:t>
            </w:r>
          </w:p>
        </w:tc>
        <w:tc>
          <w:tcPr>
            <w:tcW w:type="dxa" w:w="4252"/>
            <w:shd w:val="clear" w:color="auto" w:fill="005288"/>
          </w:tcPr>
          <w:p>
            <w:pPr>
              <w:jc w:val="center"/>
            </w:pPr>
            <w:r>
              <w:rPr>
                <w:b/>
                <w:color w:val="FFFFFF"/>
              </w:rPr>
              <w:t>Description</w:t>
            </w:r>
          </w:p>
        </w:tc>
      </w:tr>
      <w:tr>
        <w:tc>
          <w:tcPr>
            <w:tcW w:type="dxa" w:w="1701"/>
            <w:shd w:val="clear" w:color="auto" w:fill="EBF5FB"/>
          </w:tcPr>
          <w:p>
            <w:pPr>
              <w:jc w:val="left"/>
            </w:pPr>
            <w:r>
              <w:rPr>
                <w:sz w:val="20"/>
              </w:rPr>
              <w:t>Utilisateurs</w:t>
            </w:r>
          </w:p>
        </w:tc>
        <w:tc>
          <w:tcPr>
            <w:tcW w:type="dxa" w:w="3402"/>
            <w:shd w:val="clear" w:color="auto" w:fill="EBF5FB"/>
          </w:tcPr>
          <w:p>
            <w:pPr>
              <w:jc w:val="left"/>
            </w:pPr>
            <w:r>
              <w:rPr>
                <w:sz w:val="20"/>
              </w:rPr>
              <w:t>users, personal_access_tokens</w:t>
            </w:r>
          </w:p>
        </w:tc>
        <w:tc>
          <w:tcPr>
            <w:tcW w:type="dxa" w:w="4252"/>
            <w:shd w:val="clear" w:color="auto" w:fill="EBF5FB"/>
          </w:tcPr>
          <w:p>
            <w:pPr>
              <w:jc w:val="left"/>
            </w:pPr>
            <w:r>
              <w:rPr>
                <w:sz w:val="20"/>
              </w:rPr>
              <w:t>Comptes, roles, 2FA, phone, tokens Sanctum</w:t>
            </w:r>
          </w:p>
        </w:tc>
      </w:tr>
      <w:tr>
        <w:tc>
          <w:tcPr>
            <w:tcW w:type="dxa" w:w="1701"/>
          </w:tcPr>
          <w:p>
            <w:pPr>
              <w:jc w:val="left"/>
            </w:pPr>
            <w:r>
              <w:rPr>
                <w:sz w:val="20"/>
              </w:rPr>
              <w:t>Profils</w:t>
            </w:r>
          </w:p>
        </w:tc>
        <w:tc>
          <w:tcPr>
            <w:tcW w:type="dxa" w:w="3402"/>
          </w:tcPr>
          <w:p>
            <w:pPr>
              <w:jc w:val="left"/>
            </w:pPr>
            <w:r>
              <w:rPr>
                <w:sz w:val="20"/>
              </w:rPr>
              <w:t>freelancer_profiles, client_profiles</w:t>
            </w:r>
          </w:p>
        </w:tc>
        <w:tc>
          <w:tcPr>
            <w:tcW w:type="dxa" w:w="4252"/>
          </w:tcPr>
          <w:p>
            <w:pPr>
              <w:jc w:val="left"/>
            </w:pPr>
            <w:r>
              <w:rPr>
                <w:sz w:val="20"/>
              </w:rPr>
              <w:t>Profils etendus par role, onboarding, stats</w:t>
            </w:r>
          </w:p>
        </w:tc>
      </w:tr>
      <w:tr>
        <w:tc>
          <w:tcPr>
            <w:tcW w:type="dxa" w:w="1701"/>
            <w:shd w:val="clear" w:color="auto" w:fill="EBF5FB"/>
          </w:tcPr>
          <w:p>
            <w:pPr>
              <w:jc w:val="left"/>
            </w:pPr>
            <w:r>
              <w:rPr>
                <w:sz w:val="20"/>
              </w:rPr>
              <w:t>Competences</w:t>
            </w:r>
          </w:p>
        </w:tc>
        <w:tc>
          <w:tcPr>
            <w:tcW w:type="dxa" w:w="3402"/>
            <w:shd w:val="clear" w:color="auto" w:fill="EBF5FB"/>
          </w:tcPr>
          <w:p>
            <w:pPr>
              <w:jc w:val="left"/>
            </w:pPr>
            <w:r>
              <w:rPr>
                <w:sz w:val="20"/>
              </w:rPr>
              <w:t>categories, skills, freelancer_skills</w:t>
            </w:r>
          </w:p>
        </w:tc>
        <w:tc>
          <w:tcPr>
            <w:tcW w:type="dxa" w:w="4252"/>
            <w:shd w:val="clear" w:color="auto" w:fill="EBF5FB"/>
          </w:tcPr>
          <w:p>
            <w:pPr>
              <w:jc w:val="left"/>
            </w:pPr>
            <w:r>
              <w:rPr>
                <w:sz w:val="20"/>
              </w:rPr>
              <w:t>Taxonomie hierarchique, niveaux</w:t>
            </w:r>
          </w:p>
        </w:tc>
      </w:tr>
      <w:tr>
        <w:tc>
          <w:tcPr>
            <w:tcW w:type="dxa" w:w="1701"/>
          </w:tcPr>
          <w:p>
            <w:pPr>
              <w:jc w:val="left"/>
            </w:pPr>
            <w:r>
              <w:rPr>
                <w:sz w:val="20"/>
              </w:rPr>
              <w:t>Portfolio</w:t>
            </w:r>
          </w:p>
        </w:tc>
        <w:tc>
          <w:tcPr>
            <w:tcW w:type="dxa" w:w="3402"/>
          </w:tcPr>
          <w:p>
            <w:pPr>
              <w:jc w:val="left"/>
            </w:pPr>
            <w:r>
              <w:rPr>
                <w:sz w:val="20"/>
              </w:rPr>
              <w:t>portfolios</w:t>
            </w:r>
          </w:p>
        </w:tc>
        <w:tc>
          <w:tcPr>
            <w:tcW w:type="dxa" w:w="4252"/>
          </w:tcPr>
          <w:p>
            <w:pPr>
              <w:jc w:val="left"/>
            </w:pPr>
            <w:r>
              <w:rPr>
                <w:sz w:val="20"/>
              </w:rPr>
              <w:t>Projets portfolio avec images JSON</w:t>
            </w:r>
          </w:p>
        </w:tc>
      </w:tr>
      <w:tr>
        <w:tc>
          <w:tcPr>
            <w:tcW w:type="dxa" w:w="1701"/>
            <w:shd w:val="clear" w:color="auto" w:fill="EBF5FB"/>
          </w:tcPr>
          <w:p>
            <w:pPr>
              <w:jc w:val="left"/>
            </w:pPr>
            <w:r>
              <w:rPr>
                <w:sz w:val="20"/>
              </w:rPr>
              <w:t>Offres</w:t>
            </w:r>
          </w:p>
        </w:tc>
        <w:tc>
          <w:tcPr>
            <w:tcW w:type="dxa" w:w="3402"/>
            <w:shd w:val="clear" w:color="auto" w:fill="EBF5FB"/>
          </w:tcPr>
          <w:p>
            <w:pPr>
              <w:jc w:val="left"/>
            </w:pPr>
            <w:r>
              <w:rPr>
                <w:sz w:val="20"/>
              </w:rPr>
              <w:t>job_postings, saved_jobs</w:t>
            </w:r>
          </w:p>
        </w:tc>
        <w:tc>
          <w:tcPr>
            <w:tcW w:type="dxa" w:w="4252"/>
            <w:shd w:val="clear" w:color="auto" w:fill="EBF5FB"/>
          </w:tcPr>
          <w:p>
            <w:pPr>
              <w:jc w:val="left"/>
            </w:pPr>
            <w:r>
              <w:rPr>
                <w:sz w:val="20"/>
              </w:rPr>
              <w:t>Offres clients, statuts, sauvegarde</w:t>
            </w:r>
          </w:p>
        </w:tc>
      </w:tr>
      <w:tr>
        <w:tc>
          <w:tcPr>
            <w:tcW w:type="dxa" w:w="1701"/>
          </w:tcPr>
          <w:p>
            <w:pPr>
              <w:jc w:val="left"/>
            </w:pPr>
            <w:r>
              <w:rPr>
                <w:sz w:val="20"/>
              </w:rPr>
              <w:t>Propositions</w:t>
            </w:r>
          </w:p>
        </w:tc>
        <w:tc>
          <w:tcPr>
            <w:tcW w:type="dxa" w:w="3402"/>
          </w:tcPr>
          <w:p>
            <w:pPr>
              <w:jc w:val="left"/>
            </w:pPr>
            <w:r>
              <w:rPr>
                <w:sz w:val="20"/>
              </w:rPr>
              <w:t>proposals</w:t>
            </w:r>
          </w:p>
        </w:tc>
        <w:tc>
          <w:tcPr>
            <w:tcW w:type="dxa" w:w="4252"/>
          </w:tcPr>
          <w:p>
            <w:pPr>
              <w:jc w:val="left"/>
            </w:pPr>
            <w:r>
              <w:rPr>
                <w:sz w:val="20"/>
              </w:rPr>
              <w:t>Propositions freelancers, jalons JSON</w:t>
            </w:r>
          </w:p>
        </w:tc>
      </w:tr>
      <w:tr>
        <w:tc>
          <w:tcPr>
            <w:tcW w:type="dxa" w:w="1701"/>
            <w:shd w:val="clear" w:color="auto" w:fill="EBF5FB"/>
          </w:tcPr>
          <w:p>
            <w:pPr>
              <w:jc w:val="left"/>
            </w:pPr>
            <w:r>
              <w:rPr>
                <w:sz w:val="20"/>
              </w:rPr>
              <w:t>Contrats</w:t>
            </w:r>
          </w:p>
        </w:tc>
        <w:tc>
          <w:tcPr>
            <w:tcW w:type="dxa" w:w="3402"/>
            <w:shd w:val="clear" w:color="auto" w:fill="EBF5FB"/>
          </w:tcPr>
          <w:p>
            <w:pPr>
              <w:jc w:val="left"/>
            </w:pPr>
            <w:r>
              <w:rPr>
                <w:sz w:val="20"/>
              </w:rPr>
              <w:t>contracts, contract_activities, contract_extensions, contract_files</w:t>
            </w:r>
          </w:p>
        </w:tc>
        <w:tc>
          <w:tcPr>
            <w:tcW w:type="dxa" w:w="4252"/>
            <w:shd w:val="clear" w:color="auto" w:fill="EBF5FB"/>
          </w:tcPr>
          <w:p>
            <w:pPr>
              <w:jc w:val="left"/>
            </w:pPr>
            <w:r>
              <w:rPr>
                <w:sz w:val="20"/>
              </w:rPr>
              <w:t>Cycle de vie complet, fichiers, historique</w:t>
            </w:r>
          </w:p>
        </w:tc>
      </w:tr>
      <w:tr>
        <w:tc>
          <w:tcPr>
            <w:tcW w:type="dxa" w:w="1701"/>
          </w:tcPr>
          <w:p>
            <w:pPr>
              <w:jc w:val="left"/>
            </w:pPr>
            <w:r>
              <w:rPr>
                <w:sz w:val="20"/>
              </w:rPr>
              <w:t>Jalons</w:t>
            </w:r>
          </w:p>
        </w:tc>
        <w:tc>
          <w:tcPr>
            <w:tcW w:type="dxa" w:w="3402"/>
          </w:tcPr>
          <w:p>
            <w:pPr>
              <w:jc w:val="left"/>
            </w:pPr>
            <w:r>
              <w:rPr>
                <w:sz w:val="20"/>
              </w:rPr>
              <w:t>milestones</w:t>
            </w:r>
          </w:p>
        </w:tc>
        <w:tc>
          <w:tcPr>
            <w:tcW w:type="dxa" w:w="4252"/>
          </w:tcPr>
          <w:p>
            <w:pPr>
              <w:jc w:val="left"/>
            </w:pPr>
            <w:r>
              <w:rPr>
                <w:sz w:val="20"/>
              </w:rPr>
              <w:t>Decoupe du travail, statuts, escrow</w:t>
            </w:r>
          </w:p>
        </w:tc>
      </w:tr>
      <w:tr>
        <w:tc>
          <w:tcPr>
            <w:tcW w:type="dxa" w:w="1701"/>
            <w:shd w:val="clear" w:color="auto" w:fill="EBF5FB"/>
          </w:tcPr>
          <w:p>
            <w:pPr>
              <w:jc w:val="left"/>
            </w:pPr>
            <w:r>
              <w:rPr>
                <w:sz w:val="20"/>
              </w:rPr>
              <w:t>Temps</w:t>
            </w:r>
          </w:p>
        </w:tc>
        <w:tc>
          <w:tcPr>
            <w:tcW w:type="dxa" w:w="3402"/>
            <w:shd w:val="clear" w:color="auto" w:fill="EBF5FB"/>
          </w:tcPr>
          <w:p>
            <w:pPr>
              <w:jc w:val="left"/>
            </w:pPr>
            <w:r>
              <w:rPr>
                <w:sz w:val="20"/>
              </w:rPr>
              <w:t>time_logs</w:t>
            </w:r>
          </w:p>
        </w:tc>
        <w:tc>
          <w:tcPr>
            <w:tcW w:type="dxa" w:w="4252"/>
            <w:shd w:val="clear" w:color="auto" w:fill="EBF5FB"/>
          </w:tcPr>
          <w:p>
            <w:pPr>
              <w:jc w:val="left"/>
            </w:pPr>
            <w:r>
              <w:rPr>
                <w:sz w:val="20"/>
              </w:rPr>
              <w:t>Suivi temps horaire par contrat</w:t>
            </w:r>
          </w:p>
        </w:tc>
      </w:tr>
      <w:tr>
        <w:tc>
          <w:tcPr>
            <w:tcW w:type="dxa" w:w="1701"/>
          </w:tcPr>
          <w:p>
            <w:pPr>
              <w:jc w:val="left"/>
            </w:pPr>
            <w:r>
              <w:rPr>
                <w:sz w:val="20"/>
              </w:rPr>
              <w:t>Paiements</w:t>
            </w:r>
          </w:p>
        </w:tc>
        <w:tc>
          <w:tcPr>
            <w:tcW w:type="dxa" w:w="3402"/>
          </w:tcPr>
          <w:p>
            <w:pPr>
              <w:jc w:val="left"/>
            </w:pPr>
            <w:r>
              <w:rPr>
                <w:sz w:val="20"/>
              </w:rPr>
              <w:t>wallets, transactions, withdrawals, stripe_webhook_events</w:t>
            </w:r>
          </w:p>
        </w:tc>
        <w:tc>
          <w:tcPr>
            <w:tcW w:type="dxa" w:w="4252"/>
          </w:tcPr>
          <w:p>
            <w:pPr>
              <w:jc w:val="left"/>
            </w:pPr>
            <w:r>
              <w:rPr>
                <w:sz w:val="20"/>
              </w:rPr>
              <w:t>Escrow 3 balances, historique, retraits</w:t>
            </w:r>
          </w:p>
        </w:tc>
      </w:tr>
      <w:tr>
        <w:tc>
          <w:tcPr>
            <w:tcW w:type="dxa" w:w="1701"/>
            <w:shd w:val="clear" w:color="auto" w:fill="EBF5FB"/>
          </w:tcPr>
          <w:p>
            <w:pPr>
              <w:jc w:val="left"/>
            </w:pPr>
            <w:r>
              <w:rPr>
                <w:sz w:val="20"/>
              </w:rPr>
              <w:t>Facturation</w:t>
            </w:r>
          </w:p>
        </w:tc>
        <w:tc>
          <w:tcPr>
            <w:tcW w:type="dxa" w:w="3402"/>
            <w:shd w:val="clear" w:color="auto" w:fill="EBF5FB"/>
          </w:tcPr>
          <w:p>
            <w:pPr>
              <w:jc w:val="left"/>
            </w:pPr>
            <w:r>
              <w:rPr>
                <w:sz w:val="20"/>
              </w:rPr>
              <w:t>subscriptions, subscription_items, weekly_invoices</w:t>
            </w:r>
          </w:p>
        </w:tc>
        <w:tc>
          <w:tcPr>
            <w:tcW w:type="dxa" w:w="4252"/>
            <w:shd w:val="clear" w:color="auto" w:fill="EBF5FB"/>
          </w:tcPr>
          <w:p>
            <w:pPr>
              <w:jc w:val="left"/>
            </w:pPr>
            <w:r>
              <w:rPr>
                <w:sz w:val="20"/>
              </w:rPr>
              <w:t>Plans Stripe, factures hebdo horaires</w:t>
            </w:r>
          </w:p>
        </w:tc>
      </w:tr>
      <w:tr>
        <w:tc>
          <w:tcPr>
            <w:tcW w:type="dxa" w:w="1701"/>
          </w:tcPr>
          <w:p>
            <w:pPr>
              <w:jc w:val="left"/>
            </w:pPr>
            <w:r>
              <w:rPr>
                <w:sz w:val="20"/>
              </w:rPr>
              <w:t>Catalogue</w:t>
            </w:r>
          </w:p>
        </w:tc>
        <w:tc>
          <w:tcPr>
            <w:tcW w:type="dxa" w:w="3402"/>
          </w:tcPr>
          <w:p>
            <w:pPr>
              <w:jc w:val="left"/>
            </w:pPr>
            <w:r>
              <w:rPr>
                <w:sz w:val="20"/>
              </w:rPr>
              <w:t>catalog_projects, catalog_project_images, catalog_orders, catalog_reviews, saved_catalog_projects</w:t>
            </w:r>
          </w:p>
        </w:tc>
        <w:tc>
          <w:tcPr>
            <w:tcW w:type="dxa" w:w="4252"/>
          </w:tcPr>
          <w:p>
            <w:pPr>
              <w:jc w:val="left"/>
            </w:pPr>
            <w:r>
              <w:rPr>
                <w:sz w:val="20"/>
              </w:rPr>
              <w:t>Services productises (Fiverr-like)</w:t>
            </w:r>
          </w:p>
        </w:tc>
      </w:tr>
      <w:tr>
        <w:tc>
          <w:tcPr>
            <w:tcW w:type="dxa" w:w="1701"/>
            <w:shd w:val="clear" w:color="auto" w:fill="EBF5FB"/>
          </w:tcPr>
          <w:p>
            <w:pPr>
              <w:jc w:val="left"/>
            </w:pPr>
            <w:r>
              <w:rPr>
                <w:sz w:val="20"/>
              </w:rPr>
              <w:t>Agences</w:t>
            </w:r>
          </w:p>
        </w:tc>
        <w:tc>
          <w:tcPr>
            <w:tcW w:type="dxa" w:w="3402"/>
            <w:shd w:val="clear" w:color="auto" w:fill="EBF5FB"/>
          </w:tcPr>
          <w:p>
            <w:pPr>
              <w:jc w:val="left"/>
            </w:pPr>
            <w:r>
              <w:rPr>
                <w:sz w:val="20"/>
              </w:rPr>
              <w:t>agencies, agency_members, agency_invitations</w:t>
            </w:r>
          </w:p>
        </w:tc>
        <w:tc>
          <w:tcPr>
            <w:tcW w:type="dxa" w:w="4252"/>
            <w:shd w:val="clear" w:color="auto" w:fill="EBF5FB"/>
          </w:tcPr>
          <w:p>
            <w:pPr>
              <w:jc w:val="left"/>
            </w:pPr>
            <w:r>
              <w:rPr>
                <w:sz w:val="20"/>
              </w:rPr>
              <w:t>Groupes freelancers, invitations token</w:t>
            </w:r>
          </w:p>
        </w:tc>
      </w:tr>
      <w:tr>
        <w:tc>
          <w:tcPr>
            <w:tcW w:type="dxa" w:w="1701"/>
          </w:tcPr>
          <w:p>
            <w:pPr>
              <w:jc w:val="left"/>
            </w:pPr>
            <w:r>
              <w:rPr>
                <w:sz w:val="20"/>
              </w:rPr>
              <w:t>Messagerie</w:t>
            </w:r>
          </w:p>
        </w:tc>
        <w:tc>
          <w:tcPr>
            <w:tcW w:type="dxa" w:w="3402"/>
          </w:tcPr>
          <w:p>
            <w:pPr>
              <w:jc w:val="left"/>
            </w:pPr>
            <w:r>
              <w:rPr>
                <w:sz w:val="20"/>
              </w:rPr>
              <w:t>conversations, messages, message_reactions</w:t>
            </w:r>
          </w:p>
        </w:tc>
        <w:tc>
          <w:tcPr>
            <w:tcW w:type="dxa" w:w="4252"/>
          </w:tcPr>
          <w:p>
            <w:pPr>
              <w:jc w:val="left"/>
            </w:pPr>
            <w:r>
              <w:rPr>
                <w:sz w:val="20"/>
              </w:rPr>
              <w:t>Chat temps reel, reactions emoji</w:t>
            </w:r>
          </w:p>
        </w:tc>
      </w:tr>
      <w:tr>
        <w:tc>
          <w:tcPr>
            <w:tcW w:type="dxa" w:w="1701"/>
            <w:shd w:val="clear" w:color="auto" w:fill="EBF5FB"/>
          </w:tcPr>
          <w:p>
            <w:pPr>
              <w:jc w:val="left"/>
            </w:pPr>
            <w:r>
              <w:rPr>
                <w:sz w:val="20"/>
              </w:rPr>
              <w:t>Avis</w:t>
            </w:r>
          </w:p>
        </w:tc>
        <w:tc>
          <w:tcPr>
            <w:tcW w:type="dxa" w:w="3402"/>
            <w:shd w:val="clear" w:color="auto" w:fill="EBF5FB"/>
          </w:tcPr>
          <w:p>
            <w:pPr>
              <w:jc w:val="left"/>
            </w:pPr>
            <w:r>
              <w:rPr>
                <w:sz w:val="20"/>
              </w:rPr>
              <w:t>reviews</w:t>
            </w:r>
          </w:p>
        </w:tc>
        <w:tc>
          <w:tcPr>
            <w:tcW w:type="dxa" w:w="4252"/>
            <w:shd w:val="clear" w:color="auto" w:fill="EBF5FB"/>
          </w:tcPr>
          <w:p>
            <w:pPr>
              <w:jc w:val="left"/>
            </w:pPr>
            <w:r>
              <w:rPr>
                <w:sz w:val="20"/>
              </w:rPr>
              <w:t>Notations post-contrat</w:t>
            </w:r>
          </w:p>
        </w:tc>
      </w:tr>
      <w:tr>
        <w:tc>
          <w:tcPr>
            <w:tcW w:type="dxa" w:w="1701"/>
          </w:tcPr>
          <w:p>
            <w:pPr>
              <w:jc w:val="left"/>
            </w:pPr>
            <w:r>
              <w:rPr>
                <w:sz w:val="20"/>
              </w:rPr>
              <w:t>IA</w:t>
            </w:r>
          </w:p>
        </w:tc>
        <w:tc>
          <w:tcPr>
            <w:tcW w:type="dxa" w:w="3402"/>
          </w:tcPr>
          <w:p>
            <w:pPr>
              <w:jc w:val="left"/>
            </w:pPr>
            <w:r>
              <w:rPr>
                <w:sz w:val="20"/>
              </w:rPr>
              <w:t>ai_histories</w:t>
            </w:r>
          </w:p>
        </w:tc>
        <w:tc>
          <w:tcPr>
            <w:tcW w:type="dxa" w:w="4252"/>
          </w:tcPr>
          <w:p>
            <w:pPr>
              <w:jc w:val="left"/>
            </w:pPr>
            <w:r>
              <w:rPr>
                <w:sz w:val="20"/>
              </w:rPr>
              <w:t>Logs des appels Ollama, tokens</w:t>
            </w:r>
          </w:p>
        </w:tc>
      </w:tr>
      <w:tr>
        <w:tc>
          <w:tcPr>
            <w:tcW w:type="dxa" w:w="1701"/>
            <w:shd w:val="clear" w:color="auto" w:fill="EBF5FB"/>
          </w:tcPr>
          <w:p>
            <w:pPr>
              <w:jc w:val="left"/>
            </w:pPr>
            <w:r>
              <w:rPr>
                <w:sz w:val="20"/>
              </w:rPr>
              <w:t>Talents</w:t>
            </w:r>
          </w:p>
        </w:tc>
        <w:tc>
          <w:tcPr>
            <w:tcW w:type="dxa" w:w="3402"/>
            <w:shd w:val="clear" w:color="auto" w:fill="EBF5FB"/>
          </w:tcPr>
          <w:p>
            <w:pPr>
              <w:jc w:val="left"/>
            </w:pPr>
            <w:r>
              <w:rPr>
                <w:sz w:val="20"/>
              </w:rPr>
              <w:t>talent_lists, saved_freelancers</w:t>
            </w:r>
          </w:p>
        </w:tc>
        <w:tc>
          <w:tcPr>
            <w:tcW w:type="dxa" w:w="4252"/>
            <w:shd w:val="clear" w:color="auto" w:fill="EBF5FB"/>
          </w:tcPr>
          <w:p>
            <w:pPr>
              <w:jc w:val="left"/>
            </w:pPr>
            <w:r>
              <w:rPr>
                <w:sz w:val="20"/>
              </w:rPr>
              <w:t>Listes curees, signets freelancers</w:t>
            </w:r>
          </w:p>
        </w:tc>
      </w:tr>
      <w:tr>
        <w:tc>
          <w:tcPr>
            <w:tcW w:type="dxa" w:w="1701"/>
          </w:tcPr>
          <w:p>
            <w:pPr>
              <w:jc w:val="left"/>
            </w:pPr>
            <w:r>
              <w:rPr>
                <w:sz w:val="20"/>
              </w:rPr>
              <w:t>KYC / Compliance</w:t>
            </w:r>
          </w:p>
        </w:tc>
        <w:tc>
          <w:tcPr>
            <w:tcW w:type="dxa" w:w="3402"/>
          </w:tcPr>
          <w:p>
            <w:pPr>
              <w:jc w:val="left"/>
            </w:pPr>
            <w:r>
              <w:rPr>
                <w:sz w:val="20"/>
              </w:rPr>
              <w:t>identity_verifications, tax_documents, audit_logs</w:t>
            </w:r>
          </w:p>
        </w:tc>
        <w:tc>
          <w:tcPr>
            <w:tcW w:type="dxa" w:w="4252"/>
          </w:tcPr>
          <w:p>
            <w:pPr>
              <w:jc w:val="left"/>
            </w:pPr>
            <w:r>
              <w:rPr>
                <w:sz w:val="20"/>
              </w:rPr>
              <w:t>Verif. identite, fisc., piste audit</w:t>
            </w:r>
          </w:p>
        </w:tc>
      </w:tr>
      <w:tr>
        <w:tc>
          <w:tcPr>
            <w:tcW w:type="dxa" w:w="1701"/>
            <w:shd w:val="clear" w:color="auto" w:fill="EBF5FB"/>
          </w:tcPr>
          <w:p>
            <w:pPr>
              <w:jc w:val="left"/>
            </w:pPr>
            <w:r>
              <w:rPr>
                <w:sz w:val="20"/>
              </w:rPr>
              <w:t>Notifications</w:t>
            </w:r>
          </w:p>
        </w:tc>
        <w:tc>
          <w:tcPr>
            <w:tcW w:type="dxa" w:w="3402"/>
            <w:shd w:val="clear" w:color="auto" w:fill="EBF5FB"/>
          </w:tcPr>
          <w:p>
            <w:pPr>
              <w:jc w:val="left"/>
            </w:pPr>
            <w:r>
              <w:rPr>
                <w:sz w:val="20"/>
              </w:rPr>
              <w:t>notifications, push_subscriptions</w:t>
            </w:r>
          </w:p>
        </w:tc>
        <w:tc>
          <w:tcPr>
            <w:tcW w:type="dxa" w:w="4252"/>
            <w:shd w:val="clear" w:color="auto" w:fill="EBF5FB"/>
          </w:tcPr>
          <w:p>
            <w:pPr>
              <w:jc w:val="left"/>
            </w:pPr>
            <w:r>
              <w:rPr>
                <w:sz w:val="20"/>
              </w:rPr>
              <w:t>Notif. in-app + Web Push</w:t>
            </w:r>
          </w:p>
        </w:tc>
      </w:tr>
      <w:tr>
        <w:tc>
          <w:tcPr>
            <w:tcW w:type="dxa" w:w="1701"/>
          </w:tcPr>
          <w:p>
            <w:pPr>
              <w:jc w:val="left"/>
            </w:pPr>
            <w:r>
              <w:rPr>
                <w:sz w:val="20"/>
              </w:rPr>
              <w:t>Platform</w:t>
            </w:r>
          </w:p>
        </w:tc>
        <w:tc>
          <w:tcPr>
            <w:tcW w:type="dxa" w:w="3402"/>
          </w:tcPr>
          <w:p>
            <w:pPr>
              <w:jc w:val="left"/>
            </w:pPr>
            <w:r>
              <w:rPr>
                <w:sz w:val="20"/>
              </w:rPr>
              <w:t>platform_settings</w:t>
            </w:r>
          </w:p>
        </w:tc>
        <w:tc>
          <w:tcPr>
            <w:tcW w:type="dxa" w:w="4252"/>
          </w:tcPr>
          <w:p>
            <w:pPr>
              <w:jc w:val="left"/>
            </w:pPr>
            <w:r>
              <w:rPr>
                <w:sz w:val="20"/>
              </w:rPr>
              <w:t>Parametres plateforme (commission, etc.)</w:t>
            </w:r>
          </w:p>
        </w:tc>
      </w:tr>
    </w:tbl>
    <w:p/>
    <w:p>
      <w:pPr>
        <w:pStyle w:val="Heading2"/>
        <w:jc w:val="left"/>
      </w:pPr>
      <w:r>
        <w:rPr>
          <w:rFonts w:ascii="Calibri" w:hAnsi="Calibri"/>
          <w:color w:val="00467F"/>
        </w:rPr>
        <w:t>4.3 Wallet a 3 Balances</w:t>
      </w:r>
    </w:p>
    <w:p>
      <w:pPr>
        <w:spacing w:after="80"/>
        <w:jc w:val="both"/>
      </w:pPr>
      <w:r>
        <w:rPr>
          <w:rFonts w:ascii="Calibri" w:hAnsi="Calibri"/>
          <w:b w:val="0"/>
          <w:sz w:val="22"/>
        </w:rPr>
        <w:t>Chaque utilisateur dispose d'un portefeuille (table wallets) avec trois balances distinctes :</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005288"/>
          </w:tcPr>
          <w:p>
            <w:pPr>
              <w:jc w:val="center"/>
            </w:pPr>
            <w:r>
              <w:rPr>
                <w:b/>
                <w:color w:val="FFFFFF"/>
              </w:rPr>
              <w:t>Balance</w:t>
            </w:r>
          </w:p>
        </w:tc>
        <w:tc>
          <w:tcPr>
            <w:tcW w:type="dxa" w:w="3402"/>
            <w:shd w:val="clear" w:color="auto" w:fill="005288"/>
          </w:tcPr>
          <w:p>
            <w:pPr>
              <w:jc w:val="center"/>
            </w:pPr>
            <w:r>
              <w:rPr>
                <w:b/>
                <w:color w:val="FFFFFF"/>
              </w:rPr>
              <w:t>Role</w:t>
            </w:r>
          </w:p>
        </w:tc>
        <w:tc>
          <w:tcPr>
            <w:tcW w:type="dxa" w:w="3969"/>
            <w:shd w:val="clear" w:color="auto" w:fill="005288"/>
          </w:tcPr>
          <w:p>
            <w:pPr>
              <w:jc w:val="center"/>
            </w:pPr>
            <w:r>
              <w:rPr>
                <w:b/>
                <w:color w:val="FFFFFF"/>
              </w:rPr>
              <w:t>Mouvement</w:t>
            </w:r>
          </w:p>
        </w:tc>
      </w:tr>
      <w:tr>
        <w:tc>
          <w:tcPr>
            <w:tcW w:type="dxa" w:w="2268"/>
            <w:shd w:val="clear" w:color="auto" w:fill="EBF5FB"/>
          </w:tcPr>
          <w:p>
            <w:pPr>
              <w:jc w:val="left"/>
            </w:pPr>
            <w:r>
              <w:rPr>
                <w:sz w:val="20"/>
              </w:rPr>
              <w:t>balance</w:t>
            </w:r>
          </w:p>
        </w:tc>
        <w:tc>
          <w:tcPr>
            <w:tcW w:type="dxa" w:w="3402"/>
            <w:shd w:val="clear" w:color="auto" w:fill="EBF5FB"/>
          </w:tcPr>
          <w:p>
            <w:pPr>
              <w:jc w:val="left"/>
            </w:pPr>
            <w:r>
              <w:rPr>
                <w:sz w:val="20"/>
              </w:rPr>
              <w:t>Fonds disponibles et retirables</w:t>
            </w:r>
          </w:p>
        </w:tc>
        <w:tc>
          <w:tcPr>
            <w:tcW w:type="dxa" w:w="3969"/>
            <w:shd w:val="clear" w:color="auto" w:fill="EBF5FB"/>
          </w:tcPr>
          <w:p>
            <w:pPr>
              <w:jc w:val="left"/>
            </w:pPr>
            <w:r>
              <w:rPr>
                <w:sz w:val="20"/>
              </w:rPr>
              <w:t>Incremente lors de liberation de paiement (90%)</w:t>
            </w:r>
          </w:p>
        </w:tc>
      </w:tr>
      <w:tr>
        <w:tc>
          <w:tcPr>
            <w:tcW w:type="dxa" w:w="2268"/>
          </w:tcPr>
          <w:p>
            <w:pPr>
              <w:jc w:val="left"/>
            </w:pPr>
            <w:r>
              <w:rPr>
                <w:sz w:val="20"/>
              </w:rPr>
              <w:t>pending_balance</w:t>
            </w:r>
          </w:p>
        </w:tc>
        <w:tc>
          <w:tcPr>
            <w:tcW w:type="dxa" w:w="3402"/>
          </w:tcPr>
          <w:p>
            <w:pPr>
              <w:jc w:val="left"/>
            </w:pPr>
            <w:r>
              <w:rPr>
                <w:sz w:val="20"/>
              </w:rPr>
              <w:t>Fonds en attente de validation</w:t>
            </w:r>
          </w:p>
        </w:tc>
        <w:tc>
          <w:tcPr>
            <w:tcW w:type="dxa" w:w="3969"/>
          </w:tcPr>
          <w:p>
            <w:pPr>
              <w:jc w:val="left"/>
            </w:pPr>
            <w:r>
              <w:rPr>
                <w:sz w:val="20"/>
              </w:rPr>
              <w:t>Utilisee pour les transferts en cours</w:t>
            </w:r>
          </w:p>
        </w:tc>
      </w:tr>
      <w:tr>
        <w:tc>
          <w:tcPr>
            <w:tcW w:type="dxa" w:w="2268"/>
            <w:shd w:val="clear" w:color="auto" w:fill="EBF5FB"/>
          </w:tcPr>
          <w:p>
            <w:pPr>
              <w:jc w:val="left"/>
            </w:pPr>
            <w:r>
              <w:rPr>
                <w:sz w:val="20"/>
              </w:rPr>
              <w:t>escrow_balance</w:t>
            </w:r>
          </w:p>
        </w:tc>
        <w:tc>
          <w:tcPr>
            <w:tcW w:type="dxa" w:w="3402"/>
            <w:shd w:val="clear" w:color="auto" w:fill="EBF5FB"/>
          </w:tcPr>
          <w:p>
            <w:pPr>
              <w:jc w:val="left"/>
            </w:pPr>
            <w:r>
              <w:rPr>
                <w:sz w:val="20"/>
              </w:rPr>
              <w:t>Fonds bloques en garantie</w:t>
            </w:r>
          </w:p>
        </w:tc>
        <w:tc>
          <w:tcPr>
            <w:tcW w:type="dxa" w:w="3969"/>
            <w:shd w:val="clear" w:color="auto" w:fill="EBF5FB"/>
          </w:tcPr>
          <w:p>
            <w:pPr>
              <w:jc w:val="left"/>
            </w:pPr>
            <w:r>
              <w:rPr>
                <w:sz w:val="20"/>
              </w:rPr>
              <w:t>Debite du client, libere au freelancer via jalon</w:t>
            </w:r>
          </w:p>
        </w:tc>
      </w:tr>
    </w:tbl>
    <w:p/>
    <w:p>
      <w:r>
        <w:br w:type="page"/>
      </w:r>
    </w:p>
    <w:p>
      <w:pPr>
        <w:pStyle w:val="Heading1"/>
        <w:jc w:val="left"/>
      </w:pPr>
      <w:r>
        <w:rPr>
          <w:rFonts w:ascii="Calibri" w:hAnsi="Calibri"/>
          <w:color w:val="00467F"/>
        </w:rPr>
        <w:t>Chapitre 5 — Authentification, Securite et 2FA</w:t>
      </w:r>
    </w:p>
    <w:p>
      <w:pPr>
        <w:pStyle w:val="Heading2"/>
        <w:jc w:val="left"/>
      </w:pPr>
      <w:r>
        <w:rPr>
          <w:rFonts w:ascii="Calibri" w:hAnsi="Calibri"/>
          <w:color w:val="00467F"/>
        </w:rPr>
        <w:t>5.1 Inscription et Connexion</w:t>
      </w:r>
    </w:p>
    <w:p>
      <w:pPr>
        <w:spacing w:after="80"/>
        <w:jc w:val="both"/>
      </w:pPr>
      <w:r>
        <w:rPr>
          <w:rFonts w:ascii="Calibri" w:hAnsi="Calibri"/>
          <w:b w:val="0"/>
          <w:sz w:val="22"/>
        </w:rPr>
        <w:t>FreeNest propose deux methodes d'authentification :</w:t>
      </w:r>
    </w:p>
    <w:p>
      <w:pPr>
        <w:pStyle w:val="ListBullet"/>
        <w:spacing w:after="40"/>
        <w:ind w:left="567"/>
      </w:pPr>
      <w:r>
        <w:rPr>
          <w:rFonts w:ascii="Calibri" w:hAnsi="Calibri"/>
          <w:b w:val="0"/>
          <w:sz w:val="22"/>
        </w:rPr>
        <w:t>Email / Mot de passe : validation stricte (unique, bcrypt), token Sanctum retourne</w:t>
      </w:r>
    </w:p>
    <w:p>
      <w:pPr>
        <w:pStyle w:val="ListBullet"/>
        <w:spacing w:after="40"/>
        <w:ind w:left="567"/>
      </w:pPr>
      <w:r>
        <w:rPr>
          <w:rFonts w:ascii="Calibri" w:hAnsi="Calibri"/>
          <w:b w:val="0"/>
          <w:sz w:val="22"/>
        </w:rPr>
        <w:t>Google OAuth 2.0 : via Laravel Socialite, creation ou liaison de compte automatique</w:t>
      </w:r>
    </w:p>
    <w:p>
      <w:pPr>
        <w:spacing w:after="80"/>
        <w:jc w:val="both"/>
      </w:pPr>
      <w:r>
        <w:rPr>
          <w:rFonts w:ascii="Calibri" w:hAnsi="Calibri"/>
          <w:b w:val="0"/>
          <w:sz w:val="22"/>
        </w:rPr>
        <w:t>Le flux d'onboarding en 5 etapes guide les nouveaux freelancers (categorie, niveau, formation, tarif, photo/langues) avant d'acceder au tableau de bord.</w:t>
      </w:r>
    </w:p>
    <w:p>
      <w:pPr>
        <w:pStyle w:val="Heading2"/>
        <w:jc w:val="left"/>
      </w:pPr>
      <w:r>
        <w:rPr>
          <w:rFonts w:ascii="Calibri" w:hAnsi="Calibri"/>
          <w:color w:val="00467F"/>
        </w:rPr>
        <w:t>5.2 Reinitialisation du Mot de Passe</w:t>
      </w:r>
    </w:p>
    <w:p>
      <w:pPr>
        <w:spacing w:after="80"/>
        <w:jc w:val="both"/>
      </w:pPr>
      <w:r>
        <w:rPr>
          <w:rFonts w:ascii="Calibri" w:hAnsi="Calibri"/>
          <w:b w:val="0"/>
          <w:sz w:val="22"/>
        </w:rPr>
        <w:t>Un systeme de reset par email en deux etapes est implemente :</w:t>
      </w:r>
    </w:p>
    <w:p>
      <w:pPr>
        <w:pStyle w:val="ListBullet"/>
        <w:spacing w:after="40"/>
        <w:ind w:left="567"/>
      </w:pPr>
      <w:r>
        <w:rPr>
          <w:rFonts w:ascii="Calibri" w:hAnsi="Calibri"/>
          <w:b w:val="0"/>
          <w:sz w:val="22"/>
        </w:rPr>
        <w:t>POST /api/auth/forgot-password : envoie un email avec lien signe (throttle: 5/min)</w:t>
      </w:r>
    </w:p>
    <w:p>
      <w:pPr>
        <w:pStyle w:val="ListBullet"/>
        <w:spacing w:after="40"/>
        <w:ind w:left="567"/>
      </w:pPr>
      <w:r>
        <w:rPr>
          <w:rFonts w:ascii="Calibri" w:hAnsi="Calibri"/>
          <w:b w:val="0"/>
          <w:sz w:val="22"/>
        </w:rPr>
        <w:t>POST /api/auth/reset-password : valide le token, met a jour le mot de passe</w:t>
      </w:r>
    </w:p>
    <w:p>
      <w:pPr>
        <w:pStyle w:val="Heading2"/>
        <w:jc w:val="left"/>
      </w:pPr>
      <w:r>
        <w:rPr>
          <w:rFonts w:ascii="Calibri" w:hAnsi="Calibri"/>
          <w:color w:val="00467F"/>
        </w:rPr>
        <w:t>5.3 Authentification a Deux Facteurs (2FA TOTP)</w:t>
      </w:r>
    </w:p>
    <w:p>
      <w:pPr>
        <w:spacing w:after="80"/>
        <w:jc w:val="both"/>
      </w:pPr>
      <w:r>
        <w:rPr>
          <w:rFonts w:ascii="Calibri" w:hAnsi="Calibri"/>
          <w:b w:val="0"/>
          <w:sz w:val="22"/>
        </w:rPr>
        <w:t>Le module 2FA TOTP (Time-based One-Time Password) est integre directement :</w:t>
      </w:r>
    </w:p>
    <w:tbl>
      <w:tblPr>
        <w:tblStyle w:val="TableGrid"/>
        <w:tblW w:type="auto" w:w="0"/>
        <w:tblLook w:firstColumn="1" w:firstRow="1" w:lastColumn="0" w:lastRow="0" w:noHBand="0" w:noVBand="1" w:val="04A0"/>
      </w:tblPr>
      <w:tblGrid>
        <w:gridCol w:w="4536"/>
        <w:gridCol w:w="4536"/>
      </w:tblGrid>
      <w:tr>
        <w:tc>
          <w:tcPr>
            <w:tcW w:type="dxa" w:w="4535"/>
            <w:shd w:val="clear" w:color="auto" w:fill="005288"/>
          </w:tcPr>
          <w:p>
            <w:pPr>
              <w:jc w:val="center"/>
            </w:pPr>
            <w:r>
              <w:rPr>
                <w:b/>
                <w:color w:val="FFFFFF"/>
              </w:rPr>
              <w:t>Endpoint</w:t>
            </w:r>
          </w:p>
        </w:tc>
        <w:tc>
          <w:tcPr>
            <w:tcW w:type="dxa" w:w="5102"/>
            <w:shd w:val="clear" w:color="auto" w:fill="005288"/>
          </w:tcPr>
          <w:p>
            <w:pPr>
              <w:jc w:val="center"/>
            </w:pPr>
            <w:r>
              <w:rPr>
                <w:b/>
                <w:color w:val="FFFFFF"/>
              </w:rPr>
              <w:t>Action</w:t>
            </w:r>
          </w:p>
        </w:tc>
      </w:tr>
      <w:tr>
        <w:tc>
          <w:tcPr>
            <w:tcW w:type="dxa" w:w="4535"/>
            <w:shd w:val="clear" w:color="auto" w:fill="EBF5FB"/>
          </w:tcPr>
          <w:p>
            <w:pPr>
              <w:jc w:val="left"/>
            </w:pPr>
            <w:r>
              <w:rPr>
                <w:sz w:val="20"/>
              </w:rPr>
              <w:t>GET  /api/two-factor/status</w:t>
            </w:r>
          </w:p>
        </w:tc>
        <w:tc>
          <w:tcPr>
            <w:tcW w:type="dxa" w:w="5102"/>
            <w:shd w:val="clear" w:color="auto" w:fill="EBF5FB"/>
          </w:tcPr>
          <w:p>
            <w:pPr>
              <w:jc w:val="left"/>
            </w:pPr>
            <w:r>
              <w:rPr>
                <w:sz w:val="20"/>
              </w:rPr>
              <w:t>Statut d'activation du 2FA</w:t>
            </w:r>
          </w:p>
        </w:tc>
      </w:tr>
      <w:tr>
        <w:tc>
          <w:tcPr>
            <w:tcW w:type="dxa" w:w="4535"/>
          </w:tcPr>
          <w:p>
            <w:pPr>
              <w:jc w:val="left"/>
            </w:pPr>
            <w:r>
              <w:rPr>
                <w:sz w:val="20"/>
              </w:rPr>
              <w:t>POST /api/two-factor/enable</w:t>
            </w:r>
          </w:p>
        </w:tc>
        <w:tc>
          <w:tcPr>
            <w:tcW w:type="dxa" w:w="5102"/>
          </w:tcPr>
          <w:p>
            <w:pPr>
              <w:jc w:val="left"/>
            </w:pPr>
            <w:r>
              <w:rPr>
                <w:sz w:val="20"/>
              </w:rPr>
              <w:t>Genere secret + QR Code (Google Authenticator)</w:t>
            </w:r>
          </w:p>
        </w:tc>
      </w:tr>
      <w:tr>
        <w:tc>
          <w:tcPr>
            <w:tcW w:type="dxa" w:w="4535"/>
            <w:shd w:val="clear" w:color="auto" w:fill="EBF5FB"/>
          </w:tcPr>
          <w:p>
            <w:pPr>
              <w:jc w:val="left"/>
            </w:pPr>
            <w:r>
              <w:rPr>
                <w:sz w:val="20"/>
              </w:rPr>
              <w:t>POST /api/two-factor/confirm</w:t>
            </w:r>
          </w:p>
        </w:tc>
        <w:tc>
          <w:tcPr>
            <w:tcW w:type="dxa" w:w="5102"/>
            <w:shd w:val="clear" w:color="auto" w:fill="EBF5FB"/>
          </w:tcPr>
          <w:p>
            <w:pPr>
              <w:jc w:val="left"/>
            </w:pPr>
            <w:r>
              <w:rPr>
                <w:sz w:val="20"/>
              </w:rPr>
              <w:t>Confirme le code TOTP pour activer</w:t>
            </w:r>
          </w:p>
        </w:tc>
      </w:tr>
      <w:tr>
        <w:tc>
          <w:tcPr>
            <w:tcW w:type="dxa" w:w="4535"/>
          </w:tcPr>
          <w:p>
            <w:pPr>
              <w:jc w:val="left"/>
            </w:pPr>
            <w:r>
              <w:rPr>
                <w:sz w:val="20"/>
              </w:rPr>
              <w:t>POST /api/two-factor/disable</w:t>
            </w:r>
          </w:p>
        </w:tc>
        <w:tc>
          <w:tcPr>
            <w:tcW w:type="dxa" w:w="5102"/>
          </w:tcPr>
          <w:p>
            <w:pPr>
              <w:jc w:val="left"/>
            </w:pPr>
            <w:r>
              <w:rPr>
                <w:sz w:val="20"/>
              </w:rPr>
              <w:t>Desactive le 2FA</w:t>
            </w:r>
          </w:p>
        </w:tc>
      </w:tr>
      <w:tr>
        <w:tc>
          <w:tcPr>
            <w:tcW w:type="dxa" w:w="4535"/>
            <w:shd w:val="clear" w:color="auto" w:fill="EBF5FB"/>
          </w:tcPr>
          <w:p>
            <w:pPr>
              <w:jc w:val="left"/>
            </w:pPr>
            <w:r>
              <w:rPr>
                <w:sz w:val="20"/>
              </w:rPr>
              <w:t>GET  /api/two-factor/recovery-codes</w:t>
            </w:r>
          </w:p>
        </w:tc>
        <w:tc>
          <w:tcPr>
            <w:tcW w:type="dxa" w:w="5102"/>
            <w:shd w:val="clear" w:color="auto" w:fill="EBF5FB"/>
          </w:tcPr>
          <w:p>
            <w:pPr>
              <w:jc w:val="left"/>
            </w:pPr>
            <w:r>
              <w:rPr>
                <w:sz w:val="20"/>
              </w:rPr>
              <w:t>Codes de secours (8 codes jetables)</w:t>
            </w:r>
          </w:p>
        </w:tc>
      </w:tr>
      <w:tr>
        <w:tc>
          <w:tcPr>
            <w:tcW w:type="dxa" w:w="4535"/>
          </w:tcPr>
          <w:p>
            <w:pPr>
              <w:jc w:val="left"/>
            </w:pPr>
            <w:r>
              <w:rPr>
                <w:sz w:val="20"/>
              </w:rPr>
              <w:t>POST /api/two-factor/recovery-codes/regenerate</w:t>
            </w:r>
          </w:p>
        </w:tc>
        <w:tc>
          <w:tcPr>
            <w:tcW w:type="dxa" w:w="5102"/>
          </w:tcPr>
          <w:p>
            <w:pPr>
              <w:jc w:val="left"/>
            </w:pPr>
            <w:r>
              <w:rPr>
                <w:sz w:val="20"/>
              </w:rPr>
              <w:t>Regenere les codes de secours</w:t>
            </w:r>
          </w:p>
        </w:tc>
      </w:tr>
    </w:tbl>
    <w:p/>
    <w:p>
      <w:pPr>
        <w:pStyle w:val="Heading2"/>
        <w:jc w:val="left"/>
      </w:pPr>
      <w:r>
        <w:rPr>
          <w:rFonts w:ascii="Calibri" w:hAnsi="Calibri"/>
          <w:color w:val="00467F"/>
        </w:rPr>
        <w:t>5.4 Verification d'Identite KYC</w:t>
      </w:r>
    </w:p>
    <w:p>
      <w:pPr>
        <w:spacing w:after="80"/>
        <w:jc w:val="both"/>
      </w:pPr>
      <w:r>
        <w:rPr>
          <w:rFonts w:ascii="Calibri" w:hAnsi="Calibri"/>
          <w:b w:val="0"/>
          <w:sz w:val="22"/>
        </w:rPr>
        <w:t>Le processus KYC (Know Your Customer) permet a la plateforme de verifier l'identite des utilisateurs avant de les autoriser a retirer des fonds :</w:t>
      </w:r>
    </w:p>
    <w:p>
      <w:pPr>
        <w:pStyle w:val="ListBullet"/>
        <w:spacing w:after="40"/>
        <w:ind w:left="567"/>
      </w:pPr>
      <w:r>
        <w:rPr>
          <w:rFonts w:ascii="Calibri" w:hAnsi="Calibri"/>
          <w:b w:val="0"/>
          <w:sz w:val="22"/>
        </w:rPr>
        <w:t>L'utilisateur soumet ses documents (passeport, CNI, justificatif de domicile) via upload</w:t>
      </w:r>
    </w:p>
    <w:p>
      <w:pPr>
        <w:pStyle w:val="ListBullet"/>
        <w:spacing w:after="40"/>
        <w:ind w:left="567"/>
      </w:pPr>
      <w:r>
        <w:rPr>
          <w:rFonts w:ascii="Calibri" w:hAnsi="Calibri"/>
          <w:b w:val="0"/>
          <w:sz w:val="22"/>
        </w:rPr>
        <w:t>Les documents sont stockes en local (Storage::disk('local')) et jamais exposes publiquement</w:t>
      </w:r>
    </w:p>
    <w:p>
      <w:pPr>
        <w:pStyle w:val="ListBullet"/>
        <w:spacing w:after="40"/>
        <w:ind w:left="567"/>
      </w:pPr>
      <w:r>
        <w:rPr>
          <w:rFonts w:ascii="Calibri" w:hAnsi="Calibri"/>
          <w:b w:val="0"/>
          <w:sz w:val="22"/>
        </w:rPr>
        <w:t>L'admin examine la file KYC via /api/admin/kyc et approuve ou rejette</w:t>
      </w:r>
    </w:p>
    <w:p>
      <w:pPr>
        <w:pStyle w:val="ListBullet"/>
        <w:spacing w:after="40"/>
        <w:ind w:left="567"/>
      </w:pPr>
      <w:r>
        <w:rPr>
          <w:rFonts w:ascii="Calibri" w:hAnsi="Calibri"/>
          <w:b w:val="0"/>
          <w:sz w:val="22"/>
        </w:rPr>
        <w:t>Le statut est expose via GET /api/verify-identity/status</w:t>
      </w:r>
    </w:p>
    <w:p>
      <w:pPr>
        <w:pStyle w:val="Heading2"/>
        <w:jc w:val="left"/>
      </w:pPr>
      <w:r>
        <w:rPr>
          <w:rFonts w:ascii="Calibri" w:hAnsi="Calibri"/>
          <w:color w:val="00467F"/>
        </w:rPr>
        <w:t>5.5 Rate Limiting et Securite Generale</w:t>
      </w:r>
    </w:p>
    <w:p>
      <w:pPr>
        <w:pStyle w:val="ListBullet"/>
        <w:spacing w:after="40"/>
        <w:ind w:left="567"/>
      </w:pPr>
      <w:r>
        <w:rPr>
          <w:rFonts w:ascii="Calibri" w:hAnsi="Calibri"/>
          <w:b w:val="0"/>
          <w:sz w:val="22"/>
        </w:rPr>
        <w:t>Auth endpoints : throttle 10 req/min (brute-force protection)</w:t>
      </w:r>
    </w:p>
    <w:p>
      <w:pPr>
        <w:pStyle w:val="ListBullet"/>
        <w:spacing w:after="40"/>
        <w:ind w:left="567"/>
      </w:pPr>
      <w:r>
        <w:rPr>
          <w:rFonts w:ascii="Calibri" w:hAnsi="Calibri"/>
          <w:b w:val="0"/>
          <w:sz w:val="22"/>
        </w:rPr>
        <w:t>Password reset : throttle 5 req/min (anti-spam)</w:t>
      </w:r>
    </w:p>
    <w:p>
      <w:pPr>
        <w:pStyle w:val="ListBullet"/>
        <w:spacing w:after="40"/>
        <w:ind w:left="567"/>
      </w:pPr>
      <w:r>
        <w:rPr>
          <w:rFonts w:ascii="Calibri" w:hAnsi="Calibri"/>
          <w:b w:val="0"/>
          <w:sz w:val="22"/>
        </w:rPr>
        <w:t>IA endpoints : throttle 20 req/min (protection des couts)</w:t>
      </w:r>
    </w:p>
    <w:p>
      <w:pPr>
        <w:pStyle w:val="ListBullet"/>
        <w:spacing w:after="40"/>
        <w:ind w:left="567"/>
      </w:pPr>
      <w:r>
        <w:rPr>
          <w:rFonts w:ascii="Calibri" w:hAnsi="Calibri"/>
          <w:b w:val="0"/>
          <w:sz w:val="22"/>
        </w:rPr>
        <w:t>Search public : throttle 60/120 req/min (autocomplete)</w:t>
      </w:r>
    </w:p>
    <w:p>
      <w:pPr>
        <w:pStyle w:val="ListBullet"/>
        <w:spacing w:after="40"/>
        <w:ind w:left="567"/>
      </w:pPr>
      <w:r>
        <w:rPr>
          <w:rFonts w:ascii="Calibri" w:hAnsi="Calibri"/>
          <w:b w:val="0"/>
          <w:sz w:val="22"/>
        </w:rPr>
        <w:t>Validation Laravel stricte sur toutes les entrees (Form Requests)</w:t>
      </w:r>
    </w:p>
    <w:p>
      <w:pPr>
        <w:pStyle w:val="ListBullet"/>
        <w:spacing w:after="40"/>
        <w:ind w:left="567"/>
      </w:pPr>
      <w:r>
        <w:rPr>
          <w:rFonts w:ascii="Calibri" w:hAnsi="Calibri"/>
          <w:b w:val="0"/>
          <w:sz w:val="22"/>
        </w:rPr>
        <w:t>Audit logs : toute action sensible est tracee dans la table audit_logs</w:t>
      </w:r>
    </w:p>
    <w:p>
      <w:r>
        <w:br w:type="page"/>
      </w:r>
    </w:p>
    <w:p>
      <w:pPr>
        <w:pStyle w:val="Heading1"/>
        <w:jc w:val="left"/>
      </w:pPr>
      <w:r>
        <w:rPr>
          <w:rFonts w:ascii="Calibri" w:hAnsi="Calibri"/>
          <w:color w:val="00467F"/>
        </w:rPr>
        <w:t>Chapitre 6 — Marketplace : Offres, Propositions, Catalogue</w:t>
      </w:r>
    </w:p>
    <w:p>
      <w:pPr>
        <w:pStyle w:val="Heading2"/>
        <w:jc w:val="left"/>
      </w:pPr>
      <w:r>
        <w:rPr>
          <w:rFonts w:ascii="Calibri" w:hAnsi="Calibri"/>
          <w:color w:val="00467F"/>
        </w:rPr>
        <w:t>6.1 Gestion des Offres d'Emploi</w:t>
      </w:r>
    </w:p>
    <w:p>
      <w:pPr>
        <w:spacing w:after="80"/>
        <w:jc w:val="both"/>
      </w:pPr>
      <w:r>
        <w:rPr>
          <w:rFonts w:ascii="Calibri" w:hAnsi="Calibri"/>
          <w:b w:val="0"/>
          <w:sz w:val="22"/>
        </w:rPr>
        <w:t>Les clients publient des offres d'emploi avec titre, description, budget (min/max), type (horaire/fixe), competences requises et categorie. Chaque offre passe par un cycle de statuts : draft -&gt; open -&gt; in_progress -&gt; completed / cancelled.</w:t>
      </w:r>
    </w:p>
    <w:p>
      <w:pPr>
        <w:spacing w:after="80"/>
        <w:jc w:val="both"/>
      </w:pPr>
      <w:r>
        <w:rPr>
          <w:rFonts w:ascii="Calibri" w:hAnsi="Calibri"/>
          <w:b w:val="0"/>
          <w:sz w:val="22"/>
        </w:rPr>
        <w:t>La recherche utilise des index FULLTEXT MySQL pour des recherches ultra-rapides sur titre, description et competences. Des filtres permettent le tri par categorie, budget, type et date.</w:t>
      </w:r>
    </w:p>
    <w:p>
      <w:pPr>
        <w:pStyle w:val="Heading2"/>
        <w:jc w:val="left"/>
      </w:pPr>
      <w:r>
        <w:rPr>
          <w:rFonts w:ascii="Calibri" w:hAnsi="Calibri"/>
          <w:color w:val="00467F"/>
        </w:rPr>
        <w:t>6.2 Systeme de Propositions</w:t>
      </w:r>
    </w:p>
    <w:p>
      <w:pPr>
        <w:spacing w:after="80"/>
        <w:jc w:val="both"/>
      </w:pPr>
      <w:r>
        <w:rPr>
          <w:rFonts w:ascii="Calibri" w:hAnsi="Calibri"/>
          <w:b w:val="0"/>
          <w:sz w:val="22"/>
        </w:rPr>
        <w:t>Les freelancers soumettent des propositions avec :</w:t>
      </w:r>
    </w:p>
    <w:p>
      <w:pPr>
        <w:pStyle w:val="ListBullet"/>
        <w:spacing w:after="40"/>
        <w:ind w:left="567"/>
      </w:pPr>
      <w:r>
        <w:rPr>
          <w:rFonts w:ascii="Calibri" w:hAnsi="Calibri"/>
          <w:b w:val="0"/>
          <w:sz w:val="22"/>
        </w:rPr>
        <w:t>Lettre de motivation (manuelle ou generee par IA Ollama)</w:t>
      </w:r>
    </w:p>
    <w:p>
      <w:pPr>
        <w:pStyle w:val="ListBullet"/>
        <w:spacing w:after="40"/>
        <w:ind w:left="567"/>
      </w:pPr>
      <w:r>
        <w:rPr>
          <w:rFonts w:ascii="Calibri" w:hAnsi="Calibri"/>
          <w:b w:val="0"/>
          <w:sz w:val="22"/>
        </w:rPr>
        <w:t>Montant propose (bid_amount)</w:t>
      </w:r>
    </w:p>
    <w:p>
      <w:pPr>
        <w:pStyle w:val="ListBullet"/>
        <w:spacing w:after="40"/>
        <w:ind w:left="567"/>
      </w:pPr>
      <w:r>
        <w:rPr>
          <w:rFonts w:ascii="Calibri" w:hAnsi="Calibri"/>
          <w:b w:val="0"/>
          <w:sz w:val="22"/>
        </w:rPr>
        <w:t>Decoupe en jalons (milestones JSON)</w:t>
      </w:r>
    </w:p>
    <w:p>
      <w:pPr>
        <w:pStyle w:val="ListBullet"/>
        <w:spacing w:after="40"/>
        <w:ind w:left="567"/>
      </w:pPr>
      <w:r>
        <w:rPr>
          <w:rFonts w:ascii="Calibri" w:hAnsi="Calibri"/>
          <w:b w:val="0"/>
          <w:sz w:val="22"/>
        </w:rPr>
        <w:t>Flag is_ai_generated pour la transparence</w:t>
      </w:r>
    </w:p>
    <w:p>
      <w:pPr>
        <w:spacing w:after="80"/>
        <w:jc w:val="both"/>
      </w:pPr>
      <w:r>
        <w:rPr>
          <w:rFonts w:ascii="Calibri" w:hAnsi="Calibri"/>
          <w:b w:val="0"/>
          <w:sz w:val="22"/>
        </w:rPr>
        <w:t>Le client peut accepter (ce qui cree automatiquement un contrat) ou rejeter. L'acceptation rejette automatiquement toutes les autres propositions pour cette offre.</w:t>
      </w:r>
    </w:p>
    <w:p>
      <w:pPr>
        <w:pStyle w:val="Heading2"/>
        <w:jc w:val="left"/>
      </w:pPr>
      <w:r>
        <w:rPr>
          <w:rFonts w:ascii="Calibri" w:hAnsi="Calibri"/>
          <w:color w:val="00467F"/>
        </w:rPr>
        <w:t>6.3 Catalogue de Services (Style Fiverr)</w:t>
      </w:r>
    </w:p>
    <w:p>
      <w:pPr>
        <w:spacing w:after="80"/>
        <w:jc w:val="both"/>
      </w:pPr>
      <w:r>
        <w:rPr>
          <w:rFonts w:ascii="Calibri" w:hAnsi="Calibri"/>
          <w:b w:val="0"/>
          <w:sz w:val="22"/>
        </w:rPr>
        <w:t>En plus des offres, FreeNest propose un Catalogue de services productises ou les freelancers vendent des prestations standardisees :</w:t>
      </w:r>
    </w:p>
    <w:tbl>
      <w:tblPr>
        <w:tblStyle w:val="TableGrid"/>
        <w:tblW w:type="auto" w:w="0"/>
        <w:tblLook w:firstColumn="1" w:firstRow="1" w:lastColumn="0" w:lastRow="0" w:noHBand="0" w:noVBand="1" w:val="04A0"/>
      </w:tblPr>
      <w:tblGrid>
        <w:gridCol w:w="4536"/>
        <w:gridCol w:w="4536"/>
      </w:tblGrid>
      <w:tr>
        <w:tc>
          <w:tcPr>
            <w:tcW w:type="dxa" w:w="2835"/>
            <w:shd w:val="clear" w:color="auto" w:fill="005288"/>
          </w:tcPr>
          <w:p>
            <w:pPr>
              <w:jc w:val="center"/>
            </w:pPr>
            <w:r>
              <w:rPr>
                <w:b/>
                <w:color w:val="FFFFFF"/>
              </w:rPr>
              <w:t>Fonctionnalite</w:t>
            </w:r>
          </w:p>
        </w:tc>
        <w:tc>
          <w:tcPr>
            <w:tcW w:type="dxa" w:w="6803"/>
            <w:shd w:val="clear" w:color="auto" w:fill="005288"/>
          </w:tcPr>
          <w:p>
            <w:pPr>
              <w:jc w:val="center"/>
            </w:pPr>
            <w:r>
              <w:rPr>
                <w:b/>
                <w:color w:val="FFFFFF"/>
              </w:rPr>
              <w:t>Description</w:t>
            </w:r>
          </w:p>
        </w:tc>
      </w:tr>
      <w:tr>
        <w:tc>
          <w:tcPr>
            <w:tcW w:type="dxa" w:w="2835"/>
            <w:shd w:val="clear" w:color="auto" w:fill="EBF5FB"/>
          </w:tcPr>
          <w:p>
            <w:pPr>
              <w:jc w:val="left"/>
            </w:pPr>
            <w:r>
              <w:rPr>
                <w:sz w:val="20"/>
              </w:rPr>
              <w:t>CatalogProject</w:t>
            </w:r>
          </w:p>
        </w:tc>
        <w:tc>
          <w:tcPr>
            <w:tcW w:type="dxa" w:w="6803"/>
            <w:shd w:val="clear" w:color="auto" w:fill="EBF5FB"/>
          </w:tcPr>
          <w:p>
            <w:pPr>
              <w:jc w:val="left"/>
            </w:pPr>
            <w:r>
              <w:rPr>
                <w:sz w:val="20"/>
              </w:rPr>
              <w:t>Service avec titre, description, tiers tarifaires (Basic/Standard/Premium), images</w:t>
            </w:r>
          </w:p>
        </w:tc>
      </w:tr>
      <w:tr>
        <w:tc>
          <w:tcPr>
            <w:tcW w:type="dxa" w:w="2835"/>
          </w:tcPr>
          <w:p>
            <w:pPr>
              <w:jc w:val="left"/>
            </w:pPr>
            <w:r>
              <w:rPr>
                <w:sz w:val="20"/>
              </w:rPr>
              <w:t>CatalogOrder</w:t>
            </w:r>
          </w:p>
        </w:tc>
        <w:tc>
          <w:tcPr>
            <w:tcW w:type="dxa" w:w="6803"/>
          </w:tcPr>
          <w:p>
            <w:pPr>
              <w:jc w:val="left"/>
            </w:pPr>
            <w:r>
              <w:rPr>
                <w:sz w:val="20"/>
              </w:rPr>
              <w:t>Commande d'un tier, livraison de fichiers, validation client</w:t>
            </w:r>
          </w:p>
        </w:tc>
      </w:tr>
      <w:tr>
        <w:tc>
          <w:tcPr>
            <w:tcW w:type="dxa" w:w="2835"/>
            <w:shd w:val="clear" w:color="auto" w:fill="EBF5FB"/>
          </w:tcPr>
          <w:p>
            <w:pPr>
              <w:jc w:val="left"/>
            </w:pPr>
            <w:r>
              <w:rPr>
                <w:sz w:val="20"/>
              </w:rPr>
              <w:t>CatalogReview</w:t>
            </w:r>
          </w:p>
        </w:tc>
        <w:tc>
          <w:tcPr>
            <w:tcW w:type="dxa" w:w="6803"/>
            <w:shd w:val="clear" w:color="auto" w:fill="EBF5FB"/>
          </w:tcPr>
          <w:p>
            <w:pPr>
              <w:jc w:val="left"/>
            </w:pPr>
            <w:r>
              <w:rPr>
                <w:sz w:val="20"/>
              </w:rPr>
              <w:t>Note et avis post-commande (1-5 etoiles)</w:t>
            </w:r>
          </w:p>
        </w:tc>
      </w:tr>
      <w:tr>
        <w:tc>
          <w:tcPr>
            <w:tcW w:type="dxa" w:w="2835"/>
          </w:tcPr>
          <w:p>
            <w:pPr>
              <w:jc w:val="left"/>
            </w:pPr>
            <w:r>
              <w:rPr>
                <w:sz w:val="20"/>
              </w:rPr>
              <w:t>Saved Catalog</w:t>
            </w:r>
          </w:p>
        </w:tc>
        <w:tc>
          <w:tcPr>
            <w:tcW w:type="dxa" w:w="6803"/>
          </w:tcPr>
          <w:p>
            <w:pPr>
              <w:jc w:val="left"/>
            </w:pPr>
            <w:r>
              <w:rPr>
                <w:sz w:val="20"/>
              </w:rPr>
              <w:t>Sauvegarde de services favoris</w:t>
            </w:r>
          </w:p>
        </w:tc>
      </w:tr>
      <w:tr>
        <w:tc>
          <w:tcPr>
            <w:tcW w:type="dxa" w:w="2835"/>
            <w:shd w:val="clear" w:color="auto" w:fill="EBF5FB"/>
          </w:tcPr>
          <w:p>
            <w:pPr>
              <w:jc w:val="left"/>
            </w:pPr>
            <w:r>
              <w:rPr>
                <w:sz w:val="20"/>
              </w:rPr>
              <w:t>Moderation Admin</w:t>
            </w:r>
          </w:p>
        </w:tc>
        <w:tc>
          <w:tcPr>
            <w:tcW w:type="dxa" w:w="6803"/>
            <w:shd w:val="clear" w:color="auto" w:fill="EBF5FB"/>
          </w:tcPr>
          <w:p>
            <w:pPr>
              <w:jc w:val="left"/>
            </w:pPr>
            <w:r>
              <w:rPr>
                <w:sz w:val="20"/>
              </w:rPr>
              <w:t>L'admin approuve ou rejette les services avant publication</w:t>
            </w:r>
          </w:p>
        </w:tc>
      </w:tr>
    </w:tbl>
    <w:p/>
    <w:p>
      <w:pPr>
        <w:pStyle w:val="Heading2"/>
        <w:jc w:val="left"/>
      </w:pPr>
      <w:r>
        <w:rPr>
          <w:rFonts w:ascii="Calibri" w:hAnsi="Calibri"/>
          <w:color w:val="00467F"/>
        </w:rPr>
        <w:t>6.4 Recherche Globale</w:t>
      </w:r>
    </w:p>
    <w:p>
      <w:pPr>
        <w:spacing w:after="80"/>
        <w:jc w:val="both"/>
      </w:pPr>
      <w:r>
        <w:rPr>
          <w:rFonts w:ascii="Calibri" w:hAnsi="Calibri"/>
          <w:b w:val="0"/>
          <w:sz w:val="22"/>
        </w:rPr>
        <w:t>Le SearchController fournit deux endpoints :</w:t>
      </w:r>
    </w:p>
    <w:p>
      <w:pPr>
        <w:pStyle w:val="ListBullet"/>
        <w:spacing w:after="40"/>
        <w:ind w:left="567"/>
      </w:pPr>
      <w:r>
        <w:rPr>
          <w:rFonts w:ascii="Calibri" w:hAnsi="Calibri"/>
          <w:b w:val="0"/>
          <w:sz w:val="22"/>
        </w:rPr>
        <w:t>GET /api/search : recherche unifiee sur offres, freelancers, services, agences</w:t>
      </w:r>
    </w:p>
    <w:p>
      <w:pPr>
        <w:pStyle w:val="ListBullet"/>
        <w:spacing w:after="40"/>
        <w:ind w:left="567"/>
      </w:pPr>
      <w:r>
        <w:rPr>
          <w:rFonts w:ascii="Calibri" w:hAnsi="Calibri"/>
          <w:b w:val="0"/>
          <w:sz w:val="22"/>
        </w:rPr>
        <w:t>GET /api/search/suggest : autocomplete temps reel (throttle 120/min)</w:t>
      </w:r>
    </w:p>
    <w:p>
      <w:pPr>
        <w:spacing w:after="80"/>
        <w:jc w:val="both"/>
      </w:pPr>
      <w:r>
        <w:rPr>
          <w:rFonts w:ascii="Calibri" w:hAnsi="Calibri"/>
          <w:b w:val="0"/>
          <w:sz w:val="22"/>
        </w:rPr>
        <w:t>Les index FULLTEXT MySQL sur les champs cles garantissent des resultats pertinents en moins de 50ms.</w:t>
      </w:r>
    </w:p>
    <w:p>
      <w:r>
        <w:br w:type="page"/>
      </w:r>
    </w:p>
    <w:p>
      <w:pPr>
        <w:pStyle w:val="Heading1"/>
        <w:jc w:val="left"/>
      </w:pPr>
      <w:r>
        <w:rPr>
          <w:rFonts w:ascii="Calibri" w:hAnsi="Calibri"/>
          <w:color w:val="00467F"/>
        </w:rPr>
        <w:t>Chapitre 7 — Contrats, Jalons et Suivi du Temps</w:t>
      </w:r>
    </w:p>
    <w:p>
      <w:pPr>
        <w:pStyle w:val="Heading2"/>
        <w:jc w:val="left"/>
      </w:pPr>
      <w:r>
        <w:rPr>
          <w:rFonts w:ascii="Calibri" w:hAnsi="Calibri"/>
          <w:color w:val="00467F"/>
        </w:rPr>
        <w:t>7.1 Cycle de Vie d'un Contrat</w:t>
      </w:r>
    </w:p>
    <w:p>
      <w:pPr>
        <w:spacing w:after="80"/>
        <w:jc w:val="both"/>
      </w:pPr>
      <w:r>
        <w:rPr>
          <w:rFonts w:ascii="Calibri" w:hAnsi="Calibri"/>
          <w:b w:val="0"/>
          <w:sz w:val="22"/>
        </w:rPr>
        <w:t>Un contrat est cree automatiquement lors de l'acceptation d'une proposition. Il suit un cycle de vie strict :</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005288"/>
          </w:tcPr>
          <w:p>
            <w:pPr>
              <w:jc w:val="center"/>
            </w:pPr>
            <w:r>
              <w:rPr>
                <w:b/>
                <w:color w:val="FFFFFF"/>
              </w:rPr>
              <w:t>Statut</w:t>
            </w:r>
          </w:p>
        </w:tc>
        <w:tc>
          <w:tcPr>
            <w:tcW w:type="dxa" w:w="3402"/>
            <w:shd w:val="clear" w:color="auto" w:fill="005288"/>
          </w:tcPr>
          <w:p>
            <w:pPr>
              <w:jc w:val="center"/>
            </w:pPr>
            <w:r>
              <w:rPr>
                <w:b/>
                <w:color w:val="FFFFFF"/>
              </w:rPr>
              <w:t>Description</w:t>
            </w:r>
          </w:p>
        </w:tc>
        <w:tc>
          <w:tcPr>
            <w:tcW w:type="dxa" w:w="4535"/>
            <w:shd w:val="clear" w:color="auto" w:fill="005288"/>
          </w:tcPr>
          <w:p>
            <w:pPr>
              <w:jc w:val="center"/>
            </w:pPr>
            <w:r>
              <w:rPr>
                <w:b/>
                <w:color w:val="FFFFFF"/>
              </w:rPr>
              <w:t>Transition</w:t>
            </w:r>
          </w:p>
        </w:tc>
      </w:tr>
      <w:tr>
        <w:tc>
          <w:tcPr>
            <w:tcW w:type="dxa" w:w="1701"/>
            <w:shd w:val="clear" w:color="auto" w:fill="EBF5FB"/>
          </w:tcPr>
          <w:p>
            <w:pPr>
              <w:jc w:val="left"/>
            </w:pPr>
            <w:r>
              <w:rPr>
                <w:sz w:val="20"/>
              </w:rPr>
              <w:t>active</w:t>
            </w:r>
          </w:p>
        </w:tc>
        <w:tc>
          <w:tcPr>
            <w:tcW w:type="dxa" w:w="3402"/>
            <w:shd w:val="clear" w:color="auto" w:fill="EBF5FB"/>
          </w:tcPr>
          <w:p>
            <w:pPr>
              <w:jc w:val="left"/>
            </w:pPr>
            <w:r>
              <w:rPr>
                <w:sz w:val="20"/>
              </w:rPr>
              <w:t>Contrat en cours</w:t>
            </w:r>
          </w:p>
        </w:tc>
        <w:tc>
          <w:tcPr>
            <w:tcW w:type="dxa" w:w="4535"/>
            <w:shd w:val="clear" w:color="auto" w:fill="EBF5FB"/>
          </w:tcPr>
          <w:p>
            <w:pPr>
              <w:jc w:val="left"/>
            </w:pPr>
            <w:r>
              <w:rPr>
                <w:sz w:val="20"/>
              </w:rPr>
              <w:t>Depuis creation (proposition acceptee)</w:t>
            </w:r>
          </w:p>
        </w:tc>
      </w:tr>
      <w:tr>
        <w:tc>
          <w:tcPr>
            <w:tcW w:type="dxa" w:w="1701"/>
          </w:tcPr>
          <w:p>
            <w:pPr>
              <w:jc w:val="left"/>
            </w:pPr>
            <w:r>
              <w:rPr>
                <w:sz w:val="20"/>
              </w:rPr>
              <w:t>paused</w:t>
            </w:r>
          </w:p>
        </w:tc>
        <w:tc>
          <w:tcPr>
            <w:tcW w:type="dxa" w:w="3402"/>
          </w:tcPr>
          <w:p>
            <w:pPr>
              <w:jc w:val="left"/>
            </w:pPr>
            <w:r>
              <w:rPr>
                <w:sz w:val="20"/>
              </w:rPr>
              <w:t>Travail suspendu</w:t>
            </w:r>
          </w:p>
        </w:tc>
        <w:tc>
          <w:tcPr>
            <w:tcW w:type="dxa" w:w="4535"/>
          </w:tcPr>
          <w:p>
            <w:pPr>
              <w:jc w:val="left"/>
            </w:pPr>
            <w:r>
              <w:rPr>
                <w:sz w:val="20"/>
              </w:rPr>
              <w:t>Depuis active, retour possible</w:t>
            </w:r>
          </w:p>
        </w:tc>
      </w:tr>
      <w:tr>
        <w:tc>
          <w:tcPr>
            <w:tcW w:type="dxa" w:w="1701"/>
            <w:shd w:val="clear" w:color="auto" w:fill="EBF5FB"/>
          </w:tcPr>
          <w:p>
            <w:pPr>
              <w:jc w:val="left"/>
            </w:pPr>
            <w:r>
              <w:rPr>
                <w:sz w:val="20"/>
              </w:rPr>
              <w:t>completed</w:t>
            </w:r>
          </w:p>
        </w:tc>
        <w:tc>
          <w:tcPr>
            <w:tcW w:type="dxa" w:w="3402"/>
            <w:shd w:val="clear" w:color="auto" w:fill="EBF5FB"/>
          </w:tcPr>
          <w:p>
            <w:pPr>
              <w:jc w:val="left"/>
            </w:pPr>
            <w:r>
              <w:rPr>
                <w:sz w:val="20"/>
              </w:rPr>
              <w:t>Tous jalons approuves</w:t>
            </w:r>
          </w:p>
        </w:tc>
        <w:tc>
          <w:tcPr>
            <w:tcW w:type="dxa" w:w="4535"/>
            <w:shd w:val="clear" w:color="auto" w:fill="EBF5FB"/>
          </w:tcPr>
          <w:p>
            <w:pPr>
              <w:jc w:val="left"/>
            </w:pPr>
            <w:r>
              <w:rPr>
                <w:sz w:val="20"/>
              </w:rPr>
              <w:t>Fin normale du contrat</w:t>
            </w:r>
          </w:p>
        </w:tc>
      </w:tr>
      <w:tr>
        <w:tc>
          <w:tcPr>
            <w:tcW w:type="dxa" w:w="1701"/>
          </w:tcPr>
          <w:p>
            <w:pPr>
              <w:jc w:val="left"/>
            </w:pPr>
            <w:r>
              <w:rPr>
                <w:sz w:val="20"/>
              </w:rPr>
              <w:t>disputed</w:t>
            </w:r>
          </w:p>
        </w:tc>
        <w:tc>
          <w:tcPr>
            <w:tcW w:type="dxa" w:w="3402"/>
          </w:tcPr>
          <w:p>
            <w:pPr>
              <w:jc w:val="left"/>
            </w:pPr>
            <w:r>
              <w:rPr>
                <w:sz w:val="20"/>
              </w:rPr>
              <w:t>Litige ouvert</w:t>
            </w:r>
          </w:p>
        </w:tc>
        <w:tc>
          <w:tcPr>
            <w:tcW w:type="dxa" w:w="4535"/>
          </w:tcPr>
          <w:p>
            <w:pPr>
              <w:jc w:val="left"/>
            </w:pPr>
            <w:r>
              <w:rPr>
                <w:sz w:val="20"/>
              </w:rPr>
              <w:t>Resolu par admin (freelancer gagne ou remboursement)</w:t>
            </w:r>
          </w:p>
        </w:tc>
      </w:tr>
      <w:tr>
        <w:tc>
          <w:tcPr>
            <w:tcW w:type="dxa" w:w="1701"/>
            <w:shd w:val="clear" w:color="auto" w:fill="EBF5FB"/>
          </w:tcPr>
          <w:p>
            <w:pPr>
              <w:jc w:val="left"/>
            </w:pPr>
            <w:r>
              <w:rPr>
                <w:sz w:val="20"/>
              </w:rPr>
              <w:t>cancelled</w:t>
            </w:r>
          </w:p>
        </w:tc>
        <w:tc>
          <w:tcPr>
            <w:tcW w:type="dxa" w:w="3402"/>
            <w:shd w:val="clear" w:color="auto" w:fill="EBF5FB"/>
          </w:tcPr>
          <w:p>
            <w:pPr>
              <w:jc w:val="left"/>
            </w:pPr>
            <w:r>
              <w:rPr>
                <w:sz w:val="20"/>
              </w:rPr>
              <w:t>Annulation mutuelle</w:t>
            </w:r>
          </w:p>
        </w:tc>
        <w:tc>
          <w:tcPr>
            <w:tcW w:type="dxa" w:w="4535"/>
            <w:shd w:val="clear" w:color="auto" w:fill="EBF5FB"/>
          </w:tcPr>
          <w:p>
            <w:pPr>
              <w:jc w:val="left"/>
            </w:pPr>
            <w:r>
              <w:rPr>
                <w:sz w:val="20"/>
              </w:rPr>
              <w:t>Accord des deux parties ou admin</w:t>
            </w:r>
          </w:p>
        </w:tc>
      </w:tr>
    </w:tbl>
    <w:p/>
    <w:p>
      <w:pPr>
        <w:pStyle w:val="Heading2"/>
        <w:jc w:val="left"/>
      </w:pPr>
      <w:r>
        <w:rPr>
          <w:rFonts w:ascii="Calibri" w:hAnsi="Calibri"/>
          <w:color w:val="00467F"/>
        </w:rPr>
        <w:t>7.2 Fonctionnalites Avancees des Contrats</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005288"/>
          </w:tcPr>
          <w:p>
            <w:pPr>
              <w:jc w:val="center"/>
            </w:pPr>
            <w:r>
              <w:rPr>
                <w:b/>
                <w:color w:val="FFFFFF"/>
              </w:rPr>
              <w:t>Fonctionnalite</w:t>
            </w:r>
          </w:p>
        </w:tc>
        <w:tc>
          <w:tcPr>
            <w:tcW w:type="dxa" w:w="3118"/>
            <w:shd w:val="clear" w:color="auto" w:fill="005288"/>
          </w:tcPr>
          <w:p>
            <w:pPr>
              <w:jc w:val="center"/>
            </w:pPr>
            <w:r>
              <w:rPr>
                <w:b/>
                <w:color w:val="FFFFFF"/>
              </w:rPr>
              <w:t>Endpoint</w:t>
            </w:r>
          </w:p>
        </w:tc>
        <w:tc>
          <w:tcPr>
            <w:tcW w:type="dxa" w:w="4535"/>
            <w:shd w:val="clear" w:color="auto" w:fill="005288"/>
          </w:tcPr>
          <w:p>
            <w:pPr>
              <w:jc w:val="center"/>
            </w:pPr>
            <w:r>
              <w:rPr>
                <w:b/>
                <w:color w:val="FFFFFF"/>
              </w:rPr>
              <w:t>Description</w:t>
            </w:r>
          </w:p>
        </w:tc>
      </w:tr>
      <w:tr>
        <w:tc>
          <w:tcPr>
            <w:tcW w:type="dxa" w:w="1984"/>
            <w:shd w:val="clear" w:color="auto" w:fill="EBF5FB"/>
          </w:tcPr>
          <w:p>
            <w:pPr>
              <w:jc w:val="left"/>
            </w:pPr>
            <w:r>
              <w:rPr>
                <w:sz w:val="20"/>
              </w:rPr>
              <w:t>Fichiers</w:t>
            </w:r>
          </w:p>
        </w:tc>
        <w:tc>
          <w:tcPr>
            <w:tcW w:type="dxa" w:w="3118"/>
            <w:shd w:val="clear" w:color="auto" w:fill="EBF5FB"/>
          </w:tcPr>
          <w:p>
            <w:pPr>
              <w:jc w:val="left"/>
            </w:pPr>
            <w:r>
              <w:rPr>
                <w:sz w:val="20"/>
              </w:rPr>
              <w:t>POST /contracts/{id}/files</w:t>
            </w:r>
          </w:p>
        </w:tc>
        <w:tc>
          <w:tcPr>
            <w:tcW w:type="dxa" w:w="4535"/>
            <w:shd w:val="clear" w:color="auto" w:fill="EBF5FB"/>
          </w:tcPr>
          <w:p>
            <w:pPr>
              <w:jc w:val="left"/>
            </w:pPr>
            <w:r>
              <w:rPr>
                <w:sz w:val="20"/>
              </w:rPr>
              <w:t>Upload de fichiers livres avec versioning</w:t>
            </w:r>
          </w:p>
        </w:tc>
      </w:tr>
      <w:tr>
        <w:tc>
          <w:tcPr>
            <w:tcW w:type="dxa" w:w="1984"/>
          </w:tcPr>
          <w:p>
            <w:pPr>
              <w:jc w:val="left"/>
            </w:pPr>
            <w:r>
              <w:rPr>
                <w:sz w:val="20"/>
              </w:rPr>
              <w:t>Suivi du temps</w:t>
            </w:r>
          </w:p>
        </w:tc>
        <w:tc>
          <w:tcPr>
            <w:tcW w:type="dxa" w:w="3118"/>
          </w:tcPr>
          <w:p>
            <w:pPr>
              <w:jc w:val="left"/>
            </w:pPr>
            <w:r>
              <w:rPr>
                <w:sz w:val="20"/>
              </w:rPr>
              <w:t>POST /contracts/{id}/time/start</w:t>
            </w:r>
          </w:p>
        </w:tc>
        <w:tc>
          <w:tcPr>
            <w:tcW w:type="dxa" w:w="4535"/>
          </w:tcPr>
          <w:p>
            <w:pPr>
              <w:jc w:val="left"/>
            </w:pPr>
            <w:r>
              <w:rPr>
                <w:sz w:val="20"/>
              </w:rPr>
              <w:t>Timer horaire start/stop, log en base</w:t>
            </w:r>
          </w:p>
        </w:tc>
      </w:tr>
      <w:tr>
        <w:tc>
          <w:tcPr>
            <w:tcW w:type="dxa" w:w="1984"/>
            <w:shd w:val="clear" w:color="auto" w:fill="EBF5FB"/>
          </w:tcPr>
          <w:p>
            <w:pPr>
              <w:jc w:val="left"/>
            </w:pPr>
            <w:r>
              <w:rPr>
                <w:sz w:val="20"/>
              </w:rPr>
              <w:t>Extensions</w:t>
            </w:r>
          </w:p>
        </w:tc>
        <w:tc>
          <w:tcPr>
            <w:tcW w:type="dxa" w:w="3118"/>
            <w:shd w:val="clear" w:color="auto" w:fill="EBF5FB"/>
          </w:tcPr>
          <w:p>
            <w:pPr>
              <w:jc w:val="left"/>
            </w:pPr>
            <w:r>
              <w:rPr>
                <w:sz w:val="20"/>
              </w:rPr>
              <w:t>POST /contracts/{id}/extensions</w:t>
            </w:r>
          </w:p>
        </w:tc>
        <w:tc>
          <w:tcPr>
            <w:tcW w:type="dxa" w:w="4535"/>
            <w:shd w:val="clear" w:color="auto" w:fill="EBF5FB"/>
          </w:tcPr>
          <w:p>
            <w:pPr>
              <w:jc w:val="left"/>
            </w:pPr>
            <w:r>
              <w:rPr>
                <w:sz w:val="20"/>
              </w:rPr>
              <w:t>Demande d'extension de deadline, approbation</w:t>
            </w:r>
          </w:p>
        </w:tc>
      </w:tr>
      <w:tr>
        <w:tc>
          <w:tcPr>
            <w:tcW w:type="dxa" w:w="1984"/>
          </w:tcPr>
          <w:p>
            <w:pPr>
              <w:jc w:val="left"/>
            </w:pPr>
            <w:r>
              <w:rPr>
                <w:sz w:val="20"/>
              </w:rPr>
              <w:t>Analytics</w:t>
            </w:r>
          </w:p>
        </w:tc>
        <w:tc>
          <w:tcPr>
            <w:tcW w:type="dxa" w:w="3118"/>
          </w:tcPr>
          <w:p>
            <w:pPr>
              <w:jc w:val="left"/>
            </w:pPr>
            <w:r>
              <w:rPr>
                <w:sz w:val="20"/>
              </w:rPr>
              <w:t>GET /contracts/{id}/analytics</w:t>
            </w:r>
          </w:p>
        </w:tc>
        <w:tc>
          <w:tcPr>
            <w:tcW w:type="dxa" w:w="4535"/>
          </w:tcPr>
          <w:p>
            <w:pPr>
              <w:jc w:val="left"/>
            </w:pPr>
            <w:r>
              <w:rPr>
                <w:sz w:val="20"/>
              </w:rPr>
              <w:t>Stats: temps passe, jalons, budget reste</w:t>
            </w:r>
          </w:p>
        </w:tc>
      </w:tr>
      <w:tr>
        <w:tc>
          <w:tcPr>
            <w:tcW w:type="dxa" w:w="1984"/>
            <w:shd w:val="clear" w:color="auto" w:fill="EBF5FB"/>
          </w:tcPr>
          <w:p>
            <w:pPr>
              <w:jc w:val="left"/>
            </w:pPr>
            <w:r>
              <w:rPr>
                <w:sz w:val="20"/>
              </w:rPr>
              <w:t>Activite</w:t>
            </w:r>
          </w:p>
        </w:tc>
        <w:tc>
          <w:tcPr>
            <w:tcW w:type="dxa" w:w="3118"/>
            <w:shd w:val="clear" w:color="auto" w:fill="EBF5FB"/>
          </w:tcPr>
          <w:p>
            <w:pPr>
              <w:jc w:val="left"/>
            </w:pPr>
            <w:r>
              <w:rPr>
                <w:sz w:val="20"/>
              </w:rPr>
              <w:t>GET /contracts/{id}/activity</w:t>
            </w:r>
          </w:p>
        </w:tc>
        <w:tc>
          <w:tcPr>
            <w:tcW w:type="dxa" w:w="4535"/>
            <w:shd w:val="clear" w:color="auto" w:fill="EBF5FB"/>
          </w:tcPr>
          <w:p>
            <w:pPr>
              <w:jc w:val="left"/>
            </w:pPr>
            <w:r>
              <w:rPr>
                <w:sz w:val="20"/>
              </w:rPr>
              <w:t>Journal d'activite chronologique</w:t>
            </w:r>
          </w:p>
        </w:tc>
      </w:tr>
      <w:tr>
        <w:tc>
          <w:tcPr>
            <w:tcW w:type="dxa" w:w="1984"/>
          </w:tcPr>
          <w:p>
            <w:pPr>
              <w:jc w:val="left"/>
            </w:pPr>
            <w:r>
              <w:rPr>
                <w:sz w:val="20"/>
              </w:rPr>
              <w:t>PDF</w:t>
            </w:r>
          </w:p>
        </w:tc>
        <w:tc>
          <w:tcPr>
            <w:tcW w:type="dxa" w:w="3118"/>
          </w:tcPr>
          <w:p>
            <w:pPr>
              <w:jc w:val="left"/>
            </w:pPr>
            <w:r>
              <w:rPr>
                <w:sz w:val="20"/>
              </w:rPr>
              <w:t>GET /contracts/{id}/pdf</w:t>
            </w:r>
          </w:p>
        </w:tc>
        <w:tc>
          <w:tcPr>
            <w:tcW w:type="dxa" w:w="4535"/>
          </w:tcPr>
          <w:p>
            <w:pPr>
              <w:jc w:val="left"/>
            </w:pPr>
            <w:r>
              <w:rPr>
                <w:sz w:val="20"/>
              </w:rPr>
              <w:t>Export PDF du contrat signe</w:t>
            </w:r>
          </w:p>
        </w:tc>
      </w:tr>
      <w:tr>
        <w:tc>
          <w:tcPr>
            <w:tcW w:type="dxa" w:w="1984"/>
            <w:shd w:val="clear" w:color="auto" w:fill="EBF5FB"/>
          </w:tcPr>
          <w:p>
            <w:pPr>
              <w:jc w:val="left"/>
            </w:pPr>
            <w:r>
              <w:rPr>
                <w:sz w:val="20"/>
              </w:rPr>
              <w:t>PDF Litige</w:t>
            </w:r>
          </w:p>
        </w:tc>
        <w:tc>
          <w:tcPr>
            <w:tcW w:type="dxa" w:w="3118"/>
            <w:shd w:val="clear" w:color="auto" w:fill="EBF5FB"/>
          </w:tcPr>
          <w:p>
            <w:pPr>
              <w:jc w:val="left"/>
            </w:pPr>
            <w:r>
              <w:rPr>
                <w:sz w:val="20"/>
              </w:rPr>
              <w:t>GET /contracts/{id}/dispute-pdf</w:t>
            </w:r>
          </w:p>
        </w:tc>
        <w:tc>
          <w:tcPr>
            <w:tcW w:type="dxa" w:w="4535"/>
            <w:shd w:val="clear" w:color="auto" w:fill="EBF5FB"/>
          </w:tcPr>
          <w:p>
            <w:pPr>
              <w:jc w:val="left"/>
            </w:pPr>
            <w:r>
              <w:rPr>
                <w:sz w:val="20"/>
              </w:rPr>
              <w:t>PDF du dossier de litige pour arbitrage</w:t>
            </w:r>
          </w:p>
        </w:tc>
      </w:tr>
      <w:tr>
        <w:tc>
          <w:tcPr>
            <w:tcW w:type="dxa" w:w="1984"/>
          </w:tcPr>
          <w:p>
            <w:pPr>
              <w:jc w:val="left"/>
            </w:pPr>
            <w:r>
              <w:rPr>
                <w:sz w:val="20"/>
              </w:rPr>
              <w:t>Archive</w:t>
            </w:r>
          </w:p>
        </w:tc>
        <w:tc>
          <w:tcPr>
            <w:tcW w:type="dxa" w:w="3118"/>
          </w:tcPr>
          <w:p>
            <w:pPr>
              <w:jc w:val="left"/>
            </w:pPr>
            <w:r>
              <w:rPr>
                <w:sz w:val="20"/>
              </w:rPr>
              <w:t>POST /contracts/{id}/archive</w:t>
            </w:r>
          </w:p>
        </w:tc>
        <w:tc>
          <w:tcPr>
            <w:tcW w:type="dxa" w:w="4535"/>
          </w:tcPr>
          <w:p>
            <w:pPr>
              <w:jc w:val="left"/>
            </w:pPr>
            <w:r>
              <w:rPr>
                <w:sz w:val="20"/>
              </w:rPr>
              <w:t>Archivage des contrats termines</w:t>
            </w:r>
          </w:p>
        </w:tc>
      </w:tr>
    </w:tbl>
    <w:p/>
    <w:p>
      <w:pPr>
        <w:pStyle w:val="Heading2"/>
        <w:jc w:val="left"/>
      </w:pPr>
      <w:r>
        <w:rPr>
          <w:rFonts w:ascii="Calibri" w:hAnsi="Calibri"/>
          <w:color w:val="00467F"/>
        </w:rPr>
        <w:t>7.3 Workflow des Jalons</w:t>
      </w:r>
    </w:p>
    <w:p>
      <w:pPr>
        <w:spacing w:after="80"/>
        <w:jc w:val="both"/>
      </w:pPr>
      <w:r>
        <w:rPr>
          <w:rFonts w:ascii="Calibri" w:hAnsi="Calibri"/>
          <w:b w:val="0"/>
          <w:sz w:val="22"/>
        </w:rPr>
        <w:t>Chaque contrat est decoupee en jalons (milestones). Chaque jalon suit son propre cycle de vie :</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005288"/>
          </w:tcPr>
          <w:p>
            <w:pPr>
              <w:jc w:val="center"/>
            </w:pPr>
            <w:r>
              <w:rPr>
                <w:b/>
                <w:color w:val="FFFFFF"/>
              </w:rPr>
              <w:t>Statut Jalon</w:t>
            </w:r>
          </w:p>
        </w:tc>
        <w:tc>
          <w:tcPr>
            <w:tcW w:type="dxa" w:w="1701"/>
            <w:shd w:val="clear" w:color="auto" w:fill="005288"/>
          </w:tcPr>
          <w:p>
            <w:pPr>
              <w:jc w:val="center"/>
            </w:pPr>
            <w:r>
              <w:rPr>
                <w:b/>
                <w:color w:val="FFFFFF"/>
              </w:rPr>
              <w:t>Acteur</w:t>
            </w:r>
          </w:p>
        </w:tc>
        <w:tc>
          <w:tcPr>
            <w:tcW w:type="dxa" w:w="6236"/>
            <w:shd w:val="clear" w:color="auto" w:fill="005288"/>
          </w:tcPr>
          <w:p>
            <w:pPr>
              <w:jc w:val="center"/>
            </w:pPr>
            <w:r>
              <w:rPr>
                <w:b/>
                <w:color w:val="FFFFFF"/>
              </w:rPr>
              <w:t>Action</w:t>
            </w:r>
          </w:p>
        </w:tc>
      </w:tr>
      <w:tr>
        <w:tc>
          <w:tcPr>
            <w:tcW w:type="dxa" w:w="1984"/>
            <w:shd w:val="clear" w:color="auto" w:fill="EBF5FB"/>
          </w:tcPr>
          <w:p>
            <w:pPr>
              <w:jc w:val="left"/>
            </w:pPr>
            <w:r>
              <w:rPr>
                <w:sz w:val="20"/>
              </w:rPr>
              <w:t>pending</w:t>
            </w:r>
          </w:p>
        </w:tc>
        <w:tc>
          <w:tcPr>
            <w:tcW w:type="dxa" w:w="1701"/>
            <w:shd w:val="clear" w:color="auto" w:fill="EBF5FB"/>
          </w:tcPr>
          <w:p>
            <w:pPr>
              <w:jc w:val="left"/>
            </w:pPr>
            <w:r>
              <w:rPr>
                <w:sz w:val="20"/>
              </w:rPr>
              <w:t>Systeme</w:t>
            </w:r>
          </w:p>
        </w:tc>
        <w:tc>
          <w:tcPr>
            <w:tcW w:type="dxa" w:w="6236"/>
            <w:shd w:val="clear" w:color="auto" w:fill="EBF5FB"/>
          </w:tcPr>
          <w:p>
            <w:pPr>
              <w:jc w:val="left"/>
            </w:pPr>
            <w:r>
              <w:rPr>
                <w:sz w:val="20"/>
              </w:rPr>
              <w:t>Cree lors de la creation du contrat</w:t>
            </w:r>
          </w:p>
        </w:tc>
      </w:tr>
      <w:tr>
        <w:tc>
          <w:tcPr>
            <w:tcW w:type="dxa" w:w="1984"/>
          </w:tcPr>
          <w:p>
            <w:pPr>
              <w:jc w:val="left"/>
            </w:pPr>
            <w:r>
              <w:rPr>
                <w:sz w:val="20"/>
              </w:rPr>
              <w:t>funded</w:t>
            </w:r>
          </w:p>
        </w:tc>
        <w:tc>
          <w:tcPr>
            <w:tcW w:type="dxa" w:w="1701"/>
          </w:tcPr>
          <w:p>
            <w:pPr>
              <w:jc w:val="left"/>
            </w:pPr>
            <w:r>
              <w:rPr>
                <w:sz w:val="20"/>
              </w:rPr>
              <w:t>Client</w:t>
            </w:r>
          </w:p>
        </w:tc>
        <w:tc>
          <w:tcPr>
            <w:tcW w:type="dxa" w:w="6236"/>
          </w:tcPr>
          <w:p>
            <w:pPr>
              <w:jc w:val="left"/>
            </w:pPr>
            <w:r>
              <w:rPr>
                <w:sz w:val="20"/>
              </w:rPr>
              <w:t>Client finance l'escrow (POST /payments/contracts/{id}/fund-escrow)</w:t>
            </w:r>
          </w:p>
        </w:tc>
      </w:tr>
      <w:tr>
        <w:tc>
          <w:tcPr>
            <w:tcW w:type="dxa" w:w="1984"/>
            <w:shd w:val="clear" w:color="auto" w:fill="EBF5FB"/>
          </w:tcPr>
          <w:p>
            <w:pPr>
              <w:jc w:val="left"/>
            </w:pPr>
            <w:r>
              <w:rPr>
                <w:sz w:val="20"/>
              </w:rPr>
              <w:t>submitted</w:t>
            </w:r>
          </w:p>
        </w:tc>
        <w:tc>
          <w:tcPr>
            <w:tcW w:type="dxa" w:w="1701"/>
            <w:shd w:val="clear" w:color="auto" w:fill="EBF5FB"/>
          </w:tcPr>
          <w:p>
            <w:pPr>
              <w:jc w:val="left"/>
            </w:pPr>
            <w:r>
              <w:rPr>
                <w:sz w:val="20"/>
              </w:rPr>
              <w:t>Freelancer</w:t>
            </w:r>
          </w:p>
        </w:tc>
        <w:tc>
          <w:tcPr>
            <w:tcW w:type="dxa" w:w="6236"/>
            <w:shd w:val="clear" w:color="auto" w:fill="EBF5FB"/>
          </w:tcPr>
          <w:p>
            <w:pPr>
              <w:jc w:val="left"/>
            </w:pPr>
            <w:r>
              <w:rPr>
                <w:sz w:val="20"/>
              </w:rPr>
              <w:t>Freelancer soumet son travail avec fichiers et notes</w:t>
            </w:r>
          </w:p>
        </w:tc>
      </w:tr>
      <w:tr>
        <w:tc>
          <w:tcPr>
            <w:tcW w:type="dxa" w:w="1984"/>
          </w:tcPr>
          <w:p>
            <w:pPr>
              <w:jc w:val="left"/>
            </w:pPr>
            <w:r>
              <w:rPr>
                <w:sz w:val="20"/>
              </w:rPr>
              <w:t>approved</w:t>
            </w:r>
          </w:p>
        </w:tc>
        <w:tc>
          <w:tcPr>
            <w:tcW w:type="dxa" w:w="1701"/>
          </w:tcPr>
          <w:p>
            <w:pPr>
              <w:jc w:val="left"/>
            </w:pPr>
            <w:r>
              <w:rPr>
                <w:sz w:val="20"/>
              </w:rPr>
              <w:t>Client</w:t>
            </w:r>
          </w:p>
        </w:tc>
        <w:tc>
          <w:tcPr>
            <w:tcW w:type="dxa" w:w="6236"/>
          </w:tcPr>
          <w:p>
            <w:pPr>
              <w:jc w:val="left"/>
            </w:pPr>
            <w:r>
              <w:rPr>
                <w:sz w:val="20"/>
              </w:rPr>
              <w:t>Client approuve -&gt; paiement libere automatiquement (90%)</w:t>
            </w:r>
          </w:p>
        </w:tc>
      </w:tr>
      <w:tr>
        <w:tc>
          <w:tcPr>
            <w:tcW w:type="dxa" w:w="1984"/>
            <w:shd w:val="clear" w:color="auto" w:fill="EBF5FB"/>
          </w:tcPr>
          <w:p>
            <w:pPr>
              <w:jc w:val="left"/>
            </w:pPr>
            <w:r>
              <w:rPr>
                <w:sz w:val="20"/>
              </w:rPr>
              <w:t>rejected</w:t>
            </w:r>
          </w:p>
        </w:tc>
        <w:tc>
          <w:tcPr>
            <w:tcW w:type="dxa" w:w="1701"/>
            <w:shd w:val="clear" w:color="auto" w:fill="EBF5FB"/>
          </w:tcPr>
          <w:p>
            <w:pPr>
              <w:jc w:val="left"/>
            </w:pPr>
            <w:r>
              <w:rPr>
                <w:sz w:val="20"/>
              </w:rPr>
              <w:t>Client</w:t>
            </w:r>
          </w:p>
        </w:tc>
        <w:tc>
          <w:tcPr>
            <w:tcW w:type="dxa" w:w="6236"/>
            <w:shd w:val="clear" w:color="auto" w:fill="EBF5FB"/>
          </w:tcPr>
          <w:p>
            <w:pPr>
              <w:jc w:val="left"/>
            </w:pPr>
            <w:r>
              <w:rPr>
                <w:sz w:val="20"/>
              </w:rPr>
              <w:t>Client demande des corrections -&gt; retour a 'funded'</w:t>
            </w:r>
          </w:p>
        </w:tc>
      </w:tr>
      <w:tr>
        <w:tc>
          <w:tcPr>
            <w:tcW w:type="dxa" w:w="1984"/>
          </w:tcPr>
          <w:p>
            <w:pPr>
              <w:jc w:val="left"/>
            </w:pPr>
            <w:r>
              <w:rPr>
                <w:sz w:val="20"/>
              </w:rPr>
              <w:t>disputed</w:t>
            </w:r>
          </w:p>
        </w:tc>
        <w:tc>
          <w:tcPr>
            <w:tcW w:type="dxa" w:w="1701"/>
          </w:tcPr>
          <w:p>
            <w:pPr>
              <w:jc w:val="left"/>
            </w:pPr>
            <w:r>
              <w:rPr>
                <w:sz w:val="20"/>
              </w:rPr>
              <w:t>Admin</w:t>
            </w:r>
          </w:p>
        </w:tc>
        <w:tc>
          <w:tcPr>
            <w:tcW w:type="dxa" w:w="6236"/>
          </w:tcPr>
          <w:p>
            <w:pPr>
              <w:jc w:val="left"/>
            </w:pPr>
            <w:r>
              <w:rPr>
                <w:sz w:val="20"/>
              </w:rPr>
              <w:t>Admin arbitre -&gt; 'approved' ou 'pending' (remboursement)</w:t>
            </w:r>
          </w:p>
        </w:tc>
      </w:tr>
    </w:tbl>
    <w:p/>
    <w:p>
      <w:pPr>
        <w:pStyle w:val="Heading2"/>
        <w:jc w:val="left"/>
      </w:pPr>
      <w:r>
        <w:rPr>
          <w:rFonts w:ascii="Calibri" w:hAnsi="Calibri"/>
          <w:color w:val="00467F"/>
        </w:rPr>
        <w:t>7.4 Suivi du Temps (Time Tracking)</w:t>
      </w:r>
    </w:p>
    <w:p>
      <w:pPr>
        <w:spacing w:after="80"/>
        <w:jc w:val="both"/>
      </w:pPr>
      <w:r>
        <w:rPr>
          <w:rFonts w:ascii="Calibri" w:hAnsi="Calibri"/>
          <w:b w:val="0"/>
          <w:sz w:val="22"/>
        </w:rPr>
        <w:t>Pour les contrats horaires, un systeme de suivi du temps est integre :</w:t>
      </w:r>
    </w:p>
    <w:p>
      <w:pPr>
        <w:pStyle w:val="ListBullet"/>
        <w:spacing w:after="40"/>
        <w:ind w:left="567"/>
      </w:pPr>
      <w:r>
        <w:rPr>
          <w:rFonts w:ascii="Calibri" w:hAnsi="Calibri"/>
          <w:b w:val="0"/>
          <w:sz w:val="22"/>
        </w:rPr>
        <w:t>POST /contracts/{id}/time/start : demarre un timer (cree un TimeLog ouvert)</w:t>
      </w:r>
    </w:p>
    <w:p>
      <w:pPr>
        <w:pStyle w:val="ListBullet"/>
        <w:spacing w:after="40"/>
        <w:ind w:left="567"/>
      </w:pPr>
      <w:r>
        <w:rPr>
          <w:rFonts w:ascii="Calibri" w:hAnsi="Calibri"/>
          <w:b w:val="0"/>
          <w:sz w:val="22"/>
        </w:rPr>
        <w:t>POST /contracts/{id}/time/stop : arrete le timer (calcule la duree en minutes)</w:t>
      </w:r>
    </w:p>
    <w:p>
      <w:pPr>
        <w:pStyle w:val="ListBullet"/>
        <w:spacing w:after="40"/>
        <w:ind w:left="567"/>
      </w:pPr>
      <w:r>
        <w:rPr>
          <w:rFonts w:ascii="Calibri" w:hAnsi="Calibri"/>
          <w:b w:val="0"/>
          <w:sz w:val="22"/>
        </w:rPr>
        <w:t>GET /contracts/{id}/time/weekly : resume hebdomadaire avec calcul de facturation</w:t>
      </w:r>
    </w:p>
    <w:p>
      <w:pPr>
        <w:spacing w:after="80"/>
        <w:jc w:val="both"/>
      </w:pPr>
      <w:r>
        <w:rPr>
          <w:rFonts w:ascii="Calibri" w:hAnsi="Calibri"/>
          <w:b w:val="0"/>
          <w:sz w:val="22"/>
        </w:rPr>
        <w:t>Les WeeklyInvoices sont generees automatiquement via une commande Laravel schedulee (HourlyGenerateInvoicesCommand), avec evenements WeeklyInvoiceGenerated et WeeklyInvoicePaid.</w:t>
      </w:r>
    </w:p>
    <w:p>
      <w:r>
        <w:br w:type="page"/>
      </w:r>
    </w:p>
    <w:p>
      <w:pPr>
        <w:pStyle w:val="Heading1"/>
        <w:jc w:val="left"/>
      </w:pPr>
      <w:r>
        <w:rPr>
          <w:rFonts w:ascii="Calibri" w:hAnsi="Calibri"/>
          <w:color w:val="00467F"/>
        </w:rPr>
        <w:t>Chapitre 8 — Systeme de Paiement Escrow et Stripe</w:t>
      </w:r>
    </w:p>
    <w:p>
      <w:pPr>
        <w:pStyle w:val="Heading2"/>
        <w:jc w:val="left"/>
      </w:pPr>
      <w:r>
        <w:rPr>
          <w:rFonts w:ascii="Calibri" w:hAnsi="Calibri"/>
          <w:color w:val="00467F"/>
        </w:rPr>
        <w:t>8.1 Architecture du Systeme de Paiement</w:t>
      </w:r>
    </w:p>
    <w:p>
      <w:pPr>
        <w:spacing w:after="80"/>
        <w:jc w:val="both"/>
      </w:pPr>
      <w:r>
        <w:rPr>
          <w:rFonts w:ascii="Calibri" w:hAnsi="Calibri"/>
          <w:b w:val="0"/>
          <w:sz w:val="22"/>
        </w:rPr>
        <w:t>FreeNest integre Stripe comme passerelle de paiement principale. Le systeme supporte deux modes de depot :</w:t>
      </w:r>
    </w:p>
    <w:p>
      <w:pPr>
        <w:pStyle w:val="ListBullet"/>
        <w:spacing w:after="40"/>
        <w:ind w:left="567"/>
      </w:pPr>
      <w:r>
        <w:rPr>
          <w:rFonts w:ascii="Calibri" w:hAnsi="Calibri"/>
          <w:b w:val="0"/>
          <w:sz w:val="22"/>
        </w:rPr>
        <w:t>Stripe Checkout Session : paiement par carte bancaire securise (3D Secure)</w:t>
      </w:r>
    </w:p>
    <w:p>
      <w:pPr>
        <w:pStyle w:val="ListBullet"/>
        <w:spacing w:after="40"/>
        <w:ind w:left="567"/>
      </w:pPr>
      <w:r>
        <w:rPr>
          <w:rFonts w:ascii="Calibri" w:hAnsi="Calibri"/>
          <w:b w:val="0"/>
          <w:sz w:val="22"/>
        </w:rPr>
        <w:t>Stripe Connect : les freelancers connectent leur compte bancaire pour recevoir des virements</w:t>
      </w:r>
    </w:p>
    <w:p>
      <w:pPr>
        <w:pStyle w:val="Heading2"/>
        <w:jc w:val="left"/>
      </w:pPr>
      <w:r>
        <w:rPr>
          <w:rFonts w:ascii="Calibri" w:hAnsi="Calibri"/>
          <w:color w:val="00467F"/>
        </w:rPr>
        <w:t>8.2 Flux de Paiement Escrow</w:t>
      </w:r>
    </w:p>
    <w:p>
      <w:pPr>
        <w:spacing w:after="80"/>
        <w:jc w:val="both"/>
      </w:pPr>
      <w:r>
        <w:rPr>
          <w:rFonts w:ascii="Calibri" w:hAnsi="Calibri"/>
          <w:b w:val="0"/>
          <w:sz w:val="22"/>
        </w:rPr>
        <w:t>Le flux en 4 phases garantit la securite des deux parties :</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005288"/>
          </w:tcPr>
          <w:p>
            <w:pPr>
              <w:jc w:val="center"/>
            </w:pPr>
            <w:r>
              <w:rPr>
                <w:b/>
                <w:color w:val="FFFFFF"/>
              </w:rPr>
              <w:t>Phase</w:t>
            </w:r>
          </w:p>
        </w:tc>
        <w:tc>
          <w:tcPr>
            <w:tcW w:type="dxa" w:w="2835"/>
            <w:shd w:val="clear" w:color="auto" w:fill="005288"/>
          </w:tcPr>
          <w:p>
            <w:pPr>
              <w:jc w:val="center"/>
            </w:pPr>
            <w:r>
              <w:rPr>
                <w:b/>
                <w:color w:val="FFFFFF"/>
              </w:rPr>
              <w:t>Action</w:t>
            </w:r>
          </w:p>
        </w:tc>
        <w:tc>
          <w:tcPr>
            <w:tcW w:type="dxa" w:w="5102"/>
            <w:shd w:val="clear" w:color="auto" w:fill="005288"/>
          </w:tcPr>
          <w:p>
            <w:pPr>
              <w:jc w:val="center"/>
            </w:pPr>
            <w:r>
              <w:rPr>
                <w:b/>
                <w:color w:val="FFFFFF"/>
              </w:rPr>
              <w:t>Effet en Base de Donnees</w:t>
            </w:r>
          </w:p>
        </w:tc>
      </w:tr>
      <w:tr>
        <w:tc>
          <w:tcPr>
            <w:tcW w:type="dxa" w:w="1701"/>
            <w:shd w:val="clear" w:color="auto" w:fill="EBF5FB"/>
          </w:tcPr>
          <w:p>
            <w:pPr>
              <w:jc w:val="left"/>
            </w:pPr>
            <w:r>
              <w:rPr>
                <w:sz w:val="20"/>
              </w:rPr>
              <w:t>1. Depot</w:t>
            </w:r>
          </w:p>
        </w:tc>
        <w:tc>
          <w:tcPr>
            <w:tcW w:type="dxa" w:w="2835"/>
            <w:shd w:val="clear" w:color="auto" w:fill="EBF5FB"/>
          </w:tcPr>
          <w:p>
            <w:pPr>
              <w:jc w:val="left"/>
            </w:pPr>
            <w:r>
              <w:rPr>
                <w:sz w:val="20"/>
              </w:rPr>
              <w:t>Client recharge son solde via Stripe Checkout</w:t>
            </w:r>
          </w:p>
        </w:tc>
        <w:tc>
          <w:tcPr>
            <w:tcW w:type="dxa" w:w="5102"/>
            <w:shd w:val="clear" w:color="auto" w:fill="EBF5FB"/>
          </w:tcPr>
          <w:p>
            <w:pPr>
              <w:jc w:val="left"/>
            </w:pPr>
            <w:r>
              <w:rPr>
                <w:sz w:val="20"/>
              </w:rPr>
              <w:t>wallet.balance += montant - fees</w:t>
            </w:r>
          </w:p>
        </w:tc>
      </w:tr>
      <w:tr>
        <w:tc>
          <w:tcPr>
            <w:tcW w:type="dxa" w:w="1701"/>
          </w:tcPr>
          <w:p>
            <w:pPr>
              <w:jc w:val="left"/>
            </w:pPr>
            <w:r>
              <w:rPr>
                <w:sz w:val="20"/>
              </w:rPr>
              <w:t>2. Escrow</w:t>
            </w:r>
          </w:p>
        </w:tc>
        <w:tc>
          <w:tcPr>
            <w:tcW w:type="dxa" w:w="2835"/>
          </w:tcPr>
          <w:p>
            <w:pPr>
              <w:jc w:val="left"/>
            </w:pPr>
            <w:r>
              <w:rPr>
                <w:sz w:val="20"/>
              </w:rPr>
              <w:t>Client bloque des fonds pour un jalon</w:t>
            </w:r>
          </w:p>
        </w:tc>
        <w:tc>
          <w:tcPr>
            <w:tcW w:type="dxa" w:w="5102"/>
          </w:tcPr>
          <w:p>
            <w:pPr>
              <w:jc w:val="left"/>
            </w:pPr>
            <w:r>
              <w:rPr>
                <w:sz w:val="20"/>
              </w:rPr>
              <w:t>balance -= X, escrow_balance += X, milestone='funded'</w:t>
            </w:r>
          </w:p>
        </w:tc>
      </w:tr>
      <w:tr>
        <w:tc>
          <w:tcPr>
            <w:tcW w:type="dxa" w:w="1701"/>
            <w:shd w:val="clear" w:color="auto" w:fill="EBF5FB"/>
          </w:tcPr>
          <w:p>
            <w:pPr>
              <w:jc w:val="left"/>
            </w:pPr>
            <w:r>
              <w:rPr>
                <w:sz w:val="20"/>
              </w:rPr>
              <w:t>3. Livraison</w:t>
            </w:r>
          </w:p>
        </w:tc>
        <w:tc>
          <w:tcPr>
            <w:tcW w:type="dxa" w:w="2835"/>
            <w:shd w:val="clear" w:color="auto" w:fill="EBF5FB"/>
          </w:tcPr>
          <w:p>
            <w:pPr>
              <w:jc w:val="left"/>
            </w:pPr>
            <w:r>
              <w:rPr>
                <w:sz w:val="20"/>
              </w:rPr>
              <w:t>Freelancer soumet son travail</w:t>
            </w:r>
          </w:p>
        </w:tc>
        <w:tc>
          <w:tcPr>
            <w:tcW w:type="dxa" w:w="5102"/>
            <w:shd w:val="clear" w:color="auto" w:fill="EBF5FB"/>
          </w:tcPr>
          <w:p>
            <w:pPr>
              <w:jc w:val="left"/>
            </w:pPr>
            <w:r>
              <w:rPr>
                <w:sz w:val="20"/>
              </w:rPr>
              <w:t>milestone.status = 'submitted'</w:t>
            </w:r>
          </w:p>
        </w:tc>
      </w:tr>
      <w:tr>
        <w:tc>
          <w:tcPr>
            <w:tcW w:type="dxa" w:w="1701"/>
          </w:tcPr>
          <w:p>
            <w:pPr>
              <w:jc w:val="left"/>
            </w:pPr>
            <w:r>
              <w:rPr>
                <w:sz w:val="20"/>
              </w:rPr>
              <w:t>4. Liberation</w:t>
            </w:r>
          </w:p>
        </w:tc>
        <w:tc>
          <w:tcPr>
            <w:tcW w:type="dxa" w:w="2835"/>
          </w:tcPr>
          <w:p>
            <w:pPr>
              <w:jc w:val="left"/>
            </w:pPr>
            <w:r>
              <w:rPr>
                <w:sz w:val="20"/>
              </w:rPr>
              <w:t>Client approuve le travail</w:t>
            </w:r>
          </w:p>
        </w:tc>
        <w:tc>
          <w:tcPr>
            <w:tcW w:type="dxa" w:w="5102"/>
          </w:tcPr>
          <w:p>
            <w:pPr>
              <w:jc w:val="left"/>
            </w:pPr>
            <w:r>
              <w:rPr>
                <w:sz w:val="20"/>
              </w:rPr>
              <w:t>escrow -= X, freelancer.balance += 90%, 2 transactions INSERT, COMMIT atomique</w:t>
            </w:r>
          </w:p>
        </w:tc>
      </w:tr>
    </w:tbl>
    <w:p/>
    <w:p>
      <w:pPr>
        <w:pStyle w:val="Heading2"/>
        <w:jc w:val="left"/>
      </w:pPr>
      <w:r>
        <w:rPr>
          <w:rFonts w:ascii="Calibri" w:hAnsi="Calibri"/>
          <w:color w:val="00467F"/>
        </w:rPr>
        <w:t>8.3 Stripe Connect et Retraits</w:t>
      </w:r>
    </w:p>
    <w:p>
      <w:pPr>
        <w:spacing w:after="80"/>
        <w:jc w:val="both"/>
      </w:pPr>
      <w:r>
        <w:rPr>
          <w:rFonts w:ascii="Calibri" w:hAnsi="Calibri"/>
          <w:b w:val="0"/>
          <w:sz w:val="22"/>
        </w:rPr>
        <w:t>Les freelancers peuvent retirer leurs gains via Stripe Connect Express :</w:t>
      </w:r>
    </w:p>
    <w:p>
      <w:pPr>
        <w:pStyle w:val="ListBullet"/>
        <w:spacing w:after="40"/>
        <w:ind w:left="567"/>
      </w:pPr>
      <w:r>
        <w:rPr>
          <w:rFonts w:ascii="Calibri" w:hAnsi="Calibri"/>
          <w:b w:val="0"/>
          <w:sz w:val="22"/>
        </w:rPr>
        <w:t>POST /payments/stripe/connect/onboard : cree une session d'onboarding Stripe Connect</w:t>
      </w:r>
    </w:p>
    <w:p>
      <w:pPr>
        <w:pStyle w:val="ListBullet"/>
        <w:spacing w:after="40"/>
        <w:ind w:left="567"/>
      </w:pPr>
      <w:r>
        <w:rPr>
          <w:rFonts w:ascii="Calibri" w:hAnsi="Calibri"/>
          <w:b w:val="0"/>
          <w:sz w:val="22"/>
        </w:rPr>
        <w:t>GET /payments/stripe/connect/status : verifie si le compte est pleinement configure</w:t>
      </w:r>
    </w:p>
    <w:p>
      <w:pPr>
        <w:pStyle w:val="ListBullet"/>
        <w:spacing w:after="40"/>
        <w:ind w:left="567"/>
      </w:pPr>
      <w:r>
        <w:rPr>
          <w:rFonts w:ascii="Calibri" w:hAnsi="Calibri"/>
          <w:b w:val="0"/>
          <w:sz w:val="22"/>
        </w:rPr>
        <w:t>POST /payments/withdrawals : demande un retrait (soumis a approbation admin si non-KYC)</w:t>
      </w:r>
    </w:p>
    <w:p>
      <w:pPr>
        <w:pStyle w:val="ListBullet"/>
        <w:spacing w:after="40"/>
        <w:ind w:left="567"/>
      </w:pPr>
      <w:r>
        <w:rPr>
          <w:rFonts w:ascii="Calibri" w:hAnsi="Calibri"/>
          <w:b w:val="0"/>
          <w:sz w:val="22"/>
        </w:rPr>
        <w:t>L'admin valide ou rejette les retraits via /api/admin/finance/withdrawals/{id}/approve</w:t>
      </w:r>
    </w:p>
    <w:p>
      <w:pPr>
        <w:pStyle w:val="Heading2"/>
        <w:jc w:val="left"/>
      </w:pPr>
      <w:r>
        <w:rPr>
          <w:rFonts w:ascii="Calibri" w:hAnsi="Calibri"/>
          <w:color w:val="00467F"/>
        </w:rPr>
        <w:t>8.4 Stripe Webhooks</w:t>
      </w:r>
    </w:p>
    <w:p>
      <w:pPr>
        <w:spacing w:after="80"/>
        <w:jc w:val="both"/>
      </w:pPr>
      <w:r>
        <w:rPr>
          <w:rFonts w:ascii="Calibri" w:hAnsi="Calibri"/>
          <w:b w:val="0"/>
          <w:sz w:val="22"/>
        </w:rPr>
        <w:t>Le StripeWebhookController gere les evenements Stripe entrants :</w:t>
      </w:r>
    </w:p>
    <w:p>
      <w:pPr>
        <w:pStyle w:val="ListBullet"/>
        <w:spacing w:after="40"/>
        <w:ind w:left="567"/>
      </w:pPr>
      <w:r>
        <w:rPr>
          <w:rFonts w:ascii="Calibri" w:hAnsi="Calibri"/>
          <w:b w:val="0"/>
          <w:sz w:val="22"/>
        </w:rPr>
        <w:t>checkout.session.completed : confirme un depot Stripe, credite le portefeuille</w:t>
      </w:r>
    </w:p>
    <w:p>
      <w:pPr>
        <w:pStyle w:val="ListBullet"/>
        <w:spacing w:after="40"/>
        <w:ind w:left="567"/>
      </w:pPr>
      <w:r>
        <w:rPr>
          <w:rFonts w:ascii="Calibri" w:hAnsi="Calibri"/>
          <w:b w:val="0"/>
          <w:sz w:val="22"/>
        </w:rPr>
        <w:t>account.updated : met a jour le statut Stripe Connect du freelancer</w:t>
      </w:r>
    </w:p>
    <w:p>
      <w:pPr>
        <w:pStyle w:val="ListBullet"/>
        <w:spacing w:after="40"/>
        <w:ind w:left="567"/>
      </w:pPr>
      <w:r>
        <w:rPr>
          <w:rFonts w:ascii="Calibri" w:hAnsi="Calibri"/>
          <w:b w:val="0"/>
          <w:sz w:val="22"/>
        </w:rPr>
        <w:t>invoice.paid : confirme le paiement d'un abonnement</w:t>
      </w:r>
    </w:p>
    <w:p>
      <w:pPr>
        <w:pStyle w:val="ListBullet"/>
        <w:spacing w:after="40"/>
        <w:ind w:left="567"/>
      </w:pPr>
      <w:r>
        <w:rPr>
          <w:rFonts w:ascii="Calibri" w:hAnsi="Calibri"/>
          <w:b w:val="0"/>
          <w:sz w:val="22"/>
        </w:rPr>
        <w:t>Signature HMAC verifiee (Stripe::constructEvent) — aucune auth Sanctum sur ce endpoint</w:t>
      </w:r>
    </w:p>
    <w:p>
      <w:pPr>
        <w:pStyle w:val="Heading2"/>
        <w:jc w:val="left"/>
      </w:pPr>
      <w:r>
        <w:rPr>
          <w:rFonts w:ascii="Calibri" w:hAnsi="Calibri"/>
          <w:color w:val="00467F"/>
        </w:rPr>
        <w:t>8.5 Abonnements (Plans)</w:t>
      </w:r>
    </w:p>
    <w:p>
      <w:pPr>
        <w:spacing w:after="80"/>
        <w:jc w:val="both"/>
      </w:pPr>
      <w:r>
        <w:rPr>
          <w:rFonts w:ascii="Calibri" w:hAnsi="Calibri"/>
          <w:b w:val="0"/>
          <w:sz w:val="22"/>
        </w:rPr>
        <w:t>FreeNest propose un systeme d'abonnement Stripe pour des plans premium (acces a des fonctionnalites avancees, plus de 'connects', mise en avant) :</w:t>
      </w:r>
    </w:p>
    <w:p>
      <w:pPr>
        <w:pStyle w:val="ListBullet"/>
        <w:spacing w:after="40"/>
        <w:ind w:left="567"/>
      </w:pPr>
      <w:r>
        <w:rPr>
          <w:rFonts w:ascii="Calibri" w:hAnsi="Calibri"/>
          <w:b w:val="0"/>
          <w:sz w:val="22"/>
        </w:rPr>
        <w:t>GET /api/plans : catalogue public des plans (prix, features)</w:t>
      </w:r>
    </w:p>
    <w:p>
      <w:pPr>
        <w:pStyle w:val="ListBullet"/>
        <w:spacing w:after="40"/>
        <w:ind w:left="567"/>
      </w:pPr>
      <w:r>
        <w:rPr>
          <w:rFonts w:ascii="Calibri" w:hAnsi="Calibri"/>
          <w:b w:val="0"/>
          <w:sz w:val="22"/>
        </w:rPr>
        <w:t>POST /api/billing/checkout : cree une session Stripe Checkout pour souscription</w:t>
      </w:r>
    </w:p>
    <w:p>
      <w:pPr>
        <w:pStyle w:val="ListBullet"/>
        <w:spacing w:after="40"/>
        <w:ind w:left="567"/>
      </w:pPr>
      <w:r>
        <w:rPr>
          <w:rFonts w:ascii="Calibri" w:hAnsi="Calibri"/>
          <w:b w:val="0"/>
          <w:sz w:val="22"/>
        </w:rPr>
        <w:t>POST /api/billing/swap : change de plan (upgrade/downgrade)</w:t>
      </w:r>
    </w:p>
    <w:p>
      <w:pPr>
        <w:pStyle w:val="ListBullet"/>
        <w:spacing w:after="40"/>
        <w:ind w:left="567"/>
      </w:pPr>
      <w:r>
        <w:rPr>
          <w:rFonts w:ascii="Calibri" w:hAnsi="Calibri"/>
          <w:b w:val="0"/>
          <w:sz w:val="22"/>
        </w:rPr>
        <w:t>GET /api/billing/portal : acces au portail de facturation Stripe</w:t>
      </w:r>
    </w:p>
    <w:p>
      <w:r>
        <w:br w:type="page"/>
      </w:r>
    </w:p>
    <w:p>
      <w:pPr>
        <w:pStyle w:val="Heading1"/>
        <w:jc w:val="left"/>
      </w:pPr>
      <w:r>
        <w:rPr>
          <w:rFonts w:ascii="Calibri" w:hAnsi="Calibri"/>
          <w:color w:val="00467F"/>
        </w:rPr>
        <w:t>Chapitre 9 — Messagerie Temps Reel et Notifications Push</w:t>
      </w:r>
    </w:p>
    <w:p>
      <w:pPr>
        <w:pStyle w:val="Heading2"/>
        <w:jc w:val="left"/>
      </w:pPr>
      <w:r>
        <w:rPr>
          <w:rFonts w:ascii="Calibri" w:hAnsi="Calibri"/>
          <w:color w:val="00467F"/>
        </w:rPr>
        <w:t>9.1 Architecture de la Messagerie</w:t>
      </w:r>
    </w:p>
    <w:p>
      <w:pPr>
        <w:spacing w:after="80"/>
        <w:jc w:val="both"/>
      </w:pPr>
      <w:r>
        <w:rPr>
          <w:rFonts w:ascii="Calibri" w:hAnsi="Calibri"/>
          <w:b w:val="0"/>
          <w:sz w:val="22"/>
        </w:rPr>
        <w:t>La messagerie repose sur Laravel Echo Server pour le broadcast et Socket.IO 4.8 cote client. Les conversations sont liees a des contrats ou sont des discussions directes entre utilisateurs.</w:t>
      </w:r>
    </w:p>
    <w:p>
      <w:pPr>
        <w:pStyle w:val="Heading2"/>
        <w:jc w:val="left"/>
      </w:pPr>
      <w:r>
        <w:rPr>
          <w:rFonts w:ascii="Calibri" w:hAnsi="Calibri"/>
          <w:color w:val="00467F"/>
        </w:rPr>
        <w:t>9.2 Fonctionnalites de Chat</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005288"/>
          </w:tcPr>
          <w:p>
            <w:pPr>
              <w:jc w:val="center"/>
            </w:pPr>
            <w:r>
              <w:rPr>
                <w:b/>
                <w:color w:val="FFFFFF"/>
              </w:rPr>
              <w:t>Fonctionnalite</w:t>
            </w:r>
          </w:p>
        </w:tc>
        <w:tc>
          <w:tcPr>
            <w:tcW w:type="dxa" w:w="3402"/>
            <w:shd w:val="clear" w:color="auto" w:fill="005288"/>
          </w:tcPr>
          <w:p>
            <w:pPr>
              <w:jc w:val="center"/>
            </w:pPr>
            <w:r>
              <w:rPr>
                <w:b/>
                <w:color w:val="FFFFFF"/>
              </w:rPr>
              <w:t>Endpoint / Evenement</w:t>
            </w:r>
          </w:p>
        </w:tc>
        <w:tc>
          <w:tcPr>
            <w:tcW w:type="dxa" w:w="3969"/>
            <w:shd w:val="clear" w:color="auto" w:fill="005288"/>
          </w:tcPr>
          <w:p>
            <w:pPr>
              <w:jc w:val="center"/>
            </w:pPr>
            <w:r>
              <w:rPr>
                <w:b/>
                <w:color w:val="FFFFFF"/>
              </w:rPr>
              <w:t>Description</w:t>
            </w:r>
          </w:p>
        </w:tc>
      </w:tr>
      <w:tr>
        <w:tc>
          <w:tcPr>
            <w:tcW w:type="dxa" w:w="2268"/>
            <w:shd w:val="clear" w:color="auto" w:fill="EBF5FB"/>
          </w:tcPr>
          <w:p>
            <w:pPr>
              <w:jc w:val="left"/>
            </w:pPr>
            <w:r>
              <w:rPr>
                <w:sz w:val="20"/>
              </w:rPr>
              <w:t>Envoyer message</w:t>
            </w:r>
          </w:p>
        </w:tc>
        <w:tc>
          <w:tcPr>
            <w:tcW w:type="dxa" w:w="3402"/>
            <w:shd w:val="clear" w:color="auto" w:fill="EBF5FB"/>
          </w:tcPr>
          <w:p>
            <w:pPr>
              <w:jc w:val="left"/>
            </w:pPr>
            <w:r>
              <w:rPr>
                <w:sz w:val="20"/>
              </w:rPr>
              <w:t>POST /chat/conversations/{id}/send</w:t>
            </w:r>
          </w:p>
        </w:tc>
        <w:tc>
          <w:tcPr>
            <w:tcW w:type="dxa" w:w="3969"/>
            <w:shd w:val="clear" w:color="auto" w:fill="EBF5FB"/>
          </w:tcPr>
          <w:p>
            <w:pPr>
              <w:jc w:val="left"/>
            </w:pPr>
            <w:r>
              <w:rPr>
                <w:sz w:val="20"/>
              </w:rPr>
              <w:t>Texte, fichiers, images</w:t>
            </w:r>
          </w:p>
        </w:tc>
      </w:tr>
      <w:tr>
        <w:tc>
          <w:tcPr>
            <w:tcW w:type="dxa" w:w="2268"/>
          </w:tcPr>
          <w:p>
            <w:pPr>
              <w:jc w:val="left"/>
            </w:pPr>
            <w:r>
              <w:rPr>
                <w:sz w:val="20"/>
              </w:rPr>
              <w:t>Editer message</w:t>
            </w:r>
          </w:p>
        </w:tc>
        <w:tc>
          <w:tcPr>
            <w:tcW w:type="dxa" w:w="3402"/>
          </w:tcPr>
          <w:p>
            <w:pPr>
              <w:jc w:val="left"/>
            </w:pPr>
            <w:r>
              <w:rPr>
                <w:sz w:val="20"/>
              </w:rPr>
              <w:t>PUT /chat/messages/{id}</w:t>
            </w:r>
          </w:p>
        </w:tc>
        <w:tc>
          <w:tcPr>
            <w:tcW w:type="dxa" w:w="3969"/>
          </w:tcPr>
          <w:p>
            <w:pPr>
              <w:jc w:val="left"/>
            </w:pPr>
            <w:r>
              <w:rPr>
                <w:sz w:val="20"/>
              </w:rPr>
              <w:t>Modification avec historique</w:t>
            </w:r>
          </w:p>
        </w:tc>
      </w:tr>
      <w:tr>
        <w:tc>
          <w:tcPr>
            <w:tcW w:type="dxa" w:w="2268"/>
            <w:shd w:val="clear" w:color="auto" w:fill="EBF5FB"/>
          </w:tcPr>
          <w:p>
            <w:pPr>
              <w:jc w:val="left"/>
            </w:pPr>
            <w:r>
              <w:rPr>
                <w:sz w:val="20"/>
              </w:rPr>
              <w:t>Supprimer message</w:t>
            </w:r>
          </w:p>
        </w:tc>
        <w:tc>
          <w:tcPr>
            <w:tcW w:type="dxa" w:w="3402"/>
            <w:shd w:val="clear" w:color="auto" w:fill="EBF5FB"/>
          </w:tcPr>
          <w:p>
            <w:pPr>
              <w:jc w:val="left"/>
            </w:pPr>
            <w:r>
              <w:rPr>
                <w:sz w:val="20"/>
              </w:rPr>
              <w:t>DELETE /chat/messages/{id}</w:t>
            </w:r>
          </w:p>
        </w:tc>
        <w:tc>
          <w:tcPr>
            <w:tcW w:type="dxa" w:w="3969"/>
            <w:shd w:val="clear" w:color="auto" w:fill="EBF5FB"/>
          </w:tcPr>
          <w:p>
            <w:pPr>
              <w:jc w:val="left"/>
            </w:pPr>
            <w:r>
              <w:rPr>
                <w:sz w:val="20"/>
              </w:rPr>
              <w:t>Suppression douce</w:t>
            </w:r>
          </w:p>
        </w:tc>
      </w:tr>
      <w:tr>
        <w:tc>
          <w:tcPr>
            <w:tcW w:type="dxa" w:w="2268"/>
          </w:tcPr>
          <w:p>
            <w:pPr>
              <w:jc w:val="left"/>
            </w:pPr>
            <w:r>
              <w:rPr>
                <w:sz w:val="20"/>
              </w:rPr>
              <w:t>Reactions emoji</w:t>
            </w:r>
          </w:p>
        </w:tc>
        <w:tc>
          <w:tcPr>
            <w:tcW w:type="dxa" w:w="3402"/>
          </w:tcPr>
          <w:p>
            <w:pPr>
              <w:jc w:val="left"/>
            </w:pPr>
            <w:r>
              <w:rPr>
                <w:sz w:val="20"/>
              </w:rPr>
              <w:t>POST /chat/messages/{id}/reactions</w:t>
            </w:r>
          </w:p>
        </w:tc>
        <w:tc>
          <w:tcPr>
            <w:tcW w:type="dxa" w:w="3969"/>
          </w:tcPr>
          <w:p>
            <w:pPr>
              <w:jc w:val="left"/>
            </w:pPr>
            <w:r>
              <w:rPr>
                <w:sz w:val="20"/>
              </w:rPr>
              <w:t>Toggle emoji (like, love, etc.)</w:t>
            </w:r>
          </w:p>
        </w:tc>
      </w:tr>
      <w:tr>
        <w:tc>
          <w:tcPr>
            <w:tcW w:type="dxa" w:w="2268"/>
            <w:shd w:val="clear" w:color="auto" w:fill="EBF5FB"/>
          </w:tcPr>
          <w:p>
            <w:pPr>
              <w:jc w:val="left"/>
            </w:pPr>
            <w:r>
              <w:rPr>
                <w:sz w:val="20"/>
              </w:rPr>
              <w:t>Accusee de lecture</w:t>
            </w:r>
          </w:p>
        </w:tc>
        <w:tc>
          <w:tcPr>
            <w:tcW w:type="dxa" w:w="3402"/>
            <w:shd w:val="clear" w:color="auto" w:fill="EBF5FB"/>
          </w:tcPr>
          <w:p>
            <w:pPr>
              <w:jc w:val="left"/>
            </w:pPr>
            <w:r>
              <w:rPr>
                <w:sz w:val="20"/>
              </w:rPr>
              <w:t>POST /chat/conversations/{id}/read</w:t>
            </w:r>
          </w:p>
        </w:tc>
        <w:tc>
          <w:tcPr>
            <w:tcW w:type="dxa" w:w="3969"/>
            <w:shd w:val="clear" w:color="auto" w:fill="EBF5FB"/>
          </w:tcPr>
          <w:p>
            <w:pPr>
              <w:jc w:val="left"/>
            </w:pPr>
            <w:r>
              <w:rPr>
                <w:sz w:val="20"/>
              </w:rPr>
              <w:t>Marquer tous les messages comme lus</w:t>
            </w:r>
          </w:p>
        </w:tc>
      </w:tr>
      <w:tr>
        <w:tc>
          <w:tcPr>
            <w:tcW w:type="dxa" w:w="2268"/>
          </w:tcPr>
          <w:p>
            <w:pPr>
              <w:jc w:val="left"/>
            </w:pPr>
            <w:r>
              <w:rPr>
                <w:sz w:val="20"/>
              </w:rPr>
              <w:t>Indicateur frappe</w:t>
            </w:r>
          </w:p>
        </w:tc>
        <w:tc>
          <w:tcPr>
            <w:tcW w:type="dxa" w:w="3402"/>
          </w:tcPr>
          <w:p>
            <w:pPr>
              <w:jc w:val="left"/>
            </w:pPr>
            <w:r>
              <w:rPr>
                <w:sz w:val="20"/>
              </w:rPr>
              <w:t>POST /chat/conversations/{id}/typing</w:t>
            </w:r>
          </w:p>
        </w:tc>
        <w:tc>
          <w:tcPr>
            <w:tcW w:type="dxa" w:w="3969"/>
          </w:tcPr>
          <w:p>
            <w:pPr>
              <w:jc w:val="left"/>
            </w:pPr>
            <w:r>
              <w:rPr>
                <w:sz w:val="20"/>
              </w:rPr>
              <w:t>Broadcast 'X est en train d'ecrire...'</w:t>
            </w:r>
          </w:p>
        </w:tc>
      </w:tr>
      <w:tr>
        <w:tc>
          <w:tcPr>
            <w:tcW w:type="dxa" w:w="2268"/>
            <w:shd w:val="clear" w:color="auto" w:fill="EBF5FB"/>
          </w:tcPr>
          <w:p>
            <w:pPr>
              <w:jc w:val="left"/>
            </w:pPr>
            <w:r>
              <w:rPr>
                <w:sz w:val="20"/>
              </w:rPr>
              <w:t>Livraison</w:t>
            </w:r>
          </w:p>
        </w:tc>
        <w:tc>
          <w:tcPr>
            <w:tcW w:type="dxa" w:w="3402"/>
            <w:shd w:val="clear" w:color="auto" w:fill="EBF5FB"/>
          </w:tcPr>
          <w:p>
            <w:pPr>
              <w:jc w:val="left"/>
            </w:pPr>
            <w:r>
              <w:rPr>
                <w:sz w:val="20"/>
              </w:rPr>
              <w:t>POST /chat/messages/{id}/delivered</w:t>
            </w:r>
          </w:p>
        </w:tc>
        <w:tc>
          <w:tcPr>
            <w:tcW w:type="dxa" w:w="3969"/>
            <w:shd w:val="clear" w:color="auto" w:fill="EBF5FB"/>
          </w:tcPr>
          <w:p>
            <w:pPr>
              <w:jc w:val="left"/>
            </w:pPr>
            <w:r>
              <w:rPr>
                <w:sz w:val="20"/>
              </w:rPr>
              <w:t>Confirmation reception</w:t>
            </w:r>
          </w:p>
        </w:tc>
      </w:tr>
      <w:tr>
        <w:tc>
          <w:tcPr>
            <w:tcW w:type="dxa" w:w="2268"/>
          </w:tcPr>
          <w:p>
            <w:pPr>
              <w:jc w:val="left"/>
            </w:pPr>
            <w:r>
              <w:rPr>
                <w:sz w:val="20"/>
              </w:rPr>
              <w:t>Piece jointe</w:t>
            </w:r>
          </w:p>
        </w:tc>
        <w:tc>
          <w:tcPr>
            <w:tcW w:type="dxa" w:w="3402"/>
          </w:tcPr>
          <w:p>
            <w:pPr>
              <w:jc w:val="left"/>
            </w:pPr>
            <w:r>
              <w:rPr>
                <w:sz w:val="20"/>
              </w:rPr>
              <w:t>POST /chat/.../attachment</w:t>
            </w:r>
          </w:p>
        </w:tc>
        <w:tc>
          <w:tcPr>
            <w:tcW w:type="dxa" w:w="3969"/>
          </w:tcPr>
          <w:p>
            <w:pPr>
              <w:jc w:val="left"/>
            </w:pPr>
            <w:r>
              <w:rPr>
                <w:sz w:val="20"/>
              </w:rPr>
              <w:t>Upload et envoi de fichiers</w:t>
            </w:r>
          </w:p>
        </w:tc>
      </w:tr>
      <w:tr>
        <w:tc>
          <w:tcPr>
            <w:tcW w:type="dxa" w:w="2268"/>
            <w:shd w:val="clear" w:color="auto" w:fill="EBF5FB"/>
          </w:tcPr>
          <w:p>
            <w:pPr>
              <w:jc w:val="left"/>
            </w:pPr>
            <w:r>
              <w:rPr>
                <w:sz w:val="20"/>
              </w:rPr>
              <w:t>Recherche conversation</w:t>
            </w:r>
          </w:p>
        </w:tc>
        <w:tc>
          <w:tcPr>
            <w:tcW w:type="dxa" w:w="3402"/>
            <w:shd w:val="clear" w:color="auto" w:fill="EBF5FB"/>
          </w:tcPr>
          <w:p>
            <w:pPr>
              <w:jc w:val="left"/>
            </w:pPr>
            <w:r>
              <w:rPr>
                <w:sz w:val="20"/>
              </w:rPr>
              <w:t>GET /chat/conversations/search</w:t>
            </w:r>
          </w:p>
        </w:tc>
        <w:tc>
          <w:tcPr>
            <w:tcW w:type="dxa" w:w="3969"/>
            <w:shd w:val="clear" w:color="auto" w:fill="EBF5FB"/>
          </w:tcPr>
          <w:p>
            <w:pPr>
              <w:jc w:val="left"/>
            </w:pPr>
            <w:r>
              <w:rPr>
                <w:sz w:val="20"/>
              </w:rPr>
              <w:t>Recherche par nom ou message</w:t>
            </w:r>
          </w:p>
        </w:tc>
      </w:tr>
    </w:tbl>
    <w:p/>
    <w:p>
      <w:pPr>
        <w:pStyle w:val="Heading2"/>
        <w:jc w:val="left"/>
      </w:pPr>
      <w:r>
        <w:rPr>
          <w:rFonts w:ascii="Calibri" w:hAnsi="Calibri"/>
          <w:color w:val="00467F"/>
        </w:rPr>
        <w:t>9.3 Notifications Push Web</w:t>
      </w:r>
    </w:p>
    <w:p>
      <w:pPr>
        <w:spacing w:after="80"/>
        <w:jc w:val="both"/>
      </w:pPr>
      <w:r>
        <w:rPr>
          <w:rFonts w:ascii="Calibri" w:hAnsi="Calibri"/>
          <w:b w:val="0"/>
          <w:sz w:val="22"/>
        </w:rPr>
        <w:t>FreeNest implemente la Web Push API (VAPID) pour les notifications navigateur :</w:t>
      </w:r>
    </w:p>
    <w:p>
      <w:pPr>
        <w:pStyle w:val="ListBullet"/>
        <w:spacing w:after="40"/>
        <w:ind w:left="567"/>
      </w:pPr>
      <w:r>
        <w:rPr>
          <w:rFonts w:ascii="Calibri" w:hAnsi="Calibri"/>
          <w:b w:val="0"/>
          <w:sz w:val="22"/>
        </w:rPr>
        <w:t>Service Worker (sw.js) enregistre cote client pour recevoir les push</w:t>
      </w:r>
    </w:p>
    <w:p>
      <w:pPr>
        <w:pStyle w:val="ListBullet"/>
        <w:spacing w:after="40"/>
        <w:ind w:left="567"/>
      </w:pPr>
      <w:r>
        <w:rPr>
          <w:rFonts w:ascii="Calibri" w:hAnsi="Calibri"/>
          <w:b w:val="0"/>
          <w:sz w:val="22"/>
        </w:rPr>
        <w:t>POST /api/push/subscribe : enregistre l'endpoint push du navigateur</w:t>
      </w:r>
    </w:p>
    <w:p>
      <w:pPr>
        <w:pStyle w:val="ListBullet"/>
        <w:spacing w:after="40"/>
        <w:ind w:left="567"/>
      </w:pPr>
      <w:r>
        <w:rPr>
          <w:rFonts w:ascii="Calibri" w:hAnsi="Calibri"/>
          <w:b w:val="0"/>
          <w:sz w:val="22"/>
        </w:rPr>
        <w:t>DELETE /api/push/subscribe : desabonnement</w:t>
      </w:r>
    </w:p>
    <w:p>
      <w:pPr>
        <w:pStyle w:val="ListBullet"/>
        <w:spacing w:after="40"/>
        <w:ind w:left="567"/>
      </w:pPr>
      <w:r>
        <w:rPr>
          <w:rFonts w:ascii="Calibri" w:hAnsi="Calibri"/>
          <w:b w:val="0"/>
          <w:sz w:val="22"/>
        </w:rPr>
        <w:t>Les notifications sont envoyees via webpush() pour les evenements cles (message recu, contrat mis a jour, jalon approuve)</w:t>
      </w:r>
    </w:p>
    <w:p>
      <w:pPr>
        <w:pStyle w:val="ListBullet"/>
        <w:spacing w:after="40"/>
        <w:ind w:left="567"/>
      </w:pPr>
      <w:r>
        <w:rPr>
          <w:rFonts w:ascii="Calibri" w:hAnsi="Calibri"/>
          <w:b w:val="0"/>
          <w:sz w:val="22"/>
        </w:rPr>
        <w:t>browserNotify.js : API Notification navigateur avec icone et son (sound.js)</w:t>
      </w:r>
    </w:p>
    <w:p>
      <w:r>
        <w:br w:type="page"/>
      </w:r>
    </w:p>
    <w:p>
      <w:pPr>
        <w:pStyle w:val="Heading1"/>
        <w:jc w:val="left"/>
      </w:pPr>
      <w:r>
        <w:rPr>
          <w:rFonts w:ascii="Calibri" w:hAnsi="Calibri"/>
          <w:color w:val="00467F"/>
        </w:rPr>
        <w:t>Chapitre 10 — Intelligence Artificielle (Ollama / Mistral 7B)</w:t>
      </w:r>
    </w:p>
    <w:p>
      <w:pPr>
        <w:pStyle w:val="Heading2"/>
        <w:jc w:val="left"/>
      </w:pPr>
      <w:r>
        <w:rPr>
          <w:rFonts w:ascii="Calibri" w:hAnsi="Calibri"/>
          <w:color w:val="00467F"/>
        </w:rPr>
        <w:t>10.1 Architecture IA</w:t>
      </w:r>
    </w:p>
    <w:p>
      <w:pPr>
        <w:spacing w:after="80"/>
        <w:jc w:val="both"/>
      </w:pPr>
      <w:r>
        <w:rPr>
          <w:rFonts w:ascii="Calibri" w:hAnsi="Calibri"/>
          <w:b w:val="0"/>
          <w:sz w:val="22"/>
        </w:rPr>
        <w:t>FreeNest integre un moteur d'IA local via Ollama avec le modele Mistral 7B. Cette approche garantit la confidentialite des donnees (pas d'envoi vers des APIs externes) et elimine les couts variables d'API comme OpenAI.</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005288"/>
          </w:tcPr>
          <w:p>
            <w:pPr>
              <w:jc w:val="center"/>
            </w:pPr>
            <w:r>
              <w:rPr>
                <w:b/>
                <w:color w:val="FFFFFF"/>
              </w:rPr>
              <w:t>Fonctionnalite IA</w:t>
            </w:r>
          </w:p>
        </w:tc>
        <w:tc>
          <w:tcPr>
            <w:tcW w:type="dxa" w:w="2835"/>
            <w:shd w:val="clear" w:color="auto" w:fill="005288"/>
          </w:tcPr>
          <w:p>
            <w:pPr>
              <w:jc w:val="center"/>
            </w:pPr>
            <w:r>
              <w:rPr>
                <w:b/>
                <w:color w:val="FFFFFF"/>
              </w:rPr>
              <w:t>Endpoint</w:t>
            </w:r>
          </w:p>
        </w:tc>
        <w:tc>
          <w:tcPr>
            <w:tcW w:type="dxa" w:w="4252"/>
            <w:shd w:val="clear" w:color="auto" w:fill="005288"/>
          </w:tcPr>
          <w:p>
            <w:pPr>
              <w:jc w:val="center"/>
            </w:pPr>
            <w:r>
              <w:rPr>
                <w:b/>
                <w:color w:val="FFFFFF"/>
              </w:rPr>
              <w:t>Description</w:t>
            </w:r>
          </w:p>
        </w:tc>
      </w:tr>
      <w:tr>
        <w:tc>
          <w:tcPr>
            <w:tcW w:type="dxa" w:w="2835"/>
            <w:shd w:val="clear" w:color="auto" w:fill="EBF5FB"/>
          </w:tcPr>
          <w:p>
            <w:pPr>
              <w:jc w:val="left"/>
            </w:pPr>
            <w:r>
              <w:rPr>
                <w:sz w:val="20"/>
              </w:rPr>
              <w:t>Generation de proposition</w:t>
            </w:r>
          </w:p>
        </w:tc>
        <w:tc>
          <w:tcPr>
            <w:tcW w:type="dxa" w:w="2835"/>
            <w:shd w:val="clear" w:color="auto" w:fill="EBF5FB"/>
          </w:tcPr>
          <w:p>
            <w:pPr>
              <w:jc w:val="left"/>
            </w:pPr>
            <w:r>
              <w:rPr>
                <w:sz w:val="20"/>
              </w:rPr>
              <w:t>POST /api/ai/generate-proposal</w:t>
            </w:r>
          </w:p>
        </w:tc>
        <w:tc>
          <w:tcPr>
            <w:tcW w:type="dxa" w:w="4252"/>
            <w:shd w:val="clear" w:color="auto" w:fill="EBF5FB"/>
          </w:tcPr>
          <w:p>
            <w:pPr>
              <w:jc w:val="left"/>
            </w:pPr>
            <w:r>
              <w:rPr>
                <w:sz w:val="20"/>
              </w:rPr>
              <w:t>Redige une proposition personnalisee a partir du profil freelancer + details offre</w:t>
            </w:r>
          </w:p>
        </w:tc>
      </w:tr>
      <w:tr>
        <w:tc>
          <w:tcPr>
            <w:tcW w:type="dxa" w:w="2835"/>
          </w:tcPr>
          <w:p>
            <w:pPr>
              <w:jc w:val="left"/>
            </w:pPr>
            <w:r>
              <w:rPr>
                <w:sz w:val="20"/>
              </w:rPr>
              <w:t>Matching freelancers</w:t>
            </w:r>
          </w:p>
        </w:tc>
        <w:tc>
          <w:tcPr>
            <w:tcW w:type="dxa" w:w="2835"/>
          </w:tcPr>
          <w:p>
            <w:pPr>
              <w:jc w:val="left"/>
            </w:pPr>
            <w:r>
              <w:rPr>
                <w:sz w:val="20"/>
              </w:rPr>
              <w:t>POST /api/ai/match-freelancers</w:t>
            </w:r>
          </w:p>
        </w:tc>
        <w:tc>
          <w:tcPr>
            <w:tcW w:type="dxa" w:w="4252"/>
          </w:tcPr>
          <w:p>
            <w:pPr>
              <w:jc w:val="left"/>
            </w:pPr>
            <w:r>
              <w:rPr>
                <w:sz w:val="20"/>
              </w:rPr>
              <w:t>Recommande les meilleurs freelancers pour une offre client</w:t>
            </w:r>
          </w:p>
        </w:tc>
      </w:tr>
      <w:tr>
        <w:tc>
          <w:tcPr>
            <w:tcW w:type="dxa" w:w="2835"/>
            <w:shd w:val="clear" w:color="auto" w:fill="EBF5FB"/>
          </w:tcPr>
          <w:p>
            <w:pPr>
              <w:jc w:val="left"/>
            </w:pPr>
            <w:r>
              <w:rPr>
                <w:sz w:val="20"/>
              </w:rPr>
              <w:t>Analyse de profil</w:t>
            </w:r>
          </w:p>
        </w:tc>
        <w:tc>
          <w:tcPr>
            <w:tcW w:type="dxa" w:w="2835"/>
            <w:shd w:val="clear" w:color="auto" w:fill="EBF5FB"/>
          </w:tcPr>
          <w:p>
            <w:pPr>
              <w:jc w:val="left"/>
            </w:pPr>
            <w:r>
              <w:rPr>
                <w:sz w:val="20"/>
              </w:rPr>
              <w:t>POST /api/ai/analyze-profile</w:t>
            </w:r>
          </w:p>
        </w:tc>
        <w:tc>
          <w:tcPr>
            <w:tcW w:type="dxa" w:w="4252"/>
            <w:shd w:val="clear" w:color="auto" w:fill="EBF5FB"/>
          </w:tcPr>
          <w:p>
            <w:pPr>
              <w:jc w:val="left"/>
            </w:pPr>
            <w:r>
              <w:rPr>
                <w:sz w:val="20"/>
              </w:rPr>
              <w:t>Donne des conseils pour optimiser le profil freelancer</w:t>
            </w:r>
          </w:p>
        </w:tc>
      </w:tr>
      <w:tr>
        <w:tc>
          <w:tcPr>
            <w:tcW w:type="dxa" w:w="2835"/>
          </w:tcPr>
          <w:p>
            <w:pPr>
              <w:jc w:val="left"/>
            </w:pPr>
            <w:r>
              <w:rPr>
                <w:sz w:val="20"/>
              </w:rPr>
              <w:t>Chat assistant</w:t>
            </w:r>
          </w:p>
        </w:tc>
        <w:tc>
          <w:tcPr>
            <w:tcW w:type="dxa" w:w="2835"/>
          </w:tcPr>
          <w:p>
            <w:pPr>
              <w:jc w:val="left"/>
            </w:pPr>
            <w:r>
              <w:rPr>
                <w:sz w:val="20"/>
              </w:rPr>
              <w:t>POST /api/ai/chat</w:t>
            </w:r>
          </w:p>
        </w:tc>
        <w:tc>
          <w:tcPr>
            <w:tcW w:type="dxa" w:w="4252"/>
          </w:tcPr>
          <w:p>
            <w:pPr>
              <w:jc w:val="left"/>
            </w:pPr>
            <w:r>
              <w:rPr>
                <w:sz w:val="20"/>
              </w:rPr>
              <w:t>Assistant IA conversationnel (questions/reponses contextuelles)</w:t>
            </w:r>
          </w:p>
        </w:tc>
      </w:tr>
      <w:tr>
        <w:tc>
          <w:tcPr>
            <w:tcW w:type="dxa" w:w="2835"/>
            <w:shd w:val="clear" w:color="auto" w:fill="EBF5FB"/>
          </w:tcPr>
          <w:p>
            <w:pPr>
              <w:jc w:val="left"/>
            </w:pPr>
            <w:r>
              <w:rPr>
                <w:sz w:val="20"/>
              </w:rPr>
              <w:t>Recherche intelligente</w:t>
            </w:r>
          </w:p>
        </w:tc>
        <w:tc>
          <w:tcPr>
            <w:tcW w:type="dxa" w:w="2835"/>
            <w:shd w:val="clear" w:color="auto" w:fill="EBF5FB"/>
          </w:tcPr>
          <w:p>
            <w:pPr>
              <w:jc w:val="left"/>
            </w:pPr>
            <w:r>
              <w:rPr>
                <w:sz w:val="20"/>
              </w:rPr>
              <w:t>POST /api/ai/smart-search</w:t>
            </w:r>
          </w:p>
        </w:tc>
        <w:tc>
          <w:tcPr>
            <w:tcW w:type="dxa" w:w="4252"/>
            <w:shd w:val="clear" w:color="auto" w:fill="EBF5FB"/>
          </w:tcPr>
          <w:p>
            <w:pPr>
              <w:jc w:val="left"/>
            </w:pPr>
            <w:r>
              <w:rPr>
                <w:sz w:val="20"/>
              </w:rPr>
              <w:t>Recherche semantique au-dela des mots-cles</w:t>
            </w:r>
          </w:p>
        </w:tc>
      </w:tr>
    </w:tbl>
    <w:p/>
    <w:p>
      <w:pPr>
        <w:pStyle w:val="Heading2"/>
        <w:jc w:val="left"/>
      </w:pPr>
      <w:r>
        <w:rPr>
          <w:rFonts w:ascii="Calibri" w:hAnsi="Calibri"/>
          <w:color w:val="00467F"/>
        </w:rPr>
        <w:t>10.2 Fallback en Cas d'Indisponibilite</w:t>
      </w:r>
    </w:p>
    <w:p>
      <w:pPr>
        <w:spacing w:after="80"/>
        <w:jc w:val="both"/>
      </w:pPr>
      <w:r>
        <w:rPr>
          <w:rFonts w:ascii="Calibri" w:hAnsi="Calibri"/>
          <w:b w:val="0"/>
          <w:sz w:val="22"/>
        </w:rPr>
        <w:t>Si Ollama est indisponible (service arrete), le controller retourne une reponse de fallback pre-generee avec le flag is_fallback: true. Cette approche garantit que l'interface reste fonctionnelle en toute circonstance.</w:t>
      </w:r>
    </w:p>
    <w:p>
      <w:pPr>
        <w:pStyle w:val="Heading2"/>
        <w:jc w:val="left"/>
      </w:pPr>
      <w:r>
        <w:rPr>
          <w:rFonts w:ascii="Calibri" w:hAnsi="Calibri"/>
          <w:color w:val="00467F"/>
        </w:rPr>
        <w:t>10.3 Protection des Couts</w:t>
      </w:r>
    </w:p>
    <w:p>
      <w:pPr>
        <w:spacing w:after="80"/>
        <w:jc w:val="both"/>
      </w:pPr>
      <w:r>
        <w:rPr>
          <w:rFonts w:ascii="Calibri" w:hAnsi="Calibri"/>
          <w:b w:val="0"/>
          <w:sz w:val="22"/>
        </w:rPr>
        <w:t>Tous les endpoints IA sont proteges par un rate limiter strict (throttle:20,1 — 20 requetes par minute par utilisateur). Chaque appel est logue dans ai_histories avec le nombre de tokens utilises, permettant un audit et une facturation future par usage.</w:t>
      </w:r>
    </w:p>
    <w:p>
      <w:r>
        <w:br w:type="page"/>
      </w:r>
    </w:p>
    <w:p>
      <w:pPr>
        <w:pStyle w:val="Heading1"/>
        <w:jc w:val="left"/>
      </w:pPr>
      <w:r>
        <w:rPr>
          <w:rFonts w:ascii="Calibri" w:hAnsi="Calibri"/>
          <w:color w:val="00467F"/>
        </w:rPr>
        <w:t>Chapitre 11 — Agences et Gestion des Talents</w:t>
      </w:r>
    </w:p>
    <w:p>
      <w:pPr>
        <w:pStyle w:val="Heading2"/>
        <w:jc w:val="left"/>
      </w:pPr>
      <w:r>
        <w:rPr>
          <w:rFonts w:ascii="Calibri" w:hAnsi="Calibri"/>
          <w:color w:val="00467F"/>
        </w:rPr>
        <w:t>11.1 Systeme d'Agences</w:t>
      </w:r>
    </w:p>
    <w:p>
      <w:pPr>
        <w:spacing w:after="80"/>
        <w:jc w:val="both"/>
      </w:pPr>
      <w:r>
        <w:rPr>
          <w:rFonts w:ascii="Calibri" w:hAnsi="Calibri"/>
          <w:b w:val="0"/>
          <w:sz w:val="22"/>
        </w:rPr>
        <w:t>FreeNest permet a des groupes de freelancers de se regrouper sous une agence avec une marque commune. Une agence peut avoir plusieurs membres avec des roles distincts.</w:t>
      </w:r>
    </w:p>
    <w:tbl>
      <w:tblPr>
        <w:tblStyle w:val="TableGrid"/>
        <w:tblW w:type="auto" w:w="0"/>
        <w:tblLook w:firstColumn="1" w:firstRow="1" w:lastColumn="0" w:lastRow="0" w:noHBand="0" w:noVBand="1" w:val="04A0"/>
      </w:tblPr>
      <w:tblGrid>
        <w:gridCol w:w="4536"/>
        <w:gridCol w:w="4536"/>
      </w:tblGrid>
      <w:tr>
        <w:tc>
          <w:tcPr>
            <w:tcW w:type="dxa" w:w="2268"/>
            <w:shd w:val="clear" w:color="auto" w:fill="005288"/>
          </w:tcPr>
          <w:p>
            <w:pPr>
              <w:jc w:val="center"/>
            </w:pPr>
            <w:r>
              <w:rPr>
                <w:b/>
                <w:color w:val="FFFFFF"/>
              </w:rPr>
              <w:t>Fonctionnalite</w:t>
            </w:r>
          </w:p>
        </w:tc>
        <w:tc>
          <w:tcPr>
            <w:tcW w:type="dxa" w:w="7370"/>
            <w:shd w:val="clear" w:color="auto" w:fill="005288"/>
          </w:tcPr>
          <w:p>
            <w:pPr>
              <w:jc w:val="center"/>
            </w:pPr>
            <w:r>
              <w:rPr>
                <w:b/>
                <w:color w:val="FFFFFF"/>
              </w:rPr>
              <w:t>Description</w:t>
            </w:r>
          </w:p>
        </w:tc>
      </w:tr>
      <w:tr>
        <w:tc>
          <w:tcPr>
            <w:tcW w:type="dxa" w:w="2268"/>
            <w:shd w:val="clear" w:color="auto" w:fill="EBF5FB"/>
          </w:tcPr>
          <w:p>
            <w:pPr>
              <w:jc w:val="left"/>
            </w:pPr>
            <w:r>
              <w:rPr>
                <w:sz w:val="20"/>
              </w:rPr>
              <w:t>Creation</w:t>
            </w:r>
          </w:p>
        </w:tc>
        <w:tc>
          <w:tcPr>
            <w:tcW w:type="dxa" w:w="7370"/>
            <w:shd w:val="clear" w:color="auto" w:fill="EBF5FB"/>
          </w:tcPr>
          <w:p>
            <w:pPr>
              <w:jc w:val="left"/>
            </w:pPr>
            <w:r>
              <w:rPr>
                <w:sz w:val="20"/>
              </w:rPr>
              <w:t>POST /api/agencies — createur devient owner automatiquement</w:t>
            </w:r>
          </w:p>
        </w:tc>
      </w:tr>
      <w:tr>
        <w:tc>
          <w:tcPr>
            <w:tcW w:type="dxa" w:w="2268"/>
          </w:tcPr>
          <w:p>
            <w:pPr>
              <w:jc w:val="left"/>
            </w:pPr>
            <w:r>
              <w:rPr>
                <w:sz w:val="20"/>
              </w:rPr>
              <w:t>Invitation</w:t>
            </w:r>
          </w:p>
        </w:tc>
        <w:tc>
          <w:tcPr>
            <w:tcW w:type="dxa" w:w="7370"/>
          </w:tcPr>
          <w:p>
            <w:pPr>
              <w:jc w:val="left"/>
            </w:pPr>
            <w:r>
              <w:rPr>
                <w:sz w:val="20"/>
              </w:rPr>
              <w:t>POST /api/agencies/{id}/invitations — email + token unique envoye</w:t>
            </w:r>
          </w:p>
        </w:tc>
      </w:tr>
      <w:tr>
        <w:tc>
          <w:tcPr>
            <w:tcW w:type="dxa" w:w="2268"/>
            <w:shd w:val="clear" w:color="auto" w:fill="EBF5FB"/>
          </w:tcPr>
          <w:p>
            <w:pPr>
              <w:jc w:val="left"/>
            </w:pPr>
            <w:r>
              <w:rPr>
                <w:sz w:val="20"/>
              </w:rPr>
              <w:t>Acceptation</w:t>
            </w:r>
          </w:p>
        </w:tc>
        <w:tc>
          <w:tcPr>
            <w:tcW w:type="dxa" w:w="7370"/>
            <w:shd w:val="clear" w:color="auto" w:fill="EBF5FB"/>
          </w:tcPr>
          <w:p>
            <w:pPr>
              <w:jc w:val="left"/>
            </w:pPr>
            <w:r>
              <w:rPr>
                <w:sz w:val="20"/>
              </w:rPr>
              <w:t>POST /api/agencies/invitations/{token}/accept</w:t>
            </w:r>
          </w:p>
        </w:tc>
      </w:tr>
      <w:tr>
        <w:tc>
          <w:tcPr>
            <w:tcW w:type="dxa" w:w="2268"/>
          </w:tcPr>
          <w:p>
            <w:pPr>
              <w:jc w:val="left"/>
            </w:pPr>
            <w:r>
              <w:rPr>
                <w:sz w:val="20"/>
              </w:rPr>
              <w:t>Gestion des membres</w:t>
            </w:r>
          </w:p>
        </w:tc>
        <w:tc>
          <w:tcPr>
            <w:tcW w:type="dxa" w:w="7370"/>
          </w:tcPr>
          <w:p>
            <w:pPr>
              <w:jc w:val="left"/>
            </w:pPr>
            <w:r>
              <w:rPr>
                <w:sz w:val="20"/>
              </w:rPr>
              <w:t>Roles: owner, admin, member — visualisation et retrait</w:t>
            </w:r>
          </w:p>
        </w:tc>
      </w:tr>
      <w:tr>
        <w:tc>
          <w:tcPr>
            <w:tcW w:type="dxa" w:w="2268"/>
            <w:shd w:val="clear" w:color="auto" w:fill="EBF5FB"/>
          </w:tcPr>
          <w:p>
            <w:pPr>
              <w:jc w:val="left"/>
            </w:pPr>
            <w:r>
              <w:rPr>
                <w:sz w:val="20"/>
              </w:rPr>
              <w:t>Transfert propriete</w:t>
            </w:r>
          </w:p>
        </w:tc>
        <w:tc>
          <w:tcPr>
            <w:tcW w:type="dxa" w:w="7370"/>
            <w:shd w:val="clear" w:color="auto" w:fill="EBF5FB"/>
          </w:tcPr>
          <w:p>
            <w:pPr>
              <w:jc w:val="left"/>
            </w:pPr>
            <w:r>
              <w:rPr>
                <w:sz w:val="20"/>
              </w:rPr>
              <w:t>POST /api/agencies/{id}/transfer-ownership</w:t>
            </w:r>
          </w:p>
        </w:tc>
      </w:tr>
      <w:tr>
        <w:tc>
          <w:tcPr>
            <w:tcW w:type="dxa" w:w="2268"/>
          </w:tcPr>
          <w:p>
            <w:pPr>
              <w:jc w:val="left"/>
            </w:pPr>
            <w:r>
              <w:rPr>
                <w:sz w:val="20"/>
              </w:rPr>
              <w:t>Page publique</w:t>
            </w:r>
          </w:p>
        </w:tc>
        <w:tc>
          <w:tcPr>
            <w:tcW w:type="dxa" w:w="7370"/>
          </w:tcPr>
          <w:p>
            <w:pPr>
              <w:jc w:val="left"/>
            </w:pPr>
            <w:r>
              <w:rPr>
                <w:sz w:val="20"/>
              </w:rPr>
              <w:t>GET /api/agencies/{id} — repertoire public des agences</w:t>
            </w:r>
          </w:p>
        </w:tc>
      </w:tr>
    </w:tbl>
    <w:p/>
    <w:p>
      <w:pPr>
        <w:pStyle w:val="Heading2"/>
        <w:jc w:val="left"/>
      </w:pPr>
      <w:r>
        <w:rPr>
          <w:rFonts w:ascii="Calibri" w:hAnsi="Calibri"/>
          <w:color w:val="00467F"/>
        </w:rPr>
        <w:t>11.2 Gestion des Talents (Clients)</w:t>
      </w:r>
    </w:p>
    <w:p>
      <w:pPr>
        <w:spacing w:after="80"/>
        <w:jc w:val="both"/>
      </w:pPr>
      <w:r>
        <w:rPr>
          <w:rFonts w:ascii="Calibri" w:hAnsi="Calibri"/>
          <w:b w:val="0"/>
          <w:sz w:val="22"/>
        </w:rPr>
        <w:t>Les clients disposent d'outils pour organiser les freelancers qu'ils suivent :</w:t>
      </w:r>
    </w:p>
    <w:p>
      <w:pPr>
        <w:pStyle w:val="ListBullet"/>
        <w:spacing w:after="40"/>
        <w:ind w:left="567"/>
      </w:pPr>
      <w:r>
        <w:rPr>
          <w:rFonts w:ascii="Calibri" w:hAnsi="Calibri"/>
          <w:b w:val="0"/>
          <w:sz w:val="22"/>
        </w:rPr>
        <w:t>Saved Freelancers : signets rapides (un clic) — GET/POST/DELETE /api/saved-freelancers</w:t>
      </w:r>
    </w:p>
    <w:p>
      <w:pPr>
        <w:pStyle w:val="ListBullet"/>
        <w:spacing w:after="40"/>
        <w:ind w:left="567"/>
      </w:pPr>
      <w:r>
        <w:rPr>
          <w:rFonts w:ascii="Calibri" w:hAnsi="Calibri"/>
          <w:b w:val="0"/>
          <w:sz w:val="22"/>
        </w:rPr>
        <w:t>Talent Lists : listes nommees et curees de freelancers (type 'liste favoris React', 'designers UI')</w:t>
      </w:r>
    </w:p>
    <w:p>
      <w:pPr>
        <w:pStyle w:val="ListBullet"/>
        <w:spacing w:after="40"/>
        <w:ind w:left="567"/>
      </w:pPr>
      <w:r>
        <w:rPr>
          <w:rFonts w:ascii="Calibri" w:hAnsi="Calibri"/>
          <w:b w:val="0"/>
          <w:sz w:val="22"/>
        </w:rPr>
        <w:t>Les listes permettent d'ajouter ou retirer des membres avec notes personnelles</w:t>
      </w:r>
    </w:p>
    <w:p>
      <w:pPr>
        <w:pStyle w:val="Heading2"/>
        <w:jc w:val="left"/>
      </w:pPr>
      <w:r>
        <w:rPr>
          <w:rFonts w:ascii="Calibri" w:hAnsi="Calibri"/>
          <w:color w:val="00467F"/>
        </w:rPr>
        <w:t>11.3 Centre Fiscal</w:t>
      </w:r>
    </w:p>
    <w:p>
      <w:pPr>
        <w:spacing w:after="80"/>
        <w:jc w:val="both"/>
      </w:pPr>
      <w:r>
        <w:rPr>
          <w:rFonts w:ascii="Calibri" w:hAnsi="Calibri"/>
          <w:b w:val="0"/>
          <w:sz w:val="22"/>
        </w:rPr>
        <w:t>Le TaxCenter permet aux utilisateurs de gerer leurs documents fiscaux :</w:t>
      </w:r>
    </w:p>
    <w:p>
      <w:pPr>
        <w:pStyle w:val="ListBullet"/>
        <w:spacing w:after="40"/>
        <w:ind w:left="567"/>
      </w:pPr>
      <w:r>
        <w:rPr>
          <w:rFonts w:ascii="Calibri" w:hAnsi="Calibri"/>
          <w:b w:val="0"/>
          <w:sz w:val="22"/>
        </w:rPr>
        <w:t>Soumission de formulaires W-9 (USA), W-8BEN (international), VAT (Europe)</w:t>
      </w:r>
    </w:p>
    <w:p>
      <w:pPr>
        <w:pStyle w:val="ListBullet"/>
        <w:spacing w:after="40"/>
        <w:ind w:left="567"/>
      </w:pPr>
      <w:r>
        <w:rPr>
          <w:rFonts w:ascii="Calibri" w:hAnsi="Calibri"/>
          <w:b w:val="0"/>
          <w:sz w:val="22"/>
        </w:rPr>
        <w:t>Export PDF des documents fiscaux</w:t>
      </w:r>
    </w:p>
    <w:p>
      <w:pPr>
        <w:pStyle w:val="ListBullet"/>
        <w:spacing w:after="40"/>
        <w:ind w:left="567"/>
      </w:pPr>
      <w:r>
        <w:rPr>
          <w:rFonts w:ascii="Calibri" w:hAnsi="Calibri"/>
          <w:b w:val="0"/>
          <w:sz w:val="22"/>
        </w:rPr>
        <w:t>Validation et approbation admin via /api/admin/tax-documents</w:t>
      </w:r>
    </w:p>
    <w:p>
      <w:r>
        <w:br w:type="page"/>
      </w:r>
    </w:p>
    <w:p>
      <w:pPr>
        <w:pStyle w:val="Heading1"/>
        <w:jc w:val="left"/>
      </w:pPr>
      <w:r>
        <w:rPr>
          <w:rFonts w:ascii="Calibri" w:hAnsi="Calibri"/>
          <w:color w:val="00467F"/>
        </w:rPr>
        <w:t>Chapitre 12 — Administration, KYC et Finance</w:t>
      </w:r>
    </w:p>
    <w:p>
      <w:pPr>
        <w:pStyle w:val="Heading2"/>
        <w:jc w:val="left"/>
      </w:pPr>
      <w:r>
        <w:rPr>
          <w:rFonts w:ascii="Calibri" w:hAnsi="Calibri"/>
          <w:color w:val="00467F"/>
        </w:rPr>
        <w:t>12.1 Tableau de Bord Admin</w:t>
      </w:r>
    </w:p>
    <w:p>
      <w:pPr>
        <w:spacing w:after="80"/>
        <w:jc w:val="both"/>
      </w:pPr>
      <w:r>
        <w:rPr>
          <w:rFonts w:ascii="Calibri" w:hAnsi="Calibri"/>
          <w:b w:val="0"/>
          <w:sz w:val="22"/>
        </w:rPr>
        <w:t>L'espace admin (protege par middleware 'admin' + double verification en controller) donne acces a :</w:t>
      </w:r>
    </w:p>
    <w:p>
      <w:pPr>
        <w:pStyle w:val="ListBullet"/>
        <w:spacing w:after="40"/>
        <w:ind w:left="567"/>
      </w:pPr>
      <w:r>
        <w:rPr>
          <w:rFonts w:ascii="Calibri" w:hAnsi="Calibri"/>
          <w:b w:val="0"/>
          <w:sz w:val="22"/>
        </w:rPr>
        <w:t>Statistiques plateforme : utilisateurs, offres, revenus, contrats</w:t>
      </w:r>
    </w:p>
    <w:p>
      <w:pPr>
        <w:pStyle w:val="ListBullet"/>
        <w:spacing w:after="40"/>
        <w:ind w:left="567"/>
      </w:pPr>
      <w:r>
        <w:rPr>
          <w:rFonts w:ascii="Calibri" w:hAnsi="Calibri"/>
          <w:b w:val="0"/>
          <w:sz w:val="22"/>
        </w:rPr>
        <w:t>Gestion utilisateurs : ban, verification, details</w:t>
      </w:r>
    </w:p>
    <w:p>
      <w:pPr>
        <w:pStyle w:val="ListBullet"/>
        <w:spacing w:after="40"/>
        <w:ind w:left="567"/>
      </w:pPr>
      <w:r>
        <w:rPr>
          <w:rFonts w:ascii="Calibri" w:hAnsi="Calibri"/>
          <w:b w:val="0"/>
          <w:sz w:val="22"/>
        </w:rPr>
        <w:t>Analytics avancees</w:t>
      </w:r>
    </w:p>
    <w:p>
      <w:pPr>
        <w:pStyle w:val="Heading2"/>
        <w:jc w:val="left"/>
      </w:pPr>
      <w:r>
        <w:rPr>
          <w:rFonts w:ascii="Calibri" w:hAnsi="Calibri"/>
          <w:color w:val="00467F"/>
        </w:rPr>
        <w:t>12.2 Finance Admin</w:t>
      </w:r>
    </w:p>
    <w:tbl>
      <w:tblPr>
        <w:tblStyle w:val="TableGrid"/>
        <w:tblW w:type="auto" w:w="0"/>
        <w:tblLook w:firstColumn="1" w:firstRow="1" w:lastColumn="0" w:lastRow="0" w:noHBand="0" w:noVBand="1" w:val="04A0"/>
      </w:tblPr>
      <w:tblGrid>
        <w:gridCol w:w="4536"/>
        <w:gridCol w:w="4536"/>
      </w:tblGrid>
      <w:tr>
        <w:tc>
          <w:tcPr>
            <w:tcW w:type="dxa" w:w="4535"/>
            <w:shd w:val="clear" w:color="auto" w:fill="005288"/>
          </w:tcPr>
          <w:p>
            <w:pPr>
              <w:jc w:val="center"/>
            </w:pPr>
            <w:r>
              <w:rPr>
                <w:b/>
                <w:color w:val="FFFFFF"/>
              </w:rPr>
              <w:t>Endpoint Admin Finance</w:t>
            </w:r>
          </w:p>
        </w:tc>
        <w:tc>
          <w:tcPr>
            <w:tcW w:type="dxa" w:w="5102"/>
            <w:shd w:val="clear" w:color="auto" w:fill="005288"/>
          </w:tcPr>
          <w:p>
            <w:pPr>
              <w:jc w:val="center"/>
            </w:pPr>
            <w:r>
              <w:rPr>
                <w:b/>
                <w:color w:val="FFFFFF"/>
              </w:rPr>
              <w:t>Action</w:t>
            </w:r>
          </w:p>
        </w:tc>
      </w:tr>
      <w:tr>
        <w:tc>
          <w:tcPr>
            <w:tcW w:type="dxa" w:w="4535"/>
            <w:shd w:val="clear" w:color="auto" w:fill="EBF5FB"/>
          </w:tcPr>
          <w:p>
            <w:pPr>
              <w:jc w:val="left"/>
            </w:pPr>
            <w:r>
              <w:rPr>
                <w:sz w:val="20"/>
              </w:rPr>
              <w:t>GET /admin/finance/dashboard</w:t>
            </w:r>
          </w:p>
        </w:tc>
        <w:tc>
          <w:tcPr>
            <w:tcW w:type="dxa" w:w="5102"/>
            <w:shd w:val="clear" w:color="auto" w:fill="EBF5FB"/>
          </w:tcPr>
          <w:p>
            <w:pPr>
              <w:jc w:val="left"/>
            </w:pPr>
            <w:r>
              <w:rPr>
                <w:sz w:val="20"/>
              </w:rPr>
              <w:t>Vue d'ensemble : GMV, commissions, retraits en attente</w:t>
            </w:r>
          </w:p>
        </w:tc>
      </w:tr>
      <w:tr>
        <w:tc>
          <w:tcPr>
            <w:tcW w:type="dxa" w:w="4535"/>
          </w:tcPr>
          <w:p>
            <w:pPr>
              <w:jc w:val="left"/>
            </w:pPr>
            <w:r>
              <w:rPr>
                <w:sz w:val="20"/>
              </w:rPr>
              <w:t>GET /admin/finance/withdrawals</w:t>
            </w:r>
          </w:p>
        </w:tc>
        <w:tc>
          <w:tcPr>
            <w:tcW w:type="dxa" w:w="5102"/>
          </w:tcPr>
          <w:p>
            <w:pPr>
              <w:jc w:val="left"/>
            </w:pPr>
            <w:r>
              <w:rPr>
                <w:sz w:val="20"/>
              </w:rPr>
              <w:t>Liste des demandes de retrait a traiter</w:t>
            </w:r>
          </w:p>
        </w:tc>
      </w:tr>
      <w:tr>
        <w:tc>
          <w:tcPr>
            <w:tcW w:type="dxa" w:w="4535"/>
            <w:shd w:val="clear" w:color="auto" w:fill="EBF5FB"/>
          </w:tcPr>
          <w:p>
            <w:pPr>
              <w:jc w:val="left"/>
            </w:pPr>
            <w:r>
              <w:rPr>
                <w:sz w:val="20"/>
              </w:rPr>
              <w:t>POST /admin/finance/withdrawals/{id}/approve</w:t>
            </w:r>
          </w:p>
        </w:tc>
        <w:tc>
          <w:tcPr>
            <w:tcW w:type="dxa" w:w="5102"/>
            <w:shd w:val="clear" w:color="auto" w:fill="EBF5FB"/>
          </w:tcPr>
          <w:p>
            <w:pPr>
              <w:jc w:val="left"/>
            </w:pPr>
            <w:r>
              <w:rPr>
                <w:sz w:val="20"/>
              </w:rPr>
              <w:t>Approuve un retrait (declenche virement Stripe)</w:t>
            </w:r>
          </w:p>
        </w:tc>
      </w:tr>
      <w:tr>
        <w:tc>
          <w:tcPr>
            <w:tcW w:type="dxa" w:w="4535"/>
          </w:tcPr>
          <w:p>
            <w:pPr>
              <w:jc w:val="left"/>
            </w:pPr>
            <w:r>
              <w:rPr>
                <w:sz w:val="20"/>
              </w:rPr>
              <w:t>POST /admin/finance/withdrawals/{id}/reject</w:t>
            </w:r>
          </w:p>
        </w:tc>
        <w:tc>
          <w:tcPr>
            <w:tcW w:type="dxa" w:w="5102"/>
          </w:tcPr>
          <w:p>
            <w:pPr>
              <w:jc w:val="left"/>
            </w:pPr>
            <w:r>
              <w:rPr>
                <w:sz w:val="20"/>
              </w:rPr>
              <w:t>Rejette un retrait avec motif</w:t>
            </w:r>
          </w:p>
        </w:tc>
      </w:tr>
      <w:tr>
        <w:tc>
          <w:tcPr>
            <w:tcW w:type="dxa" w:w="4535"/>
            <w:shd w:val="clear" w:color="auto" w:fill="EBF5FB"/>
          </w:tcPr>
          <w:p>
            <w:pPr>
              <w:jc w:val="left"/>
            </w:pPr>
            <w:r>
              <w:rPr>
                <w:sz w:val="20"/>
              </w:rPr>
              <w:t>GET /admin/finance/settings</w:t>
            </w:r>
          </w:p>
        </w:tc>
        <w:tc>
          <w:tcPr>
            <w:tcW w:type="dxa" w:w="5102"/>
            <w:shd w:val="clear" w:color="auto" w:fill="EBF5FB"/>
          </w:tcPr>
          <w:p>
            <w:pPr>
              <w:jc w:val="left"/>
            </w:pPr>
            <w:r>
              <w:rPr>
                <w:sz w:val="20"/>
              </w:rPr>
              <w:t>Parametres plateforme (taux commission, limites)</w:t>
            </w:r>
          </w:p>
        </w:tc>
      </w:tr>
      <w:tr>
        <w:tc>
          <w:tcPr>
            <w:tcW w:type="dxa" w:w="4535"/>
          </w:tcPr>
          <w:p>
            <w:pPr>
              <w:jc w:val="left"/>
            </w:pPr>
            <w:r>
              <w:rPr>
                <w:sz w:val="20"/>
              </w:rPr>
              <w:t>PUT /admin/finance/settings</w:t>
            </w:r>
          </w:p>
        </w:tc>
        <w:tc>
          <w:tcPr>
            <w:tcW w:type="dxa" w:w="5102"/>
          </w:tcPr>
          <w:p>
            <w:pPr>
              <w:jc w:val="left"/>
            </w:pPr>
            <w:r>
              <w:rPr>
                <w:sz w:val="20"/>
              </w:rPr>
              <w:t>Mise a jour des parametres</w:t>
            </w:r>
          </w:p>
        </w:tc>
      </w:tr>
    </w:tbl>
    <w:p/>
    <w:p>
      <w:pPr>
        <w:pStyle w:val="Heading2"/>
        <w:jc w:val="left"/>
      </w:pPr>
      <w:r>
        <w:rPr>
          <w:rFonts w:ascii="Calibri" w:hAnsi="Calibri"/>
          <w:color w:val="00467F"/>
        </w:rPr>
        <w:t>12.3 File KYC Admin</w:t>
      </w:r>
    </w:p>
    <w:p>
      <w:pPr>
        <w:spacing w:after="80"/>
        <w:jc w:val="both"/>
      </w:pPr>
      <w:r>
        <w:rPr>
          <w:rFonts w:ascii="Calibri" w:hAnsi="Calibri"/>
          <w:b w:val="0"/>
          <w:sz w:val="22"/>
        </w:rPr>
        <w:t>L'admin dispose d'une interface de traitement KYC :</w:t>
      </w:r>
    </w:p>
    <w:p>
      <w:pPr>
        <w:pStyle w:val="ListBullet"/>
        <w:spacing w:after="40"/>
        <w:ind w:left="567"/>
      </w:pPr>
      <w:r>
        <w:rPr>
          <w:rFonts w:ascii="Calibri" w:hAnsi="Calibri"/>
          <w:b w:val="0"/>
          <w:sz w:val="22"/>
        </w:rPr>
        <w:t>GET /admin/kyc : liste des soumissions en attente</w:t>
      </w:r>
    </w:p>
    <w:p>
      <w:pPr>
        <w:pStyle w:val="ListBullet"/>
        <w:spacing w:after="40"/>
        <w:ind w:left="567"/>
      </w:pPr>
      <w:r>
        <w:rPr>
          <w:rFonts w:ascii="Calibri" w:hAnsi="Calibri"/>
          <w:b w:val="0"/>
          <w:sz w:val="22"/>
        </w:rPr>
        <w:t>GET /admin/kyc/{id} : detail avec acces securise aux fichiers documents</w:t>
      </w:r>
    </w:p>
    <w:p>
      <w:pPr>
        <w:pStyle w:val="ListBullet"/>
        <w:spacing w:after="40"/>
        <w:ind w:left="567"/>
      </w:pPr>
      <w:r>
        <w:rPr>
          <w:rFonts w:ascii="Calibri" w:hAnsi="Calibri"/>
          <w:b w:val="0"/>
          <w:sz w:val="22"/>
        </w:rPr>
        <w:t>POST /admin/kyc/{id}/approve : approuve, met a jour le statut utilisateur</w:t>
      </w:r>
    </w:p>
    <w:p>
      <w:pPr>
        <w:pStyle w:val="ListBullet"/>
        <w:spacing w:after="40"/>
        <w:ind w:left="567"/>
      </w:pPr>
      <w:r>
        <w:rPr>
          <w:rFonts w:ascii="Calibri" w:hAnsi="Calibri"/>
          <w:b w:val="0"/>
          <w:sz w:val="22"/>
        </w:rPr>
        <w:t>POST /admin/kyc/{id}/reject : rejette avec message d'explication</w:t>
      </w:r>
    </w:p>
    <w:p>
      <w:pPr>
        <w:pStyle w:val="ListBullet"/>
        <w:spacing w:after="40"/>
        <w:ind w:left="567"/>
      </w:pPr>
      <w:r>
        <w:rPr>
          <w:rFonts w:ascii="Calibri" w:hAnsi="Calibri"/>
          <w:b w:val="0"/>
          <w:sz w:val="22"/>
        </w:rPr>
        <w:t>Les fichiers sensibles sont servis via route signee avec verification Storage::exists</w:t>
      </w:r>
    </w:p>
    <w:p>
      <w:pPr>
        <w:pStyle w:val="Heading2"/>
        <w:jc w:val="left"/>
      </w:pPr>
      <w:r>
        <w:rPr>
          <w:rFonts w:ascii="Calibri" w:hAnsi="Calibri"/>
          <w:color w:val="00467F"/>
        </w:rPr>
        <w:t>12.4 Audit Logs</w:t>
      </w:r>
    </w:p>
    <w:p>
      <w:pPr>
        <w:spacing w:after="80"/>
        <w:jc w:val="both"/>
      </w:pPr>
      <w:r>
        <w:rPr>
          <w:rFonts w:ascii="Calibri" w:hAnsi="Calibri"/>
          <w:b w:val="0"/>
          <w:sz w:val="22"/>
        </w:rPr>
        <w:t>Toutes les actions sensibles (approbation/rejet KYC, modifications admin, changements de mot de passe) sont tracees dans la table audit_logs avec : user_id, action, metadata JSON, ip_address, created_at. Cela garantit une piste d'audit complete pour la conformite.</w:t>
      </w:r>
    </w:p>
    <w:p>
      <w:r>
        <w:br w:type="page"/>
      </w:r>
    </w:p>
    <w:p>
      <w:pPr>
        <w:pStyle w:val="Heading1"/>
        <w:jc w:val="left"/>
      </w:pPr>
      <w:r>
        <w:rPr>
          <w:rFonts w:ascii="Calibri" w:hAnsi="Calibri"/>
          <w:color w:val="00467F"/>
        </w:rPr>
        <w:t>Chapitre 13 — Deploiement Docker et CI/CD</w:t>
      </w:r>
    </w:p>
    <w:p>
      <w:pPr>
        <w:pStyle w:val="Heading2"/>
        <w:jc w:val="left"/>
      </w:pPr>
      <w:r>
        <w:rPr>
          <w:rFonts w:ascii="Calibri" w:hAnsi="Calibri"/>
          <w:color w:val="00467F"/>
        </w:rPr>
        <w:t>13.1 Containerisation Docker</w:t>
      </w:r>
    </w:p>
    <w:p>
      <w:pPr>
        <w:spacing w:after="80"/>
        <w:jc w:val="both"/>
      </w:pPr>
      <w:r>
        <w:rPr>
          <w:rFonts w:ascii="Calibri" w:hAnsi="Calibri"/>
          <w:b w:val="0"/>
          <w:sz w:val="22"/>
        </w:rPr>
        <w:t>L'application est entierement containerisee pour garantir la reproductibilite des environnements de developpement et de production.</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005288"/>
          </w:tcPr>
          <w:p>
            <w:pPr>
              <w:jc w:val="center"/>
            </w:pPr>
            <w:r>
              <w:rPr>
                <w:b/>
                <w:color w:val="FFFFFF"/>
              </w:rPr>
              <w:t>Service</w:t>
            </w:r>
          </w:p>
        </w:tc>
        <w:tc>
          <w:tcPr>
            <w:tcW w:type="dxa" w:w="3969"/>
            <w:shd w:val="clear" w:color="auto" w:fill="005288"/>
          </w:tcPr>
          <w:p>
            <w:pPr>
              <w:jc w:val="center"/>
            </w:pPr>
            <w:r>
              <w:rPr>
                <w:b/>
                <w:color w:val="FFFFFF"/>
              </w:rPr>
              <w:t>Image</w:t>
            </w:r>
          </w:p>
        </w:tc>
        <w:tc>
          <w:tcPr>
            <w:tcW w:type="dxa" w:w="3969"/>
            <w:shd w:val="clear" w:color="auto" w:fill="005288"/>
          </w:tcPr>
          <w:p>
            <w:pPr>
              <w:jc w:val="center"/>
            </w:pPr>
            <w:r>
              <w:rPr>
                <w:b/>
                <w:color w:val="FFFFFF"/>
              </w:rPr>
              <w:t>Description</w:t>
            </w:r>
          </w:p>
        </w:tc>
      </w:tr>
      <w:tr>
        <w:tc>
          <w:tcPr>
            <w:tcW w:type="dxa" w:w="1701"/>
            <w:shd w:val="clear" w:color="auto" w:fill="EBF5FB"/>
          </w:tcPr>
          <w:p>
            <w:pPr>
              <w:jc w:val="left"/>
            </w:pPr>
            <w:r>
              <w:rPr>
                <w:sz w:val="20"/>
              </w:rPr>
              <w:t>backend</w:t>
            </w:r>
          </w:p>
        </w:tc>
        <w:tc>
          <w:tcPr>
            <w:tcW w:type="dxa" w:w="3969"/>
            <w:shd w:val="clear" w:color="auto" w:fill="EBF5FB"/>
          </w:tcPr>
          <w:p>
            <w:pPr>
              <w:jc w:val="left"/>
            </w:pPr>
            <w:r>
              <w:rPr>
                <w:sz w:val="20"/>
              </w:rPr>
              <w:t>Dockerfile multi-stage (PHP 8.2-FPM + Nginx)</w:t>
            </w:r>
          </w:p>
        </w:tc>
        <w:tc>
          <w:tcPr>
            <w:tcW w:type="dxa" w:w="3969"/>
            <w:shd w:val="clear" w:color="auto" w:fill="EBF5FB"/>
          </w:tcPr>
          <w:p>
            <w:pPr>
              <w:jc w:val="left"/>
            </w:pPr>
            <w:r>
              <w:rPr>
                <w:sz w:val="20"/>
              </w:rPr>
              <w:t>API Laravel 12, queues, scheduler</w:t>
            </w:r>
          </w:p>
        </w:tc>
      </w:tr>
      <w:tr>
        <w:tc>
          <w:tcPr>
            <w:tcW w:type="dxa" w:w="1701"/>
          </w:tcPr>
          <w:p>
            <w:pPr>
              <w:jc w:val="left"/>
            </w:pPr>
            <w:r>
              <w:rPr>
                <w:sz w:val="20"/>
              </w:rPr>
              <w:t>frontend</w:t>
            </w:r>
          </w:p>
        </w:tc>
        <w:tc>
          <w:tcPr>
            <w:tcW w:type="dxa" w:w="3969"/>
          </w:tcPr>
          <w:p>
            <w:pPr>
              <w:jc w:val="left"/>
            </w:pPr>
            <w:r>
              <w:rPr>
                <w:sz w:val="20"/>
              </w:rPr>
              <w:t>Dockerfile Nginx (Vite build)</w:t>
            </w:r>
          </w:p>
        </w:tc>
        <w:tc>
          <w:tcPr>
            <w:tcW w:type="dxa" w:w="3969"/>
          </w:tcPr>
          <w:p>
            <w:pPr>
              <w:jc w:val="left"/>
            </w:pPr>
            <w:r>
              <w:rPr>
                <w:sz w:val="20"/>
              </w:rPr>
              <w:t>SPA React 19 servie par Nginx</w:t>
            </w:r>
          </w:p>
        </w:tc>
      </w:tr>
      <w:tr>
        <w:tc>
          <w:tcPr>
            <w:tcW w:type="dxa" w:w="1701"/>
            <w:shd w:val="clear" w:color="auto" w:fill="EBF5FB"/>
          </w:tcPr>
          <w:p>
            <w:pPr>
              <w:jc w:val="left"/>
            </w:pPr>
            <w:r>
              <w:rPr>
                <w:sz w:val="20"/>
              </w:rPr>
              <w:t>mysql</w:t>
            </w:r>
          </w:p>
        </w:tc>
        <w:tc>
          <w:tcPr>
            <w:tcW w:type="dxa" w:w="3969"/>
            <w:shd w:val="clear" w:color="auto" w:fill="EBF5FB"/>
          </w:tcPr>
          <w:p>
            <w:pPr>
              <w:jc w:val="left"/>
            </w:pPr>
            <w:r>
              <w:rPr>
                <w:sz w:val="20"/>
              </w:rPr>
              <w:t>mysql:8.0</w:t>
            </w:r>
          </w:p>
        </w:tc>
        <w:tc>
          <w:tcPr>
            <w:tcW w:type="dxa" w:w="3969"/>
            <w:shd w:val="clear" w:color="auto" w:fill="EBF5FB"/>
          </w:tcPr>
          <w:p>
            <w:pPr>
              <w:jc w:val="left"/>
            </w:pPr>
            <w:r>
              <w:rPr>
                <w:sz w:val="20"/>
              </w:rPr>
              <w:t>Base de donnees MySQL</w:t>
            </w:r>
          </w:p>
        </w:tc>
      </w:tr>
      <w:tr>
        <w:tc>
          <w:tcPr>
            <w:tcW w:type="dxa" w:w="1701"/>
          </w:tcPr>
          <w:p>
            <w:pPr>
              <w:jc w:val="left"/>
            </w:pPr>
            <w:r>
              <w:rPr>
                <w:sz w:val="20"/>
              </w:rPr>
              <w:t>redis</w:t>
            </w:r>
          </w:p>
        </w:tc>
        <w:tc>
          <w:tcPr>
            <w:tcW w:type="dxa" w:w="3969"/>
          </w:tcPr>
          <w:p>
            <w:pPr>
              <w:jc w:val="left"/>
            </w:pPr>
            <w:r>
              <w:rPr>
                <w:sz w:val="20"/>
              </w:rPr>
              <w:t>redis:7-alpine</w:t>
            </w:r>
          </w:p>
        </w:tc>
        <w:tc>
          <w:tcPr>
            <w:tcW w:type="dxa" w:w="3969"/>
          </w:tcPr>
          <w:p>
            <w:pPr>
              <w:jc w:val="left"/>
            </w:pPr>
            <w:r>
              <w:rPr>
                <w:sz w:val="20"/>
              </w:rPr>
              <w:t>Cache, sessions, queues Laravel</w:t>
            </w:r>
          </w:p>
        </w:tc>
      </w:tr>
      <w:tr>
        <w:tc>
          <w:tcPr>
            <w:tcW w:type="dxa" w:w="1701"/>
            <w:shd w:val="clear" w:color="auto" w:fill="EBF5FB"/>
          </w:tcPr>
          <w:p>
            <w:pPr>
              <w:jc w:val="left"/>
            </w:pPr>
            <w:r>
              <w:rPr>
                <w:sz w:val="20"/>
              </w:rPr>
              <w:t>soketi</w:t>
            </w:r>
          </w:p>
        </w:tc>
        <w:tc>
          <w:tcPr>
            <w:tcW w:type="dxa" w:w="3969"/>
            <w:shd w:val="clear" w:color="auto" w:fill="EBF5FB"/>
          </w:tcPr>
          <w:p>
            <w:pPr>
              <w:jc w:val="left"/>
            </w:pPr>
            <w:r>
              <w:rPr>
                <w:sz w:val="20"/>
              </w:rPr>
              <w:t>quay.io/soketi/soketi</w:t>
            </w:r>
          </w:p>
        </w:tc>
        <w:tc>
          <w:tcPr>
            <w:tcW w:type="dxa" w:w="3969"/>
            <w:shd w:val="clear" w:color="auto" w:fill="EBF5FB"/>
          </w:tcPr>
          <w:p>
            <w:pPr>
              <w:jc w:val="left"/>
            </w:pPr>
            <w:r>
              <w:rPr>
                <w:sz w:val="20"/>
              </w:rPr>
              <w:t>Serveur WebSocket compatible Pusher</w:t>
            </w:r>
          </w:p>
        </w:tc>
      </w:tr>
      <w:tr>
        <w:tc>
          <w:tcPr>
            <w:tcW w:type="dxa" w:w="1701"/>
          </w:tcPr>
          <w:p>
            <w:pPr>
              <w:jc w:val="left"/>
            </w:pPr>
            <w:r>
              <w:rPr>
                <w:sz w:val="20"/>
              </w:rPr>
              <w:t>ollama</w:t>
            </w:r>
          </w:p>
        </w:tc>
        <w:tc>
          <w:tcPr>
            <w:tcW w:type="dxa" w:w="3969"/>
          </w:tcPr>
          <w:p>
            <w:pPr>
              <w:jc w:val="left"/>
            </w:pPr>
            <w:r>
              <w:rPr>
                <w:sz w:val="20"/>
              </w:rPr>
              <w:t>ollama/ollama</w:t>
            </w:r>
          </w:p>
        </w:tc>
        <w:tc>
          <w:tcPr>
            <w:tcW w:type="dxa" w:w="3969"/>
          </w:tcPr>
          <w:p>
            <w:pPr>
              <w:jc w:val="left"/>
            </w:pPr>
            <w:r>
              <w:rPr>
                <w:sz w:val="20"/>
              </w:rPr>
              <w:t>Moteur IA local Mistral 7B</w:t>
            </w:r>
          </w:p>
        </w:tc>
      </w:tr>
    </w:tbl>
    <w:p/>
    <w:p>
      <w:pPr>
        <w:pStyle w:val="Heading2"/>
        <w:jc w:val="left"/>
      </w:pPr>
      <w:r>
        <w:rPr>
          <w:rFonts w:ascii="Calibri" w:hAnsi="Calibri"/>
          <w:color w:val="00467F"/>
        </w:rPr>
        <w:t>13.2 Pipelines CI/CD GitHub Actions</w:t>
      </w:r>
    </w:p>
    <w:p>
      <w:pPr>
        <w:spacing w:after="80"/>
        <w:jc w:val="both"/>
      </w:pPr>
      <w:r>
        <w:rPr>
          <w:rFonts w:ascii="Calibri" w:hAnsi="Calibri"/>
          <w:b w:val="0"/>
          <w:sz w:val="22"/>
        </w:rPr>
        <w:t>Deux workflows YAML automatisent le cycle de livraison :</w:t>
      </w:r>
    </w:p>
    <w:p>
      <w:pPr>
        <w:pStyle w:val="ListBullet"/>
        <w:spacing w:after="40"/>
        <w:ind w:left="567"/>
      </w:pPr>
      <w:r>
        <w:rPr>
          <w:rFonts w:ascii="Calibri" w:hAnsi="Calibri"/>
          <w:b w:val="0"/>
          <w:sz w:val="22"/>
        </w:rPr>
        <w:t>backend.yml : PHP CS Fixer, PHPStan (analyse statique), PHPUnit (tests), build image Docker</w:t>
      </w:r>
    </w:p>
    <w:p>
      <w:pPr>
        <w:pStyle w:val="ListBullet"/>
        <w:spacing w:after="40"/>
        <w:ind w:left="567"/>
      </w:pPr>
      <w:r>
        <w:rPr>
          <w:rFonts w:ascii="Calibri" w:hAnsi="Calibri"/>
          <w:b w:val="0"/>
          <w:sz w:val="22"/>
        </w:rPr>
        <w:t>frontend.yml : npm ci, ESLint, Vite build, Vitest (tests unitaires React)</w:t>
      </w:r>
    </w:p>
    <w:p>
      <w:pPr>
        <w:spacing w:after="80"/>
        <w:jc w:val="both"/>
      </w:pPr>
      <w:r>
        <w:rPr>
          <w:rFonts w:ascii="Calibri" w:hAnsi="Calibri"/>
          <w:b w:val="0"/>
          <w:sz w:val="22"/>
        </w:rPr>
        <w:t>Les pipelines se declenchent sur chaque push et pull request vers la branche main. Un echec d'un test bloque le merge automatiquement.</w:t>
      </w:r>
    </w:p>
    <w:p>
      <w:pPr>
        <w:pStyle w:val="Heading2"/>
        <w:jc w:val="left"/>
      </w:pPr>
      <w:r>
        <w:rPr>
          <w:rFonts w:ascii="Calibri" w:hAnsi="Calibri"/>
          <w:color w:val="00467F"/>
        </w:rPr>
        <w:t>13.3 Configuration Production</w:t>
      </w:r>
    </w:p>
    <w:p>
      <w:pPr>
        <w:spacing w:after="80"/>
        <w:jc w:val="both"/>
      </w:pPr>
      <w:r>
        <w:rPr>
          <w:rFonts w:ascii="Calibri" w:hAnsi="Calibri"/>
          <w:b w:val="0"/>
          <w:sz w:val="22"/>
        </w:rPr>
        <w:t>Le frontend est configure avec un nginx.conf dedie qui gere :</w:t>
      </w:r>
    </w:p>
    <w:p>
      <w:pPr>
        <w:pStyle w:val="ListBullet"/>
        <w:spacing w:after="40"/>
        <w:ind w:left="567"/>
      </w:pPr>
      <w:r>
        <w:rPr>
          <w:rFonts w:ascii="Calibri" w:hAnsi="Calibri"/>
          <w:b w:val="0"/>
          <w:sz w:val="22"/>
        </w:rPr>
        <w:t>Gzip compression pour les assets JS/CSS/HTML</w:t>
      </w:r>
    </w:p>
    <w:p>
      <w:pPr>
        <w:pStyle w:val="ListBullet"/>
        <w:spacing w:after="40"/>
        <w:ind w:left="567"/>
      </w:pPr>
      <w:r>
        <w:rPr>
          <w:rFonts w:ascii="Calibri" w:hAnsi="Calibri"/>
          <w:b w:val="0"/>
          <w:sz w:val="22"/>
        </w:rPr>
        <w:t>Cache-Control headers (assets: 1 an, index.html: no-cache)</w:t>
      </w:r>
    </w:p>
    <w:p>
      <w:pPr>
        <w:pStyle w:val="ListBullet"/>
        <w:spacing w:after="40"/>
        <w:ind w:left="567"/>
      </w:pPr>
      <w:r>
        <w:rPr>
          <w:rFonts w:ascii="Calibri" w:hAnsi="Calibri"/>
          <w:b w:val="0"/>
          <w:sz w:val="22"/>
        </w:rPr>
        <w:t>try_files pour le routing SPA React (toutes les routes -&gt; index.html)</w:t>
      </w:r>
    </w:p>
    <w:p>
      <w:pPr>
        <w:pStyle w:val="ListBullet"/>
        <w:spacing w:after="40"/>
        <w:ind w:left="567"/>
      </w:pPr>
      <w:r>
        <w:rPr>
          <w:rFonts w:ascii="Calibri" w:hAnsi="Calibri"/>
          <w:b w:val="0"/>
          <w:sz w:val="22"/>
        </w:rPr>
        <w:t>Service Worker (sw.js) pour les Push Notifications</w:t>
      </w:r>
    </w:p>
    <w:p>
      <w:r>
        <w:br w:type="page"/>
      </w:r>
    </w:p>
    <w:p>
      <w:pPr>
        <w:pStyle w:val="Heading1"/>
        <w:jc w:val="left"/>
      </w:pPr>
      <w:r>
        <w:rPr>
          <w:rFonts w:ascii="Calibri" w:hAnsi="Calibri"/>
          <w:color w:val="00467F"/>
        </w:rPr>
        <w:t>Chapitre 14 — Tests et Qualite</w:t>
      </w:r>
    </w:p>
    <w:p>
      <w:pPr>
        <w:pStyle w:val="Heading2"/>
        <w:jc w:val="left"/>
      </w:pPr>
      <w:r>
        <w:rPr>
          <w:rFonts w:ascii="Calibri" w:hAnsi="Calibri"/>
          <w:color w:val="00467F"/>
        </w:rPr>
        <w:t>14.1 Tests Backend</w:t>
      </w:r>
    </w:p>
    <w:p>
      <w:pPr>
        <w:pStyle w:val="ListBullet"/>
        <w:spacing w:after="40"/>
        <w:ind w:left="567"/>
      </w:pPr>
      <w:r>
        <w:rPr>
          <w:rFonts w:ascii="Calibri" w:hAnsi="Calibri"/>
          <w:b w:val="0"/>
          <w:sz w:val="22"/>
        </w:rPr>
        <w:t>PHPUnit : tests unitaires des controllers et services critiques (paiements, escrow, KYC)</w:t>
      </w:r>
    </w:p>
    <w:p>
      <w:pPr>
        <w:pStyle w:val="ListBullet"/>
        <w:spacing w:after="40"/>
        <w:ind w:left="567"/>
      </w:pPr>
      <w:r>
        <w:rPr>
          <w:rFonts w:ascii="Calibri" w:hAnsi="Calibri"/>
          <w:b w:val="0"/>
          <w:sz w:val="22"/>
        </w:rPr>
        <w:t>Laravel HTTP Tests : tests d'integration des endpoints API</w:t>
      </w:r>
    </w:p>
    <w:p>
      <w:pPr>
        <w:pStyle w:val="ListBullet"/>
        <w:spacing w:after="40"/>
        <w:ind w:left="567"/>
      </w:pPr>
      <w:r>
        <w:rPr>
          <w:rFonts w:ascii="Calibri" w:hAnsi="Calibri"/>
          <w:b w:val="0"/>
          <w:sz w:val="22"/>
        </w:rPr>
        <w:t>Test de la signature Stripe Webhook : verification du rejet des requetes non signees</w:t>
      </w:r>
    </w:p>
    <w:p>
      <w:pPr>
        <w:pStyle w:val="Heading2"/>
        <w:jc w:val="left"/>
      </w:pPr>
      <w:r>
        <w:rPr>
          <w:rFonts w:ascii="Calibri" w:hAnsi="Calibri"/>
          <w:color w:val="00467F"/>
        </w:rPr>
        <w:t>14.2 Tests Frontend</w:t>
      </w:r>
    </w:p>
    <w:p>
      <w:pPr>
        <w:pStyle w:val="ListBullet"/>
        <w:spacing w:after="40"/>
        <w:ind w:left="567"/>
      </w:pPr>
      <w:r>
        <w:rPr>
          <w:rFonts w:ascii="Calibri" w:hAnsi="Calibri"/>
          <w:b w:val="0"/>
          <w:sz w:val="22"/>
        </w:rPr>
        <w:t>Vitest : tests unitaires des composants React (formulaires, logique metier)</w:t>
      </w:r>
    </w:p>
    <w:p>
      <w:pPr>
        <w:pStyle w:val="ListBullet"/>
        <w:spacing w:after="40"/>
        <w:ind w:left="567"/>
      </w:pPr>
      <w:r>
        <w:rPr>
          <w:rFonts w:ascii="Calibri" w:hAnsi="Calibri"/>
          <w:b w:val="0"/>
          <w:sz w:val="22"/>
        </w:rPr>
        <w:t>ESLint + Prettier : conformite du code, style uniforme</w:t>
      </w:r>
    </w:p>
    <w:p>
      <w:pPr>
        <w:pStyle w:val="ListBullet"/>
        <w:spacing w:after="40"/>
        <w:ind w:left="567"/>
      </w:pPr>
      <w:r>
        <w:rPr>
          <w:rFonts w:ascii="Calibri" w:hAnsi="Calibri"/>
          <w:b w:val="0"/>
          <w:sz w:val="22"/>
        </w:rPr>
        <w:t>React Testing Library : tests comportementaux des composants UI</w:t>
      </w:r>
    </w:p>
    <w:p>
      <w:pPr>
        <w:pStyle w:val="Heading2"/>
        <w:jc w:val="left"/>
      </w:pPr>
      <w:r>
        <w:rPr>
          <w:rFonts w:ascii="Calibri" w:hAnsi="Calibri"/>
          <w:color w:val="00467F"/>
        </w:rPr>
        <w:t>14.3 Qualite du Code</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005288"/>
          </w:tcPr>
          <w:p>
            <w:pPr>
              <w:jc w:val="center"/>
            </w:pPr>
            <w:r>
              <w:rPr>
                <w:b/>
                <w:color w:val="FFFFFF"/>
              </w:rPr>
              <w:t>Outil</w:t>
            </w:r>
          </w:p>
        </w:tc>
        <w:tc>
          <w:tcPr>
            <w:tcW w:type="dxa" w:w="2268"/>
            <w:shd w:val="clear" w:color="auto" w:fill="005288"/>
          </w:tcPr>
          <w:p>
            <w:pPr>
              <w:jc w:val="center"/>
            </w:pPr>
            <w:r>
              <w:rPr>
                <w:b/>
                <w:color w:val="FFFFFF"/>
              </w:rPr>
              <w:t>Cible</w:t>
            </w:r>
          </w:p>
        </w:tc>
        <w:tc>
          <w:tcPr>
            <w:tcW w:type="dxa" w:w="5102"/>
            <w:shd w:val="clear" w:color="auto" w:fill="005288"/>
          </w:tcPr>
          <w:p>
            <w:pPr>
              <w:jc w:val="center"/>
            </w:pPr>
            <w:r>
              <w:rPr>
                <w:b/>
                <w:color w:val="FFFFFF"/>
              </w:rPr>
              <w:t>Objectif</w:t>
            </w:r>
          </w:p>
        </w:tc>
      </w:tr>
      <w:tr>
        <w:tc>
          <w:tcPr>
            <w:tcW w:type="dxa" w:w="2268"/>
            <w:shd w:val="clear" w:color="auto" w:fill="EBF5FB"/>
          </w:tcPr>
          <w:p>
            <w:pPr>
              <w:jc w:val="left"/>
            </w:pPr>
            <w:r>
              <w:rPr>
                <w:sz w:val="20"/>
              </w:rPr>
              <w:t>PHPStan (niveau 6)</w:t>
            </w:r>
          </w:p>
        </w:tc>
        <w:tc>
          <w:tcPr>
            <w:tcW w:type="dxa" w:w="2268"/>
            <w:shd w:val="clear" w:color="auto" w:fill="EBF5FB"/>
          </w:tcPr>
          <w:p>
            <w:pPr>
              <w:jc w:val="left"/>
            </w:pPr>
            <w:r>
              <w:rPr>
                <w:sz w:val="20"/>
              </w:rPr>
              <w:t>Backend Laravel</w:t>
            </w:r>
          </w:p>
        </w:tc>
        <w:tc>
          <w:tcPr>
            <w:tcW w:type="dxa" w:w="5102"/>
            <w:shd w:val="clear" w:color="auto" w:fill="EBF5FB"/>
          </w:tcPr>
          <w:p>
            <w:pPr>
              <w:jc w:val="left"/>
            </w:pPr>
            <w:r>
              <w:rPr>
                <w:sz w:val="20"/>
              </w:rPr>
              <w:t>Detection d'erreurs de types statiques</w:t>
            </w:r>
          </w:p>
        </w:tc>
      </w:tr>
      <w:tr>
        <w:tc>
          <w:tcPr>
            <w:tcW w:type="dxa" w:w="2268"/>
          </w:tcPr>
          <w:p>
            <w:pPr>
              <w:jc w:val="left"/>
            </w:pPr>
            <w:r>
              <w:rPr>
                <w:sz w:val="20"/>
              </w:rPr>
              <w:t>PHP CS Fixer</w:t>
            </w:r>
          </w:p>
        </w:tc>
        <w:tc>
          <w:tcPr>
            <w:tcW w:type="dxa" w:w="2268"/>
          </w:tcPr>
          <w:p>
            <w:pPr>
              <w:jc w:val="left"/>
            </w:pPr>
            <w:r>
              <w:rPr>
                <w:sz w:val="20"/>
              </w:rPr>
              <w:t>Backend Laravel</w:t>
            </w:r>
          </w:p>
        </w:tc>
        <w:tc>
          <w:tcPr>
            <w:tcW w:type="dxa" w:w="5102"/>
          </w:tcPr>
          <w:p>
            <w:pPr>
              <w:jc w:val="left"/>
            </w:pPr>
            <w:r>
              <w:rPr>
                <w:sz w:val="20"/>
              </w:rPr>
              <w:t>Conformite PSR-12</w:t>
            </w:r>
          </w:p>
        </w:tc>
      </w:tr>
      <w:tr>
        <w:tc>
          <w:tcPr>
            <w:tcW w:type="dxa" w:w="2268"/>
            <w:shd w:val="clear" w:color="auto" w:fill="EBF5FB"/>
          </w:tcPr>
          <w:p>
            <w:pPr>
              <w:jc w:val="left"/>
            </w:pPr>
            <w:r>
              <w:rPr>
                <w:sz w:val="20"/>
              </w:rPr>
              <w:t>ESLint</w:t>
            </w:r>
          </w:p>
        </w:tc>
        <w:tc>
          <w:tcPr>
            <w:tcW w:type="dxa" w:w="2268"/>
            <w:shd w:val="clear" w:color="auto" w:fill="EBF5FB"/>
          </w:tcPr>
          <w:p>
            <w:pPr>
              <w:jc w:val="left"/>
            </w:pPr>
            <w:r>
              <w:rPr>
                <w:sz w:val="20"/>
              </w:rPr>
              <w:t>Frontend React</w:t>
            </w:r>
          </w:p>
        </w:tc>
        <w:tc>
          <w:tcPr>
            <w:tcW w:type="dxa" w:w="5102"/>
            <w:shd w:val="clear" w:color="auto" w:fill="EBF5FB"/>
          </w:tcPr>
          <w:p>
            <w:pPr>
              <w:jc w:val="left"/>
            </w:pPr>
            <w:r>
              <w:rPr>
                <w:sz w:val="20"/>
              </w:rPr>
              <w:t>Linting JavaScript/JSX</w:t>
            </w:r>
          </w:p>
        </w:tc>
      </w:tr>
      <w:tr>
        <w:tc>
          <w:tcPr>
            <w:tcW w:type="dxa" w:w="2268"/>
          </w:tcPr>
          <w:p>
            <w:pPr>
              <w:jc w:val="left"/>
            </w:pPr>
            <w:r>
              <w:rPr>
                <w:sz w:val="20"/>
              </w:rPr>
              <w:t>Prettier</w:t>
            </w:r>
          </w:p>
        </w:tc>
        <w:tc>
          <w:tcPr>
            <w:tcW w:type="dxa" w:w="2268"/>
          </w:tcPr>
          <w:p>
            <w:pPr>
              <w:jc w:val="left"/>
            </w:pPr>
            <w:r>
              <w:rPr>
                <w:sz w:val="20"/>
              </w:rPr>
              <w:t>Frontend React</w:t>
            </w:r>
          </w:p>
        </w:tc>
        <w:tc>
          <w:tcPr>
            <w:tcW w:type="dxa" w:w="5102"/>
          </w:tcPr>
          <w:p>
            <w:pPr>
              <w:jc w:val="left"/>
            </w:pPr>
            <w:r>
              <w:rPr>
                <w:sz w:val="20"/>
              </w:rPr>
              <w:t>Formatage automatique</w:t>
            </w:r>
          </w:p>
        </w:tc>
      </w:tr>
      <w:tr>
        <w:tc>
          <w:tcPr>
            <w:tcW w:type="dxa" w:w="2268"/>
            <w:shd w:val="clear" w:color="auto" w:fill="EBF5FB"/>
          </w:tcPr>
          <w:p>
            <w:pPr>
              <w:jc w:val="left"/>
            </w:pPr>
            <w:r>
              <w:rPr>
                <w:sz w:val="20"/>
              </w:rPr>
              <w:t>Docker healthcheck</w:t>
            </w:r>
          </w:p>
        </w:tc>
        <w:tc>
          <w:tcPr>
            <w:tcW w:type="dxa" w:w="2268"/>
            <w:shd w:val="clear" w:color="auto" w:fill="EBF5FB"/>
          </w:tcPr>
          <w:p>
            <w:pPr>
              <w:jc w:val="left"/>
            </w:pPr>
            <w:r>
              <w:rPr>
                <w:sz w:val="20"/>
              </w:rPr>
              <w:t>Tous services</w:t>
            </w:r>
          </w:p>
        </w:tc>
        <w:tc>
          <w:tcPr>
            <w:tcW w:type="dxa" w:w="5102"/>
            <w:shd w:val="clear" w:color="auto" w:fill="EBF5FB"/>
          </w:tcPr>
          <w:p>
            <w:pPr>
              <w:jc w:val="left"/>
            </w:pPr>
            <w:r>
              <w:rPr>
                <w:sz w:val="20"/>
              </w:rPr>
              <w:t>Verification de sante des containers</w:t>
            </w:r>
          </w:p>
        </w:tc>
      </w:tr>
    </w:tbl>
    <w:p/>
    <w:p>
      <w:r>
        <w:br w:type="page"/>
      </w:r>
    </w:p>
    <w:p>
      <w:pPr>
        <w:pStyle w:val="Heading1"/>
        <w:jc w:val="left"/>
      </w:pPr>
      <w:r>
        <w:rPr>
          <w:rFonts w:ascii="Calibri" w:hAnsi="Calibri"/>
          <w:color w:val="00467F"/>
        </w:rPr>
        <w:t>Chapitre 15 — Bilan et Perspectives</w:t>
      </w:r>
    </w:p>
    <w:p>
      <w:pPr>
        <w:pStyle w:val="Heading2"/>
        <w:jc w:val="left"/>
      </w:pPr>
      <w:r>
        <w:rPr>
          <w:rFonts w:ascii="Calibri" w:hAnsi="Calibri"/>
          <w:color w:val="00467F"/>
        </w:rPr>
        <w:t>15.1 Bilan Technique</w:t>
      </w:r>
    </w:p>
    <w:p>
      <w:pPr>
        <w:spacing w:after="80"/>
        <w:jc w:val="both"/>
      </w:pPr>
      <w:r>
        <w:rPr>
          <w:rFonts w:ascii="Calibri" w:hAnsi="Calibri"/>
          <w:b w:val="0"/>
          <w:sz w:val="22"/>
        </w:rPr>
        <w:t>FreeNest est une application de niveau production integrant des technologies de pointe. Le tableau suivant resume les chiffres cles du projet :</w:t>
      </w:r>
    </w:p>
    <w:tbl>
      <w:tblPr>
        <w:tblStyle w:val="TableGrid"/>
        <w:tblW w:type="auto" w:w="0"/>
        <w:tblLook w:firstColumn="1" w:firstRow="1" w:lastColumn="0" w:lastRow="0" w:noHBand="0" w:noVBand="1" w:val="04A0"/>
      </w:tblPr>
      <w:tblGrid>
        <w:gridCol w:w="4536"/>
        <w:gridCol w:w="4536"/>
      </w:tblGrid>
      <w:tr>
        <w:tc>
          <w:tcPr>
            <w:tcW w:type="dxa" w:w="4535"/>
            <w:shd w:val="clear" w:color="auto" w:fill="005288"/>
          </w:tcPr>
          <w:p>
            <w:pPr>
              <w:jc w:val="center"/>
            </w:pPr>
            <w:r>
              <w:rPr>
                <w:b/>
                <w:color w:val="FFFFFF"/>
              </w:rPr>
              <w:t>Metrique</w:t>
            </w:r>
          </w:p>
        </w:tc>
        <w:tc>
          <w:tcPr>
            <w:tcW w:type="dxa" w:w="5102"/>
            <w:shd w:val="clear" w:color="auto" w:fill="005288"/>
          </w:tcPr>
          <w:p>
            <w:pPr>
              <w:jc w:val="center"/>
            </w:pPr>
            <w:r>
              <w:rPr>
                <w:b/>
                <w:color w:val="FFFFFF"/>
              </w:rPr>
              <w:t>Valeur</w:t>
            </w:r>
          </w:p>
        </w:tc>
      </w:tr>
      <w:tr>
        <w:tc>
          <w:tcPr>
            <w:tcW w:type="dxa" w:w="4535"/>
            <w:shd w:val="clear" w:color="auto" w:fill="EBF5FB"/>
          </w:tcPr>
          <w:p>
            <w:pPr>
              <w:jc w:val="left"/>
            </w:pPr>
            <w:r>
              <w:rPr>
                <w:sz w:val="20"/>
              </w:rPr>
              <w:t>Tables de base de donnees</w:t>
            </w:r>
          </w:p>
        </w:tc>
        <w:tc>
          <w:tcPr>
            <w:tcW w:type="dxa" w:w="5102"/>
            <w:shd w:val="clear" w:color="auto" w:fill="EBF5FB"/>
          </w:tcPr>
          <w:p>
            <w:pPr>
              <w:jc w:val="left"/>
            </w:pPr>
            <w:r>
              <w:rPr>
                <w:sz w:val="20"/>
              </w:rPr>
              <w:t>35+</w:t>
            </w:r>
          </w:p>
        </w:tc>
      </w:tr>
      <w:tr>
        <w:tc>
          <w:tcPr>
            <w:tcW w:type="dxa" w:w="4535"/>
          </w:tcPr>
          <w:p>
            <w:pPr>
              <w:jc w:val="left"/>
            </w:pPr>
            <w:r>
              <w:rPr>
                <w:sz w:val="20"/>
              </w:rPr>
              <w:t>Endpoints API REST</w:t>
            </w:r>
          </w:p>
        </w:tc>
        <w:tc>
          <w:tcPr>
            <w:tcW w:type="dxa" w:w="5102"/>
          </w:tcPr>
          <w:p>
            <w:pPr>
              <w:jc w:val="left"/>
            </w:pPr>
            <w:r>
              <w:rPr>
                <w:sz w:val="20"/>
              </w:rPr>
              <w:t>100+</w:t>
            </w:r>
          </w:p>
        </w:tc>
      </w:tr>
      <w:tr>
        <w:tc>
          <w:tcPr>
            <w:tcW w:type="dxa" w:w="4535"/>
            <w:shd w:val="clear" w:color="auto" w:fill="EBF5FB"/>
          </w:tcPr>
          <w:p>
            <w:pPr>
              <w:jc w:val="left"/>
            </w:pPr>
            <w:r>
              <w:rPr>
                <w:sz w:val="20"/>
              </w:rPr>
              <w:t>Pages React</w:t>
            </w:r>
          </w:p>
        </w:tc>
        <w:tc>
          <w:tcPr>
            <w:tcW w:type="dxa" w:w="5102"/>
            <w:shd w:val="clear" w:color="auto" w:fill="EBF5FB"/>
          </w:tcPr>
          <w:p>
            <w:pPr>
              <w:jc w:val="left"/>
            </w:pPr>
            <w:r>
              <w:rPr>
                <w:sz w:val="20"/>
              </w:rPr>
              <w:t>50+</w:t>
            </w:r>
          </w:p>
        </w:tc>
      </w:tr>
      <w:tr>
        <w:tc>
          <w:tcPr>
            <w:tcW w:type="dxa" w:w="4535"/>
          </w:tcPr>
          <w:p>
            <w:pPr>
              <w:jc w:val="left"/>
            </w:pPr>
            <w:r>
              <w:rPr>
                <w:sz w:val="20"/>
              </w:rPr>
              <w:t>Composants React</w:t>
            </w:r>
          </w:p>
        </w:tc>
        <w:tc>
          <w:tcPr>
            <w:tcW w:type="dxa" w:w="5102"/>
          </w:tcPr>
          <w:p>
            <w:pPr>
              <w:jc w:val="left"/>
            </w:pPr>
            <w:r>
              <w:rPr>
                <w:sz w:val="20"/>
              </w:rPr>
              <w:t>80+</w:t>
            </w:r>
          </w:p>
        </w:tc>
      </w:tr>
      <w:tr>
        <w:tc>
          <w:tcPr>
            <w:tcW w:type="dxa" w:w="4535"/>
            <w:shd w:val="clear" w:color="auto" w:fill="EBF5FB"/>
          </w:tcPr>
          <w:p>
            <w:pPr>
              <w:jc w:val="left"/>
            </w:pPr>
            <w:r>
              <w:rPr>
                <w:sz w:val="20"/>
              </w:rPr>
              <w:t>Evenements WebSocket</w:t>
            </w:r>
          </w:p>
        </w:tc>
        <w:tc>
          <w:tcPr>
            <w:tcW w:type="dxa" w:w="5102"/>
            <w:shd w:val="clear" w:color="auto" w:fill="EBF5FB"/>
          </w:tcPr>
          <w:p>
            <w:pPr>
              <w:jc w:val="left"/>
            </w:pPr>
            <w:r>
              <w:rPr>
                <w:sz w:val="20"/>
              </w:rPr>
              <w:t>11</w:t>
            </w:r>
          </w:p>
        </w:tc>
      </w:tr>
      <w:tr>
        <w:tc>
          <w:tcPr>
            <w:tcW w:type="dxa" w:w="4535"/>
          </w:tcPr>
          <w:p>
            <w:pPr>
              <w:jc w:val="left"/>
            </w:pPr>
            <w:r>
              <w:rPr>
                <w:sz w:val="20"/>
              </w:rPr>
              <w:t>Fonctionnalites IA</w:t>
            </w:r>
          </w:p>
        </w:tc>
        <w:tc>
          <w:tcPr>
            <w:tcW w:type="dxa" w:w="5102"/>
          </w:tcPr>
          <w:p>
            <w:pPr>
              <w:jc w:val="left"/>
            </w:pPr>
            <w:r>
              <w:rPr>
                <w:sz w:val="20"/>
              </w:rPr>
              <w:t>5</w:t>
            </w:r>
          </w:p>
        </w:tc>
      </w:tr>
      <w:tr>
        <w:tc>
          <w:tcPr>
            <w:tcW w:type="dxa" w:w="4535"/>
            <w:shd w:val="clear" w:color="auto" w:fill="EBF5FB"/>
          </w:tcPr>
          <w:p>
            <w:pPr>
              <w:jc w:val="left"/>
            </w:pPr>
            <w:r>
              <w:rPr>
                <w:sz w:val="20"/>
              </w:rPr>
              <w:t>Pipelines CI/CD</w:t>
            </w:r>
          </w:p>
        </w:tc>
        <w:tc>
          <w:tcPr>
            <w:tcW w:type="dxa" w:w="5102"/>
            <w:shd w:val="clear" w:color="auto" w:fill="EBF5FB"/>
          </w:tcPr>
          <w:p>
            <w:pPr>
              <w:jc w:val="left"/>
            </w:pPr>
            <w:r>
              <w:rPr>
                <w:sz w:val="20"/>
              </w:rPr>
              <w:t>2 (backend + frontend)</w:t>
            </w:r>
          </w:p>
        </w:tc>
      </w:tr>
      <w:tr>
        <w:tc>
          <w:tcPr>
            <w:tcW w:type="dxa" w:w="4535"/>
          </w:tcPr>
          <w:p>
            <w:pPr>
              <w:jc w:val="left"/>
            </w:pPr>
            <w:r>
              <w:rPr>
                <w:sz w:val="20"/>
              </w:rPr>
              <w:t>Services Docker</w:t>
            </w:r>
          </w:p>
        </w:tc>
        <w:tc>
          <w:tcPr>
            <w:tcW w:type="dxa" w:w="5102"/>
          </w:tcPr>
          <w:p>
            <w:pPr>
              <w:jc w:val="left"/>
            </w:pPr>
            <w:r>
              <w:rPr>
                <w:sz w:val="20"/>
              </w:rPr>
              <w:t>6+</w:t>
            </w:r>
          </w:p>
        </w:tc>
      </w:tr>
      <w:tr>
        <w:tc>
          <w:tcPr>
            <w:tcW w:type="dxa" w:w="4535"/>
            <w:shd w:val="clear" w:color="auto" w:fill="EBF5FB"/>
          </w:tcPr>
          <w:p>
            <w:pPr>
              <w:jc w:val="left"/>
            </w:pPr>
            <w:r>
              <w:rPr>
                <w:sz w:val="20"/>
              </w:rPr>
              <w:t>Taux de commission</w:t>
            </w:r>
          </w:p>
        </w:tc>
        <w:tc>
          <w:tcPr>
            <w:tcW w:type="dxa" w:w="5102"/>
            <w:shd w:val="clear" w:color="auto" w:fill="EBF5FB"/>
          </w:tcPr>
          <w:p>
            <w:pPr>
              <w:jc w:val="left"/>
            </w:pPr>
            <w:r>
              <w:rPr>
                <w:sz w:val="20"/>
              </w:rPr>
              <w:t>10% par transaction</w:t>
            </w:r>
          </w:p>
        </w:tc>
      </w:tr>
      <w:tr>
        <w:tc>
          <w:tcPr>
            <w:tcW w:type="dxa" w:w="4535"/>
          </w:tcPr>
          <w:p>
            <w:pPr>
              <w:jc w:val="left"/>
            </w:pPr>
            <w:r>
              <w:rPr>
                <w:sz w:val="20"/>
              </w:rPr>
              <w:t>Lignes de code (total)</w:t>
            </w:r>
          </w:p>
        </w:tc>
        <w:tc>
          <w:tcPr>
            <w:tcW w:type="dxa" w:w="5102"/>
          </w:tcPr>
          <w:p>
            <w:pPr>
              <w:jc w:val="left"/>
            </w:pPr>
            <w:r>
              <w:rPr>
                <w:sz w:val="20"/>
              </w:rPr>
              <w:t>~25 000+</w:t>
            </w:r>
          </w:p>
        </w:tc>
      </w:tr>
    </w:tbl>
    <w:p/>
    <w:p>
      <w:pPr>
        <w:pStyle w:val="Heading2"/>
        <w:jc w:val="left"/>
      </w:pPr>
      <w:r>
        <w:rPr>
          <w:rFonts w:ascii="Calibri" w:hAnsi="Calibri"/>
          <w:color w:val="00467F"/>
        </w:rPr>
        <w:t>15.2 Competences Acquises</w:t>
      </w:r>
    </w:p>
    <w:p>
      <w:pPr>
        <w:pStyle w:val="ListBullet"/>
        <w:spacing w:after="40"/>
        <w:ind w:left="567"/>
      </w:pPr>
      <w:r>
        <w:rPr>
          <w:rFonts w:ascii="Calibri" w:hAnsi="Calibri"/>
          <w:b w:val="0"/>
          <w:sz w:val="22"/>
        </w:rPr>
        <w:t>Architecture full-stack decouplee (API REST + SPA)</w:t>
      </w:r>
    </w:p>
    <w:p>
      <w:pPr>
        <w:pStyle w:val="ListBullet"/>
        <w:spacing w:after="40"/>
        <w:ind w:left="567"/>
      </w:pPr>
      <w:r>
        <w:rPr>
          <w:rFonts w:ascii="Calibri" w:hAnsi="Calibri"/>
          <w:b w:val="0"/>
          <w:sz w:val="22"/>
        </w:rPr>
        <w:t>Paiements en ligne securises (Stripe, escrow, webhooks)</w:t>
      </w:r>
    </w:p>
    <w:p>
      <w:pPr>
        <w:pStyle w:val="ListBullet"/>
        <w:spacing w:after="40"/>
        <w:ind w:left="567"/>
      </w:pPr>
      <w:r>
        <w:rPr>
          <w:rFonts w:ascii="Calibri" w:hAnsi="Calibri"/>
          <w:b w:val="0"/>
          <w:sz w:val="22"/>
        </w:rPr>
        <w:t>Temps reel avec Laravel Broadcasting et Socket.IO</w:t>
      </w:r>
    </w:p>
    <w:p>
      <w:pPr>
        <w:pStyle w:val="ListBullet"/>
        <w:spacing w:after="40"/>
        <w:ind w:left="567"/>
      </w:pPr>
      <w:r>
        <w:rPr>
          <w:rFonts w:ascii="Calibri" w:hAnsi="Calibri"/>
          <w:b w:val="0"/>
          <w:sz w:val="22"/>
        </w:rPr>
        <w:t>Securite avancee : 2FA TOTP, KYC, audit logs, rate limiting</w:t>
      </w:r>
    </w:p>
    <w:p>
      <w:pPr>
        <w:pStyle w:val="ListBullet"/>
        <w:spacing w:after="40"/>
        <w:ind w:left="567"/>
      </w:pPr>
      <w:r>
        <w:rPr>
          <w:rFonts w:ascii="Calibri" w:hAnsi="Calibri"/>
          <w:b w:val="0"/>
          <w:sz w:val="22"/>
        </w:rPr>
        <w:t>DevOps : Docker, GitHub Actions, Nginx, CI/CD</w:t>
      </w:r>
    </w:p>
    <w:p>
      <w:pPr>
        <w:pStyle w:val="ListBullet"/>
        <w:spacing w:after="40"/>
        <w:ind w:left="567"/>
      </w:pPr>
      <w:r>
        <w:rPr>
          <w:rFonts w:ascii="Calibri" w:hAnsi="Calibri"/>
          <w:b w:val="0"/>
          <w:sz w:val="22"/>
        </w:rPr>
        <w:t>Integration IA locale avec Ollama et Mistral 7B</w:t>
      </w:r>
    </w:p>
    <w:p>
      <w:pPr>
        <w:pStyle w:val="ListBullet"/>
        <w:spacing w:after="40"/>
        <w:ind w:left="567"/>
      </w:pPr>
      <w:r>
        <w:rPr>
          <w:rFonts w:ascii="Calibri" w:hAnsi="Calibri"/>
          <w:b w:val="0"/>
          <w:sz w:val="22"/>
        </w:rPr>
        <w:t>Conception de base de donnees relationnelles complexes (35+ tables)</w:t>
      </w:r>
    </w:p>
    <w:p>
      <w:pPr>
        <w:pStyle w:val="Heading2"/>
        <w:jc w:val="left"/>
      </w:pPr>
      <w:r>
        <w:rPr>
          <w:rFonts w:ascii="Calibri" w:hAnsi="Calibri"/>
          <w:color w:val="00467F"/>
        </w:rPr>
        <w:t>15.3 Perspectives d'Evolution</w:t>
      </w:r>
    </w:p>
    <w:p>
      <w:pPr>
        <w:spacing w:after="80"/>
        <w:jc w:val="both"/>
      </w:pPr>
      <w:r>
        <w:rPr>
          <w:rFonts w:ascii="Calibri" w:hAnsi="Calibri"/>
          <w:b w:val="0"/>
          <w:sz w:val="22"/>
        </w:rPr>
        <w:t>Plusieurs axes d'amelioration peuvent enrichir FreeNest a l'avenir :</w:t>
      </w:r>
    </w:p>
    <w:p>
      <w:pPr>
        <w:pStyle w:val="ListBullet"/>
        <w:spacing w:after="40"/>
        <w:ind w:left="567"/>
      </w:pPr>
      <w:r>
        <w:rPr>
          <w:rFonts w:ascii="Calibri" w:hAnsi="Calibri"/>
          <w:b w:val="0"/>
          <w:sz w:val="22"/>
        </w:rPr>
        <w:t>Application mobile React Native (iOS + Android)</w:t>
      </w:r>
    </w:p>
    <w:p>
      <w:pPr>
        <w:pStyle w:val="ListBullet"/>
        <w:spacing w:after="40"/>
        <w:ind w:left="567"/>
      </w:pPr>
      <w:r>
        <w:rPr>
          <w:rFonts w:ascii="Calibri" w:hAnsi="Calibri"/>
          <w:b w:val="0"/>
          <w:sz w:val="22"/>
        </w:rPr>
        <w:t>Migration vers une architecture microservices (Auth Service, Payment Service, AI Service)</w:t>
      </w:r>
    </w:p>
    <w:p>
      <w:pPr>
        <w:pStyle w:val="ListBullet"/>
        <w:spacing w:after="40"/>
        <w:ind w:left="567"/>
      </w:pPr>
      <w:r>
        <w:rPr>
          <w:rFonts w:ascii="Calibri" w:hAnsi="Calibri"/>
          <w:b w:val="0"/>
          <w:sz w:val="22"/>
        </w:rPr>
        <w:t>Integration de modeles IA multimodaux pour l'analyse de portfolios images/videos</w:t>
      </w:r>
    </w:p>
    <w:p>
      <w:pPr>
        <w:pStyle w:val="ListBullet"/>
        <w:spacing w:after="40"/>
        <w:ind w:left="567"/>
      </w:pPr>
      <w:r>
        <w:rPr>
          <w:rFonts w:ascii="Calibri" w:hAnsi="Calibri"/>
          <w:b w:val="0"/>
          <w:sz w:val="22"/>
        </w:rPr>
        <w:t>Systeme de mise en relation video integre (contractuel, rencontres initiales)</w:t>
      </w:r>
    </w:p>
    <w:p>
      <w:pPr>
        <w:pStyle w:val="ListBullet"/>
        <w:spacing w:after="40"/>
        <w:ind w:left="567"/>
      </w:pPr>
      <w:r>
        <w:rPr>
          <w:rFonts w:ascii="Calibri" w:hAnsi="Calibri"/>
          <w:b w:val="0"/>
          <w:sz w:val="22"/>
        </w:rPr>
        <w:t>Expansion internationale : multi-devises, traduction i18n, portails regionaux</w:t>
      </w:r>
    </w:p>
    <w:p>
      <w:pPr>
        <w:pStyle w:val="ListBullet"/>
        <w:spacing w:after="40"/>
        <w:ind w:left="567"/>
      </w:pPr>
      <w:r>
        <w:rPr>
          <w:rFonts w:ascii="Calibri" w:hAnsi="Calibri"/>
          <w:b w:val="0"/>
          <w:sz w:val="22"/>
        </w:rPr>
        <w:t>Programme de certifications freelancers avec examen en ligne</w:t>
      </w:r>
    </w:p>
    <w:p>
      <w:pPr>
        <w:pStyle w:val="ListBullet"/>
        <w:spacing w:after="40"/>
        <w:ind w:left="567"/>
      </w:pPr>
      <w:r>
        <w:rPr>
          <w:rFonts w:ascii="Calibri" w:hAnsi="Calibri"/>
          <w:b w:val="0"/>
          <w:sz w:val="22"/>
        </w:rPr>
        <w:t>Kubernetes pour l'orchestration des containers en production haute disponibilite</w:t>
      </w:r>
    </w:p>
    <w:p>
      <w:pPr>
        <w:pStyle w:val="Heading2"/>
        <w:jc w:val="left"/>
      </w:pPr>
      <w:r>
        <w:rPr>
          <w:rFonts w:ascii="Calibri" w:hAnsi="Calibri"/>
          <w:color w:val="00467F"/>
        </w:rPr>
        <w:t>15.4 Conclusion</w:t>
      </w:r>
    </w:p>
    <w:p>
      <w:pPr>
        <w:spacing w:after="80"/>
        <w:jc w:val="both"/>
      </w:pPr>
      <w:r>
        <w:rPr>
          <w:rFonts w:ascii="Calibri" w:hAnsi="Calibri"/>
          <w:b w:val="0"/>
          <w:sz w:val="22"/>
        </w:rPr>
        <w:t>Ce projet de fin d'etudes represente une realisation technique complete et ambitieuse. FreeNest va bien au-dela d'un simple projet academique : c'est une application de marketplace full-stack de niveau production, containerisee, testee, securisee et dotee d'une IA locale. Il demontre la maitrise de l'ensemble de la chaine de valeur logicielle : de la conception de la base de donnees aux pipelines CI/CD, en passant par l'integration de paiements et l'intelligence artificielle.</w:t>
      </w:r>
    </w:p>
    <w:p>
      <w:pPr>
        <w:spacing w:after="80"/>
        <w:jc w:val="both"/>
      </w:pPr>
      <w:r>
        <w:rPr>
          <w:rFonts w:ascii="Calibri" w:hAnsi="Calibri"/>
          <w:b w:val="0"/>
          <w:sz w:val="22"/>
        </w:rPr>
        <w:t>Ce projet illustre parfaitement la vision d'une marketplace freelance moderne, alternative credible aux plateformes etablies, construite avec les outils et pratiques de l'industrie 2026.</w:t>
      </w:r>
    </w:p>
    <w:p>
      <w:r>
        <w:br w:type="page"/>
      </w:r>
    </w:p>
    <w:p>
      <w:pPr>
        <w:pStyle w:val="Heading1"/>
        <w:jc w:val="left"/>
      </w:pPr>
      <w:r>
        <w:rPr>
          <w:rFonts w:ascii="Calibri" w:hAnsi="Calibri"/>
          <w:color w:val="00467F"/>
        </w:rPr>
        <w:t>Annexes</w:t>
      </w:r>
    </w:p>
    <w:p>
      <w:pPr>
        <w:pStyle w:val="Heading2"/>
        <w:jc w:val="left"/>
      </w:pPr>
      <w:r>
        <w:rPr>
          <w:rFonts w:ascii="Calibri" w:hAnsi="Calibri"/>
          <w:color w:val="00467F"/>
        </w:rPr>
        <w:t>A. Liste Complete des Endpoints API</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005288"/>
          </w:tcPr>
          <w:p>
            <w:pPr>
              <w:jc w:val="center"/>
            </w:pPr>
            <w:r>
              <w:rPr>
                <w:b/>
                <w:color w:val="FFFFFF"/>
              </w:rPr>
              <w:t>Domaine</w:t>
            </w:r>
          </w:p>
        </w:tc>
        <w:tc>
          <w:tcPr>
            <w:tcW w:type="dxa" w:w="3969"/>
            <w:shd w:val="clear" w:color="auto" w:fill="005288"/>
          </w:tcPr>
          <w:p>
            <w:pPr>
              <w:jc w:val="center"/>
            </w:pPr>
            <w:r>
              <w:rPr>
                <w:b/>
                <w:color w:val="FFFFFF"/>
              </w:rPr>
              <w:t>Methodes</w:t>
            </w:r>
          </w:p>
        </w:tc>
        <w:tc>
          <w:tcPr>
            <w:tcW w:type="dxa" w:w="3969"/>
            <w:shd w:val="clear" w:color="auto" w:fill="005288"/>
          </w:tcPr>
          <w:p>
            <w:pPr>
              <w:jc w:val="center"/>
            </w:pPr>
            <w:r>
              <w:rPr>
                <w:b/>
                <w:color w:val="FFFFFF"/>
              </w:rPr>
              <w:t>Prefix</w:t>
            </w:r>
          </w:p>
        </w:tc>
      </w:tr>
      <w:tr>
        <w:tc>
          <w:tcPr>
            <w:tcW w:type="dxa" w:w="1984"/>
            <w:shd w:val="clear" w:color="auto" w:fill="EBF5FB"/>
          </w:tcPr>
          <w:p>
            <w:pPr>
              <w:jc w:val="left"/>
            </w:pPr>
            <w:r>
              <w:rPr>
                <w:sz w:val="20"/>
              </w:rPr>
              <w:t>Authentification</w:t>
            </w:r>
          </w:p>
        </w:tc>
        <w:tc>
          <w:tcPr>
            <w:tcW w:type="dxa" w:w="3969"/>
            <w:shd w:val="clear" w:color="auto" w:fill="EBF5FB"/>
          </w:tcPr>
          <w:p>
            <w:pPr>
              <w:jc w:val="left"/>
            </w:pPr>
            <w:r>
              <w:rPr>
                <w:sz w:val="20"/>
              </w:rPr>
              <w:t>register, login, logout, me, updateProfile, changePassword, forgot, reset, verifyPhone</w:t>
            </w:r>
          </w:p>
        </w:tc>
        <w:tc>
          <w:tcPr>
            <w:tcW w:type="dxa" w:w="3969"/>
            <w:shd w:val="clear" w:color="auto" w:fill="EBF5FB"/>
          </w:tcPr>
          <w:p>
            <w:pPr>
              <w:jc w:val="left"/>
            </w:pPr>
            <w:r>
              <w:rPr>
                <w:sz w:val="20"/>
              </w:rPr>
              <w:t>/api/auth/</w:t>
            </w:r>
          </w:p>
        </w:tc>
      </w:tr>
      <w:tr>
        <w:tc>
          <w:tcPr>
            <w:tcW w:type="dxa" w:w="1984"/>
          </w:tcPr>
          <w:p>
            <w:pPr>
              <w:jc w:val="left"/>
            </w:pPr>
            <w:r>
              <w:rPr>
                <w:sz w:val="20"/>
              </w:rPr>
              <w:t>2FA</w:t>
            </w:r>
          </w:p>
        </w:tc>
        <w:tc>
          <w:tcPr>
            <w:tcW w:type="dxa" w:w="3969"/>
          </w:tcPr>
          <w:p>
            <w:pPr>
              <w:jc w:val="left"/>
            </w:pPr>
            <w:r>
              <w:rPr>
                <w:sz w:val="20"/>
              </w:rPr>
              <w:t>status, enable, confirm, disable, qrCode, recoveryCodes, regenerate</w:t>
            </w:r>
          </w:p>
        </w:tc>
        <w:tc>
          <w:tcPr>
            <w:tcW w:type="dxa" w:w="3969"/>
          </w:tcPr>
          <w:p>
            <w:pPr>
              <w:jc w:val="left"/>
            </w:pPr>
            <w:r>
              <w:rPr>
                <w:sz w:val="20"/>
              </w:rPr>
              <w:t>/api/two-factor/</w:t>
            </w:r>
          </w:p>
        </w:tc>
      </w:tr>
      <w:tr>
        <w:tc>
          <w:tcPr>
            <w:tcW w:type="dxa" w:w="1984"/>
            <w:shd w:val="clear" w:color="auto" w:fill="EBF5FB"/>
          </w:tcPr>
          <w:p>
            <w:pPr>
              <w:jc w:val="left"/>
            </w:pPr>
            <w:r>
              <w:rPr>
                <w:sz w:val="20"/>
              </w:rPr>
              <w:t>KYC</w:t>
            </w:r>
          </w:p>
        </w:tc>
        <w:tc>
          <w:tcPr>
            <w:tcW w:type="dxa" w:w="3969"/>
            <w:shd w:val="clear" w:color="auto" w:fill="EBF5FB"/>
          </w:tcPr>
          <w:p>
            <w:pPr>
              <w:jc w:val="left"/>
            </w:pPr>
            <w:r>
              <w:rPr>
                <w:sz w:val="20"/>
              </w:rPr>
              <w:t>status, store, adminIndex, adminShow, approve, reject</w:t>
            </w:r>
          </w:p>
        </w:tc>
        <w:tc>
          <w:tcPr>
            <w:tcW w:type="dxa" w:w="3969"/>
            <w:shd w:val="clear" w:color="auto" w:fill="EBF5FB"/>
          </w:tcPr>
          <w:p>
            <w:pPr>
              <w:jc w:val="left"/>
            </w:pPr>
            <w:r>
              <w:rPr>
                <w:sz w:val="20"/>
              </w:rPr>
              <w:t>/api/verify-identity/</w:t>
            </w:r>
          </w:p>
        </w:tc>
      </w:tr>
      <w:tr>
        <w:tc>
          <w:tcPr>
            <w:tcW w:type="dxa" w:w="1984"/>
          </w:tcPr>
          <w:p>
            <w:pPr>
              <w:jc w:val="left"/>
            </w:pPr>
            <w:r>
              <w:rPr>
                <w:sz w:val="20"/>
              </w:rPr>
              <w:t>Offres</w:t>
            </w:r>
          </w:p>
        </w:tc>
        <w:tc>
          <w:tcPr>
            <w:tcW w:type="dxa" w:w="3969"/>
          </w:tcPr>
          <w:p>
            <w:pPr>
              <w:jc w:val="left"/>
            </w:pPr>
            <w:r>
              <w:rPr>
                <w:sz w:val="20"/>
              </w:rPr>
              <w:t>index, show, store, update, destroy, save, myJobs, categories</w:t>
            </w:r>
          </w:p>
        </w:tc>
        <w:tc>
          <w:tcPr>
            <w:tcW w:type="dxa" w:w="3969"/>
          </w:tcPr>
          <w:p>
            <w:pPr>
              <w:jc w:val="left"/>
            </w:pPr>
            <w:r>
              <w:rPr>
                <w:sz w:val="20"/>
              </w:rPr>
              <w:t>/api/jobs/</w:t>
            </w:r>
          </w:p>
        </w:tc>
      </w:tr>
      <w:tr>
        <w:tc>
          <w:tcPr>
            <w:tcW w:type="dxa" w:w="1984"/>
            <w:shd w:val="clear" w:color="auto" w:fill="EBF5FB"/>
          </w:tcPr>
          <w:p>
            <w:pPr>
              <w:jc w:val="left"/>
            </w:pPr>
            <w:r>
              <w:rPr>
                <w:sz w:val="20"/>
              </w:rPr>
              <w:t>Propositions</w:t>
            </w:r>
          </w:p>
        </w:tc>
        <w:tc>
          <w:tcPr>
            <w:tcW w:type="dxa" w:w="3969"/>
            <w:shd w:val="clear" w:color="auto" w:fill="EBF5FB"/>
          </w:tcPr>
          <w:p>
            <w:pPr>
              <w:jc w:val="left"/>
            </w:pPr>
            <w:r>
              <w:rPr>
                <w:sz w:val="20"/>
              </w:rPr>
              <w:t>index, store, myProposals, accept, reject, withdraw</w:t>
            </w:r>
          </w:p>
        </w:tc>
        <w:tc>
          <w:tcPr>
            <w:tcW w:type="dxa" w:w="3969"/>
            <w:shd w:val="clear" w:color="auto" w:fill="EBF5FB"/>
          </w:tcPr>
          <w:p>
            <w:pPr>
              <w:jc w:val="left"/>
            </w:pPr>
            <w:r>
              <w:rPr>
                <w:sz w:val="20"/>
              </w:rPr>
              <w:t>/api/proposals/</w:t>
            </w:r>
          </w:p>
        </w:tc>
      </w:tr>
      <w:tr>
        <w:tc>
          <w:tcPr>
            <w:tcW w:type="dxa" w:w="1984"/>
          </w:tcPr>
          <w:p>
            <w:pPr>
              <w:jc w:val="left"/>
            </w:pPr>
            <w:r>
              <w:rPr>
                <w:sz w:val="20"/>
              </w:rPr>
              <w:t>Freelancer</w:t>
            </w:r>
          </w:p>
        </w:tc>
        <w:tc>
          <w:tcPr>
            <w:tcW w:type="dxa" w:w="3969"/>
          </w:tcPr>
          <w:p>
            <w:pPr>
              <w:jc w:val="left"/>
            </w:pPr>
            <w:r>
              <w:rPr>
                <w:sz w:val="20"/>
              </w:rPr>
              <w:t>index, show, updateProfile, onboarding, addSkills, portfolio, dashboard</w:t>
            </w:r>
          </w:p>
        </w:tc>
        <w:tc>
          <w:tcPr>
            <w:tcW w:type="dxa" w:w="3969"/>
          </w:tcPr>
          <w:p>
            <w:pPr>
              <w:jc w:val="left"/>
            </w:pPr>
            <w:r>
              <w:rPr>
                <w:sz w:val="20"/>
              </w:rPr>
              <w:t>/api/freelancer/</w:t>
            </w:r>
          </w:p>
        </w:tc>
      </w:tr>
      <w:tr>
        <w:tc>
          <w:tcPr>
            <w:tcW w:type="dxa" w:w="1984"/>
            <w:shd w:val="clear" w:color="auto" w:fill="EBF5FB"/>
          </w:tcPr>
          <w:p>
            <w:pPr>
              <w:jc w:val="left"/>
            </w:pPr>
            <w:r>
              <w:rPr>
                <w:sz w:val="20"/>
              </w:rPr>
              <w:t>Contrats</w:t>
            </w:r>
          </w:p>
        </w:tc>
        <w:tc>
          <w:tcPr>
            <w:tcW w:type="dxa" w:w="3969"/>
            <w:shd w:val="clear" w:color="auto" w:fill="EBF5FB"/>
          </w:tcPr>
          <w:p>
            <w:pPr>
              <w:jc w:val="left"/>
            </w:pPr>
            <w:r>
              <w:rPr>
                <w:sz w:val="20"/>
              </w:rPr>
              <w:t>index, myActive, myCompleted, myDisputed, show, complete, cancel, dispute, resolveDispute, archive, pdf</w:t>
            </w:r>
          </w:p>
        </w:tc>
        <w:tc>
          <w:tcPr>
            <w:tcW w:type="dxa" w:w="3969"/>
            <w:shd w:val="clear" w:color="auto" w:fill="EBF5FB"/>
          </w:tcPr>
          <w:p>
            <w:pPr>
              <w:jc w:val="left"/>
            </w:pPr>
            <w:r>
              <w:rPr>
                <w:sz w:val="20"/>
              </w:rPr>
              <w:t>/api/contracts/</w:t>
            </w:r>
          </w:p>
        </w:tc>
      </w:tr>
      <w:tr>
        <w:tc>
          <w:tcPr>
            <w:tcW w:type="dxa" w:w="1984"/>
          </w:tcPr>
          <w:p>
            <w:pPr>
              <w:jc w:val="left"/>
            </w:pPr>
            <w:r>
              <w:rPr>
                <w:sz w:val="20"/>
              </w:rPr>
              <w:t>Jalons</w:t>
            </w:r>
          </w:p>
        </w:tc>
        <w:tc>
          <w:tcPr>
            <w:tcW w:type="dxa" w:w="3969"/>
          </w:tcPr>
          <w:p>
            <w:pPr>
              <w:jc w:val="left"/>
            </w:pPr>
            <w:r>
              <w:rPr>
                <w:sz w:val="20"/>
              </w:rPr>
              <w:t>index, store, show, update, destroy, submit, approve, reject</w:t>
            </w:r>
          </w:p>
        </w:tc>
        <w:tc>
          <w:tcPr>
            <w:tcW w:type="dxa" w:w="3969"/>
          </w:tcPr>
          <w:p>
            <w:pPr>
              <w:jc w:val="left"/>
            </w:pPr>
            <w:r>
              <w:rPr>
                <w:sz w:val="20"/>
              </w:rPr>
              <w:t>/api/milestones/</w:t>
            </w:r>
          </w:p>
        </w:tc>
      </w:tr>
      <w:tr>
        <w:tc>
          <w:tcPr>
            <w:tcW w:type="dxa" w:w="1984"/>
            <w:shd w:val="clear" w:color="auto" w:fill="EBF5FB"/>
          </w:tcPr>
          <w:p>
            <w:pPr>
              <w:jc w:val="left"/>
            </w:pPr>
            <w:r>
              <w:rPr>
                <w:sz w:val="20"/>
              </w:rPr>
              <w:t>Temps</w:t>
            </w:r>
          </w:p>
        </w:tc>
        <w:tc>
          <w:tcPr>
            <w:tcW w:type="dxa" w:w="3969"/>
            <w:shd w:val="clear" w:color="auto" w:fill="EBF5FB"/>
          </w:tcPr>
          <w:p>
            <w:pPr>
              <w:jc w:val="left"/>
            </w:pPr>
            <w:r>
              <w:rPr>
                <w:sz w:val="20"/>
              </w:rPr>
              <w:t>index, weekly, start, stop</w:t>
            </w:r>
          </w:p>
        </w:tc>
        <w:tc>
          <w:tcPr>
            <w:tcW w:type="dxa" w:w="3969"/>
            <w:shd w:val="clear" w:color="auto" w:fill="EBF5FB"/>
          </w:tcPr>
          <w:p>
            <w:pPr>
              <w:jc w:val="left"/>
            </w:pPr>
            <w:r>
              <w:rPr>
                <w:sz w:val="20"/>
              </w:rPr>
              <w:t>/api/contracts/{id}/time/</w:t>
            </w:r>
          </w:p>
        </w:tc>
      </w:tr>
      <w:tr>
        <w:tc>
          <w:tcPr>
            <w:tcW w:type="dxa" w:w="1984"/>
          </w:tcPr>
          <w:p>
            <w:pPr>
              <w:jc w:val="left"/>
            </w:pPr>
            <w:r>
              <w:rPr>
                <w:sz w:val="20"/>
              </w:rPr>
              <w:t>Extensions</w:t>
            </w:r>
          </w:p>
        </w:tc>
        <w:tc>
          <w:tcPr>
            <w:tcW w:type="dxa" w:w="3969"/>
          </w:tcPr>
          <w:p>
            <w:pPr>
              <w:jc w:val="left"/>
            </w:pPr>
            <w:r>
              <w:rPr>
                <w:sz w:val="20"/>
              </w:rPr>
              <w:t>index, store, respond</w:t>
            </w:r>
          </w:p>
        </w:tc>
        <w:tc>
          <w:tcPr>
            <w:tcW w:type="dxa" w:w="3969"/>
          </w:tcPr>
          <w:p>
            <w:pPr>
              <w:jc w:val="left"/>
            </w:pPr>
            <w:r>
              <w:rPr>
                <w:sz w:val="20"/>
              </w:rPr>
              <w:t>/api/contract-extensions/</w:t>
            </w:r>
          </w:p>
        </w:tc>
      </w:tr>
      <w:tr>
        <w:tc>
          <w:tcPr>
            <w:tcW w:type="dxa" w:w="1984"/>
            <w:shd w:val="clear" w:color="auto" w:fill="EBF5FB"/>
          </w:tcPr>
          <w:p>
            <w:pPr>
              <w:jc w:val="left"/>
            </w:pPr>
            <w:r>
              <w:rPr>
                <w:sz w:val="20"/>
              </w:rPr>
              <w:t>Fichiers Contrat</w:t>
            </w:r>
          </w:p>
        </w:tc>
        <w:tc>
          <w:tcPr>
            <w:tcW w:type="dxa" w:w="3969"/>
            <w:shd w:val="clear" w:color="auto" w:fill="EBF5FB"/>
          </w:tcPr>
          <w:p>
            <w:pPr>
              <w:jc w:val="left"/>
            </w:pPr>
            <w:r>
              <w:rPr>
                <w:sz w:val="20"/>
              </w:rPr>
              <w:t>index, store, download, storeVersion, destroy</w:t>
            </w:r>
          </w:p>
        </w:tc>
        <w:tc>
          <w:tcPr>
            <w:tcW w:type="dxa" w:w="3969"/>
            <w:shd w:val="clear" w:color="auto" w:fill="EBF5FB"/>
          </w:tcPr>
          <w:p>
            <w:pPr>
              <w:jc w:val="left"/>
            </w:pPr>
            <w:r>
              <w:rPr>
                <w:sz w:val="20"/>
              </w:rPr>
              <w:t>/api/contract-files/</w:t>
            </w:r>
          </w:p>
        </w:tc>
      </w:tr>
      <w:tr>
        <w:tc>
          <w:tcPr>
            <w:tcW w:type="dxa" w:w="1984"/>
          </w:tcPr>
          <w:p>
            <w:pPr>
              <w:jc w:val="left"/>
            </w:pPr>
            <w:r>
              <w:rPr>
                <w:sz w:val="20"/>
              </w:rPr>
              <w:t>Paiements</w:t>
            </w:r>
          </w:p>
        </w:tc>
        <w:tc>
          <w:tcPr>
            <w:tcW w:type="dxa" w:w="3969"/>
          </w:tcPr>
          <w:p>
            <w:pPr>
              <w:jc w:val="left"/>
            </w:pPr>
            <w:r>
              <w:rPr>
                <w:sz w:val="20"/>
              </w:rPr>
              <w:t>wallet, overview, deposit, fundEscrow, releaseMilestone, withdrawals, stripe</w:t>
            </w:r>
          </w:p>
        </w:tc>
        <w:tc>
          <w:tcPr>
            <w:tcW w:type="dxa" w:w="3969"/>
          </w:tcPr>
          <w:p>
            <w:pPr>
              <w:jc w:val="left"/>
            </w:pPr>
            <w:r>
              <w:rPr>
                <w:sz w:val="20"/>
              </w:rPr>
              <w:t>/api/payments/</w:t>
            </w:r>
          </w:p>
        </w:tc>
      </w:tr>
      <w:tr>
        <w:tc>
          <w:tcPr>
            <w:tcW w:type="dxa" w:w="1984"/>
            <w:shd w:val="clear" w:color="auto" w:fill="EBF5FB"/>
          </w:tcPr>
          <w:p>
            <w:pPr>
              <w:jc w:val="left"/>
            </w:pPr>
            <w:r>
              <w:rPr>
                <w:sz w:val="20"/>
              </w:rPr>
              <w:t>Facturation</w:t>
            </w:r>
          </w:p>
        </w:tc>
        <w:tc>
          <w:tcPr>
            <w:tcW w:type="dxa" w:w="3969"/>
            <w:shd w:val="clear" w:color="auto" w:fill="EBF5FB"/>
          </w:tcPr>
          <w:p>
            <w:pPr>
              <w:jc w:val="left"/>
            </w:pPr>
            <w:r>
              <w:rPr>
                <w:sz w:val="20"/>
              </w:rPr>
              <w:t>current, checkout, swap, cancel, resume, portal, invoices, weekly</w:t>
            </w:r>
          </w:p>
        </w:tc>
        <w:tc>
          <w:tcPr>
            <w:tcW w:type="dxa" w:w="3969"/>
            <w:shd w:val="clear" w:color="auto" w:fill="EBF5FB"/>
          </w:tcPr>
          <w:p>
            <w:pPr>
              <w:jc w:val="left"/>
            </w:pPr>
            <w:r>
              <w:rPr>
                <w:sz w:val="20"/>
              </w:rPr>
              <w:t>/api/billing/</w:t>
            </w:r>
          </w:p>
        </w:tc>
      </w:tr>
      <w:tr>
        <w:tc>
          <w:tcPr>
            <w:tcW w:type="dxa" w:w="1984"/>
          </w:tcPr>
          <w:p>
            <w:pPr>
              <w:jc w:val="left"/>
            </w:pPr>
            <w:r>
              <w:rPr>
                <w:sz w:val="20"/>
              </w:rPr>
              <w:t>Chat</w:t>
            </w:r>
          </w:p>
        </w:tc>
        <w:tc>
          <w:tcPr>
            <w:tcW w:type="dxa" w:w="3969"/>
          </w:tcPr>
          <w:p>
            <w:pPr>
              <w:jc w:val="left"/>
            </w:pPr>
            <w:r>
              <w:rPr>
                <w:sz w:val="20"/>
              </w:rPr>
              <w:t>conversations, start, messages, send, search, typing, read, delivered, edit, delete, react, attachment</w:t>
            </w:r>
          </w:p>
        </w:tc>
        <w:tc>
          <w:tcPr>
            <w:tcW w:type="dxa" w:w="3969"/>
          </w:tcPr>
          <w:p>
            <w:pPr>
              <w:jc w:val="left"/>
            </w:pPr>
            <w:r>
              <w:rPr>
                <w:sz w:val="20"/>
              </w:rPr>
              <w:t>/api/chat/</w:t>
            </w:r>
          </w:p>
        </w:tc>
      </w:tr>
      <w:tr>
        <w:tc>
          <w:tcPr>
            <w:tcW w:type="dxa" w:w="1984"/>
            <w:shd w:val="clear" w:color="auto" w:fill="EBF5FB"/>
          </w:tcPr>
          <w:p>
            <w:pPr>
              <w:jc w:val="left"/>
            </w:pPr>
            <w:r>
              <w:rPr>
                <w:sz w:val="20"/>
              </w:rPr>
              <w:t>IA</w:t>
            </w:r>
          </w:p>
        </w:tc>
        <w:tc>
          <w:tcPr>
            <w:tcW w:type="dxa" w:w="3969"/>
            <w:shd w:val="clear" w:color="auto" w:fill="EBF5FB"/>
          </w:tcPr>
          <w:p>
            <w:pPr>
              <w:jc w:val="left"/>
            </w:pPr>
            <w:r>
              <w:rPr>
                <w:sz w:val="20"/>
              </w:rPr>
              <w:t>generateProposal, matchFreelancers, chat, analyzeProfile, smartSearch</w:t>
            </w:r>
          </w:p>
        </w:tc>
        <w:tc>
          <w:tcPr>
            <w:tcW w:type="dxa" w:w="3969"/>
            <w:shd w:val="clear" w:color="auto" w:fill="EBF5FB"/>
          </w:tcPr>
          <w:p>
            <w:pPr>
              <w:jc w:val="left"/>
            </w:pPr>
            <w:r>
              <w:rPr>
                <w:sz w:val="20"/>
              </w:rPr>
              <w:t>/api/ai/</w:t>
            </w:r>
          </w:p>
        </w:tc>
      </w:tr>
      <w:tr>
        <w:tc>
          <w:tcPr>
            <w:tcW w:type="dxa" w:w="1984"/>
          </w:tcPr>
          <w:p>
            <w:pPr>
              <w:jc w:val="left"/>
            </w:pPr>
            <w:r>
              <w:rPr>
                <w:sz w:val="20"/>
              </w:rPr>
              <w:t>Catalogue</w:t>
            </w:r>
          </w:p>
        </w:tc>
        <w:tc>
          <w:tcPr>
            <w:tcW w:type="dxa" w:w="3969"/>
          </w:tcPr>
          <w:p>
            <w:pPr>
              <w:jc w:val="left"/>
            </w:pPr>
            <w:r>
              <w:rPr>
                <w:sz w:val="20"/>
              </w:rPr>
              <w:t>index, show, store, update, destroy, save, orders, checkout, deliver, review</w:t>
            </w:r>
          </w:p>
        </w:tc>
        <w:tc>
          <w:tcPr>
            <w:tcW w:type="dxa" w:w="3969"/>
          </w:tcPr>
          <w:p>
            <w:pPr>
              <w:jc w:val="left"/>
            </w:pPr>
            <w:r>
              <w:rPr>
                <w:sz w:val="20"/>
              </w:rPr>
              <w:t>/api/catalog/</w:t>
            </w:r>
          </w:p>
        </w:tc>
      </w:tr>
      <w:tr>
        <w:tc>
          <w:tcPr>
            <w:tcW w:type="dxa" w:w="1984"/>
            <w:shd w:val="clear" w:color="auto" w:fill="EBF5FB"/>
          </w:tcPr>
          <w:p>
            <w:pPr>
              <w:jc w:val="left"/>
            </w:pPr>
            <w:r>
              <w:rPr>
                <w:sz w:val="20"/>
              </w:rPr>
              <w:t>Agences</w:t>
            </w:r>
          </w:p>
        </w:tc>
        <w:tc>
          <w:tcPr>
            <w:tcW w:type="dxa" w:w="3969"/>
            <w:shd w:val="clear" w:color="auto" w:fill="EBF5FB"/>
          </w:tcPr>
          <w:p>
            <w:pPr>
              <w:jc w:val="left"/>
            </w:pPr>
            <w:r>
              <w:rPr>
                <w:sz w:val="20"/>
              </w:rPr>
              <w:t>index, show, store, update, destroy, members, invite, accept, decline, transfer</w:t>
            </w:r>
          </w:p>
        </w:tc>
        <w:tc>
          <w:tcPr>
            <w:tcW w:type="dxa" w:w="3969"/>
            <w:shd w:val="clear" w:color="auto" w:fill="EBF5FB"/>
          </w:tcPr>
          <w:p>
            <w:pPr>
              <w:jc w:val="left"/>
            </w:pPr>
            <w:r>
              <w:rPr>
                <w:sz w:val="20"/>
              </w:rPr>
              <w:t>/api/agencies/</w:t>
            </w:r>
          </w:p>
        </w:tc>
      </w:tr>
      <w:tr>
        <w:tc>
          <w:tcPr>
            <w:tcW w:type="dxa" w:w="1984"/>
          </w:tcPr>
          <w:p>
            <w:pPr>
              <w:jc w:val="left"/>
            </w:pPr>
            <w:r>
              <w:rPr>
                <w:sz w:val="20"/>
              </w:rPr>
              <w:t>Talents</w:t>
            </w:r>
          </w:p>
        </w:tc>
        <w:tc>
          <w:tcPr>
            <w:tcW w:type="dxa" w:w="3969"/>
          </w:tcPr>
          <w:p>
            <w:pPr>
              <w:jc w:val="left"/>
            </w:pPr>
            <w:r>
              <w:rPr>
                <w:sz w:val="20"/>
              </w:rPr>
              <w:t>savedFreelancers, talentLists, CRUD + members</w:t>
            </w:r>
          </w:p>
        </w:tc>
        <w:tc>
          <w:tcPr>
            <w:tcW w:type="dxa" w:w="3969"/>
          </w:tcPr>
          <w:p>
            <w:pPr>
              <w:jc w:val="left"/>
            </w:pPr>
            <w:r>
              <w:rPr>
                <w:sz w:val="20"/>
              </w:rPr>
              <w:t>/api/saved-freelancers/ + /talent-lists/</w:t>
            </w:r>
          </w:p>
        </w:tc>
      </w:tr>
      <w:tr>
        <w:tc>
          <w:tcPr>
            <w:tcW w:type="dxa" w:w="1984"/>
            <w:shd w:val="clear" w:color="auto" w:fill="EBF5FB"/>
          </w:tcPr>
          <w:p>
            <w:pPr>
              <w:jc w:val="left"/>
            </w:pPr>
            <w:r>
              <w:rPr>
                <w:sz w:val="20"/>
              </w:rPr>
              <w:t>Fiscal</w:t>
            </w:r>
          </w:p>
        </w:tc>
        <w:tc>
          <w:tcPr>
            <w:tcW w:type="dxa" w:w="3969"/>
            <w:shd w:val="clear" w:color="auto" w:fill="EBF5FB"/>
          </w:tcPr>
          <w:p>
            <w:pPr>
              <w:jc w:val="left"/>
            </w:pPr>
            <w:r>
              <w:rPr>
                <w:sz w:val="20"/>
              </w:rPr>
              <w:t>index, store, show, pdf, adminIndex, approve, reject</w:t>
            </w:r>
          </w:p>
        </w:tc>
        <w:tc>
          <w:tcPr>
            <w:tcW w:type="dxa" w:w="3969"/>
            <w:shd w:val="clear" w:color="auto" w:fill="EBF5FB"/>
          </w:tcPr>
          <w:p>
            <w:pPr>
              <w:jc w:val="left"/>
            </w:pPr>
            <w:r>
              <w:rPr>
                <w:sz w:val="20"/>
              </w:rPr>
              <w:t>/api/tax-documents/</w:t>
            </w:r>
          </w:p>
        </w:tc>
      </w:tr>
      <w:tr>
        <w:tc>
          <w:tcPr>
            <w:tcW w:type="dxa" w:w="1984"/>
          </w:tcPr>
          <w:p>
            <w:pPr>
              <w:jc w:val="left"/>
            </w:pPr>
            <w:r>
              <w:rPr>
                <w:sz w:val="20"/>
              </w:rPr>
              <w:t>Recherche</w:t>
            </w:r>
          </w:p>
        </w:tc>
        <w:tc>
          <w:tcPr>
            <w:tcW w:type="dxa" w:w="3969"/>
          </w:tcPr>
          <w:p>
            <w:pPr>
              <w:jc w:val="left"/>
            </w:pPr>
            <w:r>
              <w:rPr>
                <w:sz w:val="20"/>
              </w:rPr>
              <w:t>search, suggest</w:t>
            </w:r>
          </w:p>
        </w:tc>
        <w:tc>
          <w:tcPr>
            <w:tcW w:type="dxa" w:w="3969"/>
          </w:tcPr>
          <w:p>
            <w:pPr>
              <w:jc w:val="left"/>
            </w:pPr>
            <w:r>
              <w:rPr>
                <w:sz w:val="20"/>
              </w:rPr>
              <w:t>/api/search/</w:t>
            </w:r>
          </w:p>
        </w:tc>
      </w:tr>
      <w:tr>
        <w:tc>
          <w:tcPr>
            <w:tcW w:type="dxa" w:w="1984"/>
            <w:shd w:val="clear" w:color="auto" w:fill="EBF5FB"/>
          </w:tcPr>
          <w:p>
            <w:pPr>
              <w:jc w:val="left"/>
            </w:pPr>
            <w:r>
              <w:rPr>
                <w:sz w:val="20"/>
              </w:rPr>
              <w:t>Push</w:t>
            </w:r>
          </w:p>
        </w:tc>
        <w:tc>
          <w:tcPr>
            <w:tcW w:type="dxa" w:w="3969"/>
            <w:shd w:val="clear" w:color="auto" w:fill="EBF5FB"/>
          </w:tcPr>
          <w:p>
            <w:pPr>
              <w:jc w:val="left"/>
            </w:pPr>
            <w:r>
              <w:rPr>
                <w:sz w:val="20"/>
              </w:rPr>
              <w:t>vapidKey, subscribe, unsubscribe</w:t>
            </w:r>
          </w:p>
        </w:tc>
        <w:tc>
          <w:tcPr>
            <w:tcW w:type="dxa" w:w="3969"/>
            <w:shd w:val="clear" w:color="auto" w:fill="EBF5FB"/>
          </w:tcPr>
          <w:p>
            <w:pPr>
              <w:jc w:val="left"/>
            </w:pPr>
            <w:r>
              <w:rPr>
                <w:sz w:val="20"/>
              </w:rPr>
              <w:t>/api/push/</w:t>
            </w:r>
          </w:p>
        </w:tc>
      </w:tr>
      <w:tr>
        <w:tc>
          <w:tcPr>
            <w:tcW w:type="dxa" w:w="1984"/>
          </w:tcPr>
          <w:p>
            <w:pPr>
              <w:jc w:val="left"/>
            </w:pPr>
            <w:r>
              <w:rPr>
                <w:sz w:val="20"/>
              </w:rPr>
              <w:t>Avis</w:t>
            </w:r>
          </w:p>
        </w:tc>
        <w:tc>
          <w:tcPr>
            <w:tcW w:type="dxa" w:w="3969"/>
          </w:tcPr>
          <w:p>
            <w:pPr>
              <w:jc w:val="left"/>
            </w:pPr>
            <w:r>
              <w:rPr>
                <w:sz w:val="20"/>
              </w:rPr>
              <w:t>forFreelancer, store, destroy</w:t>
            </w:r>
          </w:p>
        </w:tc>
        <w:tc>
          <w:tcPr>
            <w:tcW w:type="dxa" w:w="3969"/>
          </w:tcPr>
          <w:p>
            <w:pPr>
              <w:jc w:val="left"/>
            </w:pPr>
            <w:r>
              <w:rPr>
                <w:sz w:val="20"/>
              </w:rPr>
              <w:t>/api/reviews/</w:t>
            </w:r>
          </w:p>
        </w:tc>
      </w:tr>
      <w:tr>
        <w:tc>
          <w:tcPr>
            <w:tcW w:type="dxa" w:w="1984"/>
            <w:shd w:val="clear" w:color="auto" w:fill="EBF5FB"/>
          </w:tcPr>
          <w:p>
            <w:pPr>
              <w:jc w:val="left"/>
            </w:pPr>
            <w:r>
              <w:rPr>
                <w:sz w:val="20"/>
              </w:rPr>
              <w:t>Admin</w:t>
            </w:r>
          </w:p>
        </w:tc>
        <w:tc>
          <w:tcPr>
            <w:tcW w:type="dxa" w:w="3969"/>
            <w:shd w:val="clear" w:color="auto" w:fill="EBF5FB"/>
          </w:tcPr>
          <w:p>
            <w:pPr>
              <w:jc w:val="left"/>
            </w:pPr>
            <w:r>
              <w:rPr>
                <w:sz w:val="20"/>
              </w:rPr>
              <w:t>dashboard, users, ban, verify, analytics, finance, KYC, catalog</w:t>
            </w:r>
          </w:p>
        </w:tc>
        <w:tc>
          <w:tcPr>
            <w:tcW w:type="dxa" w:w="3969"/>
            <w:shd w:val="clear" w:color="auto" w:fill="EBF5FB"/>
          </w:tcPr>
          <w:p>
            <w:pPr>
              <w:jc w:val="left"/>
            </w:pPr>
            <w:r>
              <w:rPr>
                <w:sz w:val="20"/>
              </w:rPr>
              <w:t>/api/admin/</w:t>
            </w:r>
          </w:p>
        </w:tc>
      </w:tr>
    </w:tbl>
    <w:p/>
    <w:p>
      <w:pPr>
        <w:pStyle w:val="Heading2"/>
        <w:jc w:val="left"/>
      </w:pPr>
      <w:r>
        <w:rPr>
          <w:rFonts w:ascii="Calibri" w:hAnsi="Calibri"/>
          <w:color w:val="00467F"/>
        </w:rPr>
        <w:t>B. Structure des Dossiers</w:t>
      </w:r>
    </w:p>
    <w:p>
      <w:pPr>
        <w:spacing w:before="80" w:after="80"/>
        <w:ind w:left="567"/>
        <w:shd w:val="clear" w:color="auto" w:fill="F4F4F4"/>
      </w:pPr>
      <w:r>
        <w:rPr>
          <w:rFonts w:ascii="Courier New" w:hAnsi="Courier New"/>
          <w:color w:val="003C00"/>
          <w:sz w:val="18"/>
        </w:rPr>
        <w:t>backend-laravel/</w:t>
        <w:br/>
        <w:t xml:space="preserve">  app/</w:t>
        <w:br/>
        <w:t xml:space="preserve">    Http/Controllers/API/   # 30+ controllers organises par domaine</w:t>
        <w:br/>
        <w:t xml:space="preserve">    Models/                 # 40+ modeles Eloquent</w:t>
        <w:br/>
        <w:t xml:space="preserve">    Events/                 # 11 evenements WebSocket</w:t>
        <w:br/>
        <w:t xml:space="preserve">    Listeners/              # Handlers d'evenements</w:t>
        <w:br/>
        <w:t xml:space="preserve">    Http/Requests/          # Form Requests (validation)</w:t>
        <w:br/>
        <w:t xml:space="preserve">    Http/Middleware/        # admin, EnsurePlan, throttle</w:t>
        <w:br/>
        <w:t xml:space="preserve">  database/</w:t>
        <w:br/>
        <w:t xml:space="preserve">    migrations/             # 30+ fichiers de migration</w:t>
        <w:br/>
        <w:t xml:space="preserve">  routes/</w:t>
        <w:br/>
        <w:t xml:space="preserve">    api.php                 # 100+ endpoints REST</w:t>
        <w:br/>
        <w:t xml:space="preserve">    channels.php            # Canaux WebSocket</w:t>
        <w:br/>
        <w:t xml:space="preserve">  .github/workflows/        # CI/CD GitHub Actions</w:t>
        <w:br/>
        <w:br/>
        <w:t>frontend-react/</w:t>
        <w:br/>
        <w:t xml:space="preserve">  src/</w:t>
        <w:br/>
        <w:t xml:space="preserve">    pages/                  # 50+ pages organisees par domaine</w:t>
        <w:br/>
        <w:t xml:space="preserve">    components/             # 80+ composants reutilisables</w:t>
        <w:br/>
        <w:t xml:space="preserve">    store/                  # Zustand stores (auth, chat, theme)</w:t>
        <w:br/>
        <w:t xml:space="preserve">    api/                    # Axios client + index.js (toutes les fonctions API)</w:t>
        <w:br/>
        <w:t xml:space="preserve">    lib/                    # echo.js, browserNotify.js, sound.js, webPush.js</w:t>
        <w:br/>
        <w:t xml:space="preserve">    utils/                  # Utilitaires (footerLinks, etc.)</w:t>
        <w:br/>
        <w:t xml:space="preserve">  Dockerfile                # Build Nginx production</w:t>
        <w:br/>
        <w:t xml:space="preserve">  nginx.conf                # Configuration Nginx SPA</w:t>
        <w:br/>
        <w:t xml:space="preserve">  public/sw.js              # Service Worker Push Notifications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