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i w:val="0"/>
          <w:color w:val="3C3C3C"/>
          <w:sz w:val="26"/>
        </w:rPr>
        <w:t>UNIVERSITE — FACULTE DES SCIENCES ET TECHNIQUES</w:t>
      </w:r>
    </w:p>
    <w:p>
      <w:pPr>
        <w:jc w:val="center"/>
      </w:pPr>
      <w:r>
        <w:rPr>
          <w:rFonts w:ascii="Calibri" w:hAnsi="Calibri"/>
          <w:b w:val="0"/>
          <w:i w:val="0"/>
          <w:color w:val="505050"/>
          <w:sz w:val="24"/>
        </w:rPr>
        <w:t>Licence Professionnelle Informatique</w:t>
      </w:r>
    </w:p>
    <w:p>
      <w:pPr>
        <w:pBdr>
          <w:bottom w:val="single" w:sz="6" w:space="1" w:color="003466"/>
        </w:pBdr>
        <w:spacing w:after="160"/>
      </w:pPr>
    </w:p>
    <w:p/>
    <w:p>
      <w:pPr>
        <w:spacing w:before="600"/>
        <w:jc w:val="center"/>
      </w:pPr>
      <w:r>
        <w:rPr>
          <w:rFonts w:ascii="Calibri" w:hAnsi="Calibri"/>
          <w:b/>
          <w:i w:val="0"/>
          <w:color w:val="003466"/>
          <w:sz w:val="40"/>
        </w:rPr>
        <w:t>RAPPORT DE PROJET DE FIN D'ETUDES</w:t>
      </w:r>
    </w:p>
    <w:p/>
    <w:p>
      <w:pPr>
        <w:jc w:val="center"/>
      </w:pPr>
      <w:r>
        <w:rPr>
          <w:rFonts w:ascii="Calibri" w:hAnsi="Calibri"/>
          <w:b/>
          <w:i w:val="0"/>
          <w:color w:val="0078D7"/>
          <w:sz w:val="84"/>
        </w:rPr>
        <w:t>FreeNest</w:t>
      </w:r>
    </w:p>
    <w:p>
      <w:pPr>
        <w:jc w:val="center"/>
      </w:pPr>
      <w:r>
        <w:rPr>
          <w:rFonts w:ascii="Calibri" w:hAnsi="Calibri"/>
          <w:b w:val="0"/>
          <w:i w:val="0"/>
          <w:color w:val="323232"/>
          <w:sz w:val="30"/>
        </w:rPr>
        <w:t>Conception et Developpement d'une Marketplace Freelance</w:t>
        <w:br/>
        <w:t>Full-Stack avec Intelligence Artificielle Locale</w:t>
      </w:r>
    </w:p>
    <w:p/>
    <w:p>
      <w:pPr>
        <w:pBdr>
          <w:bottom w:val="single" w:sz="6" w:space="1" w:color="003466"/>
        </w:pBdr>
        <w:spacing w:after="160"/>
      </w:pPr>
    </w:p>
    <w:p/>
    <w:p>
      <w:pPr>
        <w:jc w:val="center"/>
      </w:pPr>
      <w:r>
        <w:rPr>
          <w:rFonts w:ascii="Calibri" w:hAnsi="Calibri"/>
          <w:b/>
          <w:i w:val="0"/>
          <w:color w:val="003466"/>
          <w:sz w:val="22"/>
        </w:rPr>
        <w:t xml:space="preserve">Realise par : </w:t>
      </w:r>
      <w:r>
        <w:rPr>
          <w:rFonts w:ascii="Calibri" w:hAnsi="Calibri"/>
          <w:b w:val="0"/>
          <w:i w:val="0"/>
          <w:color w:val="1E1E1E"/>
          <w:sz w:val="22"/>
        </w:rPr>
        <w:t>Ayoub Elmernissi</w:t>
      </w:r>
    </w:p>
    <w:p>
      <w:pPr>
        <w:jc w:val="center"/>
      </w:pPr>
      <w:r>
        <w:rPr>
          <w:rFonts w:ascii="Calibri" w:hAnsi="Calibri"/>
          <w:b/>
          <w:i w:val="0"/>
          <w:color w:val="003466"/>
          <w:sz w:val="22"/>
        </w:rPr>
        <w:t xml:space="preserve">Email : </w:t>
      </w:r>
      <w:r>
        <w:rPr>
          <w:rFonts w:ascii="Calibri" w:hAnsi="Calibri"/>
          <w:b w:val="0"/>
          <w:i w:val="0"/>
          <w:color w:val="1E1E1E"/>
          <w:sz w:val="22"/>
        </w:rPr>
        <w:t>ayoubelmerniss55@gmail.com</w:t>
      </w:r>
    </w:p>
    <w:p>
      <w:pPr>
        <w:jc w:val="center"/>
      </w:pPr>
      <w:r>
        <w:rPr>
          <w:rFonts w:ascii="Calibri" w:hAnsi="Calibri"/>
          <w:b/>
          <w:i w:val="0"/>
          <w:color w:val="003466"/>
          <w:sz w:val="22"/>
        </w:rPr>
        <w:t xml:space="preserve">Formation : </w:t>
      </w:r>
      <w:r>
        <w:rPr>
          <w:rFonts w:ascii="Calibri" w:hAnsi="Calibri"/>
          <w:b w:val="0"/>
          <w:i w:val="0"/>
          <w:color w:val="1E1E1E"/>
          <w:sz w:val="22"/>
        </w:rPr>
        <w:t>Licence Professionnelle Informatique</w:t>
      </w:r>
    </w:p>
    <w:p>
      <w:pPr>
        <w:jc w:val="center"/>
      </w:pPr>
      <w:r>
        <w:rPr>
          <w:rFonts w:ascii="Calibri" w:hAnsi="Calibri"/>
          <w:b/>
          <w:i w:val="0"/>
          <w:color w:val="003466"/>
          <w:sz w:val="22"/>
        </w:rPr>
        <w:t xml:space="preserve">Annee : </w:t>
      </w:r>
      <w:r>
        <w:rPr>
          <w:rFonts w:ascii="Calibri" w:hAnsi="Calibri"/>
          <w:b w:val="0"/>
          <w:i w:val="0"/>
          <w:color w:val="1E1E1E"/>
          <w:sz w:val="22"/>
        </w:rPr>
        <w:t>2025 - 2026</w:t>
      </w:r>
    </w:p>
    <w:p>
      <w:pPr>
        <w:jc w:val="center"/>
      </w:pPr>
      <w:r>
        <w:rPr>
          <w:rFonts w:ascii="Calibri" w:hAnsi="Calibri"/>
          <w:b/>
          <w:i w:val="0"/>
          <w:color w:val="003466"/>
          <w:sz w:val="22"/>
        </w:rPr>
        <w:t xml:space="preserve">Intitule : </w:t>
      </w:r>
      <w:r>
        <w:rPr>
          <w:rFonts w:ascii="Calibri" w:hAnsi="Calibri"/>
          <w:b w:val="0"/>
          <w:i w:val="0"/>
          <w:color w:val="1E1E1E"/>
          <w:sz w:val="22"/>
        </w:rPr>
        <w:t>FreeNest — Marketplace Freelance Full-Stack (PFE)</w:t>
      </w:r>
    </w:p>
    <w:p>
      <w:pPr>
        <w:jc w:val="center"/>
      </w:pPr>
      <w:r>
        <w:rPr>
          <w:rFonts w:ascii="Calibri" w:hAnsi="Calibri"/>
          <w:b/>
          <w:i w:val="0"/>
          <w:color w:val="003466"/>
          <w:sz w:val="22"/>
        </w:rPr>
        <w:t xml:space="preserve">Stack : </w:t>
      </w:r>
      <w:r>
        <w:rPr>
          <w:rFonts w:ascii="Calibri" w:hAnsi="Calibri"/>
          <w:b w:val="0"/>
          <w:i w:val="0"/>
          <w:color w:val="1E1E1E"/>
          <w:sz w:val="22"/>
        </w:rPr>
        <w:t>Laravel 12 | React 19 | MySQL 8 | Stripe | Docker | Ollama</w:t>
      </w:r>
    </w:p>
    <w:p>
      <w:pPr>
        <w:jc w:val="center"/>
      </w:pPr>
      <w:r>
        <w:rPr>
          <w:rFonts w:ascii="Calibri" w:hAnsi="Calibri"/>
          <w:b/>
          <w:i w:val="0"/>
          <w:color w:val="003466"/>
          <w:sz w:val="22"/>
        </w:rPr>
        <w:t xml:space="preserve">Date de depot : </w:t>
      </w:r>
      <w:r>
        <w:rPr>
          <w:rFonts w:ascii="Calibri" w:hAnsi="Calibri"/>
          <w:b w:val="0"/>
          <w:i w:val="0"/>
          <w:color w:val="1E1E1E"/>
          <w:sz w:val="22"/>
        </w:rPr>
        <w:t>Juin 2026</w:t>
      </w:r>
    </w:p>
    <w:p>
      <w:r>
        <w:br w:type="page"/>
      </w:r>
    </w:p>
    <w:p>
      <w:pPr>
        <w:pStyle w:val="Heading1"/>
        <w:jc w:val="left"/>
      </w:pPr>
      <w:r>
        <w:rPr>
          <w:rFonts w:ascii="Calibri" w:hAnsi="Calibri"/>
          <w:color w:val="003466"/>
        </w:rPr>
        <w:t>Remerciements</w:t>
      </w:r>
    </w:p>
    <w:p>
      <w:pPr>
        <w:spacing w:after="100"/>
        <w:jc w:val="both"/>
      </w:pPr>
      <w:r>
        <w:rPr>
          <w:rFonts w:ascii="Calibri" w:hAnsi="Calibri"/>
          <w:b w:val="0"/>
          <w:i w:val="0"/>
          <w:sz w:val="22"/>
        </w:rPr>
        <w:t>Je tiens a exprimer ma profonde gratitude envers toutes les personnes qui ont contribue, de pres ou de loin, a la realisation de ce projet de fin d'etudes.</w:t>
      </w:r>
    </w:p>
    <w:p>
      <w:pPr>
        <w:spacing w:after="100"/>
        <w:jc w:val="both"/>
      </w:pPr>
      <w:r>
        <w:rPr>
          <w:rFonts w:ascii="Calibri" w:hAnsi="Calibri"/>
          <w:b w:val="0"/>
          <w:i w:val="0"/>
          <w:sz w:val="22"/>
        </w:rPr>
        <w:t>Mes remerciements vont en premier lieu a mon encadrant pedagogique pour ses conseils eclaires, sa disponibilite constante et sa rigueur tout au long de l'avancement du projet. Ses orientations m'ont permis de maintenir un cap technique et methodologique solide dans les moments de doute.</w:t>
      </w:r>
    </w:p>
    <w:p>
      <w:pPr>
        <w:spacing w:after="100"/>
        <w:jc w:val="both"/>
      </w:pPr>
      <w:r>
        <w:rPr>
          <w:rFonts w:ascii="Calibri" w:hAnsi="Calibri"/>
          <w:b w:val="0"/>
          <w:i w:val="0"/>
          <w:sz w:val="22"/>
        </w:rPr>
        <w:t>Je remercie egalement l'ensemble du corps enseignant de ma formation pour la qualite des enseignements dispenses, qui ont constitue le socle de competences mobilise dans ce travail.</w:t>
      </w:r>
    </w:p>
    <w:p>
      <w:pPr>
        <w:spacing w:after="100"/>
        <w:jc w:val="both"/>
      </w:pPr>
      <w:r>
        <w:rPr>
          <w:rFonts w:ascii="Calibri" w:hAnsi="Calibri"/>
          <w:b w:val="0"/>
          <w:i w:val="0"/>
          <w:sz w:val="22"/>
        </w:rPr>
        <w:t>Un grand merci a ma famille pour son soutien moral, sa patience et ses encouragements constants durant cette periode de travail intensif.</w:t>
      </w:r>
    </w:p>
    <w:p>
      <w:pPr>
        <w:spacing w:after="100"/>
        <w:jc w:val="both"/>
      </w:pPr>
      <w:r>
        <w:rPr>
          <w:rFonts w:ascii="Calibri" w:hAnsi="Calibri"/>
          <w:b w:val="0"/>
          <w:i w:val="0"/>
          <w:sz w:val="22"/>
        </w:rPr>
        <w:t>Enfin, je tiens a remercier la communaute open-source internationale dont les travaux — Laravel, React, Stripe, Docker, Ollama, PlantUML — ont rendu ce projet possible et m'ont permis de travailler avec les outils de l'industrie 2026.</w:t>
      </w:r>
    </w:p>
    <w:p>
      <w:r>
        <w:br w:type="page"/>
      </w:r>
    </w:p>
    <w:p>
      <w:pPr>
        <w:pStyle w:val="Heading1"/>
        <w:jc w:val="left"/>
      </w:pPr>
      <w:r>
        <w:rPr>
          <w:rFonts w:ascii="Calibri" w:hAnsi="Calibri"/>
          <w:color w:val="003466"/>
        </w:rPr>
        <w:t>Resume</w:t>
      </w:r>
    </w:p>
    <w:p>
      <w:pPr>
        <w:spacing w:after="100"/>
        <w:jc w:val="both"/>
      </w:pPr>
      <w:r>
        <w:rPr>
          <w:rFonts w:ascii="Calibri" w:hAnsi="Calibri"/>
          <w:b w:val="0"/>
          <w:i w:val="0"/>
          <w:sz w:val="22"/>
        </w:rPr>
        <w:t>FreeNest est une marketplace freelance full-stack de niveau production, developpee dans le cadre d'un Projet de Fin d'Etudes. La plateforme met en relation des freelancers independants et des clients entreprises au travers d'un ecosysteme technologique complet et moderne.</w:t>
      </w:r>
    </w:p>
    <w:p>
      <w:pPr>
        <w:spacing w:after="100"/>
        <w:jc w:val="both"/>
      </w:pPr>
      <w:r>
        <w:rPr>
          <w:rFonts w:ascii="Calibri" w:hAnsi="Calibri"/>
          <w:b w:val="0"/>
          <w:i w:val="0"/>
          <w:sz w:val="22"/>
        </w:rPr>
        <w:t>Sur le plan fonctionnel, FreeNest couvre l'integralite du cycle de vie d'une mission freelance : inscription avec onboarding guide, authentification multi-facteurs (2FA TOTP), verification d'identite KYC, publication et recherche d'offres, systeme de propositions avec generation par IA locale, gestion complete de contrats (jalons, fichiers, suivi du temps, extensions, PDF), paiements securises en escrow via Stripe avec double systeme de commission, messagerie temps reel multi-fonctions, catalogue de services productises, gestion d'agences, notifications Push Web, facturation par abonnement, centre fiscal international, et deploiement containerise avec CI/CD automatise.</w:t>
      </w:r>
    </w:p>
    <w:p>
      <w:pPr>
        <w:spacing w:after="100"/>
        <w:jc w:val="both"/>
      </w:pPr>
      <w:r>
        <w:rPr>
          <w:rFonts w:ascii="Calibri" w:hAnsi="Calibri"/>
          <w:b w:val="0"/>
          <w:i w:val="0"/>
          <w:sz w:val="22"/>
        </w:rPr>
        <w:t>Cote technique, le backend repose sur Laravel 12 (PHP 8.2) avec Sanctum 4.3 pour l'authentification par Bearer tokens, Socialite 5.27 pour OAuth2 Google, Spatie Permissions 6.25 pour la gestion des roles, Stripe PHP SDK 20.2 pour les paiements, et Laravel Reverb pour le broadcast WebSocket. Le frontend utilise React 19 avec Vite 8, TailwindCSS 3.4, Zustand 5, Framer Motion 12, Socket.IO 4.8 et Three.js. L'intelligence artificielle est fournie localement par Ollama avec le modele Mistral 7B.</w:t>
      </w:r>
    </w:p>
    <w:p>
      <w:pPr>
        <w:spacing w:after="100"/>
        <w:jc w:val="both"/>
      </w:pPr>
      <w:r>
        <w:rPr>
          <w:rFonts w:ascii="Calibri" w:hAnsi="Calibri"/>
          <w:b w:val="0"/>
          <w:i w:val="0"/>
          <w:sz w:val="22"/>
        </w:rPr>
        <w:t>La base de donnees MySQL 8 compte 35+ tables relationnelles. L'API REST expose 100+ endpoints. Le frontend contient 80+ composants React sur 50+ pages. L'application est containerisee avec Docker (6+ services) et deployee via GitHub Actions CI/CD.</w:t>
      </w:r>
    </w:p>
    <w:p>
      <w:pPr>
        <w:pBdr>
          <w:bottom w:val="single" w:sz="6" w:space="1" w:color="003466"/>
        </w:pBdr>
        <w:spacing w:after="160"/>
      </w:pPr>
    </w:p>
    <w:p>
      <w:pPr>
        <w:spacing w:after="100"/>
        <w:jc w:val="both"/>
      </w:pPr>
      <w:r>
        <w:rPr>
          <w:rFonts w:ascii="Calibri" w:hAnsi="Calibri"/>
          <w:b w:val="0"/>
          <w:i/>
          <w:color w:val="464646"/>
          <w:sz w:val="20"/>
        </w:rPr>
        <w:t>Mots-cles : Laravel 12, React 19, Stripe, Escrow, Double-entree comptable, LedgerService, WebSockets, Reverb, IA Locale, Ollama, Mistral 7B, Docker, GitHub Actions, KYC, 2FA TOTP, Marketplace Freelance, Agences, Catalogue, PFE</w:t>
      </w:r>
    </w:p>
    <w:p>
      <w:r>
        <w:br w:type="page"/>
      </w:r>
    </w:p>
    <w:p>
      <w:pPr>
        <w:pStyle w:val="Heading1"/>
        <w:jc w:val="left"/>
      </w:pPr>
      <w:r>
        <w:rPr>
          <w:rFonts w:ascii="Calibri" w:hAnsi="Calibri"/>
          <w:color w:val="003466"/>
        </w:rPr>
        <w:t>Table des Matieres</w:t>
      </w:r>
    </w:p>
    <w:p>
      <w:pPr>
        <w:spacing w:after="60"/>
      </w:pPr>
      <w:r>
        <w:rPr>
          <w:rFonts w:ascii="Calibri" w:hAnsi="Calibri"/>
          <w:b/>
          <w:i w:val="0"/>
          <w:color w:val="003466"/>
          <w:sz w:val="22"/>
        </w:rPr>
        <w:t>Remerciements</w:t>
      </w:r>
    </w:p>
    <w:p>
      <w:pPr>
        <w:spacing w:after="60"/>
      </w:pPr>
      <w:r>
        <w:rPr>
          <w:rFonts w:ascii="Calibri" w:hAnsi="Calibri"/>
          <w:b/>
          <w:i w:val="0"/>
          <w:color w:val="003466"/>
          <w:sz w:val="22"/>
        </w:rPr>
        <w:t>Resume</w:t>
      </w:r>
    </w:p>
    <w:p>
      <w:pPr>
        <w:spacing w:after="60"/>
      </w:pPr>
      <w:r>
        <w:rPr>
          <w:rFonts w:ascii="Calibri" w:hAnsi="Calibri"/>
          <w:b/>
          <w:i w:val="0"/>
          <w:color w:val="003466"/>
          <w:sz w:val="22"/>
        </w:rPr>
        <w:t>Chapitre 1</w:t>
      </w:r>
      <w:r>
        <w:rPr>
          <w:rFonts w:ascii="Calibri" w:hAnsi="Calibri"/>
          <w:b w:val="0"/>
          <w:i w:val="0"/>
          <w:color w:val="1E1E1E"/>
          <w:sz w:val="22"/>
        </w:rPr>
        <w:t xml:space="preserve"> — Introduction et Contexte du Projet</w:t>
      </w:r>
    </w:p>
    <w:p>
      <w:pPr>
        <w:spacing w:after="60"/>
      </w:pPr>
      <w:r>
        <w:rPr>
          <w:rFonts w:ascii="Calibri" w:hAnsi="Calibri"/>
          <w:b/>
          <w:i w:val="0"/>
          <w:color w:val="003466"/>
          <w:sz w:val="22"/>
        </w:rPr>
        <w:t>Chapitre 2</w:t>
      </w:r>
      <w:r>
        <w:rPr>
          <w:rFonts w:ascii="Calibri" w:hAnsi="Calibri"/>
          <w:b w:val="0"/>
          <w:i w:val="0"/>
          <w:color w:val="1E1E1E"/>
          <w:sz w:val="22"/>
        </w:rPr>
        <w:t xml:space="preserve"> — Analyse des Besoins et Specifications Fonctionnelles</w:t>
      </w:r>
    </w:p>
    <w:p>
      <w:pPr>
        <w:spacing w:after="60"/>
      </w:pPr>
      <w:r>
        <w:rPr>
          <w:rFonts w:ascii="Calibri" w:hAnsi="Calibri"/>
          <w:b/>
          <w:i w:val="0"/>
          <w:color w:val="003466"/>
          <w:sz w:val="22"/>
        </w:rPr>
        <w:t>Chapitre 3</w:t>
      </w:r>
      <w:r>
        <w:rPr>
          <w:rFonts w:ascii="Calibri" w:hAnsi="Calibri"/>
          <w:b w:val="0"/>
          <w:i w:val="0"/>
          <w:color w:val="1E1E1E"/>
          <w:sz w:val="22"/>
        </w:rPr>
        <w:t xml:space="preserve"> — Architecture Technique Generale</w:t>
      </w:r>
    </w:p>
    <w:p>
      <w:pPr>
        <w:spacing w:after="60"/>
      </w:pPr>
      <w:r>
        <w:rPr>
          <w:rFonts w:ascii="Calibri" w:hAnsi="Calibri"/>
          <w:b/>
          <w:i w:val="0"/>
          <w:color w:val="003466"/>
          <w:sz w:val="22"/>
        </w:rPr>
        <w:t>Chapitre 4</w:t>
      </w:r>
      <w:r>
        <w:rPr>
          <w:rFonts w:ascii="Calibri" w:hAnsi="Calibri"/>
          <w:b w:val="0"/>
          <w:i w:val="0"/>
          <w:color w:val="1E1E1E"/>
          <w:sz w:val="22"/>
        </w:rPr>
        <w:t xml:space="preserve"> — Base de Donnees — Schema Complet (35+ Tables)</w:t>
      </w:r>
    </w:p>
    <w:p>
      <w:pPr>
        <w:spacing w:after="60"/>
      </w:pPr>
      <w:r>
        <w:rPr>
          <w:rFonts w:ascii="Calibri" w:hAnsi="Calibri"/>
          <w:b/>
          <w:i w:val="0"/>
          <w:color w:val="003466"/>
          <w:sz w:val="22"/>
        </w:rPr>
        <w:t>Chapitre 5</w:t>
      </w:r>
      <w:r>
        <w:rPr>
          <w:rFonts w:ascii="Calibri" w:hAnsi="Calibri"/>
          <w:b w:val="0"/>
          <w:i w:val="0"/>
          <w:color w:val="1E1E1E"/>
          <w:sz w:val="22"/>
        </w:rPr>
        <w:t xml:space="preserve"> — Backend Laravel 12 — Structure et Services</w:t>
      </w:r>
    </w:p>
    <w:p>
      <w:pPr>
        <w:spacing w:after="60"/>
      </w:pPr>
      <w:r>
        <w:rPr>
          <w:rFonts w:ascii="Calibri" w:hAnsi="Calibri"/>
          <w:b/>
          <w:i w:val="0"/>
          <w:color w:val="003466"/>
          <w:sz w:val="22"/>
        </w:rPr>
        <w:t>Chapitre 6</w:t>
      </w:r>
      <w:r>
        <w:rPr>
          <w:rFonts w:ascii="Calibri" w:hAnsi="Calibri"/>
          <w:b w:val="0"/>
          <w:i w:val="0"/>
          <w:color w:val="1E1E1E"/>
          <w:sz w:val="22"/>
        </w:rPr>
        <w:t xml:space="preserve"> — Authentification, Securite, 2FA et KYC</w:t>
      </w:r>
    </w:p>
    <w:p>
      <w:pPr>
        <w:spacing w:after="60"/>
      </w:pPr>
      <w:r>
        <w:rPr>
          <w:rFonts w:ascii="Calibri" w:hAnsi="Calibri"/>
          <w:b/>
          <w:i w:val="0"/>
          <w:color w:val="003466"/>
          <w:sz w:val="22"/>
        </w:rPr>
        <w:t>Chapitre 7</w:t>
      </w:r>
      <w:r>
        <w:rPr>
          <w:rFonts w:ascii="Calibri" w:hAnsi="Calibri"/>
          <w:b w:val="0"/>
          <w:i w:val="0"/>
          <w:color w:val="1E1E1E"/>
          <w:sz w:val="22"/>
        </w:rPr>
        <w:t xml:space="preserve"> — Marketplace : Offres, Propositions et Catalogue</w:t>
      </w:r>
    </w:p>
    <w:p>
      <w:pPr>
        <w:spacing w:after="60"/>
      </w:pPr>
      <w:r>
        <w:rPr>
          <w:rFonts w:ascii="Calibri" w:hAnsi="Calibri"/>
          <w:b/>
          <w:i w:val="0"/>
          <w:color w:val="003466"/>
          <w:sz w:val="22"/>
        </w:rPr>
        <w:t>Chapitre 8</w:t>
      </w:r>
      <w:r>
        <w:rPr>
          <w:rFonts w:ascii="Calibri" w:hAnsi="Calibri"/>
          <w:b w:val="0"/>
          <w:i w:val="0"/>
          <w:color w:val="1E1E1E"/>
          <w:sz w:val="22"/>
        </w:rPr>
        <w:t xml:space="preserve"> — Gestion des Contrats, Jalons et Suivi du Temps</w:t>
      </w:r>
    </w:p>
    <w:p>
      <w:pPr>
        <w:spacing w:after="60"/>
      </w:pPr>
      <w:r>
        <w:rPr>
          <w:rFonts w:ascii="Calibri" w:hAnsi="Calibri"/>
          <w:b/>
          <w:i w:val="0"/>
          <w:color w:val="003466"/>
          <w:sz w:val="22"/>
        </w:rPr>
        <w:t>Chapitre 9</w:t>
      </w:r>
      <w:r>
        <w:rPr>
          <w:rFonts w:ascii="Calibri" w:hAnsi="Calibri"/>
          <w:b w:val="0"/>
          <w:i w:val="0"/>
          <w:color w:val="1E1E1E"/>
          <w:sz w:val="22"/>
        </w:rPr>
        <w:t xml:space="preserve"> — Systeme de Paiement Escrow (LedgerService + Stripe)</w:t>
      </w:r>
    </w:p>
    <w:p>
      <w:pPr>
        <w:spacing w:after="60"/>
      </w:pPr>
      <w:r>
        <w:rPr>
          <w:rFonts w:ascii="Calibri" w:hAnsi="Calibri"/>
          <w:b/>
          <w:i w:val="0"/>
          <w:color w:val="003466"/>
          <w:sz w:val="22"/>
        </w:rPr>
        <w:t>Chapitre 10</w:t>
      </w:r>
      <w:r>
        <w:rPr>
          <w:rFonts w:ascii="Calibri" w:hAnsi="Calibri"/>
          <w:b w:val="0"/>
          <w:i w:val="0"/>
          <w:color w:val="1E1E1E"/>
          <w:sz w:val="22"/>
        </w:rPr>
        <w:t xml:space="preserve"> — Messagerie Temps Reel (Laravel Reverb + Socket.IO)</w:t>
      </w:r>
    </w:p>
    <w:p>
      <w:pPr>
        <w:spacing w:after="60"/>
      </w:pPr>
      <w:r>
        <w:rPr>
          <w:rFonts w:ascii="Calibri" w:hAnsi="Calibri"/>
          <w:b/>
          <w:i w:val="0"/>
          <w:color w:val="003466"/>
          <w:sz w:val="22"/>
        </w:rPr>
        <w:t>Chapitre 11</w:t>
      </w:r>
      <w:r>
        <w:rPr>
          <w:rFonts w:ascii="Calibri" w:hAnsi="Calibri"/>
          <w:b w:val="0"/>
          <w:i w:val="0"/>
          <w:color w:val="1E1E1E"/>
          <w:sz w:val="22"/>
        </w:rPr>
        <w:t xml:space="preserve"> — Intelligence Artificielle Locale (Ollama / Mistral 7B)</w:t>
      </w:r>
    </w:p>
    <w:p>
      <w:pPr>
        <w:spacing w:after="60"/>
      </w:pPr>
      <w:r>
        <w:rPr>
          <w:rFonts w:ascii="Calibri" w:hAnsi="Calibri"/>
          <w:b/>
          <w:i w:val="0"/>
          <w:color w:val="003466"/>
          <w:sz w:val="22"/>
        </w:rPr>
        <w:t>Chapitre 12</w:t>
      </w:r>
      <w:r>
        <w:rPr>
          <w:rFonts w:ascii="Calibri" w:hAnsi="Calibri"/>
          <w:b w:val="0"/>
          <w:i w:val="0"/>
          <w:color w:val="1E1E1E"/>
          <w:sz w:val="22"/>
        </w:rPr>
        <w:t xml:space="preserve"> — Agences, Gestion des Talents et Centre Fiscal</w:t>
      </w:r>
    </w:p>
    <w:p>
      <w:pPr>
        <w:spacing w:after="60"/>
      </w:pPr>
      <w:r>
        <w:rPr>
          <w:rFonts w:ascii="Calibri" w:hAnsi="Calibri"/>
          <w:b/>
          <w:i w:val="0"/>
          <w:color w:val="003466"/>
          <w:sz w:val="22"/>
        </w:rPr>
        <w:t>Chapitre 13</w:t>
      </w:r>
      <w:r>
        <w:rPr>
          <w:rFonts w:ascii="Calibri" w:hAnsi="Calibri"/>
          <w:b w:val="0"/>
          <w:i w:val="0"/>
          <w:color w:val="1E1E1E"/>
          <w:sz w:val="22"/>
        </w:rPr>
        <w:t xml:space="preserve"> — Administration, Finance Admin et Audit</w:t>
      </w:r>
    </w:p>
    <w:p>
      <w:pPr>
        <w:spacing w:after="60"/>
      </w:pPr>
      <w:r>
        <w:rPr>
          <w:rFonts w:ascii="Calibri" w:hAnsi="Calibri"/>
          <w:b/>
          <w:i w:val="0"/>
          <w:color w:val="003466"/>
          <w:sz w:val="22"/>
        </w:rPr>
        <w:t>Chapitre 14</w:t>
      </w:r>
      <w:r>
        <w:rPr>
          <w:rFonts w:ascii="Calibri" w:hAnsi="Calibri"/>
          <w:b w:val="0"/>
          <w:i w:val="0"/>
          <w:color w:val="1E1E1E"/>
          <w:sz w:val="22"/>
        </w:rPr>
        <w:t xml:space="preserve"> — Frontend React 19 — Architecture et Composants</w:t>
      </w:r>
    </w:p>
    <w:p>
      <w:pPr>
        <w:spacing w:after="60"/>
      </w:pPr>
      <w:r>
        <w:rPr>
          <w:rFonts w:ascii="Calibri" w:hAnsi="Calibri"/>
          <w:b/>
          <w:i w:val="0"/>
          <w:color w:val="003466"/>
          <w:sz w:val="22"/>
        </w:rPr>
        <w:t>Chapitre 15</w:t>
      </w:r>
      <w:r>
        <w:rPr>
          <w:rFonts w:ascii="Calibri" w:hAnsi="Calibri"/>
          <w:b w:val="0"/>
          <w:i w:val="0"/>
          <w:color w:val="1E1E1E"/>
          <w:sz w:val="22"/>
        </w:rPr>
        <w:t xml:space="preserve"> — Deploiement Docker et Pipelines CI/CD</w:t>
      </w:r>
    </w:p>
    <w:p>
      <w:pPr>
        <w:spacing w:after="60"/>
      </w:pPr>
      <w:r>
        <w:rPr>
          <w:rFonts w:ascii="Calibri" w:hAnsi="Calibri"/>
          <w:b/>
          <w:i w:val="0"/>
          <w:color w:val="003466"/>
          <w:sz w:val="22"/>
        </w:rPr>
        <w:t>Chapitre 16</w:t>
      </w:r>
      <w:r>
        <w:rPr>
          <w:rFonts w:ascii="Calibri" w:hAnsi="Calibri"/>
          <w:b w:val="0"/>
          <w:i w:val="0"/>
          <w:color w:val="1E1E1E"/>
          <w:sz w:val="22"/>
        </w:rPr>
        <w:t xml:space="preserve"> — Tests, Qualite et Securite</w:t>
      </w:r>
    </w:p>
    <w:p>
      <w:pPr>
        <w:spacing w:after="60"/>
      </w:pPr>
      <w:r>
        <w:rPr>
          <w:rFonts w:ascii="Calibri" w:hAnsi="Calibri"/>
          <w:b/>
          <w:i w:val="0"/>
          <w:color w:val="003466"/>
          <w:sz w:val="22"/>
        </w:rPr>
        <w:t>Chapitre 17</w:t>
      </w:r>
      <w:r>
        <w:rPr>
          <w:rFonts w:ascii="Calibri" w:hAnsi="Calibri"/>
          <w:b w:val="0"/>
          <w:i w:val="0"/>
          <w:color w:val="1E1E1E"/>
          <w:sz w:val="22"/>
        </w:rPr>
        <w:t xml:space="preserve"> — Bilan, Difficultes et Perspectives</w:t>
      </w:r>
    </w:p>
    <w:p>
      <w:pPr>
        <w:spacing w:after="60"/>
      </w:pPr>
      <w:r>
        <w:rPr>
          <w:rFonts w:ascii="Calibri" w:hAnsi="Calibri"/>
          <w:b/>
          <w:i w:val="0"/>
          <w:color w:val="003466"/>
          <w:sz w:val="22"/>
        </w:rPr>
        <w:t>Annexes</w:t>
      </w:r>
      <w:r>
        <w:rPr>
          <w:rFonts w:ascii="Calibri" w:hAnsi="Calibri"/>
          <w:b w:val="0"/>
          <w:i w:val="0"/>
          <w:color w:val="1E1E1E"/>
          <w:sz w:val="22"/>
        </w:rPr>
        <w:t xml:space="preserve"> — Endpoints API, Schema BDD, Structure Dossiers</w:t>
      </w:r>
    </w:p>
    <w:p>
      <w:r>
        <w:br w:type="page"/>
      </w:r>
    </w:p>
    <w:p>
      <w:pPr>
        <w:pStyle w:val="Heading1"/>
        <w:jc w:val="left"/>
      </w:pPr>
      <w:r>
        <w:rPr>
          <w:rFonts w:ascii="Calibri" w:hAnsi="Calibri"/>
          <w:color w:val="003466"/>
        </w:rPr>
        <w:t>Chapitre 1 — Introduction et Contexte du Projet</w:t>
      </w:r>
    </w:p>
    <w:p>
      <w:pPr>
        <w:pStyle w:val="Heading2"/>
        <w:jc w:val="left"/>
      </w:pPr>
      <w:r>
        <w:rPr>
          <w:rFonts w:ascii="Calibri" w:hAnsi="Calibri"/>
          <w:color w:val="003466"/>
        </w:rPr>
        <w:t>1.1 Contexte General et Motivation</w:t>
      </w:r>
    </w:p>
    <w:p>
      <w:pPr>
        <w:spacing w:after="100"/>
        <w:jc w:val="both"/>
      </w:pPr>
      <w:r>
        <w:rPr>
          <w:rFonts w:ascii="Calibri" w:hAnsi="Calibri"/>
          <w:b w:val="0"/>
          <w:i w:val="0"/>
          <w:sz w:val="22"/>
        </w:rPr>
        <w:t>Le marche mondial du travail independant (freelance) connait une croissance exponentielle. En 2025, on denombre plus de 1,57 milliard de travailleurs independants dans le monde, representant un marche global de 455 milliards de dollars, avec une croissance annuelle de 15%. Des plateformes pionnières telles qu'Upwork, Fiverr et Malt ont democratise l'acces aux talents independants. Cependant, ces plateformes presentent des limitations structurelles significatives : des commissions elevees (jusqu'a 20% chez Upwork), des interfaces vieillissantes inadaptees aux standards UX modernes, une opacite dans la gestion des paiements et une absence totale d'intelligence artificielle pour assister les utilisateurs.</w:t>
      </w:r>
    </w:p>
    <w:p>
      <w:pPr>
        <w:spacing w:after="100"/>
        <w:jc w:val="both"/>
      </w:pPr>
      <w:r>
        <w:rPr>
          <w:rFonts w:ascii="Calibri" w:hAnsi="Calibri"/>
          <w:b w:val="0"/>
          <w:i w:val="0"/>
          <w:sz w:val="22"/>
        </w:rPr>
        <w:t>C'est dans ce contexte que s'inscrit FreeNest (nom de code : Panda), un projet de fin d'etudes visant a concevoir et developper une marketplace freelance full-stack de niveau production, integrant les meilleures pratiques de l'industrie logicielle 2026.</w:t>
      </w:r>
    </w:p>
    <w:p>
      <w:pPr>
        <w:pStyle w:val="Heading2"/>
        <w:jc w:val="left"/>
      </w:pPr>
      <w:r>
        <w:rPr>
          <w:rFonts w:ascii="Calibri" w:hAnsi="Calibri"/>
          <w:color w:val="003466"/>
        </w:rPr>
        <w:t>1.2 Presentation du Projet FreeNest</w:t>
      </w:r>
    </w:p>
    <w:p>
      <w:pPr>
        <w:spacing w:after="100"/>
        <w:jc w:val="both"/>
      </w:pPr>
      <w:r>
        <w:rPr>
          <w:rFonts w:ascii="Calibri" w:hAnsi="Calibri"/>
          <w:b w:val="0"/>
          <w:i w:val="0"/>
          <w:sz w:val="22"/>
        </w:rPr>
        <w:t>FreeNest est une plateforme web SaaS (Software as a Service) concue comme une alternative moderne et complete aux plateformes etablies. Elle se distingue par :</w:t>
      </w:r>
    </w:p>
    <w:p>
      <w:pPr>
        <w:pStyle w:val="ListBullet"/>
        <w:spacing w:after="40"/>
        <w:ind w:left="567"/>
      </w:pPr>
      <w:r>
        <w:rPr>
          <w:rFonts w:ascii="Calibri" w:hAnsi="Calibri"/>
          <w:b w:val="0"/>
          <w:i w:val="0"/>
          <w:sz w:val="22"/>
        </w:rPr>
        <w:t>Une architecture technique moderne : separation stricte frontend/backend, API REST, WebSockets temps reel.</w:t>
      </w:r>
    </w:p>
    <w:p>
      <w:pPr>
        <w:pStyle w:val="ListBullet"/>
        <w:spacing w:after="40"/>
        <w:ind w:left="567"/>
      </w:pPr>
      <w:r>
        <w:rPr>
          <w:rFonts w:ascii="Calibri" w:hAnsi="Calibri"/>
          <w:b w:val="0"/>
          <w:i w:val="0"/>
          <w:sz w:val="22"/>
        </w:rPr>
        <w:t>Un systeme de paiement securise : escrow double-entree comptable, integration Stripe complete (Checkout, Connect, Webhooks).</w:t>
      </w:r>
    </w:p>
    <w:p>
      <w:pPr>
        <w:pStyle w:val="ListBullet"/>
        <w:spacing w:after="40"/>
        <w:ind w:left="567"/>
      </w:pPr>
      <w:r>
        <w:rPr>
          <w:rFonts w:ascii="Calibri" w:hAnsi="Calibri"/>
          <w:b w:val="0"/>
          <w:i w:val="0"/>
          <w:sz w:val="22"/>
        </w:rPr>
        <w:t>L'intelligence artificielle locale : integration d'Ollama/Mistral 7B sans envoi de donnees vers des services externes.</w:t>
      </w:r>
    </w:p>
    <w:p>
      <w:pPr>
        <w:pStyle w:val="ListBullet"/>
        <w:spacing w:after="40"/>
        <w:ind w:left="567"/>
      </w:pPr>
      <w:r>
        <w:rPr>
          <w:rFonts w:ascii="Calibri" w:hAnsi="Calibri"/>
          <w:b w:val="0"/>
          <w:i w:val="0"/>
          <w:sz w:val="22"/>
        </w:rPr>
        <w:t>La securite enterprise : 2FA TOTP, KYC, audit logs, rate limiting, tokens chiffres au repos.</w:t>
      </w:r>
    </w:p>
    <w:p>
      <w:pPr>
        <w:pStyle w:val="ListBullet"/>
        <w:spacing w:after="40"/>
        <w:ind w:left="567"/>
      </w:pPr>
      <w:r>
        <w:rPr>
          <w:rFonts w:ascii="Calibri" w:hAnsi="Calibri"/>
          <w:b w:val="0"/>
          <w:i w:val="0"/>
          <w:sz w:val="22"/>
        </w:rPr>
        <w:t>Le deploiement professionnel : containerisation Docker complete, pipelines CI/CD GitHub Actions.</w:t>
      </w:r>
    </w:p>
    <w:p>
      <w:pPr>
        <w:pStyle w:val="ListBullet"/>
        <w:spacing w:after="40"/>
        <w:ind w:left="567"/>
      </w:pPr>
      <w:r>
        <w:rPr>
          <w:rFonts w:ascii="Calibri" w:hAnsi="Calibri"/>
          <w:b w:val="0"/>
          <w:i w:val="0"/>
          <w:sz w:val="22"/>
        </w:rPr>
        <w:t>Un modele de commission transparent : 10% prelevee sur le freelancer, 5% sur le client, frais de retrait fixes ($2).</w:t>
      </w:r>
    </w:p>
    <w:p>
      <w:pPr>
        <w:pStyle w:val="Heading2"/>
        <w:jc w:val="left"/>
      </w:pPr>
      <w:r>
        <w:rPr>
          <w:rFonts w:ascii="Calibri" w:hAnsi="Calibri"/>
          <w:color w:val="003466"/>
        </w:rPr>
        <w:t>1.3 Objectifs Academiques et Techniques</w:t>
      </w:r>
    </w:p>
    <w:p>
      <w:pPr>
        <w:spacing w:after="100"/>
        <w:jc w:val="both"/>
      </w:pPr>
      <w:r>
        <w:rPr>
          <w:rFonts w:ascii="Calibri" w:hAnsi="Calibri"/>
          <w:b w:val="0"/>
          <w:i w:val="0"/>
          <w:sz w:val="22"/>
        </w:rPr>
        <w:t>Ce projet vise a demontrer la maitrise des competences suivantes :</w:t>
      </w:r>
    </w:p>
    <w:p>
      <w:pPr>
        <w:pStyle w:val="ListBullet"/>
        <w:spacing w:after="40"/>
        <w:ind w:left="567"/>
      </w:pPr>
      <w:r>
        <w:rPr>
          <w:rFonts w:ascii="Calibri" w:hAnsi="Calibri"/>
          <w:b w:val="0"/>
          <w:i w:val="0"/>
          <w:sz w:val="22"/>
        </w:rPr>
        <w:t>Conception et implementation d'une API REST complete avec Laravel 12 (100+ endpoints, 21 modules).</w:t>
      </w:r>
    </w:p>
    <w:p>
      <w:pPr>
        <w:pStyle w:val="ListBullet"/>
        <w:spacing w:after="40"/>
        <w:ind w:left="567"/>
      </w:pPr>
      <w:r>
        <w:rPr>
          <w:rFonts w:ascii="Calibri" w:hAnsi="Calibri"/>
          <w:b w:val="0"/>
          <w:i w:val="0"/>
          <w:sz w:val="22"/>
        </w:rPr>
        <w:t>Developpement d'une Single Page Application (SPA) avancee avec React 19 (50+ pages, 80+ composants).</w:t>
      </w:r>
    </w:p>
    <w:p>
      <w:pPr>
        <w:pStyle w:val="ListBullet"/>
        <w:spacing w:after="40"/>
        <w:ind w:left="567"/>
      </w:pPr>
      <w:r>
        <w:rPr>
          <w:rFonts w:ascii="Calibri" w:hAnsi="Calibri"/>
          <w:b w:val="0"/>
          <w:i w:val="0"/>
          <w:sz w:val="22"/>
        </w:rPr>
        <w:t>Integration d'un systeme de paiement en escrow avec comptabilite double-entree et garanties ACID.</w:t>
      </w:r>
    </w:p>
    <w:p>
      <w:pPr>
        <w:pStyle w:val="ListBullet"/>
        <w:spacing w:after="40"/>
        <w:ind w:left="567"/>
      </w:pPr>
      <w:r>
        <w:rPr>
          <w:rFonts w:ascii="Calibri" w:hAnsi="Calibri"/>
          <w:b w:val="0"/>
          <w:i w:val="0"/>
          <w:sz w:val="22"/>
        </w:rPr>
        <w:t>Mise en place d'une infrastructure temps reel avec Laravel Reverb et Socket.IO 4.8 (11 evenements).</w:t>
      </w:r>
    </w:p>
    <w:p>
      <w:pPr>
        <w:pStyle w:val="ListBullet"/>
        <w:spacing w:after="40"/>
        <w:ind w:left="567"/>
      </w:pPr>
      <w:r>
        <w:rPr>
          <w:rFonts w:ascii="Calibri" w:hAnsi="Calibri"/>
          <w:b w:val="0"/>
          <w:i w:val="0"/>
          <w:sz w:val="22"/>
        </w:rPr>
        <w:t>Deploiement complet avec Docker, Nginx et GitHub Actions CI/CD.</w:t>
      </w:r>
    </w:p>
    <w:p>
      <w:pPr>
        <w:pStyle w:val="ListBullet"/>
        <w:spacing w:after="40"/>
        <w:ind w:left="567"/>
      </w:pPr>
      <w:r>
        <w:rPr>
          <w:rFonts w:ascii="Calibri" w:hAnsi="Calibri"/>
          <w:b w:val="0"/>
          <w:i w:val="0"/>
          <w:sz w:val="22"/>
        </w:rPr>
        <w:t>Integration d'une IA locale avec Ollama/Mistral 7B pour 5 fonctionnalites intelligentes.</w:t>
      </w:r>
    </w:p>
    <w:p>
      <w:pPr>
        <w:pStyle w:val="Heading2"/>
        <w:jc w:val="left"/>
      </w:pPr>
      <w:r>
        <w:rPr>
          <w:rFonts w:ascii="Calibri" w:hAnsi="Calibri"/>
          <w:color w:val="003466"/>
        </w:rPr>
        <w:t>1.4 Perimetre Fonctionnel</w:t>
      </w:r>
    </w:p>
    <w:p>
      <w:pPr>
        <w:spacing w:after="100"/>
        <w:jc w:val="both"/>
      </w:pPr>
      <w:r>
        <w:rPr>
          <w:rFonts w:ascii="Calibri" w:hAnsi="Calibri"/>
          <w:b w:val="0"/>
          <w:i w:val="0"/>
          <w:sz w:val="22"/>
        </w:rPr>
        <w:t>FreeNest couvre l'integralite du cycle de vie d'une mission freelance, de l'inscription jusqu'au retrait des gains, en passant par la publication d'offres, les propositions generees par IA, la gestion de contrats avec jalons, les paiements escrow via Stripe, la messagerie temps reel et l'administration complete de la plateforme.</w:t>
      </w:r>
    </w:p>
    <w:p>
      <w:r>
        <w:br w:type="page"/>
      </w:r>
    </w:p>
    <w:p>
      <w:pPr>
        <w:pStyle w:val="Heading1"/>
        <w:jc w:val="left"/>
      </w:pPr>
      <w:r>
        <w:rPr>
          <w:rFonts w:ascii="Calibri" w:hAnsi="Calibri"/>
          <w:color w:val="003466"/>
        </w:rPr>
        <w:t>Chapitre 2 — Analyse des Besoins et Specifications Fonctionnelles</w:t>
      </w:r>
    </w:p>
    <w:p>
      <w:pPr>
        <w:pStyle w:val="Heading2"/>
        <w:jc w:val="left"/>
      </w:pPr>
      <w:r>
        <w:rPr>
          <w:rFonts w:ascii="Calibri" w:hAnsi="Calibri"/>
          <w:color w:val="003466"/>
        </w:rPr>
        <w:t>2.1 Identification des Acteurs</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003466"/>
          </w:tcPr>
          <w:p>
            <w:pPr>
              <w:jc w:val="center"/>
            </w:pPr>
            <w:r>
              <w:rPr>
                <w:b/>
                <w:color w:val="FFFFFF"/>
              </w:rPr>
              <w:t>Acteur</w:t>
            </w:r>
          </w:p>
        </w:tc>
        <w:tc>
          <w:tcPr>
            <w:tcW w:type="dxa" w:w="1701"/>
            <w:shd w:val="clear" w:color="auto" w:fill="003466"/>
          </w:tcPr>
          <w:p>
            <w:pPr>
              <w:jc w:val="center"/>
            </w:pPr>
            <w:r>
              <w:rPr>
                <w:b/>
                <w:color w:val="FFFFFF"/>
              </w:rPr>
              <w:t>Nature</w:t>
            </w:r>
          </w:p>
        </w:tc>
        <w:tc>
          <w:tcPr>
            <w:tcW w:type="dxa" w:w="2551"/>
            <w:shd w:val="clear" w:color="auto" w:fill="003466"/>
          </w:tcPr>
          <w:p>
            <w:pPr>
              <w:jc w:val="center"/>
            </w:pPr>
            <w:r>
              <w:rPr>
                <w:b/>
                <w:color w:val="FFFFFF"/>
              </w:rPr>
              <w:t>Description</w:t>
            </w:r>
          </w:p>
        </w:tc>
        <w:tc>
          <w:tcPr>
            <w:tcW w:type="dxa" w:w="3969"/>
            <w:shd w:val="clear" w:color="auto" w:fill="003466"/>
          </w:tcPr>
          <w:p>
            <w:pPr>
              <w:jc w:val="center"/>
            </w:pPr>
            <w:r>
              <w:rPr>
                <w:b/>
                <w:color w:val="FFFFFF"/>
              </w:rPr>
              <w:t>Acces Principal</w:t>
            </w:r>
          </w:p>
        </w:tc>
      </w:tr>
      <w:tr>
        <w:tc>
          <w:tcPr>
            <w:tcW w:type="dxa" w:w="1417"/>
            <w:shd w:val="clear" w:color="auto" w:fill="EBF5FB"/>
          </w:tcPr>
          <w:p>
            <w:pPr>
              <w:jc w:val="left"/>
            </w:pPr>
            <w:r>
              <w:rPr>
                <w:sz w:val="20"/>
              </w:rPr>
              <w:t>Freelancer</w:t>
            </w:r>
          </w:p>
        </w:tc>
        <w:tc>
          <w:tcPr>
            <w:tcW w:type="dxa" w:w="1701"/>
            <w:shd w:val="clear" w:color="auto" w:fill="EBF5FB"/>
          </w:tcPr>
          <w:p>
            <w:pPr>
              <w:jc w:val="left"/>
            </w:pPr>
            <w:r>
              <w:rPr>
                <w:sz w:val="20"/>
              </w:rPr>
              <w:t>Utilisateur humain</w:t>
            </w:r>
          </w:p>
        </w:tc>
        <w:tc>
          <w:tcPr>
            <w:tcW w:type="dxa" w:w="2551"/>
            <w:shd w:val="clear" w:color="auto" w:fill="EBF5FB"/>
          </w:tcPr>
          <w:p>
            <w:pPr>
              <w:jc w:val="left"/>
            </w:pPr>
            <w:r>
              <w:rPr>
                <w:sz w:val="20"/>
              </w:rPr>
              <w:t>Prestataire de services independant</w:t>
            </w:r>
          </w:p>
        </w:tc>
        <w:tc>
          <w:tcPr>
            <w:tcW w:type="dxa" w:w="3969"/>
            <w:shd w:val="clear" w:color="auto" w:fill="EBF5FB"/>
          </w:tcPr>
          <w:p>
            <w:pPr>
              <w:jc w:val="left"/>
            </w:pPr>
            <w:r>
              <w:rPr>
                <w:sz w:val="20"/>
              </w:rPr>
              <w:t>Profil, Propositions, Contrats, Wallet, Catalogue, Agence</w:t>
            </w:r>
          </w:p>
        </w:tc>
      </w:tr>
      <w:tr>
        <w:tc>
          <w:tcPr>
            <w:tcW w:type="dxa" w:w="1417"/>
          </w:tcPr>
          <w:p>
            <w:pPr>
              <w:jc w:val="left"/>
            </w:pPr>
            <w:r>
              <w:rPr>
                <w:sz w:val="20"/>
              </w:rPr>
              <w:t>Client</w:t>
            </w:r>
          </w:p>
        </w:tc>
        <w:tc>
          <w:tcPr>
            <w:tcW w:type="dxa" w:w="1701"/>
          </w:tcPr>
          <w:p>
            <w:pPr>
              <w:jc w:val="left"/>
            </w:pPr>
            <w:r>
              <w:rPr>
                <w:sz w:val="20"/>
              </w:rPr>
              <w:t>Utilisateur humain</w:t>
            </w:r>
          </w:p>
        </w:tc>
        <w:tc>
          <w:tcPr>
            <w:tcW w:type="dxa" w:w="2551"/>
          </w:tcPr>
          <w:p>
            <w:pPr>
              <w:jc w:val="left"/>
            </w:pPr>
            <w:r>
              <w:rPr>
                <w:sz w:val="20"/>
              </w:rPr>
              <w:t>Entreprise ou particulier donneur d'ordre</w:t>
            </w:r>
          </w:p>
        </w:tc>
        <w:tc>
          <w:tcPr>
            <w:tcW w:type="dxa" w:w="3969"/>
          </w:tcPr>
          <w:p>
            <w:pPr>
              <w:jc w:val="left"/>
            </w:pPr>
            <w:r>
              <w:rPr>
                <w:sz w:val="20"/>
              </w:rPr>
              <w:t>Offres, Recrutement, Escrow, Contrats, Talent Lists</w:t>
            </w:r>
          </w:p>
        </w:tc>
      </w:tr>
      <w:tr>
        <w:tc>
          <w:tcPr>
            <w:tcW w:type="dxa" w:w="1417"/>
            <w:shd w:val="clear" w:color="auto" w:fill="EBF5FB"/>
          </w:tcPr>
          <w:p>
            <w:pPr>
              <w:jc w:val="left"/>
            </w:pPr>
            <w:r>
              <w:rPr>
                <w:sz w:val="20"/>
              </w:rPr>
              <w:t>Admin</w:t>
            </w:r>
          </w:p>
        </w:tc>
        <w:tc>
          <w:tcPr>
            <w:tcW w:type="dxa" w:w="1701"/>
            <w:shd w:val="clear" w:color="auto" w:fill="EBF5FB"/>
          </w:tcPr>
          <w:p>
            <w:pPr>
              <w:jc w:val="left"/>
            </w:pPr>
            <w:r>
              <w:rPr>
                <w:sz w:val="20"/>
              </w:rPr>
              <w:t>Utilisateur humain</w:t>
            </w:r>
          </w:p>
        </w:tc>
        <w:tc>
          <w:tcPr>
            <w:tcW w:type="dxa" w:w="2551"/>
            <w:shd w:val="clear" w:color="auto" w:fill="EBF5FB"/>
          </w:tcPr>
          <w:p>
            <w:pPr>
              <w:jc w:val="left"/>
            </w:pPr>
            <w:r>
              <w:rPr>
                <w:sz w:val="20"/>
              </w:rPr>
              <w:t>Gestionnaire de la plateforme</w:t>
            </w:r>
          </w:p>
        </w:tc>
        <w:tc>
          <w:tcPr>
            <w:tcW w:type="dxa" w:w="3969"/>
            <w:shd w:val="clear" w:color="auto" w:fill="EBF5FB"/>
          </w:tcPr>
          <w:p>
            <w:pPr>
              <w:jc w:val="left"/>
            </w:pPr>
            <w:r>
              <w:rPr>
                <w:sz w:val="20"/>
              </w:rPr>
              <w:t>Dashboard, KYC, Finance, Moderation, Parametres</w:t>
            </w:r>
          </w:p>
        </w:tc>
      </w:tr>
      <w:tr>
        <w:tc>
          <w:tcPr>
            <w:tcW w:type="dxa" w:w="1417"/>
          </w:tcPr>
          <w:p>
            <w:pPr>
              <w:jc w:val="left"/>
            </w:pPr>
            <w:r>
              <w:rPr>
                <w:sz w:val="20"/>
              </w:rPr>
              <w:t>Google OAuth</w:t>
            </w:r>
          </w:p>
        </w:tc>
        <w:tc>
          <w:tcPr>
            <w:tcW w:type="dxa" w:w="1701"/>
          </w:tcPr>
          <w:p>
            <w:pPr>
              <w:jc w:val="left"/>
            </w:pPr>
            <w:r>
              <w:rPr>
                <w:sz w:val="20"/>
              </w:rPr>
              <w:t>Service externe</w:t>
            </w:r>
          </w:p>
        </w:tc>
        <w:tc>
          <w:tcPr>
            <w:tcW w:type="dxa" w:w="2551"/>
          </w:tcPr>
          <w:p>
            <w:pPr>
              <w:jc w:val="left"/>
            </w:pPr>
            <w:r>
              <w:rPr>
                <w:sz w:val="20"/>
              </w:rPr>
              <w:t>Fournisseur d'identite sociale</w:t>
            </w:r>
          </w:p>
        </w:tc>
        <w:tc>
          <w:tcPr>
            <w:tcW w:type="dxa" w:w="3969"/>
          </w:tcPr>
          <w:p>
            <w:pPr>
              <w:jc w:val="left"/>
            </w:pPr>
            <w:r>
              <w:rPr>
                <w:sz w:val="20"/>
              </w:rPr>
              <w:t>Connexion via compte Google (Socialite)</w:t>
            </w:r>
          </w:p>
        </w:tc>
      </w:tr>
      <w:tr>
        <w:tc>
          <w:tcPr>
            <w:tcW w:type="dxa" w:w="1417"/>
            <w:shd w:val="clear" w:color="auto" w:fill="EBF5FB"/>
          </w:tcPr>
          <w:p>
            <w:pPr>
              <w:jc w:val="left"/>
            </w:pPr>
            <w:r>
              <w:rPr>
                <w:sz w:val="20"/>
              </w:rPr>
              <w:t>Stripe</w:t>
            </w:r>
          </w:p>
        </w:tc>
        <w:tc>
          <w:tcPr>
            <w:tcW w:type="dxa" w:w="1701"/>
            <w:shd w:val="clear" w:color="auto" w:fill="EBF5FB"/>
          </w:tcPr>
          <w:p>
            <w:pPr>
              <w:jc w:val="left"/>
            </w:pPr>
            <w:r>
              <w:rPr>
                <w:sz w:val="20"/>
              </w:rPr>
              <w:t>Service externe</w:t>
            </w:r>
          </w:p>
        </w:tc>
        <w:tc>
          <w:tcPr>
            <w:tcW w:type="dxa" w:w="2551"/>
            <w:shd w:val="clear" w:color="auto" w:fill="EBF5FB"/>
          </w:tcPr>
          <w:p>
            <w:pPr>
              <w:jc w:val="left"/>
            </w:pPr>
            <w:r>
              <w:rPr>
                <w:sz w:val="20"/>
              </w:rPr>
              <w:t>Passerelle de paiement internationale</w:t>
            </w:r>
          </w:p>
        </w:tc>
        <w:tc>
          <w:tcPr>
            <w:tcW w:type="dxa" w:w="3969"/>
            <w:shd w:val="clear" w:color="auto" w:fill="EBF5FB"/>
          </w:tcPr>
          <w:p>
            <w:pPr>
              <w:jc w:val="left"/>
            </w:pPr>
            <w:r>
              <w:rPr>
                <w:sz w:val="20"/>
              </w:rPr>
              <w:t>Checkout, Connect Express, Webhooks, Subscriptions</w:t>
            </w:r>
          </w:p>
        </w:tc>
      </w:tr>
      <w:tr>
        <w:tc>
          <w:tcPr>
            <w:tcW w:type="dxa" w:w="1417"/>
          </w:tcPr>
          <w:p>
            <w:pPr>
              <w:jc w:val="left"/>
            </w:pPr>
            <w:r>
              <w:rPr>
                <w:sz w:val="20"/>
              </w:rPr>
              <w:t>Ollama AI</w:t>
            </w:r>
          </w:p>
        </w:tc>
        <w:tc>
          <w:tcPr>
            <w:tcW w:type="dxa" w:w="1701"/>
          </w:tcPr>
          <w:p>
            <w:pPr>
              <w:jc w:val="left"/>
            </w:pPr>
            <w:r>
              <w:rPr>
                <w:sz w:val="20"/>
              </w:rPr>
              <w:t>Service local</w:t>
            </w:r>
          </w:p>
        </w:tc>
        <w:tc>
          <w:tcPr>
            <w:tcW w:type="dxa" w:w="2551"/>
          </w:tcPr>
          <w:p>
            <w:pPr>
              <w:jc w:val="left"/>
            </w:pPr>
            <w:r>
              <w:rPr>
                <w:sz w:val="20"/>
              </w:rPr>
              <w:t>Moteur LLM local (Mistral 7B)</w:t>
            </w:r>
          </w:p>
        </w:tc>
        <w:tc>
          <w:tcPr>
            <w:tcW w:type="dxa" w:w="3969"/>
          </w:tcPr>
          <w:p>
            <w:pPr>
              <w:jc w:val="left"/>
            </w:pPr>
            <w:r>
              <w:rPr>
                <w:sz w:val="20"/>
              </w:rPr>
              <w:t>Generation propositions, Matching, Chat, Analyse</w:t>
            </w:r>
          </w:p>
        </w:tc>
      </w:tr>
      <w:tr>
        <w:tc>
          <w:tcPr>
            <w:tcW w:type="dxa" w:w="1417"/>
            <w:shd w:val="clear" w:color="auto" w:fill="EBF5FB"/>
          </w:tcPr>
          <w:p>
            <w:pPr>
              <w:jc w:val="left"/>
            </w:pPr>
            <w:r>
              <w:rPr>
                <w:sz w:val="20"/>
              </w:rPr>
              <w:t>Laravel Reverb</w:t>
            </w:r>
          </w:p>
        </w:tc>
        <w:tc>
          <w:tcPr>
            <w:tcW w:type="dxa" w:w="1701"/>
            <w:shd w:val="clear" w:color="auto" w:fill="EBF5FB"/>
          </w:tcPr>
          <w:p>
            <w:pPr>
              <w:jc w:val="left"/>
            </w:pPr>
            <w:r>
              <w:rPr>
                <w:sz w:val="20"/>
              </w:rPr>
              <w:t>Service local</w:t>
            </w:r>
          </w:p>
        </w:tc>
        <w:tc>
          <w:tcPr>
            <w:tcW w:type="dxa" w:w="2551"/>
            <w:shd w:val="clear" w:color="auto" w:fill="EBF5FB"/>
          </w:tcPr>
          <w:p>
            <w:pPr>
              <w:jc w:val="left"/>
            </w:pPr>
            <w:r>
              <w:rPr>
                <w:sz w:val="20"/>
              </w:rPr>
              <w:t>Serveur WebSocket officiel Laravel</w:t>
            </w:r>
          </w:p>
        </w:tc>
        <w:tc>
          <w:tcPr>
            <w:tcW w:type="dxa" w:w="3969"/>
            <w:shd w:val="clear" w:color="auto" w:fill="EBF5FB"/>
          </w:tcPr>
          <w:p>
            <w:pPr>
              <w:jc w:val="left"/>
            </w:pPr>
            <w:r>
              <w:rPr>
                <w:sz w:val="20"/>
              </w:rPr>
              <w:t>Broadcast events, canaux prives, notifications RT</w:t>
            </w:r>
          </w:p>
        </w:tc>
      </w:tr>
    </w:tbl>
    <w:p/>
    <w:p>
      <w:pPr>
        <w:pStyle w:val="Heading2"/>
        <w:jc w:val="left"/>
      </w:pPr>
      <w:r>
        <w:rPr>
          <w:rFonts w:ascii="Calibri" w:hAnsi="Calibri"/>
          <w:color w:val="003466"/>
        </w:rPr>
        <w:t>2.2 Catalogue des Besoins Fonctionnels par Module</w:t>
      </w:r>
    </w:p>
    <w:p>
      <w:pPr>
        <w:pStyle w:val="Heading3"/>
        <w:jc w:val="left"/>
      </w:pPr>
      <w:r>
        <w:rPr>
          <w:rFonts w:ascii="Calibri" w:hAnsi="Calibri"/>
          <w:color w:val="003466"/>
        </w:rPr>
        <w:t>Module Authentification et Securite</w:t>
      </w:r>
    </w:p>
    <w:p>
      <w:pPr>
        <w:pStyle w:val="ListBullet"/>
        <w:spacing w:after="40"/>
        <w:ind w:left="567"/>
      </w:pPr>
      <w:r>
        <w:rPr>
          <w:rFonts w:ascii="Calibri" w:hAnsi="Calibri"/>
          <w:b w:val="0"/>
          <w:i w:val="0"/>
          <w:sz w:val="22"/>
        </w:rPr>
        <w:t>BF-01 : Inscription par email avec validation stricte (email unique, mot de passe bcrypt)</w:t>
      </w:r>
    </w:p>
    <w:p>
      <w:pPr>
        <w:pStyle w:val="ListBullet"/>
        <w:spacing w:after="40"/>
        <w:ind w:left="567"/>
      </w:pPr>
      <w:r>
        <w:rPr>
          <w:rFonts w:ascii="Calibri" w:hAnsi="Calibri"/>
          <w:b w:val="0"/>
          <w:i w:val="0"/>
          <w:sz w:val="22"/>
        </w:rPr>
        <w:t>BF-02 : Connexion par email/mot de passe avec generation de token Sanctum</w:t>
      </w:r>
    </w:p>
    <w:p>
      <w:pPr>
        <w:pStyle w:val="ListBullet"/>
        <w:spacing w:after="40"/>
        <w:ind w:left="567"/>
      </w:pPr>
      <w:r>
        <w:rPr>
          <w:rFonts w:ascii="Calibri" w:hAnsi="Calibri"/>
          <w:b w:val="0"/>
          <w:i w:val="0"/>
          <w:sz w:val="22"/>
        </w:rPr>
        <w:t>BF-03 : Connexion sociale Google OAuth 2.0 (liaison ou creation de compte automatique)</w:t>
      </w:r>
    </w:p>
    <w:p>
      <w:pPr>
        <w:pStyle w:val="ListBullet"/>
        <w:spacing w:after="40"/>
        <w:ind w:left="567"/>
      </w:pPr>
      <w:r>
        <w:rPr>
          <w:rFonts w:ascii="Calibri" w:hAnsi="Calibri"/>
          <w:b w:val="0"/>
          <w:i w:val="0"/>
          <w:sz w:val="22"/>
        </w:rPr>
        <w:t>BF-04 : Reinitialisation du mot de passe par email (token signe, TTL 60 minutes)</w:t>
      </w:r>
    </w:p>
    <w:p>
      <w:pPr>
        <w:pStyle w:val="ListBullet"/>
        <w:spacing w:after="40"/>
        <w:ind w:left="567"/>
      </w:pPr>
      <w:r>
        <w:rPr>
          <w:rFonts w:ascii="Calibri" w:hAnsi="Calibri"/>
          <w:b w:val="0"/>
          <w:i w:val="0"/>
          <w:sz w:val="22"/>
        </w:rPr>
        <w:t>BF-05 : Activation de l'authentification a deux facteurs TOTP (Google Authenticator)</w:t>
      </w:r>
    </w:p>
    <w:p>
      <w:pPr>
        <w:pStyle w:val="ListBullet"/>
        <w:spacing w:after="40"/>
        <w:ind w:left="567"/>
      </w:pPr>
      <w:r>
        <w:rPr>
          <w:rFonts w:ascii="Calibri" w:hAnsi="Calibri"/>
          <w:b w:val="0"/>
          <w:i w:val="0"/>
          <w:sz w:val="22"/>
        </w:rPr>
        <w:t>BF-06 : Gestion des codes de secours 2FA (generation, affichage, regeneration)</w:t>
      </w:r>
    </w:p>
    <w:p>
      <w:pPr>
        <w:pStyle w:val="ListBullet"/>
        <w:spacing w:after="40"/>
        <w:ind w:left="567"/>
      </w:pPr>
      <w:r>
        <w:rPr>
          <w:rFonts w:ascii="Calibri" w:hAnsi="Calibri"/>
          <w:b w:val="0"/>
          <w:i w:val="0"/>
          <w:sz w:val="22"/>
        </w:rPr>
        <w:t>BF-07 : Onboarding guide en 5 etapes pour les nouveaux freelancers</w:t>
      </w:r>
    </w:p>
    <w:p>
      <w:pPr>
        <w:pStyle w:val="ListBullet"/>
        <w:spacing w:after="40"/>
        <w:ind w:left="567"/>
      </w:pPr>
      <w:r>
        <w:rPr>
          <w:rFonts w:ascii="Calibri" w:hAnsi="Calibri"/>
          <w:b w:val="0"/>
          <w:i w:val="0"/>
          <w:sz w:val="22"/>
        </w:rPr>
        <w:t>BF-08 : Verification d'identite KYC (upload documents, selfie, approbation admin)</w:t>
      </w:r>
    </w:p>
    <w:p>
      <w:pPr>
        <w:pStyle w:val="Heading3"/>
        <w:jc w:val="left"/>
      </w:pPr>
      <w:r>
        <w:rPr>
          <w:rFonts w:ascii="Calibri" w:hAnsi="Calibri"/>
          <w:color w:val="003466"/>
        </w:rPr>
        <w:t>Module Marketplace</w:t>
      </w:r>
    </w:p>
    <w:p>
      <w:pPr>
        <w:pStyle w:val="ListBullet"/>
        <w:spacing w:after="40"/>
        <w:ind w:left="567"/>
      </w:pPr>
      <w:r>
        <w:rPr>
          <w:rFonts w:ascii="Calibri" w:hAnsi="Calibri"/>
          <w:b w:val="0"/>
          <w:i w:val="0"/>
          <w:sz w:val="22"/>
        </w:rPr>
        <w:t>BF-09 : Publication d'offres d'emploi avec budget, type (horaire/fixe), competences</w:t>
      </w:r>
    </w:p>
    <w:p>
      <w:pPr>
        <w:pStyle w:val="ListBullet"/>
        <w:spacing w:after="40"/>
        <w:ind w:left="567"/>
      </w:pPr>
      <w:r>
        <w:rPr>
          <w:rFonts w:ascii="Calibri" w:hAnsi="Calibri"/>
          <w:b w:val="0"/>
          <w:i w:val="0"/>
          <w:sz w:val="22"/>
        </w:rPr>
        <w:t>BF-10 : Recherche full-text sur les offres (index FULLTEXT MySQL)</w:t>
      </w:r>
    </w:p>
    <w:p>
      <w:pPr>
        <w:pStyle w:val="ListBullet"/>
        <w:spacing w:after="40"/>
        <w:ind w:left="567"/>
      </w:pPr>
      <w:r>
        <w:rPr>
          <w:rFonts w:ascii="Calibri" w:hAnsi="Calibri"/>
          <w:b w:val="0"/>
          <w:i w:val="0"/>
          <w:sz w:val="22"/>
        </w:rPr>
        <w:t>BF-11 : Soumission de propositions avec jalons integres et generation par IA</w:t>
      </w:r>
    </w:p>
    <w:p>
      <w:pPr>
        <w:pStyle w:val="ListBullet"/>
        <w:spacing w:after="40"/>
        <w:ind w:left="567"/>
      </w:pPr>
      <w:r>
        <w:rPr>
          <w:rFonts w:ascii="Calibri" w:hAnsi="Calibri"/>
          <w:b w:val="0"/>
          <w:i w:val="0"/>
          <w:sz w:val="22"/>
        </w:rPr>
        <w:t>BF-12 : Catalogue de services productises (3 tiers : Basic/Standard/Premium)</w:t>
      </w:r>
    </w:p>
    <w:p>
      <w:pPr>
        <w:pStyle w:val="ListBullet"/>
        <w:spacing w:after="40"/>
        <w:ind w:left="567"/>
      </w:pPr>
      <w:r>
        <w:rPr>
          <w:rFonts w:ascii="Calibri" w:hAnsi="Calibri"/>
          <w:b w:val="0"/>
          <w:i w:val="0"/>
          <w:sz w:val="22"/>
        </w:rPr>
        <w:t>BF-13 : Commandes de services : checkout, livraison, validation, avis</w:t>
      </w:r>
    </w:p>
    <w:p>
      <w:pPr>
        <w:pStyle w:val="ListBullet"/>
        <w:spacing w:after="40"/>
        <w:ind w:left="567"/>
      </w:pPr>
      <w:r>
        <w:rPr>
          <w:rFonts w:ascii="Calibri" w:hAnsi="Calibri"/>
          <w:b w:val="0"/>
          <w:i w:val="0"/>
          <w:sz w:val="22"/>
        </w:rPr>
        <w:t>BF-14 : Recherche globale unifiee (offres + freelancers + services + agences)</w:t>
      </w:r>
    </w:p>
    <w:p>
      <w:pPr>
        <w:pStyle w:val="ListBullet"/>
        <w:spacing w:after="40"/>
        <w:ind w:left="567"/>
      </w:pPr>
      <w:r>
        <w:rPr>
          <w:rFonts w:ascii="Calibri" w:hAnsi="Calibri"/>
          <w:b w:val="0"/>
          <w:i w:val="0"/>
          <w:sz w:val="22"/>
        </w:rPr>
        <w:t>BF-15 : Autocomplete temps reel via GET /api/search/suggest</w:t>
      </w:r>
    </w:p>
    <w:p>
      <w:pPr>
        <w:pStyle w:val="Heading3"/>
        <w:jc w:val="left"/>
      </w:pPr>
      <w:r>
        <w:rPr>
          <w:rFonts w:ascii="Calibri" w:hAnsi="Calibri"/>
          <w:color w:val="003466"/>
        </w:rPr>
        <w:t>Module Contrats et Paiements</w:t>
      </w:r>
    </w:p>
    <w:p>
      <w:pPr>
        <w:pStyle w:val="ListBullet"/>
        <w:spacing w:after="40"/>
        <w:ind w:left="567"/>
      </w:pPr>
      <w:r>
        <w:rPr>
          <w:rFonts w:ascii="Calibri" w:hAnsi="Calibri"/>
          <w:b w:val="0"/>
          <w:i w:val="0"/>
          <w:sz w:val="22"/>
        </w:rPr>
        <w:t>BF-16 : Creation automatique de contrat lors de l'acceptation d'une proposition</w:t>
      </w:r>
    </w:p>
    <w:p>
      <w:pPr>
        <w:pStyle w:val="ListBullet"/>
        <w:spacing w:after="40"/>
        <w:ind w:left="567"/>
      </w:pPr>
      <w:r>
        <w:rPr>
          <w:rFonts w:ascii="Calibri" w:hAnsi="Calibri"/>
          <w:b w:val="0"/>
          <w:i w:val="0"/>
          <w:sz w:val="22"/>
        </w:rPr>
        <w:t>BF-17 : Gestion complete des jalons (funded, submitted, approved, rejected, disputed)</w:t>
      </w:r>
    </w:p>
    <w:p>
      <w:pPr>
        <w:pStyle w:val="ListBullet"/>
        <w:spacing w:after="40"/>
        <w:ind w:left="567"/>
      </w:pPr>
      <w:r>
        <w:rPr>
          <w:rFonts w:ascii="Calibri" w:hAnsi="Calibri"/>
          <w:b w:val="0"/>
          <w:i w:val="0"/>
          <w:sz w:val="22"/>
        </w:rPr>
        <w:t>BF-18 : Upload de fichiers livres avec versioning (parent_id chain)</w:t>
      </w:r>
    </w:p>
    <w:p>
      <w:pPr>
        <w:pStyle w:val="ListBullet"/>
        <w:spacing w:after="40"/>
        <w:ind w:left="567"/>
      </w:pPr>
      <w:r>
        <w:rPr>
          <w:rFonts w:ascii="Calibri" w:hAnsi="Calibri"/>
          <w:b w:val="0"/>
          <w:i w:val="0"/>
          <w:sz w:val="22"/>
        </w:rPr>
        <w:t>BF-19 : Suivi du temps horaire (start/stop timer, duration_seconds)</w:t>
      </w:r>
    </w:p>
    <w:p>
      <w:pPr>
        <w:pStyle w:val="ListBullet"/>
        <w:spacing w:after="40"/>
        <w:ind w:left="567"/>
      </w:pPr>
      <w:r>
        <w:rPr>
          <w:rFonts w:ascii="Calibri" w:hAnsi="Calibri"/>
          <w:b w:val="0"/>
          <w:i w:val="0"/>
          <w:sz w:val="22"/>
        </w:rPr>
        <w:t>BF-20 : Extensions de deadline (demande + approbation)</w:t>
      </w:r>
    </w:p>
    <w:p>
      <w:pPr>
        <w:pStyle w:val="ListBullet"/>
        <w:spacing w:after="40"/>
        <w:ind w:left="567"/>
      </w:pPr>
      <w:r>
        <w:rPr>
          <w:rFonts w:ascii="Calibri" w:hAnsi="Calibri"/>
          <w:b w:val="0"/>
          <w:i w:val="0"/>
          <w:sz w:val="22"/>
        </w:rPr>
        <w:t>BF-21 : Export PDF du contrat et du dossier de litige</w:t>
      </w:r>
    </w:p>
    <w:p>
      <w:pPr>
        <w:pStyle w:val="ListBullet"/>
        <w:spacing w:after="40"/>
        <w:ind w:left="567"/>
      </w:pPr>
      <w:r>
        <w:rPr>
          <w:rFonts w:ascii="Calibri" w:hAnsi="Calibri"/>
          <w:b w:val="0"/>
          <w:i w:val="0"/>
          <w:sz w:val="22"/>
        </w:rPr>
        <w:t>BF-22 : Depot de fonds via Stripe Checkout Session (3D Secure)</w:t>
      </w:r>
    </w:p>
    <w:p>
      <w:pPr>
        <w:pStyle w:val="ListBullet"/>
        <w:spacing w:after="40"/>
        <w:ind w:left="567"/>
      </w:pPr>
      <w:r>
        <w:rPr>
          <w:rFonts w:ascii="Calibri" w:hAnsi="Calibri"/>
          <w:b w:val="0"/>
          <w:i w:val="0"/>
          <w:sz w:val="22"/>
        </w:rPr>
        <w:t>BF-23 : Systeme escrow : fund -&gt; release avec double-entree comptable atomique</w:t>
      </w:r>
    </w:p>
    <w:p>
      <w:pPr>
        <w:pStyle w:val="ListBullet"/>
        <w:spacing w:after="40"/>
        <w:ind w:left="567"/>
      </w:pPr>
      <w:r>
        <w:rPr>
          <w:rFonts w:ascii="Calibri" w:hAnsi="Calibri"/>
          <w:b w:val="0"/>
          <w:i w:val="0"/>
          <w:sz w:val="22"/>
        </w:rPr>
        <w:t>BF-24 : Retrait des gains via Stripe Connect Express</w:t>
      </w:r>
    </w:p>
    <w:p>
      <w:pPr>
        <w:pStyle w:val="ListBullet"/>
        <w:spacing w:after="40"/>
        <w:ind w:left="567"/>
      </w:pPr>
      <w:r>
        <w:rPr>
          <w:rFonts w:ascii="Calibri" w:hAnsi="Calibri"/>
          <w:b w:val="0"/>
          <w:i w:val="0"/>
          <w:sz w:val="22"/>
        </w:rPr>
        <w:t>BF-25 : Abonnements (plans) Stripe avec portail de facturation</w:t>
      </w:r>
    </w:p>
    <w:p>
      <w:pPr>
        <w:pStyle w:val="ListBullet"/>
        <w:spacing w:after="40"/>
        <w:ind w:left="567"/>
      </w:pPr>
      <w:r>
        <w:rPr>
          <w:rFonts w:ascii="Calibri" w:hAnsi="Calibri"/>
          <w:b w:val="0"/>
          <w:i w:val="0"/>
          <w:sz w:val="22"/>
        </w:rPr>
        <w:t>BF-26 : Factures hebdomadaires automatiques pour contrats horaires</w:t>
      </w:r>
    </w:p>
    <w:p>
      <w:pPr>
        <w:pStyle w:val="Heading3"/>
        <w:jc w:val="left"/>
      </w:pPr>
      <w:r>
        <w:rPr>
          <w:rFonts w:ascii="Calibri" w:hAnsi="Calibri"/>
          <w:color w:val="003466"/>
        </w:rPr>
        <w:t>Module Communication et IA</w:t>
      </w:r>
    </w:p>
    <w:p>
      <w:pPr>
        <w:pStyle w:val="ListBullet"/>
        <w:spacing w:after="40"/>
        <w:ind w:left="567"/>
      </w:pPr>
      <w:r>
        <w:rPr>
          <w:rFonts w:ascii="Calibri" w:hAnsi="Calibri"/>
          <w:b w:val="0"/>
          <w:i w:val="0"/>
          <w:sz w:val="22"/>
        </w:rPr>
        <w:t>BF-27 : Messagerie temps reel avec 11 evenements WebSocket (Reverb)</w:t>
      </w:r>
    </w:p>
    <w:p>
      <w:pPr>
        <w:pStyle w:val="ListBullet"/>
        <w:spacing w:after="40"/>
        <w:ind w:left="567"/>
      </w:pPr>
      <w:r>
        <w:rPr>
          <w:rFonts w:ascii="Calibri" w:hAnsi="Calibri"/>
          <w:b w:val="0"/>
          <w:i w:val="0"/>
          <w:sz w:val="22"/>
        </w:rPr>
        <w:t>BF-28 : Reactions emoji sur les messages (toggle)</w:t>
      </w:r>
    </w:p>
    <w:p>
      <w:pPr>
        <w:pStyle w:val="ListBullet"/>
        <w:spacing w:after="40"/>
        <w:ind w:left="567"/>
      </w:pPr>
      <w:r>
        <w:rPr>
          <w:rFonts w:ascii="Calibri" w:hAnsi="Calibri"/>
          <w:b w:val="0"/>
          <w:i w:val="0"/>
          <w:sz w:val="22"/>
        </w:rPr>
        <w:t>BF-29 : Accusees de lecture et de livraison en temps reel</w:t>
      </w:r>
    </w:p>
    <w:p>
      <w:pPr>
        <w:pStyle w:val="ListBullet"/>
        <w:spacing w:after="40"/>
        <w:ind w:left="567"/>
      </w:pPr>
      <w:r>
        <w:rPr>
          <w:rFonts w:ascii="Calibri" w:hAnsi="Calibri"/>
          <w:b w:val="0"/>
          <w:i w:val="0"/>
          <w:sz w:val="22"/>
        </w:rPr>
        <w:t>BF-30 : Indicateur de frappe 'UserTyping' en temps reel</w:t>
      </w:r>
    </w:p>
    <w:p>
      <w:pPr>
        <w:pStyle w:val="ListBullet"/>
        <w:spacing w:after="40"/>
        <w:ind w:left="567"/>
      </w:pPr>
      <w:r>
        <w:rPr>
          <w:rFonts w:ascii="Calibri" w:hAnsi="Calibri"/>
          <w:b w:val="0"/>
          <w:i w:val="0"/>
          <w:sz w:val="22"/>
        </w:rPr>
        <w:t>BF-31 : Notifications Push Web (VAPID + Service Worker)</w:t>
      </w:r>
    </w:p>
    <w:p>
      <w:pPr>
        <w:pStyle w:val="ListBullet"/>
        <w:spacing w:after="40"/>
        <w:ind w:left="567"/>
      </w:pPr>
      <w:r>
        <w:rPr>
          <w:rFonts w:ascii="Calibri" w:hAnsi="Calibri"/>
          <w:b w:val="0"/>
          <w:i w:val="0"/>
          <w:sz w:val="22"/>
        </w:rPr>
        <w:t>BF-32 : Generation de propositions par IA (Ollama/Mistral 7B)</w:t>
      </w:r>
    </w:p>
    <w:p>
      <w:pPr>
        <w:pStyle w:val="ListBullet"/>
        <w:spacing w:after="40"/>
        <w:ind w:left="567"/>
      </w:pPr>
      <w:r>
        <w:rPr>
          <w:rFonts w:ascii="Calibri" w:hAnsi="Calibri"/>
          <w:b w:val="0"/>
          <w:i w:val="0"/>
          <w:sz w:val="22"/>
        </w:rPr>
        <w:t>BF-33 : Matching intelligent de freelancers pour une offre</w:t>
      </w:r>
    </w:p>
    <w:p>
      <w:pPr>
        <w:pStyle w:val="ListBullet"/>
        <w:spacing w:after="40"/>
        <w:ind w:left="567"/>
      </w:pPr>
      <w:r>
        <w:rPr>
          <w:rFonts w:ascii="Calibri" w:hAnsi="Calibri"/>
          <w:b w:val="0"/>
          <w:i w:val="0"/>
          <w:sz w:val="22"/>
        </w:rPr>
        <w:t>BF-34 : Analyse et scoring du profil freelancer</w:t>
      </w:r>
    </w:p>
    <w:p>
      <w:pPr>
        <w:pStyle w:val="ListBullet"/>
        <w:spacing w:after="40"/>
        <w:ind w:left="567"/>
      </w:pPr>
      <w:r>
        <w:rPr>
          <w:rFonts w:ascii="Calibri" w:hAnsi="Calibri"/>
          <w:b w:val="0"/>
          <w:i w:val="0"/>
          <w:sz w:val="22"/>
        </w:rPr>
        <w:t>BF-35 : Chat assistant IA contextuel</w:t>
      </w:r>
    </w:p>
    <w:p>
      <w:pPr>
        <w:pStyle w:val="ListBullet"/>
        <w:spacing w:after="40"/>
        <w:ind w:left="567"/>
      </w:pPr>
      <w:r>
        <w:rPr>
          <w:rFonts w:ascii="Calibri" w:hAnsi="Calibri"/>
          <w:b w:val="0"/>
          <w:i w:val="0"/>
          <w:sz w:val="22"/>
        </w:rPr>
        <w:t>BF-36 : Recherche semantique intelligente</w:t>
      </w:r>
    </w:p>
    <w:p>
      <w:pPr>
        <w:pStyle w:val="Heading3"/>
        <w:jc w:val="left"/>
      </w:pPr>
      <w:r>
        <w:rPr>
          <w:rFonts w:ascii="Calibri" w:hAnsi="Calibri"/>
          <w:color w:val="003466"/>
        </w:rPr>
        <w:t>Module Agences, Talents et Administration</w:t>
      </w:r>
    </w:p>
    <w:p>
      <w:pPr>
        <w:pStyle w:val="ListBullet"/>
        <w:spacing w:after="40"/>
        <w:ind w:left="567"/>
      </w:pPr>
      <w:r>
        <w:rPr>
          <w:rFonts w:ascii="Calibri" w:hAnsi="Calibri"/>
          <w:b w:val="0"/>
          <w:i w:val="0"/>
          <w:sz w:val="22"/>
        </w:rPr>
        <w:t>BF-37 : Creation et gestion d'agences (invitation par token, roles owner/admin/member)</w:t>
      </w:r>
    </w:p>
    <w:p>
      <w:pPr>
        <w:pStyle w:val="ListBullet"/>
        <w:spacing w:after="40"/>
        <w:ind w:left="567"/>
      </w:pPr>
      <w:r>
        <w:rPr>
          <w:rFonts w:ascii="Calibri" w:hAnsi="Calibri"/>
          <w:b w:val="0"/>
          <w:i w:val="0"/>
          <w:sz w:val="22"/>
        </w:rPr>
        <w:t>BF-38 : Listes de talents et signets de freelancers (clients)</w:t>
      </w:r>
    </w:p>
    <w:p>
      <w:pPr>
        <w:pStyle w:val="ListBullet"/>
        <w:spacing w:after="40"/>
        <w:ind w:left="567"/>
      </w:pPr>
      <w:r>
        <w:rPr>
          <w:rFonts w:ascii="Calibri" w:hAnsi="Calibri"/>
          <w:b w:val="0"/>
          <w:i w:val="0"/>
          <w:sz w:val="22"/>
        </w:rPr>
        <w:t>BF-39 : Centre fiscal : W-9, W-8BEN, VAT — soumission et export PDF</w:t>
      </w:r>
    </w:p>
    <w:p>
      <w:pPr>
        <w:pStyle w:val="ListBullet"/>
        <w:spacing w:after="40"/>
        <w:ind w:left="567"/>
      </w:pPr>
      <w:r>
        <w:rPr>
          <w:rFonts w:ascii="Calibri" w:hAnsi="Calibri"/>
          <w:b w:val="0"/>
          <w:i w:val="0"/>
          <w:sz w:val="22"/>
        </w:rPr>
        <w:t>BF-40 : Dashboard admin : stats, gestion utilisateurs, KYC, finance, moderation</w:t>
      </w:r>
    </w:p>
    <w:p>
      <w:pPr>
        <w:pStyle w:val="Heading2"/>
        <w:jc w:val="left"/>
      </w:pPr>
      <w:r>
        <w:rPr>
          <w:rFonts w:ascii="Calibri" w:hAnsi="Calibri"/>
          <w:color w:val="003466"/>
        </w:rPr>
        <w:t>2.3 Exigences Non Fonctionnelles</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3466"/>
          </w:tcPr>
          <w:p>
            <w:pPr>
              <w:jc w:val="center"/>
            </w:pPr>
            <w:r>
              <w:rPr>
                <w:b/>
                <w:color w:val="FFFFFF"/>
              </w:rPr>
              <w:t>Categorie</w:t>
            </w:r>
          </w:p>
        </w:tc>
        <w:tc>
          <w:tcPr>
            <w:tcW w:type="dxa" w:w="3118"/>
            <w:shd w:val="clear" w:color="auto" w:fill="003466"/>
          </w:tcPr>
          <w:p>
            <w:pPr>
              <w:jc w:val="center"/>
            </w:pPr>
            <w:r>
              <w:rPr>
                <w:b/>
                <w:color w:val="FFFFFF"/>
              </w:rPr>
              <w:t>Exigence</w:t>
            </w:r>
          </w:p>
        </w:tc>
        <w:tc>
          <w:tcPr>
            <w:tcW w:type="dxa" w:w="4535"/>
            <w:shd w:val="clear" w:color="auto" w:fill="003466"/>
          </w:tcPr>
          <w:p>
            <w:pPr>
              <w:jc w:val="center"/>
            </w:pPr>
            <w:r>
              <w:rPr>
                <w:b/>
                <w:color w:val="FFFFFF"/>
              </w:rPr>
              <w:t>Mesure / Critere</w:t>
            </w:r>
          </w:p>
        </w:tc>
      </w:tr>
      <w:tr>
        <w:tc>
          <w:tcPr>
            <w:tcW w:type="dxa" w:w="1984"/>
            <w:shd w:val="clear" w:color="auto" w:fill="EBF5FB"/>
          </w:tcPr>
          <w:p>
            <w:pPr>
              <w:jc w:val="left"/>
            </w:pPr>
            <w:r>
              <w:rPr>
                <w:sz w:val="20"/>
              </w:rPr>
              <w:t>Performance</w:t>
            </w:r>
          </w:p>
        </w:tc>
        <w:tc>
          <w:tcPr>
            <w:tcW w:type="dxa" w:w="3118"/>
            <w:shd w:val="clear" w:color="auto" w:fill="EBF5FB"/>
          </w:tcPr>
          <w:p>
            <w:pPr>
              <w:jc w:val="left"/>
            </w:pPr>
            <w:r>
              <w:rPr>
                <w:sz w:val="20"/>
              </w:rPr>
              <w:t>Reponse API &lt; 200ms (hors IA)</w:t>
            </w:r>
          </w:p>
        </w:tc>
        <w:tc>
          <w:tcPr>
            <w:tcW w:type="dxa" w:w="4535"/>
            <w:shd w:val="clear" w:color="auto" w:fill="EBF5FB"/>
          </w:tcPr>
          <w:p>
            <w:pPr>
              <w:jc w:val="left"/>
            </w:pPr>
            <w:r>
              <w:rPr>
                <w:sz w:val="20"/>
              </w:rPr>
              <w:t>Indexes DB, lazy loading, code splitting Vite</w:t>
            </w:r>
          </w:p>
        </w:tc>
      </w:tr>
      <w:tr>
        <w:tc>
          <w:tcPr>
            <w:tcW w:type="dxa" w:w="1984"/>
          </w:tcPr>
          <w:p>
            <w:pPr>
              <w:jc w:val="left"/>
            </w:pPr>
            <w:r>
              <w:rPr>
                <w:sz w:val="20"/>
              </w:rPr>
              <w:t>Securite</w:t>
            </w:r>
          </w:p>
        </w:tc>
        <w:tc>
          <w:tcPr>
            <w:tcW w:type="dxa" w:w="3118"/>
          </w:tcPr>
          <w:p>
            <w:pPr>
              <w:jc w:val="left"/>
            </w:pPr>
            <w:r>
              <w:rPr>
                <w:sz w:val="20"/>
              </w:rPr>
              <w:t>Protection multi-couches</w:t>
            </w:r>
          </w:p>
        </w:tc>
        <w:tc>
          <w:tcPr>
            <w:tcW w:type="dxa" w:w="4535"/>
          </w:tcPr>
          <w:p>
            <w:pPr>
              <w:jc w:val="left"/>
            </w:pPr>
            <w:r>
              <w:rPr>
                <w:sz w:val="20"/>
              </w:rPr>
              <w:t>Bearer token, 2FA, HTTPS, HMAC Webhooks, CSP</w:t>
            </w:r>
          </w:p>
        </w:tc>
      </w:tr>
      <w:tr>
        <w:tc>
          <w:tcPr>
            <w:tcW w:type="dxa" w:w="1984"/>
            <w:shd w:val="clear" w:color="auto" w:fill="EBF5FB"/>
          </w:tcPr>
          <w:p>
            <w:pPr>
              <w:jc w:val="left"/>
            </w:pPr>
            <w:r>
              <w:rPr>
                <w:sz w:val="20"/>
              </w:rPr>
              <w:t>Fiabilite</w:t>
            </w:r>
          </w:p>
        </w:tc>
        <w:tc>
          <w:tcPr>
            <w:tcW w:type="dxa" w:w="3118"/>
            <w:shd w:val="clear" w:color="auto" w:fill="EBF5FB"/>
          </w:tcPr>
          <w:p>
            <w:pPr>
              <w:jc w:val="left"/>
            </w:pPr>
            <w:r>
              <w:rPr>
                <w:sz w:val="20"/>
              </w:rPr>
              <w:t>Transactions ACID sur les paiements</w:t>
            </w:r>
          </w:p>
        </w:tc>
        <w:tc>
          <w:tcPr>
            <w:tcW w:type="dxa" w:w="4535"/>
            <w:shd w:val="clear" w:color="auto" w:fill="EBF5FB"/>
          </w:tcPr>
          <w:p>
            <w:pPr>
              <w:jc w:val="left"/>
            </w:pPr>
            <w:r>
              <w:rPr>
                <w:sz w:val="20"/>
              </w:rPr>
              <w:t>DB::transaction(), SELECT FOR UPDATE, idempotency keys</w:t>
            </w:r>
          </w:p>
        </w:tc>
      </w:tr>
      <w:tr>
        <w:tc>
          <w:tcPr>
            <w:tcW w:type="dxa" w:w="1984"/>
          </w:tcPr>
          <w:p>
            <w:pPr>
              <w:jc w:val="left"/>
            </w:pPr>
            <w:r>
              <w:rPr>
                <w:sz w:val="20"/>
              </w:rPr>
              <w:t>Scalabilite</w:t>
            </w:r>
          </w:p>
        </w:tc>
        <w:tc>
          <w:tcPr>
            <w:tcW w:type="dxa" w:w="3118"/>
          </w:tcPr>
          <w:p>
            <w:pPr>
              <w:jc w:val="left"/>
            </w:pPr>
            <w:r>
              <w:rPr>
                <w:sz w:val="20"/>
              </w:rPr>
              <w:t>Architecture modulaire et containerisee</w:t>
            </w:r>
          </w:p>
        </w:tc>
        <w:tc>
          <w:tcPr>
            <w:tcW w:type="dxa" w:w="4535"/>
          </w:tcPr>
          <w:p>
            <w:pPr>
              <w:jc w:val="left"/>
            </w:pPr>
            <w:r>
              <w:rPr>
                <w:sz w:val="20"/>
              </w:rPr>
              <w:t>Docker, Redis queues, services independants</w:t>
            </w:r>
          </w:p>
        </w:tc>
      </w:tr>
      <w:tr>
        <w:tc>
          <w:tcPr>
            <w:tcW w:type="dxa" w:w="1984"/>
            <w:shd w:val="clear" w:color="auto" w:fill="EBF5FB"/>
          </w:tcPr>
          <w:p>
            <w:pPr>
              <w:jc w:val="left"/>
            </w:pPr>
            <w:r>
              <w:rPr>
                <w:sz w:val="20"/>
              </w:rPr>
              <w:t>Maintenabilite</w:t>
            </w:r>
          </w:p>
        </w:tc>
        <w:tc>
          <w:tcPr>
            <w:tcW w:type="dxa" w:w="3118"/>
            <w:shd w:val="clear" w:color="auto" w:fill="EBF5FB"/>
          </w:tcPr>
          <w:p>
            <w:pPr>
              <w:jc w:val="left"/>
            </w:pPr>
            <w:r>
              <w:rPr>
                <w:sz w:val="20"/>
              </w:rPr>
              <w:t>Code organise par domaine</w:t>
            </w:r>
          </w:p>
        </w:tc>
        <w:tc>
          <w:tcPr>
            <w:tcW w:type="dxa" w:w="4535"/>
            <w:shd w:val="clear" w:color="auto" w:fill="EBF5FB"/>
          </w:tcPr>
          <w:p>
            <w:pPr>
              <w:jc w:val="left"/>
            </w:pPr>
            <w:r>
              <w:rPr>
                <w:sz w:val="20"/>
              </w:rPr>
              <w:t>PSR-12, 21 modules controllers, services dedie</w:t>
            </w:r>
          </w:p>
        </w:tc>
      </w:tr>
      <w:tr>
        <w:tc>
          <w:tcPr>
            <w:tcW w:type="dxa" w:w="1984"/>
          </w:tcPr>
          <w:p>
            <w:pPr>
              <w:jc w:val="left"/>
            </w:pPr>
            <w:r>
              <w:rPr>
                <w:sz w:val="20"/>
              </w:rPr>
              <w:t>Conformite</w:t>
            </w:r>
          </w:p>
        </w:tc>
        <w:tc>
          <w:tcPr>
            <w:tcW w:type="dxa" w:w="3118"/>
          </w:tcPr>
          <w:p>
            <w:pPr>
              <w:jc w:val="left"/>
            </w:pPr>
            <w:r>
              <w:rPr>
                <w:sz w:val="20"/>
              </w:rPr>
              <w:t>Traçabilite des actions sensibles</w:t>
            </w:r>
          </w:p>
        </w:tc>
        <w:tc>
          <w:tcPr>
            <w:tcW w:type="dxa" w:w="4535"/>
          </w:tcPr>
          <w:p>
            <w:pPr>
              <w:jc w:val="left"/>
            </w:pPr>
            <w:r>
              <w:rPr>
                <w:sz w:val="20"/>
              </w:rPr>
              <w:t>AuditLogService sur toutes les actions critiques</w:t>
            </w:r>
          </w:p>
        </w:tc>
      </w:tr>
      <w:tr>
        <w:tc>
          <w:tcPr>
            <w:tcW w:type="dxa" w:w="1984"/>
            <w:shd w:val="clear" w:color="auto" w:fill="EBF5FB"/>
          </w:tcPr>
          <w:p>
            <w:pPr>
              <w:jc w:val="left"/>
            </w:pPr>
            <w:r>
              <w:rPr>
                <w:sz w:val="20"/>
              </w:rPr>
              <w:t>UX / Accessibilite</w:t>
            </w:r>
          </w:p>
        </w:tc>
        <w:tc>
          <w:tcPr>
            <w:tcW w:type="dxa" w:w="3118"/>
            <w:shd w:val="clear" w:color="auto" w:fill="EBF5FB"/>
          </w:tcPr>
          <w:p>
            <w:pPr>
              <w:jc w:val="left"/>
            </w:pPr>
            <w:r>
              <w:rPr>
                <w:sz w:val="20"/>
              </w:rPr>
              <w:t>Design premium responsive</w:t>
            </w:r>
          </w:p>
        </w:tc>
        <w:tc>
          <w:tcPr>
            <w:tcW w:type="dxa" w:w="4535"/>
            <w:shd w:val="clear" w:color="auto" w:fill="EBF5FB"/>
          </w:tcPr>
          <w:p>
            <w:pPr>
              <w:jc w:val="left"/>
            </w:pPr>
            <w:r>
              <w:rPr>
                <w:sz w:val="20"/>
              </w:rPr>
              <w:t>TailwindCSS, Framer Motion, dark/light mode, ARIA</w:t>
            </w:r>
          </w:p>
        </w:tc>
      </w:tr>
    </w:tbl>
    <w:p/>
    <w:p>
      <w:r>
        <w:br w:type="page"/>
      </w:r>
    </w:p>
    <w:p>
      <w:pPr>
        <w:pStyle w:val="Heading1"/>
        <w:jc w:val="left"/>
      </w:pPr>
      <w:r>
        <w:rPr>
          <w:rFonts w:ascii="Calibri" w:hAnsi="Calibri"/>
          <w:color w:val="003466"/>
        </w:rPr>
        <w:t>Chapitre 3 — Architecture Technique Generale</w:t>
      </w:r>
    </w:p>
    <w:p>
      <w:pPr>
        <w:pStyle w:val="Heading2"/>
        <w:jc w:val="left"/>
      </w:pPr>
      <w:r>
        <w:rPr>
          <w:rFonts w:ascii="Calibri" w:hAnsi="Calibri"/>
          <w:color w:val="003466"/>
        </w:rPr>
        <w:t>3.1 Vue d'Ensemble de l'Architecture</w:t>
      </w:r>
    </w:p>
    <w:p>
      <w:pPr>
        <w:spacing w:after="100"/>
        <w:jc w:val="both"/>
      </w:pPr>
      <w:r>
        <w:rPr>
          <w:rFonts w:ascii="Calibri" w:hAnsi="Calibri"/>
          <w:b w:val="0"/>
          <w:i w:val="0"/>
          <w:sz w:val="22"/>
        </w:rPr>
        <w:t>FreeNest adopte une architecture trois-tiers strictement separee : le frontend React 19 (couche presentation), le backend Laravel 12 (couche metier et API), et la base de donnees MySQL 8 (couche donnees). Les couches communiquent exclusivement via des interfaces bien definies : REST/JSON pour les echanges synchrones, WebSocket (Laravel Reverb) pour les evenements temps reel.</w:t>
      </w:r>
    </w:p>
    <w:p>
      <w:pPr>
        <w:pStyle w:val="Heading2"/>
        <w:jc w:val="left"/>
      </w:pPr>
      <w:r>
        <w:rPr>
          <w:rFonts w:ascii="Calibri" w:hAnsi="Calibri"/>
          <w:color w:val="003466"/>
        </w:rPr>
        <w:t>3.2 Stack Technique Complet</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003466"/>
          </w:tcPr>
          <w:p>
            <w:pPr>
              <w:jc w:val="center"/>
            </w:pPr>
            <w:r>
              <w:rPr>
                <w:b/>
                <w:color w:val="FFFFFF"/>
              </w:rPr>
              <w:t>Couche</w:t>
            </w:r>
          </w:p>
        </w:tc>
        <w:tc>
          <w:tcPr>
            <w:tcW w:type="dxa" w:w="2268"/>
            <w:shd w:val="clear" w:color="auto" w:fill="003466"/>
          </w:tcPr>
          <w:p>
            <w:pPr>
              <w:jc w:val="center"/>
            </w:pPr>
            <w:r>
              <w:rPr>
                <w:b/>
                <w:color w:val="FFFFFF"/>
              </w:rPr>
              <w:t>Technologie</w:t>
            </w:r>
          </w:p>
        </w:tc>
        <w:tc>
          <w:tcPr>
            <w:tcW w:type="dxa" w:w="1134"/>
            <w:shd w:val="clear" w:color="auto" w:fill="003466"/>
          </w:tcPr>
          <w:p>
            <w:pPr>
              <w:jc w:val="center"/>
            </w:pPr>
            <w:r>
              <w:rPr>
                <w:b/>
                <w:color w:val="FFFFFF"/>
              </w:rPr>
              <w:t>Version Exacte</w:t>
            </w:r>
          </w:p>
        </w:tc>
        <w:tc>
          <w:tcPr>
            <w:tcW w:type="dxa" w:w="4819"/>
            <w:shd w:val="clear" w:color="auto" w:fill="003466"/>
          </w:tcPr>
          <w:p>
            <w:pPr>
              <w:jc w:val="center"/>
            </w:pPr>
            <w:r>
              <w:rPr>
                <w:b/>
                <w:color w:val="FFFFFF"/>
              </w:rPr>
              <w:t>Role dans FreeNest</w:t>
            </w:r>
          </w:p>
        </w:tc>
      </w:tr>
      <w:tr>
        <w:tc>
          <w:tcPr>
            <w:tcW w:type="dxa" w:w="1701"/>
            <w:shd w:val="clear" w:color="auto" w:fill="EBF5FB"/>
          </w:tcPr>
          <w:p>
            <w:pPr>
              <w:jc w:val="left"/>
            </w:pPr>
            <w:r>
              <w:rPr>
                <w:sz w:val="20"/>
              </w:rPr>
              <w:t>API Backend</w:t>
            </w:r>
          </w:p>
        </w:tc>
        <w:tc>
          <w:tcPr>
            <w:tcW w:type="dxa" w:w="2268"/>
            <w:shd w:val="clear" w:color="auto" w:fill="EBF5FB"/>
          </w:tcPr>
          <w:p>
            <w:pPr>
              <w:jc w:val="left"/>
            </w:pPr>
            <w:r>
              <w:rPr>
                <w:sz w:val="20"/>
              </w:rPr>
              <w:t>Laravel / PHP</w:t>
            </w:r>
          </w:p>
        </w:tc>
        <w:tc>
          <w:tcPr>
            <w:tcW w:type="dxa" w:w="1134"/>
            <w:shd w:val="clear" w:color="auto" w:fill="EBF5FB"/>
          </w:tcPr>
          <w:p>
            <w:pPr>
              <w:jc w:val="left"/>
            </w:pPr>
            <w:r>
              <w:rPr>
                <w:sz w:val="20"/>
              </w:rPr>
              <w:t>12.x / 8.2</w:t>
            </w:r>
          </w:p>
        </w:tc>
        <w:tc>
          <w:tcPr>
            <w:tcW w:type="dxa" w:w="4819"/>
            <w:shd w:val="clear" w:color="auto" w:fill="EBF5FB"/>
          </w:tcPr>
          <w:p>
            <w:pPr>
              <w:jc w:val="left"/>
            </w:pPr>
            <w:r>
              <w:rPr>
                <w:sz w:val="20"/>
              </w:rPr>
              <w:t>API REST, Business Logic, State Machines, Events</w:t>
            </w:r>
          </w:p>
        </w:tc>
      </w:tr>
      <w:tr>
        <w:tc>
          <w:tcPr>
            <w:tcW w:type="dxa" w:w="1701"/>
          </w:tcPr>
          <w:p>
            <w:pPr>
              <w:jc w:val="left"/>
            </w:pPr>
            <w:r>
              <w:rPr>
                <w:sz w:val="20"/>
              </w:rPr>
              <w:t>Auth Backend</w:t>
            </w:r>
          </w:p>
        </w:tc>
        <w:tc>
          <w:tcPr>
            <w:tcW w:type="dxa" w:w="2268"/>
          </w:tcPr>
          <w:p>
            <w:pPr>
              <w:jc w:val="left"/>
            </w:pPr>
            <w:r>
              <w:rPr>
                <w:sz w:val="20"/>
              </w:rPr>
              <w:t>Laravel Sanctum</w:t>
            </w:r>
          </w:p>
        </w:tc>
        <w:tc>
          <w:tcPr>
            <w:tcW w:type="dxa" w:w="1134"/>
          </w:tcPr>
          <w:p>
            <w:pPr>
              <w:jc w:val="left"/>
            </w:pPr>
            <w:r>
              <w:rPr>
                <w:sz w:val="20"/>
              </w:rPr>
              <w:t>4.3</w:t>
            </w:r>
          </w:p>
        </w:tc>
        <w:tc>
          <w:tcPr>
            <w:tcW w:type="dxa" w:w="4819"/>
          </w:tcPr>
          <w:p>
            <w:pPr>
              <w:jc w:val="left"/>
            </w:pPr>
            <w:r>
              <w:rPr>
                <w:sz w:val="20"/>
              </w:rPr>
              <w:t>Tokens Bearer stateless, canaux WebSocket prives</w:t>
            </w:r>
          </w:p>
        </w:tc>
      </w:tr>
      <w:tr>
        <w:tc>
          <w:tcPr>
            <w:tcW w:type="dxa" w:w="1701"/>
            <w:shd w:val="clear" w:color="auto" w:fill="EBF5FB"/>
          </w:tcPr>
          <w:p>
            <w:pPr>
              <w:jc w:val="left"/>
            </w:pPr>
            <w:r>
              <w:rPr>
                <w:sz w:val="20"/>
              </w:rPr>
              <w:t>OAuth</w:t>
            </w:r>
          </w:p>
        </w:tc>
        <w:tc>
          <w:tcPr>
            <w:tcW w:type="dxa" w:w="2268"/>
            <w:shd w:val="clear" w:color="auto" w:fill="EBF5FB"/>
          </w:tcPr>
          <w:p>
            <w:pPr>
              <w:jc w:val="left"/>
            </w:pPr>
            <w:r>
              <w:rPr>
                <w:sz w:val="20"/>
              </w:rPr>
              <w:t>Laravel Socialite</w:t>
            </w:r>
          </w:p>
        </w:tc>
        <w:tc>
          <w:tcPr>
            <w:tcW w:type="dxa" w:w="1134"/>
            <w:shd w:val="clear" w:color="auto" w:fill="EBF5FB"/>
          </w:tcPr>
          <w:p>
            <w:pPr>
              <w:jc w:val="left"/>
            </w:pPr>
            <w:r>
              <w:rPr>
                <w:sz w:val="20"/>
              </w:rPr>
              <w:t>5.27</w:t>
            </w:r>
          </w:p>
        </w:tc>
        <w:tc>
          <w:tcPr>
            <w:tcW w:type="dxa" w:w="4819"/>
            <w:shd w:val="clear" w:color="auto" w:fill="EBF5FB"/>
          </w:tcPr>
          <w:p>
            <w:pPr>
              <w:jc w:val="left"/>
            </w:pPr>
            <w:r>
              <w:rPr>
                <w:sz w:val="20"/>
              </w:rPr>
              <w:t>Connexion Google OAuth2, liaison de compte</w:t>
            </w:r>
          </w:p>
        </w:tc>
      </w:tr>
      <w:tr>
        <w:tc>
          <w:tcPr>
            <w:tcW w:type="dxa" w:w="1701"/>
          </w:tcPr>
          <w:p>
            <w:pPr>
              <w:jc w:val="left"/>
            </w:pPr>
            <w:r>
              <w:rPr>
                <w:sz w:val="20"/>
              </w:rPr>
              <w:t>Permissions</w:t>
            </w:r>
          </w:p>
        </w:tc>
        <w:tc>
          <w:tcPr>
            <w:tcW w:type="dxa" w:w="2268"/>
          </w:tcPr>
          <w:p>
            <w:pPr>
              <w:jc w:val="left"/>
            </w:pPr>
            <w:r>
              <w:rPr>
                <w:sz w:val="20"/>
              </w:rPr>
              <w:t>Spatie Permissions</w:t>
            </w:r>
          </w:p>
        </w:tc>
        <w:tc>
          <w:tcPr>
            <w:tcW w:type="dxa" w:w="1134"/>
          </w:tcPr>
          <w:p>
            <w:pPr>
              <w:jc w:val="left"/>
            </w:pPr>
            <w:r>
              <w:rPr>
                <w:sz w:val="20"/>
              </w:rPr>
              <w:t>6.25</w:t>
            </w:r>
          </w:p>
        </w:tc>
        <w:tc>
          <w:tcPr>
            <w:tcW w:type="dxa" w:w="4819"/>
          </w:tcPr>
          <w:p>
            <w:pPr>
              <w:jc w:val="left"/>
            </w:pPr>
            <w:r>
              <w:rPr>
                <w:sz w:val="20"/>
              </w:rPr>
              <w:t>Roles (freelancer/client/admin), gates Laravel</w:t>
            </w:r>
          </w:p>
        </w:tc>
      </w:tr>
      <w:tr>
        <w:tc>
          <w:tcPr>
            <w:tcW w:type="dxa" w:w="1701"/>
            <w:shd w:val="clear" w:color="auto" w:fill="EBF5FB"/>
          </w:tcPr>
          <w:p>
            <w:pPr>
              <w:jc w:val="left"/>
            </w:pPr>
            <w:r>
              <w:rPr>
                <w:sz w:val="20"/>
              </w:rPr>
              <w:t>Paiements</w:t>
            </w:r>
          </w:p>
        </w:tc>
        <w:tc>
          <w:tcPr>
            <w:tcW w:type="dxa" w:w="2268"/>
            <w:shd w:val="clear" w:color="auto" w:fill="EBF5FB"/>
          </w:tcPr>
          <w:p>
            <w:pPr>
              <w:jc w:val="left"/>
            </w:pPr>
            <w:r>
              <w:rPr>
                <w:sz w:val="20"/>
              </w:rPr>
              <w:t>Stripe PHP SDK</w:t>
            </w:r>
          </w:p>
        </w:tc>
        <w:tc>
          <w:tcPr>
            <w:tcW w:type="dxa" w:w="1134"/>
            <w:shd w:val="clear" w:color="auto" w:fill="EBF5FB"/>
          </w:tcPr>
          <w:p>
            <w:pPr>
              <w:jc w:val="left"/>
            </w:pPr>
            <w:r>
              <w:rPr>
                <w:sz w:val="20"/>
              </w:rPr>
              <w:t>20.2</w:t>
            </w:r>
          </w:p>
        </w:tc>
        <w:tc>
          <w:tcPr>
            <w:tcW w:type="dxa" w:w="4819"/>
            <w:shd w:val="clear" w:color="auto" w:fill="EBF5FB"/>
          </w:tcPr>
          <w:p>
            <w:pPr>
              <w:jc w:val="left"/>
            </w:pPr>
            <w:r>
              <w:rPr>
                <w:sz w:val="20"/>
              </w:rPr>
              <w:t>Checkout, Connect, Webhooks, Subscriptions</w:t>
            </w:r>
          </w:p>
        </w:tc>
      </w:tr>
      <w:tr>
        <w:tc>
          <w:tcPr>
            <w:tcW w:type="dxa" w:w="1701"/>
          </w:tcPr>
          <w:p>
            <w:pPr>
              <w:jc w:val="left"/>
            </w:pPr>
            <w:r>
              <w:rPr>
                <w:sz w:val="20"/>
              </w:rPr>
              <w:t>WebSocket</w:t>
            </w:r>
          </w:p>
        </w:tc>
        <w:tc>
          <w:tcPr>
            <w:tcW w:type="dxa" w:w="2268"/>
          </w:tcPr>
          <w:p>
            <w:pPr>
              <w:jc w:val="left"/>
            </w:pPr>
            <w:r>
              <w:rPr>
                <w:sz w:val="20"/>
              </w:rPr>
              <w:t>Laravel Reverb</w:t>
            </w:r>
          </w:p>
        </w:tc>
        <w:tc>
          <w:tcPr>
            <w:tcW w:type="dxa" w:w="1134"/>
          </w:tcPr>
          <w:p>
            <w:pPr>
              <w:jc w:val="left"/>
            </w:pPr>
            <w:r>
              <w:rPr>
                <w:sz w:val="20"/>
              </w:rPr>
              <w:t>1.10</w:t>
            </w:r>
          </w:p>
        </w:tc>
        <w:tc>
          <w:tcPr>
            <w:tcW w:type="dxa" w:w="4819"/>
          </w:tcPr>
          <w:p>
            <w:pPr>
              <w:jc w:val="left"/>
            </w:pPr>
            <w:r>
              <w:rPr>
                <w:sz w:val="20"/>
              </w:rPr>
              <w:t>Serveur broadcast WebSocket officiel Laravel</w:t>
            </w:r>
          </w:p>
        </w:tc>
      </w:tr>
      <w:tr>
        <w:tc>
          <w:tcPr>
            <w:tcW w:type="dxa" w:w="1701"/>
            <w:shd w:val="clear" w:color="auto" w:fill="EBF5FB"/>
          </w:tcPr>
          <w:p>
            <w:pPr>
              <w:jc w:val="left"/>
            </w:pPr>
            <w:r>
              <w:rPr>
                <w:sz w:val="20"/>
              </w:rPr>
              <w:t>Images</w:t>
            </w:r>
          </w:p>
        </w:tc>
        <w:tc>
          <w:tcPr>
            <w:tcW w:type="dxa" w:w="2268"/>
            <w:shd w:val="clear" w:color="auto" w:fill="EBF5FB"/>
          </w:tcPr>
          <w:p>
            <w:pPr>
              <w:jc w:val="left"/>
            </w:pPr>
            <w:r>
              <w:rPr>
                <w:sz w:val="20"/>
              </w:rPr>
              <w:t>Intervention/Image</w:t>
            </w:r>
          </w:p>
        </w:tc>
        <w:tc>
          <w:tcPr>
            <w:tcW w:type="dxa" w:w="1134"/>
            <w:shd w:val="clear" w:color="auto" w:fill="EBF5FB"/>
          </w:tcPr>
          <w:p>
            <w:pPr>
              <w:jc w:val="left"/>
            </w:pPr>
            <w:r>
              <w:rPr>
                <w:sz w:val="20"/>
              </w:rPr>
              <w:t>3.11</w:t>
            </w:r>
          </w:p>
        </w:tc>
        <w:tc>
          <w:tcPr>
            <w:tcW w:type="dxa" w:w="4819"/>
            <w:shd w:val="clear" w:color="auto" w:fill="EBF5FB"/>
          </w:tcPr>
          <w:p>
            <w:pPr>
              <w:jc w:val="left"/>
            </w:pPr>
            <w:r>
              <w:rPr>
                <w:sz w:val="20"/>
              </w:rPr>
              <w:t>Upload, redimensionnement, avatars</w:t>
            </w:r>
          </w:p>
        </w:tc>
      </w:tr>
      <w:tr>
        <w:tc>
          <w:tcPr>
            <w:tcW w:type="dxa" w:w="1701"/>
          </w:tcPr>
          <w:p>
            <w:pPr>
              <w:jc w:val="left"/>
            </w:pPr>
            <w:r>
              <w:rPr>
                <w:sz w:val="20"/>
              </w:rPr>
              <w:t>JWT</w:t>
            </w:r>
          </w:p>
        </w:tc>
        <w:tc>
          <w:tcPr>
            <w:tcW w:type="dxa" w:w="2268"/>
          </w:tcPr>
          <w:p>
            <w:pPr>
              <w:jc w:val="left"/>
            </w:pPr>
            <w:r>
              <w:rPr>
                <w:sz w:val="20"/>
              </w:rPr>
              <w:t>Tymon JWT-Auth</w:t>
            </w:r>
          </w:p>
        </w:tc>
        <w:tc>
          <w:tcPr>
            <w:tcW w:type="dxa" w:w="1134"/>
          </w:tcPr>
          <w:p>
            <w:pPr>
              <w:jc w:val="left"/>
            </w:pPr>
            <w:r>
              <w:rPr>
                <w:sz w:val="20"/>
              </w:rPr>
              <w:t>2.3</w:t>
            </w:r>
          </w:p>
        </w:tc>
        <w:tc>
          <w:tcPr>
            <w:tcW w:type="dxa" w:w="4819"/>
          </w:tcPr>
          <w:p>
            <w:pPr>
              <w:jc w:val="left"/>
            </w:pPr>
            <w:r>
              <w:rPr>
                <w:sz w:val="20"/>
              </w:rPr>
              <w:t>Alternative token pour certains flux</w:t>
            </w:r>
          </w:p>
        </w:tc>
      </w:tr>
      <w:tr>
        <w:tc>
          <w:tcPr>
            <w:tcW w:type="dxa" w:w="1701"/>
            <w:shd w:val="clear" w:color="auto" w:fill="EBF5FB"/>
          </w:tcPr>
          <w:p>
            <w:pPr>
              <w:jc w:val="left"/>
            </w:pPr>
            <w:r>
              <w:rPr>
                <w:sz w:val="20"/>
              </w:rPr>
              <w:t>Cache/Queue</w:t>
            </w:r>
          </w:p>
        </w:tc>
        <w:tc>
          <w:tcPr>
            <w:tcW w:type="dxa" w:w="2268"/>
            <w:shd w:val="clear" w:color="auto" w:fill="EBF5FB"/>
          </w:tcPr>
          <w:p>
            <w:pPr>
              <w:jc w:val="left"/>
            </w:pPr>
            <w:r>
              <w:rPr>
                <w:sz w:val="20"/>
              </w:rPr>
              <w:t>Predis / Redis</w:t>
            </w:r>
          </w:p>
        </w:tc>
        <w:tc>
          <w:tcPr>
            <w:tcW w:type="dxa" w:w="1134"/>
            <w:shd w:val="clear" w:color="auto" w:fill="EBF5FB"/>
          </w:tcPr>
          <w:p>
            <w:pPr>
              <w:jc w:val="left"/>
            </w:pPr>
            <w:r>
              <w:rPr>
                <w:sz w:val="20"/>
              </w:rPr>
              <w:t>3.4</w:t>
            </w:r>
          </w:p>
        </w:tc>
        <w:tc>
          <w:tcPr>
            <w:tcW w:type="dxa" w:w="4819"/>
            <w:shd w:val="clear" w:color="auto" w:fill="EBF5FB"/>
          </w:tcPr>
          <w:p>
            <w:pPr>
              <w:jc w:val="left"/>
            </w:pPr>
            <w:r>
              <w:rPr>
                <w:sz w:val="20"/>
              </w:rPr>
              <w:t>Cache sessions, queues jobs, rate limiting</w:t>
            </w:r>
          </w:p>
        </w:tc>
      </w:tr>
      <w:tr>
        <w:tc>
          <w:tcPr>
            <w:tcW w:type="dxa" w:w="1701"/>
          </w:tcPr>
          <w:p>
            <w:pPr>
              <w:jc w:val="left"/>
            </w:pPr>
            <w:r>
              <w:rPr>
                <w:sz w:val="20"/>
              </w:rPr>
              <w:t>UI Frontend</w:t>
            </w:r>
          </w:p>
        </w:tc>
        <w:tc>
          <w:tcPr>
            <w:tcW w:type="dxa" w:w="2268"/>
          </w:tcPr>
          <w:p>
            <w:pPr>
              <w:jc w:val="left"/>
            </w:pPr>
            <w:r>
              <w:rPr>
                <w:sz w:val="20"/>
              </w:rPr>
              <w:t>React / React-DOM</w:t>
            </w:r>
          </w:p>
        </w:tc>
        <w:tc>
          <w:tcPr>
            <w:tcW w:type="dxa" w:w="1134"/>
          </w:tcPr>
          <w:p>
            <w:pPr>
              <w:jc w:val="left"/>
            </w:pPr>
            <w:r>
              <w:rPr>
                <w:sz w:val="20"/>
              </w:rPr>
              <w:t>19.2.6</w:t>
            </w:r>
          </w:p>
        </w:tc>
        <w:tc>
          <w:tcPr>
            <w:tcW w:type="dxa" w:w="4819"/>
          </w:tcPr>
          <w:p>
            <w:pPr>
              <w:jc w:val="left"/>
            </w:pPr>
            <w:r>
              <w:rPr>
                <w:sz w:val="20"/>
              </w:rPr>
              <w:t>SPA, Concurrent Mode, Suspense, lazy loading</w:t>
            </w:r>
          </w:p>
        </w:tc>
      </w:tr>
      <w:tr>
        <w:tc>
          <w:tcPr>
            <w:tcW w:type="dxa" w:w="1701"/>
            <w:shd w:val="clear" w:color="auto" w:fill="EBF5FB"/>
          </w:tcPr>
          <w:p>
            <w:pPr>
              <w:jc w:val="left"/>
            </w:pPr>
            <w:r>
              <w:rPr>
                <w:sz w:val="20"/>
              </w:rPr>
              <w:t>Build Tool</w:t>
            </w:r>
          </w:p>
        </w:tc>
        <w:tc>
          <w:tcPr>
            <w:tcW w:type="dxa" w:w="2268"/>
            <w:shd w:val="clear" w:color="auto" w:fill="EBF5FB"/>
          </w:tcPr>
          <w:p>
            <w:pPr>
              <w:jc w:val="left"/>
            </w:pPr>
            <w:r>
              <w:rPr>
                <w:sz w:val="20"/>
              </w:rPr>
              <w:t>Vite</w:t>
            </w:r>
          </w:p>
        </w:tc>
        <w:tc>
          <w:tcPr>
            <w:tcW w:type="dxa" w:w="1134"/>
            <w:shd w:val="clear" w:color="auto" w:fill="EBF5FB"/>
          </w:tcPr>
          <w:p>
            <w:pPr>
              <w:jc w:val="left"/>
            </w:pPr>
            <w:r>
              <w:rPr>
                <w:sz w:val="20"/>
              </w:rPr>
              <w:t>8.0.12</w:t>
            </w:r>
          </w:p>
        </w:tc>
        <w:tc>
          <w:tcPr>
            <w:tcW w:type="dxa" w:w="4819"/>
            <w:shd w:val="clear" w:color="auto" w:fill="EBF5FB"/>
          </w:tcPr>
          <w:p>
            <w:pPr>
              <w:jc w:val="left"/>
            </w:pPr>
            <w:r>
              <w:rPr>
                <w:sz w:val="20"/>
              </w:rPr>
              <w:t>HMR, code splitting, treeshaking, assets</w:t>
            </w:r>
          </w:p>
        </w:tc>
      </w:tr>
      <w:tr>
        <w:tc>
          <w:tcPr>
            <w:tcW w:type="dxa" w:w="1701"/>
          </w:tcPr>
          <w:p>
            <w:pPr>
              <w:jc w:val="left"/>
            </w:pPr>
            <w:r>
              <w:rPr>
                <w:sz w:val="20"/>
              </w:rPr>
              <w:t>CSS Framework</w:t>
            </w:r>
          </w:p>
        </w:tc>
        <w:tc>
          <w:tcPr>
            <w:tcW w:type="dxa" w:w="2268"/>
          </w:tcPr>
          <w:p>
            <w:pPr>
              <w:jc w:val="left"/>
            </w:pPr>
            <w:r>
              <w:rPr>
                <w:sz w:val="20"/>
              </w:rPr>
              <w:t>TailwindCSS</w:t>
            </w:r>
          </w:p>
        </w:tc>
        <w:tc>
          <w:tcPr>
            <w:tcW w:type="dxa" w:w="1134"/>
          </w:tcPr>
          <w:p>
            <w:pPr>
              <w:jc w:val="left"/>
            </w:pPr>
            <w:r>
              <w:rPr>
                <w:sz w:val="20"/>
              </w:rPr>
              <w:t>3.4.19</w:t>
            </w:r>
          </w:p>
        </w:tc>
        <w:tc>
          <w:tcPr>
            <w:tcW w:type="dxa" w:w="4819"/>
          </w:tcPr>
          <w:p>
            <w:pPr>
              <w:jc w:val="left"/>
            </w:pPr>
            <w:r>
              <w:rPr>
                <w:sz w:val="20"/>
              </w:rPr>
              <w:t>Design system, dark/light mode, CSS variables</w:t>
            </w:r>
          </w:p>
        </w:tc>
      </w:tr>
      <w:tr>
        <w:tc>
          <w:tcPr>
            <w:tcW w:type="dxa" w:w="1701"/>
            <w:shd w:val="clear" w:color="auto" w:fill="EBF5FB"/>
          </w:tcPr>
          <w:p>
            <w:pPr>
              <w:jc w:val="left"/>
            </w:pPr>
            <w:r>
              <w:rPr>
                <w:sz w:val="20"/>
              </w:rPr>
              <w:t>State Mgmt</w:t>
            </w:r>
          </w:p>
        </w:tc>
        <w:tc>
          <w:tcPr>
            <w:tcW w:type="dxa" w:w="2268"/>
            <w:shd w:val="clear" w:color="auto" w:fill="EBF5FB"/>
          </w:tcPr>
          <w:p>
            <w:pPr>
              <w:jc w:val="left"/>
            </w:pPr>
            <w:r>
              <w:rPr>
                <w:sz w:val="20"/>
              </w:rPr>
              <w:t>Zustand</w:t>
            </w:r>
          </w:p>
        </w:tc>
        <w:tc>
          <w:tcPr>
            <w:tcW w:type="dxa" w:w="1134"/>
            <w:shd w:val="clear" w:color="auto" w:fill="EBF5FB"/>
          </w:tcPr>
          <w:p>
            <w:pPr>
              <w:jc w:val="left"/>
            </w:pPr>
            <w:r>
              <w:rPr>
                <w:sz w:val="20"/>
              </w:rPr>
              <w:t>5.0.13</w:t>
            </w:r>
          </w:p>
        </w:tc>
        <w:tc>
          <w:tcPr>
            <w:tcW w:type="dxa" w:w="4819"/>
            <w:shd w:val="clear" w:color="auto" w:fill="EBF5FB"/>
          </w:tcPr>
          <w:p>
            <w:pPr>
              <w:jc w:val="left"/>
            </w:pPr>
            <w:r>
              <w:rPr>
                <w:sz w:val="20"/>
              </w:rPr>
              <w:t>Stores auth, chat, theme — zero boilerplate</w:t>
            </w:r>
          </w:p>
        </w:tc>
      </w:tr>
      <w:tr>
        <w:tc>
          <w:tcPr>
            <w:tcW w:type="dxa" w:w="1701"/>
          </w:tcPr>
          <w:p>
            <w:pPr>
              <w:jc w:val="left"/>
            </w:pPr>
            <w:r>
              <w:rPr>
                <w:sz w:val="20"/>
              </w:rPr>
              <w:t>Animations</w:t>
            </w:r>
          </w:p>
        </w:tc>
        <w:tc>
          <w:tcPr>
            <w:tcW w:type="dxa" w:w="2268"/>
          </w:tcPr>
          <w:p>
            <w:pPr>
              <w:jc w:val="left"/>
            </w:pPr>
            <w:r>
              <w:rPr>
                <w:sz w:val="20"/>
              </w:rPr>
              <w:t>Framer Motion</w:t>
            </w:r>
          </w:p>
        </w:tc>
        <w:tc>
          <w:tcPr>
            <w:tcW w:type="dxa" w:w="1134"/>
          </w:tcPr>
          <w:p>
            <w:pPr>
              <w:jc w:val="left"/>
            </w:pPr>
            <w:r>
              <w:rPr>
                <w:sz w:val="20"/>
              </w:rPr>
              <w:t>12.39.0</w:t>
            </w:r>
          </w:p>
        </w:tc>
        <w:tc>
          <w:tcPr>
            <w:tcW w:type="dxa" w:w="4819"/>
          </w:tcPr>
          <w:p>
            <w:pPr>
              <w:jc w:val="left"/>
            </w:pPr>
            <w:r>
              <w:rPr>
                <w:sz w:val="20"/>
              </w:rPr>
              <w:t>Page transitions, animations fluides</w:t>
            </w:r>
          </w:p>
        </w:tc>
      </w:tr>
      <w:tr>
        <w:tc>
          <w:tcPr>
            <w:tcW w:type="dxa" w:w="1701"/>
            <w:shd w:val="clear" w:color="auto" w:fill="EBF5FB"/>
          </w:tcPr>
          <w:p>
            <w:pPr>
              <w:jc w:val="left"/>
            </w:pPr>
            <w:r>
              <w:rPr>
                <w:sz w:val="20"/>
              </w:rPr>
              <w:t>Routing</w:t>
            </w:r>
          </w:p>
        </w:tc>
        <w:tc>
          <w:tcPr>
            <w:tcW w:type="dxa" w:w="2268"/>
            <w:shd w:val="clear" w:color="auto" w:fill="EBF5FB"/>
          </w:tcPr>
          <w:p>
            <w:pPr>
              <w:jc w:val="left"/>
            </w:pPr>
            <w:r>
              <w:rPr>
                <w:sz w:val="20"/>
              </w:rPr>
              <w:t>React Router DOM</w:t>
            </w:r>
          </w:p>
        </w:tc>
        <w:tc>
          <w:tcPr>
            <w:tcW w:type="dxa" w:w="1134"/>
            <w:shd w:val="clear" w:color="auto" w:fill="EBF5FB"/>
          </w:tcPr>
          <w:p>
            <w:pPr>
              <w:jc w:val="left"/>
            </w:pPr>
            <w:r>
              <w:rPr>
                <w:sz w:val="20"/>
              </w:rPr>
              <w:t>7.15.1</w:t>
            </w:r>
          </w:p>
        </w:tc>
        <w:tc>
          <w:tcPr>
            <w:tcW w:type="dxa" w:w="4819"/>
            <w:shd w:val="clear" w:color="auto" w:fill="EBF5FB"/>
          </w:tcPr>
          <w:p>
            <w:pPr>
              <w:jc w:val="left"/>
            </w:pPr>
            <w:r>
              <w:rPr>
                <w:sz w:val="20"/>
              </w:rPr>
              <w:t>SPA routing, protected routes, lazy pages</w:t>
            </w:r>
          </w:p>
        </w:tc>
      </w:tr>
      <w:tr>
        <w:tc>
          <w:tcPr>
            <w:tcW w:type="dxa" w:w="1701"/>
          </w:tcPr>
          <w:p>
            <w:pPr>
              <w:jc w:val="left"/>
            </w:pPr>
            <w:r>
              <w:rPr>
                <w:sz w:val="20"/>
              </w:rPr>
              <w:t>HTTP Client</w:t>
            </w:r>
          </w:p>
        </w:tc>
        <w:tc>
          <w:tcPr>
            <w:tcW w:type="dxa" w:w="2268"/>
          </w:tcPr>
          <w:p>
            <w:pPr>
              <w:jc w:val="left"/>
            </w:pPr>
            <w:r>
              <w:rPr>
                <w:sz w:val="20"/>
              </w:rPr>
              <w:t>Axios</w:t>
            </w:r>
          </w:p>
        </w:tc>
        <w:tc>
          <w:tcPr>
            <w:tcW w:type="dxa" w:w="1134"/>
          </w:tcPr>
          <w:p>
            <w:pPr>
              <w:jc w:val="left"/>
            </w:pPr>
            <w:r>
              <w:rPr>
                <w:sz w:val="20"/>
              </w:rPr>
              <w:t>1.16.1</w:t>
            </w:r>
          </w:p>
        </w:tc>
        <w:tc>
          <w:tcPr>
            <w:tcW w:type="dxa" w:w="4819"/>
          </w:tcPr>
          <w:p>
            <w:pPr>
              <w:jc w:val="left"/>
            </w:pPr>
            <w:r>
              <w:rPr>
                <w:sz w:val="20"/>
              </w:rPr>
              <w:t>Interceptors Bearer token + refresh automatique</w:t>
            </w:r>
          </w:p>
        </w:tc>
      </w:tr>
      <w:tr>
        <w:tc>
          <w:tcPr>
            <w:tcW w:type="dxa" w:w="1701"/>
            <w:shd w:val="clear" w:color="auto" w:fill="EBF5FB"/>
          </w:tcPr>
          <w:p>
            <w:pPr>
              <w:jc w:val="left"/>
            </w:pPr>
            <w:r>
              <w:rPr>
                <w:sz w:val="20"/>
              </w:rPr>
              <w:t>WebSocket CLI</w:t>
            </w:r>
          </w:p>
        </w:tc>
        <w:tc>
          <w:tcPr>
            <w:tcW w:type="dxa" w:w="2268"/>
            <w:shd w:val="clear" w:color="auto" w:fill="EBF5FB"/>
          </w:tcPr>
          <w:p>
            <w:pPr>
              <w:jc w:val="left"/>
            </w:pPr>
            <w:r>
              <w:rPr>
                <w:sz w:val="20"/>
              </w:rPr>
              <w:t>Socket.IO Client</w:t>
            </w:r>
          </w:p>
        </w:tc>
        <w:tc>
          <w:tcPr>
            <w:tcW w:type="dxa" w:w="1134"/>
            <w:shd w:val="clear" w:color="auto" w:fill="EBF5FB"/>
          </w:tcPr>
          <w:p>
            <w:pPr>
              <w:jc w:val="left"/>
            </w:pPr>
            <w:r>
              <w:rPr>
                <w:sz w:val="20"/>
              </w:rPr>
              <w:t>4.8.3</w:t>
            </w:r>
          </w:p>
        </w:tc>
        <w:tc>
          <w:tcPr>
            <w:tcW w:type="dxa" w:w="4819"/>
            <w:shd w:val="clear" w:color="auto" w:fill="EBF5FB"/>
          </w:tcPr>
          <w:p>
            <w:pPr>
              <w:jc w:val="left"/>
            </w:pPr>
            <w:r>
              <w:rPr>
                <w:sz w:val="20"/>
              </w:rPr>
              <w:t>Connexion Reverb, souscription canaux prives</w:t>
            </w:r>
          </w:p>
        </w:tc>
      </w:tr>
      <w:tr>
        <w:tc>
          <w:tcPr>
            <w:tcW w:type="dxa" w:w="1701"/>
          </w:tcPr>
          <w:p>
            <w:pPr>
              <w:jc w:val="left"/>
            </w:pPr>
            <w:r>
              <w:rPr>
                <w:sz w:val="20"/>
              </w:rPr>
              <w:t>Echo Client</w:t>
            </w:r>
          </w:p>
        </w:tc>
        <w:tc>
          <w:tcPr>
            <w:tcW w:type="dxa" w:w="2268"/>
          </w:tcPr>
          <w:p>
            <w:pPr>
              <w:jc w:val="left"/>
            </w:pPr>
            <w:r>
              <w:rPr>
                <w:sz w:val="20"/>
              </w:rPr>
              <w:t>Laravel Echo</w:t>
            </w:r>
          </w:p>
        </w:tc>
        <w:tc>
          <w:tcPr>
            <w:tcW w:type="dxa" w:w="1134"/>
          </w:tcPr>
          <w:p>
            <w:pPr>
              <w:jc w:val="left"/>
            </w:pPr>
            <w:r>
              <w:rPr>
                <w:sz w:val="20"/>
              </w:rPr>
              <w:t>2.3.4</w:t>
            </w:r>
          </w:p>
        </w:tc>
        <w:tc>
          <w:tcPr>
            <w:tcW w:type="dxa" w:w="4819"/>
          </w:tcPr>
          <w:p>
            <w:pPr>
              <w:jc w:val="left"/>
            </w:pPr>
            <w:r>
              <w:rPr>
                <w:sz w:val="20"/>
              </w:rPr>
              <w:t>Abstraction Echo sur Socket.IO, auth canaux</w:t>
            </w:r>
          </w:p>
        </w:tc>
      </w:tr>
      <w:tr>
        <w:tc>
          <w:tcPr>
            <w:tcW w:type="dxa" w:w="1701"/>
            <w:shd w:val="clear" w:color="auto" w:fill="EBF5FB"/>
          </w:tcPr>
          <w:p>
            <w:pPr>
              <w:jc w:val="left"/>
            </w:pPr>
            <w:r>
              <w:rPr>
                <w:sz w:val="20"/>
              </w:rPr>
              <w:t>Pusher Compat</w:t>
            </w:r>
          </w:p>
        </w:tc>
        <w:tc>
          <w:tcPr>
            <w:tcW w:type="dxa" w:w="2268"/>
            <w:shd w:val="clear" w:color="auto" w:fill="EBF5FB"/>
          </w:tcPr>
          <w:p>
            <w:pPr>
              <w:jc w:val="left"/>
            </w:pPr>
            <w:r>
              <w:rPr>
                <w:sz w:val="20"/>
              </w:rPr>
              <w:t>Pusher-JS</w:t>
            </w:r>
          </w:p>
        </w:tc>
        <w:tc>
          <w:tcPr>
            <w:tcW w:type="dxa" w:w="1134"/>
            <w:shd w:val="clear" w:color="auto" w:fill="EBF5FB"/>
          </w:tcPr>
          <w:p>
            <w:pPr>
              <w:jc w:val="left"/>
            </w:pPr>
            <w:r>
              <w:rPr>
                <w:sz w:val="20"/>
              </w:rPr>
              <w:t>8.5.0</w:t>
            </w:r>
          </w:p>
        </w:tc>
        <w:tc>
          <w:tcPr>
            <w:tcW w:type="dxa" w:w="4819"/>
            <w:shd w:val="clear" w:color="auto" w:fill="EBF5FB"/>
          </w:tcPr>
          <w:p>
            <w:pPr>
              <w:jc w:val="left"/>
            </w:pPr>
            <w:r>
              <w:rPr>
                <w:sz w:val="20"/>
              </w:rPr>
              <w:t>Compatibilite Pusher protocol (Reverb)</w:t>
            </w:r>
          </w:p>
        </w:tc>
      </w:tr>
      <w:tr>
        <w:tc>
          <w:tcPr>
            <w:tcW w:type="dxa" w:w="1701"/>
          </w:tcPr>
          <w:p>
            <w:pPr>
              <w:jc w:val="left"/>
            </w:pPr>
            <w:r>
              <w:rPr>
                <w:sz w:val="20"/>
              </w:rPr>
              <w:t>Graphiques</w:t>
            </w:r>
          </w:p>
        </w:tc>
        <w:tc>
          <w:tcPr>
            <w:tcW w:type="dxa" w:w="2268"/>
          </w:tcPr>
          <w:p>
            <w:pPr>
              <w:jc w:val="left"/>
            </w:pPr>
            <w:r>
              <w:rPr>
                <w:sz w:val="20"/>
              </w:rPr>
              <w:t>Recharts</w:t>
            </w:r>
          </w:p>
        </w:tc>
        <w:tc>
          <w:tcPr>
            <w:tcW w:type="dxa" w:w="1134"/>
          </w:tcPr>
          <w:p>
            <w:pPr>
              <w:jc w:val="left"/>
            </w:pPr>
            <w:r>
              <w:rPr>
                <w:sz w:val="20"/>
              </w:rPr>
              <w:t>3.8.1</w:t>
            </w:r>
          </w:p>
        </w:tc>
        <w:tc>
          <w:tcPr>
            <w:tcW w:type="dxa" w:w="4819"/>
          </w:tcPr>
          <w:p>
            <w:pPr>
              <w:jc w:val="left"/>
            </w:pPr>
            <w:r>
              <w:rPr>
                <w:sz w:val="20"/>
              </w:rPr>
              <w:t>Dashboards (revenus, activite, jalons)</w:t>
            </w:r>
          </w:p>
        </w:tc>
      </w:tr>
      <w:tr>
        <w:tc>
          <w:tcPr>
            <w:tcW w:type="dxa" w:w="1701"/>
            <w:shd w:val="clear" w:color="auto" w:fill="EBF5FB"/>
          </w:tcPr>
          <w:p>
            <w:pPr>
              <w:jc w:val="left"/>
            </w:pPr>
            <w:r>
              <w:rPr>
                <w:sz w:val="20"/>
              </w:rPr>
              <w:t>UI Icons</w:t>
            </w:r>
          </w:p>
        </w:tc>
        <w:tc>
          <w:tcPr>
            <w:tcW w:type="dxa" w:w="2268"/>
            <w:shd w:val="clear" w:color="auto" w:fill="EBF5FB"/>
          </w:tcPr>
          <w:p>
            <w:pPr>
              <w:jc w:val="left"/>
            </w:pPr>
            <w:r>
              <w:rPr>
                <w:sz w:val="20"/>
              </w:rPr>
              <w:t>Lucide React</w:t>
            </w:r>
          </w:p>
        </w:tc>
        <w:tc>
          <w:tcPr>
            <w:tcW w:type="dxa" w:w="1134"/>
            <w:shd w:val="clear" w:color="auto" w:fill="EBF5FB"/>
          </w:tcPr>
          <w:p>
            <w:pPr>
              <w:jc w:val="left"/>
            </w:pPr>
            <w:r>
              <w:rPr>
                <w:sz w:val="20"/>
              </w:rPr>
              <w:t>1.16.0</w:t>
            </w:r>
          </w:p>
        </w:tc>
        <w:tc>
          <w:tcPr>
            <w:tcW w:type="dxa" w:w="4819"/>
            <w:shd w:val="clear" w:color="auto" w:fill="EBF5FB"/>
          </w:tcPr>
          <w:p>
            <w:pPr>
              <w:jc w:val="left"/>
            </w:pPr>
            <w:r>
              <w:rPr>
                <w:sz w:val="20"/>
              </w:rPr>
              <w:t>Icones coherentes, tree-shakable</w:t>
            </w:r>
          </w:p>
        </w:tc>
      </w:tr>
      <w:tr>
        <w:tc>
          <w:tcPr>
            <w:tcW w:type="dxa" w:w="1701"/>
          </w:tcPr>
          <w:p>
            <w:pPr>
              <w:jc w:val="left"/>
            </w:pPr>
            <w:r>
              <w:rPr>
                <w:sz w:val="20"/>
              </w:rPr>
              <w:t>UI Components</w:t>
            </w:r>
          </w:p>
        </w:tc>
        <w:tc>
          <w:tcPr>
            <w:tcW w:type="dxa" w:w="2268"/>
          </w:tcPr>
          <w:p>
            <w:pPr>
              <w:jc w:val="left"/>
            </w:pPr>
            <w:r>
              <w:rPr>
                <w:sz w:val="20"/>
              </w:rPr>
              <w:t>Headless UI</w:t>
            </w:r>
          </w:p>
        </w:tc>
        <w:tc>
          <w:tcPr>
            <w:tcW w:type="dxa" w:w="1134"/>
          </w:tcPr>
          <w:p>
            <w:pPr>
              <w:jc w:val="left"/>
            </w:pPr>
            <w:r>
              <w:rPr>
                <w:sz w:val="20"/>
              </w:rPr>
              <w:t>2.2.10</w:t>
            </w:r>
          </w:p>
        </w:tc>
        <w:tc>
          <w:tcPr>
            <w:tcW w:type="dxa" w:w="4819"/>
          </w:tcPr>
          <w:p>
            <w:pPr>
              <w:jc w:val="left"/>
            </w:pPr>
            <w:r>
              <w:rPr>
                <w:sz w:val="20"/>
              </w:rPr>
              <w:t>Modals, dropdowns, accessibles (ARIA)</w:t>
            </w:r>
          </w:p>
        </w:tc>
      </w:tr>
      <w:tr>
        <w:tc>
          <w:tcPr>
            <w:tcW w:type="dxa" w:w="1701"/>
            <w:shd w:val="clear" w:color="auto" w:fill="EBF5FB"/>
          </w:tcPr>
          <w:p>
            <w:pPr>
              <w:jc w:val="left"/>
            </w:pPr>
            <w:r>
              <w:rPr>
                <w:sz w:val="20"/>
              </w:rPr>
              <w:t>Dates</w:t>
            </w:r>
          </w:p>
        </w:tc>
        <w:tc>
          <w:tcPr>
            <w:tcW w:type="dxa" w:w="2268"/>
            <w:shd w:val="clear" w:color="auto" w:fill="EBF5FB"/>
          </w:tcPr>
          <w:p>
            <w:pPr>
              <w:jc w:val="left"/>
            </w:pPr>
            <w:r>
              <w:rPr>
                <w:sz w:val="20"/>
              </w:rPr>
              <w:t>date-fns</w:t>
            </w:r>
          </w:p>
        </w:tc>
        <w:tc>
          <w:tcPr>
            <w:tcW w:type="dxa" w:w="1134"/>
            <w:shd w:val="clear" w:color="auto" w:fill="EBF5FB"/>
          </w:tcPr>
          <w:p>
            <w:pPr>
              <w:jc w:val="left"/>
            </w:pPr>
            <w:r>
              <w:rPr>
                <w:sz w:val="20"/>
              </w:rPr>
              <w:t>4.2.1</w:t>
            </w:r>
          </w:p>
        </w:tc>
        <w:tc>
          <w:tcPr>
            <w:tcW w:type="dxa" w:w="4819"/>
            <w:shd w:val="clear" w:color="auto" w:fill="EBF5FB"/>
          </w:tcPr>
          <w:p>
            <w:pPr>
              <w:jc w:val="left"/>
            </w:pPr>
            <w:r>
              <w:rPr>
                <w:sz w:val="20"/>
              </w:rPr>
              <w:t>Formatage dates, calculs durees</w:t>
            </w:r>
          </w:p>
        </w:tc>
      </w:tr>
      <w:tr>
        <w:tc>
          <w:tcPr>
            <w:tcW w:type="dxa" w:w="1701"/>
          </w:tcPr>
          <w:p>
            <w:pPr>
              <w:jc w:val="left"/>
            </w:pPr>
            <w:r>
              <w:rPr>
                <w:sz w:val="20"/>
              </w:rPr>
              <w:t>Toasts</w:t>
            </w:r>
          </w:p>
        </w:tc>
        <w:tc>
          <w:tcPr>
            <w:tcW w:type="dxa" w:w="2268"/>
          </w:tcPr>
          <w:p>
            <w:pPr>
              <w:jc w:val="left"/>
            </w:pPr>
            <w:r>
              <w:rPr>
                <w:sz w:val="20"/>
              </w:rPr>
              <w:t>React Hot Toast</w:t>
            </w:r>
          </w:p>
        </w:tc>
        <w:tc>
          <w:tcPr>
            <w:tcW w:type="dxa" w:w="1134"/>
          </w:tcPr>
          <w:p>
            <w:pPr>
              <w:jc w:val="left"/>
            </w:pPr>
            <w:r>
              <w:rPr>
                <w:sz w:val="20"/>
              </w:rPr>
              <w:t>2.6.0</w:t>
            </w:r>
          </w:p>
        </w:tc>
        <w:tc>
          <w:tcPr>
            <w:tcW w:type="dxa" w:w="4819"/>
          </w:tcPr>
          <w:p>
            <w:pPr>
              <w:jc w:val="left"/>
            </w:pPr>
            <w:r>
              <w:rPr>
                <w:sz w:val="20"/>
              </w:rPr>
              <w:t>Notifications toast premium</w:t>
            </w:r>
          </w:p>
        </w:tc>
      </w:tr>
      <w:tr>
        <w:tc>
          <w:tcPr>
            <w:tcW w:type="dxa" w:w="1701"/>
            <w:shd w:val="clear" w:color="auto" w:fill="EBF5FB"/>
          </w:tcPr>
          <w:p>
            <w:pPr>
              <w:jc w:val="left"/>
            </w:pPr>
            <w:r>
              <w:rPr>
                <w:sz w:val="20"/>
              </w:rPr>
              <w:t>3D</w:t>
            </w:r>
          </w:p>
        </w:tc>
        <w:tc>
          <w:tcPr>
            <w:tcW w:type="dxa" w:w="2268"/>
            <w:shd w:val="clear" w:color="auto" w:fill="EBF5FB"/>
          </w:tcPr>
          <w:p>
            <w:pPr>
              <w:jc w:val="left"/>
            </w:pPr>
            <w:r>
              <w:rPr>
                <w:sz w:val="20"/>
              </w:rPr>
              <w:t>Three.js + R3F</w:t>
            </w:r>
          </w:p>
        </w:tc>
        <w:tc>
          <w:tcPr>
            <w:tcW w:type="dxa" w:w="1134"/>
            <w:shd w:val="clear" w:color="auto" w:fill="EBF5FB"/>
          </w:tcPr>
          <w:p>
            <w:pPr>
              <w:jc w:val="left"/>
            </w:pPr>
            <w:r>
              <w:rPr>
                <w:sz w:val="20"/>
              </w:rPr>
              <w:t>0.170+</w:t>
            </w:r>
          </w:p>
        </w:tc>
        <w:tc>
          <w:tcPr>
            <w:tcW w:type="dxa" w:w="4819"/>
            <w:shd w:val="clear" w:color="auto" w:fill="EBF5FB"/>
          </w:tcPr>
          <w:p>
            <w:pPr>
              <w:jc w:val="left"/>
            </w:pPr>
            <w:r>
              <w:rPr>
                <w:sz w:val="20"/>
              </w:rPr>
              <w:t>Globe 3D interactif landing page</w:t>
            </w:r>
          </w:p>
        </w:tc>
      </w:tr>
      <w:tr>
        <w:tc>
          <w:tcPr>
            <w:tcW w:type="dxa" w:w="1701"/>
          </w:tcPr>
          <w:p>
            <w:pPr>
              <w:jc w:val="left"/>
            </w:pPr>
            <w:r>
              <w:rPr>
                <w:sz w:val="20"/>
              </w:rPr>
              <w:t>Base de donnees</w:t>
            </w:r>
          </w:p>
        </w:tc>
        <w:tc>
          <w:tcPr>
            <w:tcW w:type="dxa" w:w="2268"/>
          </w:tcPr>
          <w:p>
            <w:pPr>
              <w:jc w:val="left"/>
            </w:pPr>
            <w:r>
              <w:rPr>
                <w:sz w:val="20"/>
              </w:rPr>
              <w:t>MySQL</w:t>
            </w:r>
          </w:p>
        </w:tc>
        <w:tc>
          <w:tcPr>
            <w:tcW w:type="dxa" w:w="1134"/>
          </w:tcPr>
          <w:p>
            <w:pPr>
              <w:jc w:val="left"/>
            </w:pPr>
            <w:r>
              <w:rPr>
                <w:sz w:val="20"/>
              </w:rPr>
              <w:t>8.0</w:t>
            </w:r>
          </w:p>
        </w:tc>
        <w:tc>
          <w:tcPr>
            <w:tcW w:type="dxa" w:w="4819"/>
          </w:tcPr>
          <w:p>
            <w:pPr>
              <w:jc w:val="left"/>
            </w:pPr>
            <w:r>
              <w:rPr>
                <w:sz w:val="20"/>
              </w:rPr>
              <w:t>35+ tables, index FULLTEXT, FK, transactions</w:t>
            </w:r>
          </w:p>
        </w:tc>
      </w:tr>
      <w:tr>
        <w:tc>
          <w:tcPr>
            <w:tcW w:type="dxa" w:w="1701"/>
            <w:shd w:val="clear" w:color="auto" w:fill="EBF5FB"/>
          </w:tcPr>
          <w:p>
            <w:pPr>
              <w:jc w:val="left"/>
            </w:pPr>
            <w:r>
              <w:rPr>
                <w:sz w:val="20"/>
              </w:rPr>
              <w:t>Conteneurisation</w:t>
            </w:r>
          </w:p>
        </w:tc>
        <w:tc>
          <w:tcPr>
            <w:tcW w:type="dxa" w:w="2268"/>
            <w:shd w:val="clear" w:color="auto" w:fill="EBF5FB"/>
          </w:tcPr>
          <w:p>
            <w:pPr>
              <w:jc w:val="left"/>
            </w:pPr>
            <w:r>
              <w:rPr>
                <w:sz w:val="20"/>
              </w:rPr>
              <w:t>Docker + Compose</w:t>
            </w:r>
          </w:p>
        </w:tc>
        <w:tc>
          <w:tcPr>
            <w:tcW w:type="dxa" w:w="1134"/>
            <w:shd w:val="clear" w:color="auto" w:fill="EBF5FB"/>
          </w:tcPr>
          <w:p>
            <w:pPr>
              <w:jc w:val="left"/>
            </w:pPr>
            <w:r>
              <w:rPr>
                <w:sz w:val="20"/>
              </w:rPr>
              <w:t>26.x</w:t>
            </w:r>
          </w:p>
        </w:tc>
        <w:tc>
          <w:tcPr>
            <w:tcW w:type="dxa" w:w="4819"/>
            <w:shd w:val="clear" w:color="auto" w:fill="EBF5FB"/>
          </w:tcPr>
          <w:p>
            <w:pPr>
              <w:jc w:val="left"/>
            </w:pPr>
            <w:r>
              <w:rPr>
                <w:sz w:val="20"/>
              </w:rPr>
              <w:t>Dev et prod containerises, 6+ services</w:t>
            </w:r>
          </w:p>
        </w:tc>
      </w:tr>
      <w:tr>
        <w:tc>
          <w:tcPr>
            <w:tcW w:type="dxa" w:w="1701"/>
          </w:tcPr>
          <w:p>
            <w:pPr>
              <w:jc w:val="left"/>
            </w:pPr>
            <w:r>
              <w:rPr>
                <w:sz w:val="20"/>
              </w:rPr>
              <w:t>CI/CD</w:t>
            </w:r>
          </w:p>
        </w:tc>
        <w:tc>
          <w:tcPr>
            <w:tcW w:type="dxa" w:w="2268"/>
          </w:tcPr>
          <w:p>
            <w:pPr>
              <w:jc w:val="left"/>
            </w:pPr>
            <w:r>
              <w:rPr>
                <w:sz w:val="20"/>
              </w:rPr>
              <w:t>GitHub Actions</w:t>
            </w:r>
          </w:p>
        </w:tc>
        <w:tc>
          <w:tcPr>
            <w:tcW w:type="dxa" w:w="1134"/>
          </w:tcPr>
          <w:p>
            <w:pPr>
              <w:jc w:val="left"/>
            </w:pPr>
            <w:r>
              <w:rPr>
                <w:sz w:val="20"/>
              </w:rPr>
              <w:t>latest</w:t>
            </w:r>
          </w:p>
        </w:tc>
        <w:tc>
          <w:tcPr>
            <w:tcW w:type="dxa" w:w="4819"/>
          </w:tcPr>
          <w:p>
            <w:pPr>
              <w:jc w:val="left"/>
            </w:pPr>
            <w:r>
              <w:rPr>
                <w:sz w:val="20"/>
              </w:rPr>
              <w:t>Tests automatises, build, deploy sur merge</w:t>
            </w:r>
          </w:p>
        </w:tc>
      </w:tr>
      <w:tr>
        <w:tc>
          <w:tcPr>
            <w:tcW w:type="dxa" w:w="1701"/>
            <w:shd w:val="clear" w:color="auto" w:fill="EBF5FB"/>
          </w:tcPr>
          <w:p>
            <w:pPr>
              <w:jc w:val="left"/>
            </w:pPr>
            <w:r>
              <w:rPr>
                <w:sz w:val="20"/>
              </w:rPr>
              <w:t>IA Moteur</w:t>
            </w:r>
          </w:p>
        </w:tc>
        <w:tc>
          <w:tcPr>
            <w:tcW w:type="dxa" w:w="2268"/>
            <w:shd w:val="clear" w:color="auto" w:fill="EBF5FB"/>
          </w:tcPr>
          <w:p>
            <w:pPr>
              <w:jc w:val="left"/>
            </w:pPr>
            <w:r>
              <w:rPr>
                <w:sz w:val="20"/>
              </w:rPr>
              <w:t>Ollama</w:t>
            </w:r>
          </w:p>
        </w:tc>
        <w:tc>
          <w:tcPr>
            <w:tcW w:type="dxa" w:w="1134"/>
            <w:shd w:val="clear" w:color="auto" w:fill="EBF5FB"/>
          </w:tcPr>
          <w:p>
            <w:pPr>
              <w:jc w:val="left"/>
            </w:pPr>
            <w:r>
              <w:rPr>
                <w:sz w:val="20"/>
              </w:rPr>
              <w:t>0.3+</w:t>
            </w:r>
          </w:p>
        </w:tc>
        <w:tc>
          <w:tcPr>
            <w:tcW w:type="dxa" w:w="4819"/>
            <w:shd w:val="clear" w:color="auto" w:fill="EBF5FB"/>
          </w:tcPr>
          <w:p>
            <w:pPr>
              <w:jc w:val="left"/>
            </w:pPr>
            <w:r>
              <w:rPr>
                <w:sz w:val="20"/>
              </w:rPr>
              <w:t>LLM server local, API compatible OpenAI</w:t>
            </w:r>
          </w:p>
        </w:tc>
      </w:tr>
      <w:tr>
        <w:tc>
          <w:tcPr>
            <w:tcW w:type="dxa" w:w="1701"/>
          </w:tcPr>
          <w:p>
            <w:pPr>
              <w:jc w:val="left"/>
            </w:pPr>
            <w:r>
              <w:rPr>
                <w:sz w:val="20"/>
              </w:rPr>
              <w:t>IA Modele</w:t>
            </w:r>
          </w:p>
        </w:tc>
        <w:tc>
          <w:tcPr>
            <w:tcW w:type="dxa" w:w="2268"/>
          </w:tcPr>
          <w:p>
            <w:pPr>
              <w:jc w:val="left"/>
            </w:pPr>
            <w:r>
              <w:rPr>
                <w:sz w:val="20"/>
              </w:rPr>
              <w:t>Mistral 7B</w:t>
            </w:r>
          </w:p>
        </w:tc>
        <w:tc>
          <w:tcPr>
            <w:tcW w:type="dxa" w:w="1134"/>
          </w:tcPr>
          <w:p>
            <w:pPr>
              <w:jc w:val="left"/>
            </w:pPr>
            <w:r>
              <w:rPr>
                <w:sz w:val="20"/>
              </w:rPr>
              <w:t>7B</w:t>
            </w:r>
          </w:p>
        </w:tc>
        <w:tc>
          <w:tcPr>
            <w:tcW w:type="dxa" w:w="4819"/>
          </w:tcPr>
          <w:p>
            <w:pPr>
              <w:jc w:val="left"/>
            </w:pPr>
            <w:r>
              <w:rPr>
                <w:sz w:val="20"/>
              </w:rPr>
              <w:t>Modele LLM local, 7 milliards parametres</w:t>
            </w:r>
          </w:p>
        </w:tc>
      </w:tr>
      <w:tr>
        <w:tc>
          <w:tcPr>
            <w:tcW w:type="dxa" w:w="1701"/>
            <w:shd w:val="clear" w:color="auto" w:fill="EBF5FB"/>
          </w:tcPr>
          <w:p>
            <w:pPr>
              <w:jc w:val="left"/>
            </w:pPr>
            <w:r>
              <w:rPr>
                <w:sz w:val="20"/>
              </w:rPr>
              <w:t>Proxy</w:t>
            </w:r>
          </w:p>
        </w:tc>
        <w:tc>
          <w:tcPr>
            <w:tcW w:type="dxa" w:w="2268"/>
            <w:shd w:val="clear" w:color="auto" w:fill="EBF5FB"/>
          </w:tcPr>
          <w:p>
            <w:pPr>
              <w:jc w:val="left"/>
            </w:pPr>
            <w:r>
              <w:rPr>
                <w:sz w:val="20"/>
              </w:rPr>
              <w:t>Nginx</w:t>
            </w:r>
          </w:p>
        </w:tc>
        <w:tc>
          <w:tcPr>
            <w:tcW w:type="dxa" w:w="1134"/>
            <w:shd w:val="clear" w:color="auto" w:fill="EBF5FB"/>
          </w:tcPr>
          <w:p>
            <w:pPr>
              <w:jc w:val="left"/>
            </w:pPr>
            <w:r>
              <w:rPr>
                <w:sz w:val="20"/>
              </w:rPr>
              <w:t>1.25</w:t>
            </w:r>
          </w:p>
        </w:tc>
        <w:tc>
          <w:tcPr>
            <w:tcW w:type="dxa" w:w="4819"/>
            <w:shd w:val="clear" w:color="auto" w:fill="EBF5FB"/>
          </w:tcPr>
          <w:p>
            <w:pPr>
              <w:jc w:val="left"/>
            </w:pPr>
            <w:r>
              <w:rPr>
                <w:sz w:val="20"/>
              </w:rPr>
              <w:t>Reverse proxy, Gzip, Cache-Control, SPA</w:t>
            </w:r>
          </w:p>
        </w:tc>
      </w:tr>
    </w:tbl>
    <w:p/>
    <w:p>
      <w:pPr>
        <w:pStyle w:val="Heading2"/>
        <w:jc w:val="left"/>
      </w:pPr>
      <w:r>
        <w:rPr>
          <w:rFonts w:ascii="Calibri" w:hAnsi="Calibri"/>
          <w:color w:val="003466"/>
        </w:rPr>
        <w:t>3.3 Architecture de Communication</w:t>
      </w:r>
    </w:p>
    <w:p>
      <w:pPr>
        <w:spacing w:after="100"/>
        <w:jc w:val="both"/>
      </w:pPr>
      <w:r>
        <w:rPr>
          <w:rFonts w:ascii="Calibri" w:hAnsi="Calibri"/>
          <w:b w:val="0"/>
          <w:i w:val="0"/>
          <w:sz w:val="22"/>
        </w:rPr>
        <w:t>Trois canaux de communication coexistent dans FreeNest :</w:t>
      </w:r>
    </w:p>
    <w:p>
      <w:pPr>
        <w:pStyle w:val="ListNumber"/>
        <w:spacing w:after="40"/>
        <w:ind w:left="567"/>
      </w:pPr>
      <w:r>
        <w:rPr>
          <w:rFonts w:ascii="Calibri" w:hAnsi="Calibri"/>
          <w:b w:val="0"/>
          <w:i w:val="0"/>
          <w:sz w:val="22"/>
        </w:rPr>
        <w:t>REST/JSON synchrone : 100+ endpoints HTTP sous /api/ — chaque requete inclut un Bearer token Sanctum dans le header Authorization.</w:t>
      </w:r>
    </w:p>
    <w:p>
      <w:pPr>
        <w:pStyle w:val="ListNumber"/>
        <w:spacing w:after="40"/>
        <w:ind w:left="567"/>
      </w:pPr>
      <w:r>
        <w:rPr>
          <w:rFonts w:ascii="Calibri" w:hAnsi="Calibri"/>
          <w:b w:val="0"/>
          <w:i w:val="0"/>
          <w:sz w:val="22"/>
        </w:rPr>
        <w:t>WebSocket asynchrone : Laravel Reverb diffu les evenements sur des canaux prives (conversation.{id}, user.{id}) — l'autorisation est verifiee via le middleware Sanctum avant toute souscription.</w:t>
      </w:r>
    </w:p>
    <w:p>
      <w:pPr>
        <w:pStyle w:val="ListNumber"/>
        <w:spacing w:after="40"/>
        <w:ind w:left="567"/>
      </w:pPr>
      <w:r>
        <w:rPr>
          <w:rFonts w:ascii="Calibri" w:hAnsi="Calibri"/>
          <w:b w:val="0"/>
          <w:i w:val="0"/>
          <w:sz w:val="22"/>
        </w:rPr>
        <w:t>Web Push : le Service Worker (sw.js) recoit les notifications push VAPID hors session navigateur.</w:t>
      </w:r>
    </w:p>
    <w:p>
      <w:pPr>
        <w:pStyle w:val="Heading2"/>
        <w:jc w:val="left"/>
      </w:pPr>
      <w:r>
        <w:rPr>
          <w:rFonts w:ascii="Calibri" w:hAnsi="Calibri"/>
          <w:color w:val="003466"/>
        </w:rPr>
        <w:t>3.4 Organisation du Backend en Modules</w:t>
      </w:r>
    </w:p>
    <w:p>
      <w:pPr>
        <w:spacing w:after="100"/>
        <w:jc w:val="both"/>
      </w:pPr>
      <w:r>
        <w:rPr>
          <w:rFonts w:ascii="Calibri" w:hAnsi="Calibri"/>
          <w:b w:val="0"/>
          <w:i w:val="0"/>
          <w:sz w:val="22"/>
        </w:rPr>
        <w:t>Le backend est organise en 21 modules metier, chacun dans son propre sous-dossier de Controllers/API/ :</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003466"/>
          </w:tcPr>
          <w:p>
            <w:pPr>
              <w:jc w:val="center"/>
            </w:pPr>
            <w:r>
              <w:rPr>
                <w:b/>
                <w:color w:val="FFFFFF"/>
              </w:rPr>
              <w:t>Module</w:t>
            </w:r>
          </w:p>
        </w:tc>
        <w:tc>
          <w:tcPr>
            <w:tcW w:type="dxa" w:w="3969"/>
            <w:shd w:val="clear" w:color="auto" w:fill="003466"/>
          </w:tcPr>
          <w:p>
            <w:pPr>
              <w:jc w:val="center"/>
            </w:pPr>
            <w:r>
              <w:rPr>
                <w:b/>
                <w:color w:val="FFFFFF"/>
              </w:rPr>
              <w:t>Controller(s)</w:t>
            </w:r>
          </w:p>
        </w:tc>
        <w:tc>
          <w:tcPr>
            <w:tcW w:type="dxa" w:w="4252"/>
            <w:shd w:val="clear" w:color="auto" w:fill="003466"/>
          </w:tcPr>
          <w:p>
            <w:pPr>
              <w:jc w:val="center"/>
            </w:pPr>
            <w:r>
              <w:rPr>
                <w:b/>
                <w:color w:val="FFFFFF"/>
              </w:rPr>
              <w:t>Responsabilite</w:t>
            </w:r>
          </w:p>
        </w:tc>
      </w:tr>
      <w:tr>
        <w:tc>
          <w:tcPr>
            <w:tcW w:type="dxa" w:w="1701"/>
            <w:shd w:val="clear" w:color="auto" w:fill="EBF5FB"/>
          </w:tcPr>
          <w:p>
            <w:pPr>
              <w:jc w:val="left"/>
            </w:pPr>
            <w:r>
              <w:rPr>
                <w:sz w:val="20"/>
              </w:rPr>
              <w:t>Auth</w:t>
            </w:r>
          </w:p>
        </w:tc>
        <w:tc>
          <w:tcPr>
            <w:tcW w:type="dxa" w:w="3969"/>
            <w:shd w:val="clear" w:color="auto" w:fill="EBF5FB"/>
          </w:tcPr>
          <w:p>
            <w:pPr>
              <w:jc w:val="left"/>
            </w:pPr>
            <w:r>
              <w:rPr>
                <w:sz w:val="20"/>
              </w:rPr>
              <w:t>AuthController, PasswordResetController, TwoFactorController</w:t>
            </w:r>
          </w:p>
        </w:tc>
        <w:tc>
          <w:tcPr>
            <w:tcW w:type="dxa" w:w="4252"/>
            <w:shd w:val="clear" w:color="auto" w:fill="EBF5FB"/>
          </w:tcPr>
          <w:p>
            <w:pPr>
              <w:jc w:val="left"/>
            </w:pPr>
            <w:r>
              <w:rPr>
                <w:sz w:val="20"/>
              </w:rPr>
              <w:t>Inscription, connexion, logout, 2FA, reset</w:t>
            </w:r>
          </w:p>
        </w:tc>
      </w:tr>
      <w:tr>
        <w:tc>
          <w:tcPr>
            <w:tcW w:type="dxa" w:w="1701"/>
          </w:tcPr>
          <w:p>
            <w:pPr>
              <w:jc w:val="left"/>
            </w:pPr>
            <w:r>
              <w:rPr>
                <w:sz w:val="20"/>
              </w:rPr>
              <w:t>AI</w:t>
            </w:r>
          </w:p>
        </w:tc>
        <w:tc>
          <w:tcPr>
            <w:tcW w:type="dxa" w:w="3969"/>
          </w:tcPr>
          <w:p>
            <w:pPr>
              <w:jc w:val="left"/>
            </w:pPr>
            <w:r>
              <w:rPr>
                <w:sz w:val="20"/>
              </w:rPr>
              <w:t>AIController</w:t>
            </w:r>
          </w:p>
        </w:tc>
        <w:tc>
          <w:tcPr>
            <w:tcW w:type="dxa" w:w="4252"/>
          </w:tcPr>
          <w:p>
            <w:pPr>
              <w:jc w:val="left"/>
            </w:pPr>
            <w:r>
              <w:rPr>
                <w:sz w:val="20"/>
              </w:rPr>
              <w:t>5 endpoints Ollama/Mistral, logs, fallback</w:t>
            </w:r>
          </w:p>
        </w:tc>
      </w:tr>
      <w:tr>
        <w:tc>
          <w:tcPr>
            <w:tcW w:type="dxa" w:w="1701"/>
            <w:shd w:val="clear" w:color="auto" w:fill="EBF5FB"/>
          </w:tcPr>
          <w:p>
            <w:pPr>
              <w:jc w:val="left"/>
            </w:pPr>
            <w:r>
              <w:rPr>
                <w:sz w:val="20"/>
              </w:rPr>
              <w:t>Admin</w:t>
            </w:r>
          </w:p>
        </w:tc>
        <w:tc>
          <w:tcPr>
            <w:tcW w:type="dxa" w:w="3969"/>
            <w:shd w:val="clear" w:color="auto" w:fill="EBF5FB"/>
          </w:tcPr>
          <w:p>
            <w:pPr>
              <w:jc w:val="left"/>
            </w:pPr>
            <w:r>
              <w:rPr>
                <w:sz w:val="20"/>
              </w:rPr>
              <w:t>AdminController, AdminFinanceController</w:t>
            </w:r>
          </w:p>
        </w:tc>
        <w:tc>
          <w:tcPr>
            <w:tcW w:type="dxa" w:w="4252"/>
            <w:shd w:val="clear" w:color="auto" w:fill="EBF5FB"/>
          </w:tcPr>
          <w:p>
            <w:pPr>
              <w:jc w:val="left"/>
            </w:pPr>
            <w:r>
              <w:rPr>
                <w:sz w:val="20"/>
              </w:rPr>
              <w:t>Dashboard, users, KYC queue, finance, retraits</w:t>
            </w:r>
          </w:p>
        </w:tc>
      </w:tr>
      <w:tr>
        <w:tc>
          <w:tcPr>
            <w:tcW w:type="dxa" w:w="1701"/>
          </w:tcPr>
          <w:p>
            <w:pPr>
              <w:jc w:val="left"/>
            </w:pPr>
            <w:r>
              <w:rPr>
                <w:sz w:val="20"/>
              </w:rPr>
              <w:t>Agency</w:t>
            </w:r>
          </w:p>
        </w:tc>
        <w:tc>
          <w:tcPr>
            <w:tcW w:type="dxa" w:w="3969"/>
          </w:tcPr>
          <w:p>
            <w:pPr>
              <w:jc w:val="left"/>
            </w:pPr>
            <w:r>
              <w:rPr>
                <w:sz w:val="20"/>
              </w:rPr>
              <w:t>AgencyController</w:t>
            </w:r>
          </w:p>
        </w:tc>
        <w:tc>
          <w:tcPr>
            <w:tcW w:type="dxa" w:w="4252"/>
          </w:tcPr>
          <w:p>
            <w:pPr>
              <w:jc w:val="left"/>
            </w:pPr>
            <w:r>
              <w:rPr>
                <w:sz w:val="20"/>
              </w:rPr>
              <w:t>CRUD agences, membres, invitations token</w:t>
            </w:r>
          </w:p>
        </w:tc>
      </w:tr>
      <w:tr>
        <w:tc>
          <w:tcPr>
            <w:tcW w:type="dxa" w:w="1701"/>
            <w:shd w:val="clear" w:color="auto" w:fill="EBF5FB"/>
          </w:tcPr>
          <w:p>
            <w:pPr>
              <w:jc w:val="left"/>
            </w:pPr>
            <w:r>
              <w:rPr>
                <w:sz w:val="20"/>
              </w:rPr>
              <w:t>Auth</w:t>
            </w:r>
          </w:p>
        </w:tc>
        <w:tc>
          <w:tcPr>
            <w:tcW w:type="dxa" w:w="3969"/>
            <w:shd w:val="clear" w:color="auto" w:fill="EBF5FB"/>
          </w:tcPr>
          <w:p>
            <w:pPr>
              <w:jc w:val="left"/>
            </w:pPr>
            <w:r>
              <w:rPr>
                <w:sz w:val="20"/>
              </w:rPr>
              <w:t>AuthController</w:t>
            </w:r>
          </w:p>
        </w:tc>
        <w:tc>
          <w:tcPr>
            <w:tcW w:type="dxa" w:w="4252"/>
            <w:shd w:val="clear" w:color="auto" w:fill="EBF5FB"/>
          </w:tcPr>
          <w:p>
            <w:pPr>
              <w:jc w:val="left"/>
            </w:pPr>
            <w:r>
              <w:rPr>
                <w:sz w:val="20"/>
              </w:rPr>
              <w:t>Inscription, connexion, OAuth, profil</w:t>
            </w:r>
          </w:p>
        </w:tc>
      </w:tr>
      <w:tr>
        <w:tc>
          <w:tcPr>
            <w:tcW w:type="dxa" w:w="1701"/>
          </w:tcPr>
          <w:p>
            <w:pPr>
              <w:jc w:val="left"/>
            </w:pPr>
            <w:r>
              <w:rPr>
                <w:sz w:val="20"/>
              </w:rPr>
              <w:t>Billing</w:t>
            </w:r>
          </w:p>
        </w:tc>
        <w:tc>
          <w:tcPr>
            <w:tcW w:type="dxa" w:w="3969"/>
          </w:tcPr>
          <w:p>
            <w:pPr>
              <w:jc w:val="left"/>
            </w:pPr>
            <w:r>
              <w:rPr>
                <w:sz w:val="20"/>
              </w:rPr>
              <w:t>SubscriptionController, WeeklyInvoiceController</w:t>
            </w:r>
          </w:p>
        </w:tc>
        <w:tc>
          <w:tcPr>
            <w:tcW w:type="dxa" w:w="4252"/>
          </w:tcPr>
          <w:p>
            <w:pPr>
              <w:jc w:val="left"/>
            </w:pPr>
            <w:r>
              <w:rPr>
                <w:sz w:val="20"/>
              </w:rPr>
              <w:t>Plans Stripe, abonnements, factures hebdo</w:t>
            </w:r>
          </w:p>
        </w:tc>
      </w:tr>
      <w:tr>
        <w:tc>
          <w:tcPr>
            <w:tcW w:type="dxa" w:w="1701"/>
            <w:shd w:val="clear" w:color="auto" w:fill="EBF5FB"/>
          </w:tcPr>
          <w:p>
            <w:pPr>
              <w:jc w:val="left"/>
            </w:pPr>
            <w:r>
              <w:rPr>
                <w:sz w:val="20"/>
              </w:rPr>
              <w:t>Catalog</w:t>
            </w:r>
          </w:p>
        </w:tc>
        <w:tc>
          <w:tcPr>
            <w:tcW w:type="dxa" w:w="3969"/>
            <w:shd w:val="clear" w:color="auto" w:fill="EBF5FB"/>
          </w:tcPr>
          <w:p>
            <w:pPr>
              <w:jc w:val="left"/>
            </w:pPr>
            <w:r>
              <w:rPr>
                <w:sz w:val="20"/>
              </w:rPr>
              <w:t>CatalogProjectController, CatalogOrderController</w:t>
            </w:r>
          </w:p>
        </w:tc>
        <w:tc>
          <w:tcPr>
            <w:tcW w:type="dxa" w:w="4252"/>
            <w:shd w:val="clear" w:color="auto" w:fill="EBF5FB"/>
          </w:tcPr>
          <w:p>
            <w:pPr>
              <w:jc w:val="left"/>
            </w:pPr>
            <w:r>
              <w:rPr>
                <w:sz w:val="20"/>
              </w:rPr>
              <w:t>Services productises, commandes, livraisons</w:t>
            </w:r>
          </w:p>
        </w:tc>
      </w:tr>
      <w:tr>
        <w:tc>
          <w:tcPr>
            <w:tcW w:type="dxa" w:w="1701"/>
          </w:tcPr>
          <w:p>
            <w:pPr>
              <w:jc w:val="left"/>
            </w:pPr>
            <w:r>
              <w:rPr>
                <w:sz w:val="20"/>
              </w:rPr>
              <w:t>Chat</w:t>
            </w:r>
          </w:p>
        </w:tc>
        <w:tc>
          <w:tcPr>
            <w:tcW w:type="dxa" w:w="3969"/>
          </w:tcPr>
          <w:p>
            <w:pPr>
              <w:jc w:val="left"/>
            </w:pPr>
            <w:r>
              <w:rPr>
                <w:sz w:val="20"/>
              </w:rPr>
              <w:t>ChatController</w:t>
            </w:r>
          </w:p>
        </w:tc>
        <w:tc>
          <w:tcPr>
            <w:tcW w:type="dxa" w:w="4252"/>
          </w:tcPr>
          <w:p>
            <w:pPr>
              <w:jc w:val="left"/>
            </w:pPr>
            <w:r>
              <w:rPr>
                <w:sz w:val="20"/>
              </w:rPr>
              <w:t>Messages, reactions, read receipts, typing</w:t>
            </w:r>
          </w:p>
        </w:tc>
      </w:tr>
      <w:tr>
        <w:tc>
          <w:tcPr>
            <w:tcW w:type="dxa" w:w="1701"/>
            <w:shd w:val="clear" w:color="auto" w:fill="EBF5FB"/>
          </w:tcPr>
          <w:p>
            <w:pPr>
              <w:jc w:val="left"/>
            </w:pPr>
            <w:r>
              <w:rPr>
                <w:sz w:val="20"/>
              </w:rPr>
              <w:t>Contracts</w:t>
            </w:r>
          </w:p>
        </w:tc>
        <w:tc>
          <w:tcPr>
            <w:tcW w:type="dxa" w:w="3969"/>
            <w:shd w:val="clear" w:color="auto" w:fill="EBF5FB"/>
          </w:tcPr>
          <w:p>
            <w:pPr>
              <w:jc w:val="left"/>
            </w:pPr>
            <w:r>
              <w:rPr>
                <w:sz w:val="20"/>
              </w:rPr>
              <w:t>ContractController, MilestoneController, ContractFileController, TimeTrackingController, ContractExtensionController, ContractAnalyticsController, ContractPdfController</w:t>
            </w:r>
          </w:p>
        </w:tc>
        <w:tc>
          <w:tcPr>
            <w:tcW w:type="dxa" w:w="4252"/>
            <w:shd w:val="clear" w:color="auto" w:fill="EBF5FB"/>
          </w:tcPr>
          <w:p>
            <w:pPr>
              <w:jc w:val="left"/>
            </w:pPr>
            <w:r>
              <w:rPr>
                <w:sz w:val="20"/>
              </w:rPr>
              <w:t>Cycle de vie complet des contrats</w:t>
            </w:r>
          </w:p>
        </w:tc>
      </w:tr>
      <w:tr>
        <w:tc>
          <w:tcPr>
            <w:tcW w:type="dxa" w:w="1701"/>
          </w:tcPr>
          <w:p>
            <w:pPr>
              <w:jc w:val="left"/>
            </w:pPr>
            <w:r>
              <w:rPr>
                <w:sz w:val="20"/>
              </w:rPr>
              <w:t>Freelancer</w:t>
            </w:r>
          </w:p>
        </w:tc>
        <w:tc>
          <w:tcPr>
            <w:tcW w:type="dxa" w:w="3969"/>
          </w:tcPr>
          <w:p>
            <w:pPr>
              <w:jc w:val="left"/>
            </w:pPr>
            <w:r>
              <w:rPr>
                <w:sz w:val="20"/>
              </w:rPr>
              <w:t>FreelancerController</w:t>
            </w:r>
          </w:p>
        </w:tc>
        <w:tc>
          <w:tcPr>
            <w:tcW w:type="dxa" w:w="4252"/>
          </w:tcPr>
          <w:p>
            <w:pPr>
              <w:jc w:val="left"/>
            </w:pPr>
            <w:r>
              <w:rPr>
                <w:sz w:val="20"/>
              </w:rPr>
              <w:t>Profil, onboarding, skills, portfolio, dashboard</w:t>
            </w:r>
          </w:p>
        </w:tc>
      </w:tr>
      <w:tr>
        <w:tc>
          <w:tcPr>
            <w:tcW w:type="dxa" w:w="1701"/>
            <w:shd w:val="clear" w:color="auto" w:fill="EBF5FB"/>
          </w:tcPr>
          <w:p>
            <w:pPr>
              <w:jc w:val="left"/>
            </w:pPr>
            <w:r>
              <w:rPr>
                <w:sz w:val="20"/>
              </w:rPr>
              <w:t>Jobs</w:t>
            </w:r>
          </w:p>
        </w:tc>
        <w:tc>
          <w:tcPr>
            <w:tcW w:type="dxa" w:w="3969"/>
            <w:shd w:val="clear" w:color="auto" w:fill="EBF5FB"/>
          </w:tcPr>
          <w:p>
            <w:pPr>
              <w:jc w:val="left"/>
            </w:pPr>
            <w:r>
              <w:rPr>
                <w:sz w:val="20"/>
              </w:rPr>
              <w:t>JobController, ProposalController</w:t>
            </w:r>
          </w:p>
        </w:tc>
        <w:tc>
          <w:tcPr>
            <w:tcW w:type="dxa" w:w="4252"/>
            <w:shd w:val="clear" w:color="auto" w:fill="EBF5FB"/>
          </w:tcPr>
          <w:p>
            <w:pPr>
              <w:jc w:val="left"/>
            </w:pPr>
            <w:r>
              <w:rPr>
                <w:sz w:val="20"/>
              </w:rPr>
              <w:t>Offres emploi, propositions, statuts</w:t>
            </w:r>
          </w:p>
        </w:tc>
      </w:tr>
      <w:tr>
        <w:tc>
          <w:tcPr>
            <w:tcW w:type="dxa" w:w="1701"/>
          </w:tcPr>
          <w:p>
            <w:pPr>
              <w:jc w:val="left"/>
            </w:pPr>
            <w:r>
              <w:rPr>
                <w:sz w:val="20"/>
              </w:rPr>
              <w:t>KYC</w:t>
            </w:r>
          </w:p>
        </w:tc>
        <w:tc>
          <w:tcPr>
            <w:tcW w:type="dxa" w:w="3969"/>
          </w:tcPr>
          <w:p>
            <w:pPr>
              <w:jc w:val="left"/>
            </w:pPr>
            <w:r>
              <w:rPr>
                <w:sz w:val="20"/>
              </w:rPr>
              <w:t>IdentityVerificationController</w:t>
            </w:r>
          </w:p>
        </w:tc>
        <w:tc>
          <w:tcPr>
            <w:tcW w:type="dxa" w:w="4252"/>
          </w:tcPr>
          <w:p>
            <w:pPr>
              <w:jc w:val="left"/>
            </w:pPr>
            <w:r>
              <w:rPr>
                <w:sz w:val="20"/>
              </w:rPr>
              <w:t>Upload documents, file admin, approve/reject</w:t>
            </w:r>
          </w:p>
        </w:tc>
      </w:tr>
      <w:tr>
        <w:tc>
          <w:tcPr>
            <w:tcW w:type="dxa" w:w="1701"/>
            <w:shd w:val="clear" w:color="auto" w:fill="EBF5FB"/>
          </w:tcPr>
          <w:p>
            <w:pPr>
              <w:jc w:val="left"/>
            </w:pPr>
            <w:r>
              <w:rPr>
                <w:sz w:val="20"/>
              </w:rPr>
              <w:t>Notifications</w:t>
            </w:r>
          </w:p>
        </w:tc>
        <w:tc>
          <w:tcPr>
            <w:tcW w:type="dxa" w:w="3969"/>
            <w:shd w:val="clear" w:color="auto" w:fill="EBF5FB"/>
          </w:tcPr>
          <w:p>
            <w:pPr>
              <w:jc w:val="left"/>
            </w:pPr>
            <w:r>
              <w:rPr>
                <w:sz w:val="20"/>
              </w:rPr>
              <w:t>NotificationController</w:t>
            </w:r>
          </w:p>
        </w:tc>
        <w:tc>
          <w:tcPr>
            <w:tcW w:type="dxa" w:w="4252"/>
            <w:shd w:val="clear" w:color="auto" w:fill="EBF5FB"/>
          </w:tcPr>
          <w:p>
            <w:pPr>
              <w:jc w:val="left"/>
            </w:pPr>
            <w:r>
              <w:rPr>
                <w:sz w:val="20"/>
              </w:rPr>
              <w:t>Notifications in-app, markRead, markAllRead</w:t>
            </w:r>
          </w:p>
        </w:tc>
      </w:tr>
      <w:tr>
        <w:tc>
          <w:tcPr>
            <w:tcW w:type="dxa" w:w="1701"/>
          </w:tcPr>
          <w:p>
            <w:pPr>
              <w:jc w:val="left"/>
            </w:pPr>
            <w:r>
              <w:rPr>
                <w:sz w:val="20"/>
              </w:rPr>
              <w:t>Payments</w:t>
            </w:r>
          </w:p>
        </w:tc>
        <w:tc>
          <w:tcPr>
            <w:tcW w:type="dxa" w:w="3969"/>
          </w:tcPr>
          <w:p>
            <w:pPr>
              <w:jc w:val="left"/>
            </w:pPr>
            <w:r>
              <w:rPr>
                <w:sz w:val="20"/>
              </w:rPr>
              <w:t>PaymentController, StripeController, StripeWebhookController</w:t>
            </w:r>
          </w:p>
        </w:tc>
        <w:tc>
          <w:tcPr>
            <w:tcW w:type="dxa" w:w="4252"/>
          </w:tcPr>
          <w:p>
            <w:pPr>
              <w:jc w:val="left"/>
            </w:pPr>
            <w:r>
              <w:rPr>
                <w:sz w:val="20"/>
              </w:rPr>
              <w:t>Wallet, escrow, retraits, sessions Stripe</w:t>
            </w:r>
          </w:p>
        </w:tc>
      </w:tr>
      <w:tr>
        <w:tc>
          <w:tcPr>
            <w:tcW w:type="dxa" w:w="1701"/>
            <w:shd w:val="clear" w:color="auto" w:fill="EBF5FB"/>
          </w:tcPr>
          <w:p>
            <w:pPr>
              <w:jc w:val="left"/>
            </w:pPr>
            <w:r>
              <w:rPr>
                <w:sz w:val="20"/>
              </w:rPr>
              <w:t>Push</w:t>
            </w:r>
          </w:p>
        </w:tc>
        <w:tc>
          <w:tcPr>
            <w:tcW w:type="dxa" w:w="3969"/>
            <w:shd w:val="clear" w:color="auto" w:fill="EBF5FB"/>
          </w:tcPr>
          <w:p>
            <w:pPr>
              <w:jc w:val="left"/>
            </w:pPr>
            <w:r>
              <w:rPr>
                <w:sz w:val="20"/>
              </w:rPr>
              <w:t>PushSubscriptionController</w:t>
            </w:r>
          </w:p>
        </w:tc>
        <w:tc>
          <w:tcPr>
            <w:tcW w:type="dxa" w:w="4252"/>
            <w:shd w:val="clear" w:color="auto" w:fill="EBF5FB"/>
          </w:tcPr>
          <w:p>
            <w:pPr>
              <w:jc w:val="left"/>
            </w:pPr>
            <w:r>
              <w:rPr>
                <w:sz w:val="20"/>
              </w:rPr>
              <w:t>VAPID, subscribe/unsubscribe endpoints</w:t>
            </w:r>
          </w:p>
        </w:tc>
      </w:tr>
      <w:tr>
        <w:tc>
          <w:tcPr>
            <w:tcW w:type="dxa" w:w="1701"/>
          </w:tcPr>
          <w:p>
            <w:pPr>
              <w:jc w:val="left"/>
            </w:pPr>
            <w:r>
              <w:rPr>
                <w:sz w:val="20"/>
              </w:rPr>
              <w:t>Reviews</w:t>
            </w:r>
          </w:p>
        </w:tc>
        <w:tc>
          <w:tcPr>
            <w:tcW w:type="dxa" w:w="3969"/>
          </w:tcPr>
          <w:p>
            <w:pPr>
              <w:jc w:val="left"/>
            </w:pPr>
            <w:r>
              <w:rPr>
                <w:sz w:val="20"/>
              </w:rPr>
              <w:t>ReviewController</w:t>
            </w:r>
          </w:p>
        </w:tc>
        <w:tc>
          <w:tcPr>
            <w:tcW w:type="dxa" w:w="4252"/>
          </w:tcPr>
          <w:p>
            <w:pPr>
              <w:jc w:val="left"/>
            </w:pPr>
            <w:r>
              <w:rPr>
                <w:sz w:val="20"/>
              </w:rPr>
              <w:t>Avis post-contrat, note freelancer</w:t>
            </w:r>
          </w:p>
        </w:tc>
      </w:tr>
      <w:tr>
        <w:tc>
          <w:tcPr>
            <w:tcW w:type="dxa" w:w="1701"/>
            <w:shd w:val="clear" w:color="auto" w:fill="EBF5FB"/>
          </w:tcPr>
          <w:p>
            <w:pPr>
              <w:jc w:val="left"/>
            </w:pPr>
            <w:r>
              <w:rPr>
                <w:sz w:val="20"/>
              </w:rPr>
              <w:t>Search</w:t>
            </w:r>
          </w:p>
        </w:tc>
        <w:tc>
          <w:tcPr>
            <w:tcW w:type="dxa" w:w="3969"/>
            <w:shd w:val="clear" w:color="auto" w:fill="EBF5FB"/>
          </w:tcPr>
          <w:p>
            <w:pPr>
              <w:jc w:val="left"/>
            </w:pPr>
            <w:r>
              <w:rPr>
                <w:sz w:val="20"/>
              </w:rPr>
              <w:t>SearchController</w:t>
            </w:r>
          </w:p>
        </w:tc>
        <w:tc>
          <w:tcPr>
            <w:tcW w:type="dxa" w:w="4252"/>
            <w:shd w:val="clear" w:color="auto" w:fill="EBF5FB"/>
          </w:tcPr>
          <w:p>
            <w:pPr>
              <w:jc w:val="left"/>
            </w:pPr>
            <w:r>
              <w:rPr>
                <w:sz w:val="20"/>
              </w:rPr>
              <w:t>Recherche globale FULLTEXT, autocomplete</w:t>
            </w:r>
          </w:p>
        </w:tc>
      </w:tr>
      <w:tr>
        <w:tc>
          <w:tcPr>
            <w:tcW w:type="dxa" w:w="1701"/>
          </w:tcPr>
          <w:p>
            <w:pPr>
              <w:jc w:val="left"/>
            </w:pPr>
            <w:r>
              <w:rPr>
                <w:sz w:val="20"/>
              </w:rPr>
              <w:t>Talent</w:t>
            </w:r>
          </w:p>
        </w:tc>
        <w:tc>
          <w:tcPr>
            <w:tcW w:type="dxa" w:w="3969"/>
          </w:tcPr>
          <w:p>
            <w:pPr>
              <w:jc w:val="left"/>
            </w:pPr>
            <w:r>
              <w:rPr>
                <w:sz w:val="20"/>
              </w:rPr>
              <w:t>SavedFreelancerController, TalentListController</w:t>
            </w:r>
          </w:p>
        </w:tc>
        <w:tc>
          <w:tcPr>
            <w:tcW w:type="dxa" w:w="4252"/>
          </w:tcPr>
          <w:p>
            <w:pPr>
              <w:jc w:val="left"/>
            </w:pPr>
            <w:r>
              <w:rPr>
                <w:sz w:val="20"/>
              </w:rPr>
              <w:t>Signets freelancers, listes curees</w:t>
            </w:r>
          </w:p>
        </w:tc>
      </w:tr>
      <w:tr>
        <w:tc>
          <w:tcPr>
            <w:tcW w:type="dxa" w:w="1701"/>
            <w:shd w:val="clear" w:color="auto" w:fill="EBF5FB"/>
          </w:tcPr>
          <w:p>
            <w:pPr>
              <w:jc w:val="left"/>
            </w:pPr>
            <w:r>
              <w:rPr>
                <w:sz w:val="20"/>
              </w:rPr>
              <w:t>Tax</w:t>
            </w:r>
          </w:p>
        </w:tc>
        <w:tc>
          <w:tcPr>
            <w:tcW w:type="dxa" w:w="3969"/>
            <w:shd w:val="clear" w:color="auto" w:fill="EBF5FB"/>
          </w:tcPr>
          <w:p>
            <w:pPr>
              <w:jc w:val="left"/>
            </w:pPr>
            <w:r>
              <w:rPr>
                <w:sz w:val="20"/>
              </w:rPr>
              <w:t>TaxDocumentController</w:t>
            </w:r>
          </w:p>
        </w:tc>
        <w:tc>
          <w:tcPr>
            <w:tcW w:type="dxa" w:w="4252"/>
            <w:shd w:val="clear" w:color="auto" w:fill="EBF5FB"/>
          </w:tcPr>
          <w:p>
            <w:pPr>
              <w:jc w:val="left"/>
            </w:pPr>
            <w:r>
              <w:rPr>
                <w:sz w:val="20"/>
              </w:rPr>
              <w:t>W-9, W-8BEN, VAT, PDF, validation admin</w:t>
            </w:r>
          </w:p>
        </w:tc>
      </w:tr>
    </w:tbl>
    <w:p/>
    <w:p>
      <w:r>
        <w:br w:type="page"/>
      </w:r>
    </w:p>
    <w:p>
      <w:pPr>
        <w:pStyle w:val="Heading1"/>
        <w:jc w:val="left"/>
      </w:pPr>
      <w:r>
        <w:rPr>
          <w:rFonts w:ascii="Calibri" w:hAnsi="Calibri"/>
          <w:color w:val="003466"/>
        </w:rPr>
        <w:t>Chapitre 4 — Base de Donnees — Schema Complet (35+ Tables)</w:t>
      </w:r>
    </w:p>
    <w:p>
      <w:pPr>
        <w:pStyle w:val="Heading2"/>
        <w:jc w:val="left"/>
      </w:pPr>
      <w:r>
        <w:rPr>
          <w:rFonts w:ascii="Calibri" w:hAnsi="Calibri"/>
          <w:color w:val="003466"/>
        </w:rPr>
        <w:t>4.1 Principes de Conception</w:t>
      </w:r>
    </w:p>
    <w:p>
      <w:pPr>
        <w:spacing w:after="100"/>
        <w:jc w:val="both"/>
      </w:pPr>
      <w:r>
        <w:rPr>
          <w:rFonts w:ascii="Calibri" w:hAnsi="Calibri"/>
          <w:b w:val="0"/>
          <w:i w:val="0"/>
          <w:sz w:val="22"/>
        </w:rPr>
        <w:t>Le schema de la base de donnees MySQL 8 a ete concu selon les principes suivants :</w:t>
      </w:r>
    </w:p>
    <w:p>
      <w:pPr>
        <w:pStyle w:val="ListBullet"/>
        <w:spacing w:after="40"/>
        <w:ind w:left="567"/>
      </w:pPr>
      <w:r>
        <w:rPr>
          <w:rFonts w:ascii="Calibri" w:hAnsi="Calibri"/>
          <w:b w:val="0"/>
          <w:i w:val="0"/>
          <w:sz w:val="22"/>
        </w:rPr>
        <w:t>Normalisation 3NF : elimination des redondances, cles etrangeres avec ON DELETE CASCADE.</w:t>
      </w:r>
    </w:p>
    <w:p>
      <w:pPr>
        <w:pStyle w:val="ListBullet"/>
        <w:spacing w:after="40"/>
        <w:ind w:left="567"/>
      </w:pPr>
      <w:r>
        <w:rPr>
          <w:rFonts w:ascii="Calibri" w:hAnsi="Calibri"/>
          <w:b w:val="0"/>
          <w:i w:val="0"/>
          <w:sz w:val="22"/>
        </w:rPr>
        <w:t>Index FULLTEXT : ajoutes sur les champs titre, description, bio, competences pour la recherche rapide.</w:t>
      </w:r>
    </w:p>
    <w:p>
      <w:pPr>
        <w:pStyle w:val="ListBullet"/>
        <w:spacing w:after="40"/>
        <w:ind w:left="567"/>
      </w:pPr>
      <w:r>
        <w:rPr>
          <w:rFonts w:ascii="Calibri" w:hAnsi="Calibri"/>
          <w:b w:val="0"/>
          <w:i w:val="0"/>
          <w:sz w:val="22"/>
        </w:rPr>
        <w:t>Soft Deletes : utilises sur les entites sensibles (users, contracts, messages) via deleted_at.</w:t>
      </w:r>
    </w:p>
    <w:p>
      <w:pPr>
        <w:pStyle w:val="ListBullet"/>
        <w:spacing w:after="40"/>
        <w:ind w:left="567"/>
      </w:pPr>
      <w:r>
        <w:rPr>
          <w:rFonts w:ascii="Calibri" w:hAnsi="Calibri"/>
          <w:b w:val="0"/>
          <w:i w:val="0"/>
          <w:sz w:val="22"/>
        </w:rPr>
        <w:t>Precision decimale : tous les montants monetaires en DECIMAL(12,2) — jamais en FLOAT.</w:t>
      </w:r>
    </w:p>
    <w:p>
      <w:pPr>
        <w:pStyle w:val="ListBullet"/>
        <w:spacing w:after="40"/>
        <w:ind w:left="567"/>
      </w:pPr>
      <w:r>
        <w:rPr>
          <w:rFonts w:ascii="Calibri" w:hAnsi="Calibri"/>
          <w:b w:val="0"/>
          <w:i w:val="0"/>
          <w:sz w:val="22"/>
        </w:rPr>
        <w:t>Timestamps universels : created_at / updated_at sur toutes les tables, plus des timestamps metier specifiques.</w:t>
      </w:r>
    </w:p>
    <w:p>
      <w:pPr>
        <w:pStyle w:val="ListBullet"/>
        <w:spacing w:after="40"/>
        <w:ind w:left="567"/>
      </w:pPr>
      <w:r>
        <w:rPr>
          <w:rFonts w:ascii="Calibri" w:hAnsi="Calibri"/>
          <w:b w:val="0"/>
          <w:i w:val="0"/>
          <w:sz w:val="22"/>
        </w:rPr>
        <w:t>Idempotency keys : colonne idempotency_key UNIQUE sur transactions pour eviter les doubles credits.</w:t>
      </w:r>
    </w:p>
    <w:p>
      <w:pPr>
        <w:pStyle w:val="Heading2"/>
        <w:jc w:val="left"/>
      </w:pPr>
      <w:r>
        <w:rPr>
          <w:rFonts w:ascii="Calibri" w:hAnsi="Calibri"/>
          <w:color w:val="003466"/>
        </w:rPr>
        <w:t>4.2 Schema Complet par Domaine</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3466"/>
          </w:tcPr>
          <w:p>
            <w:pPr>
              <w:jc w:val="center"/>
            </w:pPr>
            <w:r>
              <w:rPr>
                <w:b/>
                <w:color w:val="FFFFFF"/>
              </w:rPr>
              <w:t>Domaine</w:t>
            </w:r>
          </w:p>
        </w:tc>
        <w:tc>
          <w:tcPr>
            <w:tcW w:type="dxa" w:w="3118"/>
            <w:shd w:val="clear" w:color="auto" w:fill="003466"/>
          </w:tcPr>
          <w:p>
            <w:pPr>
              <w:jc w:val="center"/>
            </w:pPr>
            <w:r>
              <w:rPr>
                <w:b/>
                <w:color w:val="FFFFFF"/>
              </w:rPr>
              <w:t>Tables</w:t>
            </w:r>
          </w:p>
        </w:tc>
        <w:tc>
          <w:tcPr>
            <w:tcW w:type="dxa" w:w="4819"/>
            <w:shd w:val="clear" w:color="auto" w:fill="003466"/>
          </w:tcPr>
          <w:p>
            <w:pPr>
              <w:jc w:val="center"/>
            </w:pPr>
            <w:r>
              <w:rPr>
                <w:b/>
                <w:color w:val="FFFFFF"/>
              </w:rPr>
              <w:t>Champs Cles Notables</w:t>
            </w:r>
          </w:p>
        </w:tc>
      </w:tr>
      <w:tr>
        <w:tc>
          <w:tcPr>
            <w:tcW w:type="dxa" w:w="1984"/>
            <w:shd w:val="clear" w:color="auto" w:fill="EBF5FB"/>
          </w:tcPr>
          <w:p>
            <w:pPr>
              <w:jc w:val="left"/>
            </w:pPr>
            <w:r>
              <w:rPr>
                <w:sz w:val="20"/>
              </w:rPr>
              <w:t>Utilisateurs</w:t>
            </w:r>
          </w:p>
        </w:tc>
        <w:tc>
          <w:tcPr>
            <w:tcW w:type="dxa" w:w="3118"/>
            <w:shd w:val="clear" w:color="auto" w:fill="EBF5FB"/>
          </w:tcPr>
          <w:p>
            <w:pPr>
              <w:jc w:val="left"/>
            </w:pPr>
            <w:r>
              <w:rPr>
                <w:sz w:val="20"/>
              </w:rPr>
              <w:t>users</w:t>
            </w:r>
          </w:p>
        </w:tc>
        <w:tc>
          <w:tcPr>
            <w:tcW w:type="dxa" w:w="4819"/>
            <w:shd w:val="clear" w:color="auto" w:fill="EBF5FB"/>
          </w:tcPr>
          <w:p>
            <w:pPr>
              <w:jc w:val="left"/>
            </w:pPr>
            <w:r>
              <w:rPr>
                <w:sz w:val="20"/>
              </w:rPr>
              <w:t>role, two_factor_secret (chiffre), two_factor_confirmed_at, is_platform, connects_balance, is_active, is_verified, soft_delete</w:t>
            </w:r>
          </w:p>
        </w:tc>
      </w:tr>
      <w:tr>
        <w:tc>
          <w:tcPr>
            <w:tcW w:type="dxa" w:w="1984"/>
          </w:tcPr>
          <w:p>
            <w:pPr>
              <w:jc w:val="left"/>
            </w:pPr>
            <w:r>
              <w:rPr>
                <w:sz w:val="20"/>
              </w:rPr>
              <w:t>Tokens</w:t>
            </w:r>
          </w:p>
        </w:tc>
        <w:tc>
          <w:tcPr>
            <w:tcW w:type="dxa" w:w="3118"/>
          </w:tcPr>
          <w:p>
            <w:pPr>
              <w:jc w:val="left"/>
            </w:pPr>
            <w:r>
              <w:rPr>
                <w:sz w:val="20"/>
              </w:rPr>
              <w:t>personal_access_tokens</w:t>
            </w:r>
          </w:p>
        </w:tc>
        <w:tc>
          <w:tcPr>
            <w:tcW w:type="dxa" w:w="4819"/>
          </w:tcPr>
          <w:p>
            <w:pPr>
              <w:jc w:val="left"/>
            </w:pPr>
            <w:r>
              <w:rPr>
                <w:sz w:val="20"/>
              </w:rPr>
              <w:t>tokenable_id, tokenable_type, abilities, last_used_at</w:t>
            </w:r>
          </w:p>
        </w:tc>
      </w:tr>
      <w:tr>
        <w:tc>
          <w:tcPr>
            <w:tcW w:type="dxa" w:w="1984"/>
            <w:shd w:val="clear" w:color="auto" w:fill="EBF5FB"/>
          </w:tcPr>
          <w:p>
            <w:pPr>
              <w:jc w:val="left"/>
            </w:pPr>
            <w:r>
              <w:rPr>
                <w:sz w:val="20"/>
              </w:rPr>
              <w:t>Profils</w:t>
            </w:r>
          </w:p>
        </w:tc>
        <w:tc>
          <w:tcPr>
            <w:tcW w:type="dxa" w:w="3118"/>
            <w:shd w:val="clear" w:color="auto" w:fill="EBF5FB"/>
          </w:tcPr>
          <w:p>
            <w:pPr>
              <w:jc w:val="left"/>
            </w:pPr>
            <w:r>
              <w:rPr>
                <w:sz w:val="20"/>
              </w:rPr>
              <w:t>freelancer_profiles, client_profiles</w:t>
            </w:r>
          </w:p>
        </w:tc>
        <w:tc>
          <w:tcPr>
            <w:tcW w:type="dxa" w:w="4819"/>
            <w:shd w:val="clear" w:color="auto" w:fill="EBF5FB"/>
          </w:tcPr>
          <w:p>
            <w:pPr>
              <w:jc w:val="left"/>
            </w:pPr>
            <w:r>
              <w:rPr>
                <w:sz w:val="20"/>
              </w:rPr>
              <w:t>hourly_rate, experience_level, avg_rating, total_earned, payment_verified</w:t>
            </w:r>
          </w:p>
        </w:tc>
      </w:tr>
      <w:tr>
        <w:tc>
          <w:tcPr>
            <w:tcW w:type="dxa" w:w="1984"/>
          </w:tcPr>
          <w:p>
            <w:pPr>
              <w:jc w:val="left"/>
            </w:pPr>
            <w:r>
              <w:rPr>
                <w:sz w:val="20"/>
              </w:rPr>
              <w:t>Competences</w:t>
            </w:r>
          </w:p>
        </w:tc>
        <w:tc>
          <w:tcPr>
            <w:tcW w:type="dxa" w:w="3118"/>
          </w:tcPr>
          <w:p>
            <w:pPr>
              <w:jc w:val="left"/>
            </w:pPr>
            <w:r>
              <w:rPr>
                <w:sz w:val="20"/>
              </w:rPr>
              <w:t>categories, skills, freelancer_skills</w:t>
            </w:r>
          </w:p>
        </w:tc>
        <w:tc>
          <w:tcPr>
            <w:tcW w:type="dxa" w:w="4819"/>
          </w:tcPr>
          <w:p>
            <w:pPr>
              <w:jc w:val="left"/>
            </w:pPr>
            <w:r>
              <w:rPr>
                <w:sz w:val="20"/>
              </w:rPr>
              <w:t>parent_id (hierarchie), level (debutant/intermediaire/expert)</w:t>
            </w:r>
          </w:p>
        </w:tc>
      </w:tr>
      <w:tr>
        <w:tc>
          <w:tcPr>
            <w:tcW w:type="dxa" w:w="1984"/>
            <w:shd w:val="clear" w:color="auto" w:fill="EBF5FB"/>
          </w:tcPr>
          <w:p>
            <w:pPr>
              <w:jc w:val="left"/>
            </w:pPr>
            <w:r>
              <w:rPr>
                <w:sz w:val="20"/>
              </w:rPr>
              <w:t>Portfolio</w:t>
            </w:r>
          </w:p>
        </w:tc>
        <w:tc>
          <w:tcPr>
            <w:tcW w:type="dxa" w:w="3118"/>
            <w:shd w:val="clear" w:color="auto" w:fill="EBF5FB"/>
          </w:tcPr>
          <w:p>
            <w:pPr>
              <w:jc w:val="left"/>
            </w:pPr>
            <w:r>
              <w:rPr>
                <w:sz w:val="20"/>
              </w:rPr>
              <w:t>portfolios</w:t>
            </w:r>
          </w:p>
        </w:tc>
        <w:tc>
          <w:tcPr>
            <w:tcW w:type="dxa" w:w="4819"/>
            <w:shd w:val="clear" w:color="auto" w:fill="EBF5FB"/>
          </w:tcPr>
          <w:p>
            <w:pPr>
              <w:jc w:val="left"/>
            </w:pPr>
            <w:r>
              <w:rPr>
                <w:sz w:val="20"/>
              </w:rPr>
              <w:t>images JSON, project_url, is_featured</w:t>
            </w:r>
          </w:p>
        </w:tc>
      </w:tr>
      <w:tr>
        <w:tc>
          <w:tcPr>
            <w:tcW w:type="dxa" w:w="1984"/>
          </w:tcPr>
          <w:p>
            <w:pPr>
              <w:jc w:val="left"/>
            </w:pPr>
            <w:r>
              <w:rPr>
                <w:sz w:val="20"/>
              </w:rPr>
              <w:t>Offres</w:t>
            </w:r>
          </w:p>
        </w:tc>
        <w:tc>
          <w:tcPr>
            <w:tcW w:type="dxa" w:w="3118"/>
          </w:tcPr>
          <w:p>
            <w:pPr>
              <w:jc w:val="left"/>
            </w:pPr>
            <w:r>
              <w:rPr>
                <w:sz w:val="20"/>
              </w:rPr>
              <w:t>job_postings, saved_jobs</w:t>
            </w:r>
          </w:p>
        </w:tc>
        <w:tc>
          <w:tcPr>
            <w:tcW w:type="dxa" w:w="4819"/>
          </w:tcPr>
          <w:p>
            <w:pPr>
              <w:jc w:val="left"/>
            </w:pPr>
            <w:r>
              <w:rPr>
                <w:sz w:val="20"/>
              </w:rPr>
              <w:t>type ENUM(hourly/fixed), budget_min/max, status ENUM, FULLTEXT index</w:t>
            </w:r>
          </w:p>
        </w:tc>
      </w:tr>
      <w:tr>
        <w:tc>
          <w:tcPr>
            <w:tcW w:type="dxa" w:w="1984"/>
            <w:shd w:val="clear" w:color="auto" w:fill="EBF5FB"/>
          </w:tcPr>
          <w:p>
            <w:pPr>
              <w:jc w:val="left"/>
            </w:pPr>
            <w:r>
              <w:rPr>
                <w:sz w:val="20"/>
              </w:rPr>
              <w:t>Propositions</w:t>
            </w:r>
          </w:p>
        </w:tc>
        <w:tc>
          <w:tcPr>
            <w:tcW w:type="dxa" w:w="3118"/>
            <w:shd w:val="clear" w:color="auto" w:fill="EBF5FB"/>
          </w:tcPr>
          <w:p>
            <w:pPr>
              <w:jc w:val="left"/>
            </w:pPr>
            <w:r>
              <w:rPr>
                <w:sz w:val="20"/>
              </w:rPr>
              <w:t>proposals</w:t>
            </w:r>
          </w:p>
        </w:tc>
        <w:tc>
          <w:tcPr>
            <w:tcW w:type="dxa" w:w="4819"/>
            <w:shd w:val="clear" w:color="auto" w:fill="EBF5FB"/>
          </w:tcPr>
          <w:p>
            <w:pPr>
              <w:jc w:val="left"/>
            </w:pPr>
            <w:r>
              <w:rPr>
                <w:sz w:val="20"/>
              </w:rPr>
              <w:t>is_ai_generated, connects_used, milestones JSON, bid_amount</w:t>
            </w:r>
          </w:p>
        </w:tc>
      </w:tr>
      <w:tr>
        <w:tc>
          <w:tcPr>
            <w:tcW w:type="dxa" w:w="1984"/>
          </w:tcPr>
          <w:p>
            <w:pPr>
              <w:jc w:val="left"/>
            </w:pPr>
            <w:r>
              <w:rPr>
                <w:sz w:val="20"/>
              </w:rPr>
              <w:t>Contrats</w:t>
            </w:r>
          </w:p>
        </w:tc>
        <w:tc>
          <w:tcPr>
            <w:tcW w:type="dxa" w:w="3118"/>
          </w:tcPr>
          <w:p>
            <w:pPr>
              <w:jc w:val="left"/>
            </w:pPr>
            <w:r>
              <w:rPr>
                <w:sz w:val="20"/>
              </w:rPr>
              <w:t>contracts</w:t>
            </w:r>
          </w:p>
        </w:tc>
        <w:tc>
          <w:tcPr>
            <w:tcW w:type="dxa" w:w="4819"/>
          </w:tcPr>
          <w:p>
            <w:pPr>
              <w:jc w:val="left"/>
            </w:pPr>
            <w:r>
              <w:rPr>
                <w:sz w:val="20"/>
              </w:rPr>
              <w:t>type ENUM, escrow_amount DECIMAL, hourly_rate, weekly_limit, archived_at, dispute_opened_by, resolved_by, ALLOWED_TRANSITIONS machine d'etat</w:t>
            </w:r>
          </w:p>
        </w:tc>
      </w:tr>
      <w:tr>
        <w:tc>
          <w:tcPr>
            <w:tcW w:type="dxa" w:w="1984"/>
            <w:shd w:val="clear" w:color="auto" w:fill="EBF5FB"/>
          </w:tcPr>
          <w:p>
            <w:pPr>
              <w:jc w:val="left"/>
            </w:pPr>
            <w:r>
              <w:rPr>
                <w:sz w:val="20"/>
              </w:rPr>
              <w:t>Activite Contrat</w:t>
            </w:r>
          </w:p>
        </w:tc>
        <w:tc>
          <w:tcPr>
            <w:tcW w:type="dxa" w:w="3118"/>
            <w:shd w:val="clear" w:color="auto" w:fill="EBF5FB"/>
          </w:tcPr>
          <w:p>
            <w:pPr>
              <w:jc w:val="left"/>
            </w:pPr>
            <w:r>
              <w:rPr>
                <w:sz w:val="20"/>
              </w:rPr>
              <w:t>contract_activities</w:t>
            </w:r>
          </w:p>
        </w:tc>
        <w:tc>
          <w:tcPr>
            <w:tcW w:type="dxa" w:w="4819"/>
            <w:shd w:val="clear" w:color="auto" w:fill="EBF5FB"/>
          </w:tcPr>
          <w:p>
            <w:pPr>
              <w:jc w:val="left"/>
            </w:pPr>
            <w:r>
              <w:rPr>
                <w:sz w:val="20"/>
              </w:rPr>
              <w:t>type VARCHAR(64), data JSON, actor_id (append-only, no update/delete)</w:t>
            </w:r>
          </w:p>
        </w:tc>
      </w:tr>
      <w:tr>
        <w:tc>
          <w:tcPr>
            <w:tcW w:type="dxa" w:w="1984"/>
          </w:tcPr>
          <w:p>
            <w:pPr>
              <w:jc w:val="left"/>
            </w:pPr>
            <w:r>
              <w:rPr>
                <w:sz w:val="20"/>
              </w:rPr>
              <w:t>Fichiers Contrat</w:t>
            </w:r>
          </w:p>
        </w:tc>
        <w:tc>
          <w:tcPr>
            <w:tcW w:type="dxa" w:w="3118"/>
          </w:tcPr>
          <w:p>
            <w:pPr>
              <w:jc w:val="left"/>
            </w:pPr>
            <w:r>
              <w:rPr>
                <w:sz w:val="20"/>
              </w:rPr>
              <w:t>contract_files</w:t>
            </w:r>
          </w:p>
        </w:tc>
        <w:tc>
          <w:tcPr>
            <w:tcW w:type="dxa" w:w="4819"/>
          </w:tcPr>
          <w:p>
            <w:pPr>
              <w:jc w:val="left"/>
            </w:pPr>
            <w:r>
              <w:rPr>
                <w:sz w:val="20"/>
              </w:rPr>
              <w:t>parent_id (versioning chain), version INT, stored_path, mime_type, size_bytes, soft_delete</w:t>
            </w:r>
          </w:p>
        </w:tc>
      </w:tr>
      <w:tr>
        <w:tc>
          <w:tcPr>
            <w:tcW w:type="dxa" w:w="1984"/>
            <w:shd w:val="clear" w:color="auto" w:fill="EBF5FB"/>
          </w:tcPr>
          <w:p>
            <w:pPr>
              <w:jc w:val="left"/>
            </w:pPr>
            <w:r>
              <w:rPr>
                <w:sz w:val="20"/>
              </w:rPr>
              <w:t>Extensions</w:t>
            </w:r>
          </w:p>
        </w:tc>
        <w:tc>
          <w:tcPr>
            <w:tcW w:type="dxa" w:w="3118"/>
            <w:shd w:val="clear" w:color="auto" w:fill="EBF5FB"/>
          </w:tcPr>
          <w:p>
            <w:pPr>
              <w:jc w:val="left"/>
            </w:pPr>
            <w:r>
              <w:rPr>
                <w:sz w:val="20"/>
              </w:rPr>
              <w:t>contract_extensions</w:t>
            </w:r>
          </w:p>
        </w:tc>
        <w:tc>
          <w:tcPr>
            <w:tcW w:type="dxa" w:w="4819"/>
            <w:shd w:val="clear" w:color="auto" w:fill="EBF5FB"/>
          </w:tcPr>
          <w:p>
            <w:pPr>
              <w:jc w:val="left"/>
            </w:pPr>
            <w:r>
              <w:rPr>
                <w:sz w:val="20"/>
              </w:rPr>
              <w:t>old_deadline, new_deadline, reason, status ENUM(pending/accepted/rejected)</w:t>
            </w:r>
          </w:p>
        </w:tc>
      </w:tr>
      <w:tr>
        <w:tc>
          <w:tcPr>
            <w:tcW w:type="dxa" w:w="1984"/>
          </w:tcPr>
          <w:p>
            <w:pPr>
              <w:jc w:val="left"/>
            </w:pPr>
            <w:r>
              <w:rPr>
                <w:sz w:val="20"/>
              </w:rPr>
              <w:t>Jalons</w:t>
            </w:r>
          </w:p>
        </w:tc>
        <w:tc>
          <w:tcPr>
            <w:tcW w:type="dxa" w:w="3118"/>
          </w:tcPr>
          <w:p>
            <w:pPr>
              <w:jc w:val="left"/>
            </w:pPr>
            <w:r>
              <w:rPr>
                <w:sz w:val="20"/>
              </w:rPr>
              <w:t>milestones</w:t>
            </w:r>
          </w:p>
        </w:tc>
        <w:tc>
          <w:tcPr>
            <w:tcW w:type="dxa" w:w="4819"/>
          </w:tcPr>
          <w:p>
            <w:pPr>
              <w:jc w:val="left"/>
            </w:pPr>
            <w:r>
              <w:rPr>
                <w:sz w:val="20"/>
              </w:rPr>
              <w:t>status ENUM, submission_notes, attachments JSON, sort_order, rejection_reason</w:t>
            </w:r>
          </w:p>
        </w:tc>
      </w:tr>
      <w:tr>
        <w:tc>
          <w:tcPr>
            <w:tcW w:type="dxa" w:w="1984"/>
            <w:shd w:val="clear" w:color="auto" w:fill="EBF5FB"/>
          </w:tcPr>
          <w:p>
            <w:pPr>
              <w:jc w:val="left"/>
            </w:pPr>
            <w:r>
              <w:rPr>
                <w:sz w:val="20"/>
              </w:rPr>
              <w:t>Temps</w:t>
            </w:r>
          </w:p>
        </w:tc>
        <w:tc>
          <w:tcPr>
            <w:tcW w:type="dxa" w:w="3118"/>
            <w:shd w:val="clear" w:color="auto" w:fill="EBF5FB"/>
          </w:tcPr>
          <w:p>
            <w:pPr>
              <w:jc w:val="left"/>
            </w:pPr>
            <w:r>
              <w:rPr>
                <w:sz w:val="20"/>
              </w:rPr>
              <w:t>time_logs</w:t>
            </w:r>
          </w:p>
        </w:tc>
        <w:tc>
          <w:tcPr>
            <w:tcW w:type="dxa" w:w="4819"/>
            <w:shd w:val="clear" w:color="auto" w:fill="EBF5FB"/>
          </w:tcPr>
          <w:p>
            <w:pPr>
              <w:jc w:val="left"/>
            </w:pPr>
            <w:r>
              <w:rPr>
                <w:sz w:val="20"/>
              </w:rPr>
              <w:t>started_at, ended_at (null=running), duration_seconds, screenshot_url</w:t>
            </w:r>
          </w:p>
        </w:tc>
      </w:tr>
      <w:tr>
        <w:tc>
          <w:tcPr>
            <w:tcW w:type="dxa" w:w="1984"/>
          </w:tcPr>
          <w:p>
            <w:pPr>
              <w:jc w:val="left"/>
            </w:pPr>
            <w:r>
              <w:rPr>
                <w:sz w:val="20"/>
              </w:rPr>
              <w:t>Finance</w:t>
            </w:r>
          </w:p>
        </w:tc>
        <w:tc>
          <w:tcPr>
            <w:tcW w:type="dxa" w:w="3118"/>
          </w:tcPr>
          <w:p>
            <w:pPr>
              <w:jc w:val="left"/>
            </w:pPr>
            <w:r>
              <w:rPr>
                <w:sz w:val="20"/>
              </w:rPr>
              <w:t>wallets</w:t>
            </w:r>
          </w:p>
        </w:tc>
        <w:tc>
          <w:tcPr>
            <w:tcW w:type="dxa" w:w="4819"/>
          </w:tcPr>
          <w:p>
            <w:pPr>
              <w:jc w:val="left"/>
            </w:pPr>
            <w:r>
              <w:rPr>
                <w:sz w:val="20"/>
              </w:rPr>
              <w:t>balance DECIMAL, pending_balance, escrow_balance — 3 balances distinctes</w:t>
            </w:r>
          </w:p>
        </w:tc>
      </w:tr>
      <w:tr>
        <w:tc>
          <w:tcPr>
            <w:tcW w:type="dxa" w:w="1984"/>
            <w:shd w:val="clear" w:color="auto" w:fill="EBF5FB"/>
          </w:tcPr>
          <w:p>
            <w:pPr>
              <w:jc w:val="left"/>
            </w:pPr>
            <w:r>
              <w:rPr>
                <w:sz w:val="20"/>
              </w:rPr>
              <w:t>Transactions</w:t>
            </w:r>
          </w:p>
        </w:tc>
        <w:tc>
          <w:tcPr>
            <w:tcW w:type="dxa" w:w="3118"/>
            <w:shd w:val="clear" w:color="auto" w:fill="EBF5FB"/>
          </w:tcPr>
          <w:p>
            <w:pPr>
              <w:jc w:val="left"/>
            </w:pPr>
            <w:r>
              <w:rPr>
                <w:sz w:val="20"/>
              </w:rPr>
              <w:t>transactions</w:t>
            </w:r>
          </w:p>
        </w:tc>
        <w:tc>
          <w:tcPr>
            <w:tcW w:type="dxa" w:w="4819"/>
            <w:shd w:val="clear" w:color="auto" w:fill="EBF5FB"/>
          </w:tcPr>
          <w:p>
            <w:pPr>
              <w:jc w:val="left"/>
            </w:pPr>
            <w:r>
              <w:rPr>
                <w:sz w:val="20"/>
              </w:rPr>
              <w:t>type ENUM(credit/debit/escrow/commission/withdrawal), direction ENUM(in/out), balance_after DECIMAL, idempotency_key UNIQUE, counterparty_user_id</w:t>
            </w:r>
          </w:p>
        </w:tc>
      </w:tr>
      <w:tr>
        <w:tc>
          <w:tcPr>
            <w:tcW w:type="dxa" w:w="1984"/>
          </w:tcPr>
          <w:p>
            <w:pPr>
              <w:jc w:val="left"/>
            </w:pPr>
            <w:r>
              <w:rPr>
                <w:sz w:val="20"/>
              </w:rPr>
              <w:t>Retraits</w:t>
            </w:r>
          </w:p>
        </w:tc>
        <w:tc>
          <w:tcPr>
            <w:tcW w:type="dxa" w:w="3118"/>
          </w:tcPr>
          <w:p>
            <w:pPr>
              <w:jc w:val="left"/>
            </w:pPr>
            <w:r>
              <w:rPr>
                <w:sz w:val="20"/>
              </w:rPr>
              <w:t>withdrawals</w:t>
            </w:r>
          </w:p>
        </w:tc>
        <w:tc>
          <w:tcPr>
            <w:tcW w:type="dxa" w:w="4819"/>
          </w:tcPr>
          <w:p>
            <w:pPr>
              <w:jc w:val="left"/>
            </w:pPr>
            <w:r>
              <w:rPr>
                <w:sz w:val="20"/>
              </w:rPr>
              <w:t>method ENUM(bank/paypal/wise/stripe/crypto), net DECIMAL, stripe_transfer_id</w:t>
            </w:r>
          </w:p>
        </w:tc>
      </w:tr>
      <w:tr>
        <w:tc>
          <w:tcPr>
            <w:tcW w:type="dxa" w:w="1984"/>
            <w:shd w:val="clear" w:color="auto" w:fill="EBF5FB"/>
          </w:tcPr>
          <w:p>
            <w:pPr>
              <w:jc w:val="left"/>
            </w:pPr>
            <w:r>
              <w:rPr>
                <w:sz w:val="20"/>
              </w:rPr>
              <w:t>Stripe Events</w:t>
            </w:r>
          </w:p>
        </w:tc>
        <w:tc>
          <w:tcPr>
            <w:tcW w:type="dxa" w:w="3118"/>
            <w:shd w:val="clear" w:color="auto" w:fill="EBF5FB"/>
          </w:tcPr>
          <w:p>
            <w:pPr>
              <w:jc w:val="left"/>
            </w:pPr>
            <w:r>
              <w:rPr>
                <w:sz w:val="20"/>
              </w:rPr>
              <w:t>stripe_webhook_events</w:t>
            </w:r>
          </w:p>
        </w:tc>
        <w:tc>
          <w:tcPr>
            <w:tcW w:type="dxa" w:w="4819"/>
            <w:shd w:val="clear" w:color="auto" w:fill="EBF5FB"/>
          </w:tcPr>
          <w:p>
            <w:pPr>
              <w:jc w:val="left"/>
            </w:pPr>
            <w:r>
              <w:rPr>
                <w:sz w:val="20"/>
              </w:rPr>
              <w:t>stripe_event_id UNIQUE (idempotence webhooks), payload JSON, processed_at</w:t>
            </w:r>
          </w:p>
        </w:tc>
      </w:tr>
      <w:tr>
        <w:tc>
          <w:tcPr>
            <w:tcW w:type="dxa" w:w="1984"/>
          </w:tcPr>
          <w:p>
            <w:pPr>
              <w:jc w:val="left"/>
            </w:pPr>
            <w:r>
              <w:rPr>
                <w:sz w:val="20"/>
              </w:rPr>
              <w:t>Abonnements</w:t>
            </w:r>
          </w:p>
        </w:tc>
        <w:tc>
          <w:tcPr>
            <w:tcW w:type="dxa" w:w="3118"/>
          </w:tcPr>
          <w:p>
            <w:pPr>
              <w:jc w:val="left"/>
            </w:pPr>
            <w:r>
              <w:rPr>
                <w:sz w:val="20"/>
              </w:rPr>
              <w:t>subscriptions, subscription_items</w:t>
            </w:r>
          </w:p>
        </w:tc>
        <w:tc>
          <w:tcPr>
            <w:tcW w:type="dxa" w:w="4819"/>
          </w:tcPr>
          <w:p>
            <w:pPr>
              <w:jc w:val="left"/>
            </w:pPr>
            <w:r>
              <w:rPr>
                <w:sz w:val="20"/>
              </w:rPr>
              <w:t>stripe_id, stripe_status, plan_slug, ends_at, trial_ends_at</w:t>
            </w:r>
          </w:p>
        </w:tc>
      </w:tr>
      <w:tr>
        <w:tc>
          <w:tcPr>
            <w:tcW w:type="dxa" w:w="1984"/>
            <w:shd w:val="clear" w:color="auto" w:fill="EBF5FB"/>
          </w:tcPr>
          <w:p>
            <w:pPr>
              <w:jc w:val="left"/>
            </w:pPr>
            <w:r>
              <w:rPr>
                <w:sz w:val="20"/>
              </w:rPr>
              <w:t>Factures Hebdo</w:t>
            </w:r>
          </w:p>
        </w:tc>
        <w:tc>
          <w:tcPr>
            <w:tcW w:type="dxa" w:w="3118"/>
            <w:shd w:val="clear" w:color="auto" w:fill="EBF5FB"/>
          </w:tcPr>
          <w:p>
            <w:pPr>
              <w:jc w:val="left"/>
            </w:pPr>
            <w:r>
              <w:rPr>
                <w:sz w:val="20"/>
              </w:rPr>
              <w:t>weekly_invoices</w:t>
            </w:r>
          </w:p>
        </w:tc>
        <w:tc>
          <w:tcPr>
            <w:tcW w:type="dxa" w:w="4819"/>
            <w:shd w:val="clear" w:color="auto" w:fill="EBF5FB"/>
          </w:tcPr>
          <w:p>
            <w:pPr>
              <w:jc w:val="left"/>
            </w:pPr>
            <w:r>
              <w:rPr>
                <w:sz w:val="20"/>
              </w:rPr>
              <w:t>week_start/end, hours DECIMAL, rate DECIMAL, total, status ENUM</w:t>
            </w:r>
          </w:p>
        </w:tc>
      </w:tr>
      <w:tr>
        <w:tc>
          <w:tcPr>
            <w:tcW w:type="dxa" w:w="1984"/>
          </w:tcPr>
          <w:p>
            <w:pPr>
              <w:jc w:val="left"/>
            </w:pPr>
            <w:r>
              <w:rPr>
                <w:sz w:val="20"/>
              </w:rPr>
              <w:t>Catalogue</w:t>
            </w:r>
          </w:p>
        </w:tc>
        <w:tc>
          <w:tcPr>
            <w:tcW w:type="dxa" w:w="3118"/>
          </w:tcPr>
          <w:p>
            <w:pPr>
              <w:jc w:val="left"/>
            </w:pPr>
            <w:r>
              <w:rPr>
                <w:sz w:val="20"/>
              </w:rPr>
              <w:t>catalog_projects, catalog_project_images, catalog_orders, catalog_reviews, saved_catalog_projects</w:t>
            </w:r>
          </w:p>
        </w:tc>
        <w:tc>
          <w:tcPr>
            <w:tcW w:type="dxa" w:w="4819"/>
          </w:tcPr>
          <w:p>
            <w:pPr>
              <w:jc w:val="left"/>
            </w:pPr>
            <w:r>
              <w:rPr>
                <w:sz w:val="20"/>
              </w:rPr>
              <w:t>tiers JSON (3 niveaux), status ENUM(pending/approved/rejected)</w:t>
            </w:r>
          </w:p>
        </w:tc>
      </w:tr>
      <w:tr>
        <w:tc>
          <w:tcPr>
            <w:tcW w:type="dxa" w:w="1984"/>
            <w:shd w:val="clear" w:color="auto" w:fill="EBF5FB"/>
          </w:tcPr>
          <w:p>
            <w:pPr>
              <w:jc w:val="left"/>
            </w:pPr>
            <w:r>
              <w:rPr>
                <w:sz w:val="20"/>
              </w:rPr>
              <w:t>Agences</w:t>
            </w:r>
          </w:p>
        </w:tc>
        <w:tc>
          <w:tcPr>
            <w:tcW w:type="dxa" w:w="3118"/>
            <w:shd w:val="clear" w:color="auto" w:fill="EBF5FB"/>
          </w:tcPr>
          <w:p>
            <w:pPr>
              <w:jc w:val="left"/>
            </w:pPr>
            <w:r>
              <w:rPr>
                <w:sz w:val="20"/>
              </w:rPr>
              <w:t>agencies, agency_members, agency_invitations</w:t>
            </w:r>
          </w:p>
        </w:tc>
        <w:tc>
          <w:tcPr>
            <w:tcW w:type="dxa" w:w="4819"/>
            <w:shd w:val="clear" w:color="auto" w:fill="EBF5FB"/>
          </w:tcPr>
          <w:p>
            <w:pPr>
              <w:jc w:val="left"/>
            </w:pPr>
            <w:r>
              <w:rPr>
                <w:sz w:val="20"/>
              </w:rPr>
              <w:t>owner_id, role ENUM(owner/admin/member), token VARCHAR UNIQUE, expires_at</w:t>
            </w:r>
          </w:p>
        </w:tc>
      </w:tr>
      <w:tr>
        <w:tc>
          <w:tcPr>
            <w:tcW w:type="dxa" w:w="1984"/>
          </w:tcPr>
          <w:p>
            <w:pPr>
              <w:jc w:val="left"/>
            </w:pPr>
            <w:r>
              <w:rPr>
                <w:sz w:val="20"/>
              </w:rPr>
              <w:t>Messagerie</w:t>
            </w:r>
          </w:p>
        </w:tc>
        <w:tc>
          <w:tcPr>
            <w:tcW w:type="dxa" w:w="3118"/>
          </w:tcPr>
          <w:p>
            <w:pPr>
              <w:jc w:val="left"/>
            </w:pPr>
            <w:r>
              <w:rPr>
                <w:sz w:val="20"/>
              </w:rPr>
              <w:t>conversations, messages, message_reactions</w:t>
            </w:r>
          </w:p>
        </w:tc>
        <w:tc>
          <w:tcPr>
            <w:tcW w:type="dxa" w:w="4819"/>
          </w:tcPr>
          <w:p>
            <w:pPr>
              <w:jc w:val="left"/>
            </w:pPr>
            <w:r>
              <w:rPr>
                <w:sz w:val="20"/>
              </w:rPr>
              <w:t>last_message_at, body TEXT, deleted_at (soft), reply_to_id, emoji VARCHAR</w:t>
            </w:r>
          </w:p>
        </w:tc>
      </w:tr>
      <w:tr>
        <w:tc>
          <w:tcPr>
            <w:tcW w:type="dxa" w:w="1984"/>
            <w:shd w:val="clear" w:color="auto" w:fill="EBF5FB"/>
          </w:tcPr>
          <w:p>
            <w:pPr>
              <w:jc w:val="left"/>
            </w:pPr>
            <w:r>
              <w:rPr>
                <w:sz w:val="20"/>
              </w:rPr>
              <w:t>Participants</w:t>
            </w:r>
          </w:p>
        </w:tc>
        <w:tc>
          <w:tcPr>
            <w:tcW w:type="dxa" w:w="3118"/>
            <w:shd w:val="clear" w:color="auto" w:fill="EBF5FB"/>
          </w:tcPr>
          <w:p>
            <w:pPr>
              <w:jc w:val="left"/>
            </w:pPr>
            <w:r>
              <w:rPr>
                <w:sz w:val="20"/>
              </w:rPr>
              <w:t>conversation_participants</w:t>
            </w:r>
          </w:p>
        </w:tc>
        <w:tc>
          <w:tcPr>
            <w:tcW w:type="dxa" w:w="4819"/>
            <w:shd w:val="clear" w:color="auto" w:fill="EBF5FB"/>
          </w:tcPr>
          <w:p>
            <w:pPr>
              <w:jc w:val="left"/>
            </w:pPr>
            <w:r>
              <w:rPr>
                <w:sz w:val="20"/>
              </w:rPr>
              <w:t>last_read_at, is_muted</w:t>
            </w:r>
          </w:p>
        </w:tc>
      </w:tr>
      <w:tr>
        <w:tc>
          <w:tcPr>
            <w:tcW w:type="dxa" w:w="1984"/>
          </w:tcPr>
          <w:p>
            <w:pPr>
              <w:jc w:val="left"/>
            </w:pPr>
            <w:r>
              <w:rPr>
                <w:sz w:val="20"/>
              </w:rPr>
              <w:t>Avis</w:t>
            </w:r>
          </w:p>
        </w:tc>
        <w:tc>
          <w:tcPr>
            <w:tcW w:type="dxa" w:w="3118"/>
          </w:tcPr>
          <w:p>
            <w:pPr>
              <w:jc w:val="left"/>
            </w:pPr>
            <w:r>
              <w:rPr>
                <w:sz w:val="20"/>
              </w:rPr>
              <w:t>reviews</w:t>
            </w:r>
          </w:p>
        </w:tc>
        <w:tc>
          <w:tcPr>
            <w:tcW w:type="dxa" w:w="4819"/>
          </w:tcPr>
          <w:p>
            <w:pPr>
              <w:jc w:val="left"/>
            </w:pPr>
            <w:r>
              <w:rPr>
                <w:sz w:val="20"/>
              </w:rPr>
              <w:t>rating DECIMAL, breakdown JSON, contract_id</w:t>
            </w:r>
          </w:p>
        </w:tc>
      </w:tr>
      <w:tr>
        <w:tc>
          <w:tcPr>
            <w:tcW w:type="dxa" w:w="1984"/>
            <w:shd w:val="clear" w:color="auto" w:fill="EBF5FB"/>
          </w:tcPr>
          <w:p>
            <w:pPr>
              <w:jc w:val="left"/>
            </w:pPr>
            <w:r>
              <w:rPr>
                <w:sz w:val="20"/>
              </w:rPr>
              <w:t>IA</w:t>
            </w:r>
          </w:p>
        </w:tc>
        <w:tc>
          <w:tcPr>
            <w:tcW w:type="dxa" w:w="3118"/>
            <w:shd w:val="clear" w:color="auto" w:fill="EBF5FB"/>
          </w:tcPr>
          <w:p>
            <w:pPr>
              <w:jc w:val="left"/>
            </w:pPr>
            <w:r>
              <w:rPr>
                <w:sz w:val="20"/>
              </w:rPr>
              <w:t>ai_histories</w:t>
            </w:r>
          </w:p>
        </w:tc>
        <w:tc>
          <w:tcPr>
            <w:tcW w:type="dxa" w:w="4819"/>
            <w:shd w:val="clear" w:color="auto" w:fill="EBF5FB"/>
          </w:tcPr>
          <w:p>
            <w:pPr>
              <w:jc w:val="left"/>
            </w:pPr>
            <w:r>
              <w:rPr>
                <w:sz w:val="20"/>
              </w:rPr>
              <w:t>type ENUM, input JSON, output JSON, model VARCHAR, tokens_used INT</w:t>
            </w:r>
          </w:p>
        </w:tc>
      </w:tr>
      <w:tr>
        <w:tc>
          <w:tcPr>
            <w:tcW w:type="dxa" w:w="1984"/>
          </w:tcPr>
          <w:p>
            <w:pPr>
              <w:jc w:val="left"/>
            </w:pPr>
            <w:r>
              <w:rPr>
                <w:sz w:val="20"/>
              </w:rPr>
              <w:t>Talents</w:t>
            </w:r>
          </w:p>
        </w:tc>
        <w:tc>
          <w:tcPr>
            <w:tcW w:type="dxa" w:w="3118"/>
          </w:tcPr>
          <w:p>
            <w:pPr>
              <w:jc w:val="left"/>
            </w:pPr>
            <w:r>
              <w:rPr>
                <w:sz w:val="20"/>
              </w:rPr>
              <w:t>talent_lists, saved_freelancers</w:t>
            </w:r>
          </w:p>
        </w:tc>
        <w:tc>
          <w:tcPr>
            <w:tcW w:type="dxa" w:w="4819"/>
          </w:tcPr>
          <w:p>
            <w:pPr>
              <w:jc w:val="left"/>
            </w:pPr>
            <w:r>
              <w:rPr>
                <w:sz w:val="20"/>
              </w:rPr>
              <w:t>is_private, notes TEXT sur les membres</w:t>
            </w:r>
          </w:p>
        </w:tc>
      </w:tr>
      <w:tr>
        <w:tc>
          <w:tcPr>
            <w:tcW w:type="dxa" w:w="1984"/>
            <w:shd w:val="clear" w:color="auto" w:fill="EBF5FB"/>
          </w:tcPr>
          <w:p>
            <w:pPr>
              <w:jc w:val="left"/>
            </w:pPr>
            <w:r>
              <w:rPr>
                <w:sz w:val="20"/>
              </w:rPr>
              <w:t>KYC</w:t>
            </w:r>
          </w:p>
        </w:tc>
        <w:tc>
          <w:tcPr>
            <w:tcW w:type="dxa" w:w="3118"/>
            <w:shd w:val="clear" w:color="auto" w:fill="EBF5FB"/>
          </w:tcPr>
          <w:p>
            <w:pPr>
              <w:jc w:val="left"/>
            </w:pPr>
            <w:r>
              <w:rPr>
                <w:sz w:val="20"/>
              </w:rPr>
              <w:t>identity_verifications</w:t>
            </w:r>
          </w:p>
        </w:tc>
        <w:tc>
          <w:tcPr>
            <w:tcW w:type="dxa" w:w="4819"/>
            <w:shd w:val="clear" w:color="auto" w:fill="EBF5FB"/>
          </w:tcPr>
          <w:p>
            <w:pPr>
              <w:jc w:val="left"/>
            </w:pPr>
            <w:r>
              <w:rPr>
                <w:sz w:val="20"/>
              </w:rPr>
              <w:t>document_type ENUM, stored paths locaux, admin_notes, reviewed_at</w:t>
            </w:r>
          </w:p>
        </w:tc>
      </w:tr>
      <w:tr>
        <w:tc>
          <w:tcPr>
            <w:tcW w:type="dxa" w:w="1984"/>
          </w:tcPr>
          <w:p>
            <w:pPr>
              <w:jc w:val="left"/>
            </w:pPr>
            <w:r>
              <w:rPr>
                <w:sz w:val="20"/>
              </w:rPr>
              <w:t>Fiscal</w:t>
            </w:r>
          </w:p>
        </w:tc>
        <w:tc>
          <w:tcPr>
            <w:tcW w:type="dxa" w:w="3118"/>
          </w:tcPr>
          <w:p>
            <w:pPr>
              <w:jc w:val="left"/>
            </w:pPr>
            <w:r>
              <w:rPr>
                <w:sz w:val="20"/>
              </w:rPr>
              <w:t>tax_documents</w:t>
            </w:r>
          </w:p>
        </w:tc>
        <w:tc>
          <w:tcPr>
            <w:tcW w:type="dxa" w:w="4819"/>
          </w:tcPr>
          <w:p>
            <w:pPr>
              <w:jc w:val="left"/>
            </w:pPr>
            <w:r>
              <w:rPr>
                <w:sz w:val="20"/>
              </w:rPr>
              <w:t>type ENUM(W9/W8BEN/VAT), data JSON, pdf_path, status</w:t>
            </w:r>
          </w:p>
        </w:tc>
      </w:tr>
      <w:tr>
        <w:tc>
          <w:tcPr>
            <w:tcW w:type="dxa" w:w="1984"/>
            <w:shd w:val="clear" w:color="auto" w:fill="EBF5FB"/>
          </w:tcPr>
          <w:p>
            <w:pPr>
              <w:jc w:val="left"/>
            </w:pPr>
            <w:r>
              <w:rPr>
                <w:sz w:val="20"/>
              </w:rPr>
              <w:t>Audit</w:t>
            </w:r>
          </w:p>
        </w:tc>
        <w:tc>
          <w:tcPr>
            <w:tcW w:type="dxa" w:w="3118"/>
            <w:shd w:val="clear" w:color="auto" w:fill="EBF5FB"/>
          </w:tcPr>
          <w:p>
            <w:pPr>
              <w:jc w:val="left"/>
            </w:pPr>
            <w:r>
              <w:rPr>
                <w:sz w:val="20"/>
              </w:rPr>
              <w:t>audit_logs</w:t>
            </w:r>
          </w:p>
        </w:tc>
        <w:tc>
          <w:tcPr>
            <w:tcW w:type="dxa" w:w="4819"/>
            <w:shd w:val="clear" w:color="auto" w:fill="EBF5FB"/>
          </w:tcPr>
          <w:p>
            <w:pPr>
              <w:jc w:val="left"/>
            </w:pPr>
            <w:r>
              <w:rPr>
                <w:sz w:val="20"/>
              </w:rPr>
              <w:t>action VARCHAR, metadata JSON, ip_address, user_agent</w:t>
            </w:r>
          </w:p>
        </w:tc>
      </w:tr>
      <w:tr>
        <w:tc>
          <w:tcPr>
            <w:tcW w:type="dxa" w:w="1984"/>
          </w:tcPr>
          <w:p>
            <w:pPr>
              <w:jc w:val="left"/>
            </w:pPr>
            <w:r>
              <w:rPr>
                <w:sz w:val="20"/>
              </w:rPr>
              <w:t>Push</w:t>
            </w:r>
          </w:p>
        </w:tc>
        <w:tc>
          <w:tcPr>
            <w:tcW w:type="dxa" w:w="3118"/>
          </w:tcPr>
          <w:p>
            <w:pPr>
              <w:jc w:val="left"/>
            </w:pPr>
            <w:r>
              <w:rPr>
                <w:sz w:val="20"/>
              </w:rPr>
              <w:t>push_subscriptions</w:t>
            </w:r>
          </w:p>
        </w:tc>
        <w:tc>
          <w:tcPr>
            <w:tcW w:type="dxa" w:w="4819"/>
          </w:tcPr>
          <w:p>
            <w:pPr>
              <w:jc w:val="left"/>
            </w:pPr>
            <w:r>
              <w:rPr>
                <w:sz w:val="20"/>
              </w:rPr>
              <w:t>endpoint, public_key, auth_token — VAPID</w:t>
            </w:r>
          </w:p>
        </w:tc>
      </w:tr>
      <w:tr>
        <w:tc>
          <w:tcPr>
            <w:tcW w:type="dxa" w:w="1984"/>
            <w:shd w:val="clear" w:color="auto" w:fill="EBF5FB"/>
          </w:tcPr>
          <w:p>
            <w:pPr>
              <w:jc w:val="left"/>
            </w:pPr>
            <w:r>
              <w:rPr>
                <w:sz w:val="20"/>
              </w:rPr>
              <w:t>Platform</w:t>
            </w:r>
          </w:p>
        </w:tc>
        <w:tc>
          <w:tcPr>
            <w:tcW w:type="dxa" w:w="3118"/>
            <w:shd w:val="clear" w:color="auto" w:fill="EBF5FB"/>
          </w:tcPr>
          <w:p>
            <w:pPr>
              <w:jc w:val="left"/>
            </w:pPr>
            <w:r>
              <w:rPr>
                <w:sz w:val="20"/>
              </w:rPr>
              <w:t>platform_settings</w:t>
            </w:r>
          </w:p>
        </w:tc>
        <w:tc>
          <w:tcPr>
            <w:tcW w:type="dxa" w:w="4819"/>
            <w:shd w:val="clear" w:color="auto" w:fill="EBF5FB"/>
          </w:tcPr>
          <w:p>
            <w:pPr>
              <w:jc w:val="left"/>
            </w:pPr>
            <w:r>
              <w:rPr>
                <w:sz w:val="20"/>
              </w:rPr>
              <w:t>cles de configuration : fee.freelancer_pct=0.10, fee.client_pct=0.05, withdrawal.min=20</w:t>
            </w:r>
          </w:p>
        </w:tc>
      </w:tr>
      <w:tr>
        <w:tc>
          <w:tcPr>
            <w:tcW w:type="dxa" w:w="1984"/>
          </w:tcPr>
          <w:p>
            <w:pPr>
              <w:jc w:val="left"/>
            </w:pPr>
            <w:r>
              <w:rPr>
                <w:sz w:val="20"/>
              </w:rPr>
              <w:t>Notifications</w:t>
            </w:r>
          </w:p>
        </w:tc>
        <w:tc>
          <w:tcPr>
            <w:tcW w:type="dxa" w:w="3118"/>
          </w:tcPr>
          <w:p>
            <w:pPr>
              <w:jc w:val="left"/>
            </w:pPr>
            <w:r>
              <w:rPr>
                <w:sz w:val="20"/>
              </w:rPr>
              <w:t>notifications</w:t>
            </w:r>
          </w:p>
        </w:tc>
        <w:tc>
          <w:tcPr>
            <w:tcW w:type="dxa" w:w="4819"/>
          </w:tcPr>
          <w:p>
            <w:pPr>
              <w:jc w:val="left"/>
            </w:pPr>
            <w:r>
              <w:rPr>
                <w:sz w:val="20"/>
              </w:rPr>
              <w:t>type, notifiable_id/type (polymorphe), data JSON, read_at</w:t>
            </w:r>
          </w:p>
        </w:tc>
      </w:tr>
    </w:tbl>
    <w:p/>
    <w:p>
      <w:pPr>
        <w:pStyle w:val="Heading2"/>
        <w:jc w:val="left"/>
      </w:pPr>
      <w:r>
        <w:rPr>
          <w:rFonts w:ascii="Calibri" w:hAnsi="Calibri"/>
          <w:color w:val="003466"/>
        </w:rPr>
        <w:t>4.3 Structure du Wallet a 3 Balances</w:t>
      </w:r>
    </w:p>
    <w:p>
      <w:pPr>
        <w:spacing w:after="100"/>
        <w:jc w:val="both"/>
      </w:pPr>
      <w:r>
        <w:rPr>
          <w:rFonts w:ascii="Calibri" w:hAnsi="Calibri"/>
          <w:b w:val="0"/>
          <w:i w:val="0"/>
          <w:sz w:val="22"/>
        </w:rPr>
        <w:t>Le systeme de portefeuille constitue le coeur financier de FreeNest. Chaque utilisateur dispose d'un wallet avec trois soldes distincts, garantissant la tracabilite et l'integrite financiere :</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3466"/>
          </w:tcPr>
          <w:p>
            <w:pPr>
              <w:jc w:val="center"/>
            </w:pPr>
            <w:r>
              <w:rPr>
                <w:b/>
                <w:color w:val="FFFFFF"/>
              </w:rPr>
              <w:t>Balance</w:t>
            </w:r>
          </w:p>
        </w:tc>
        <w:tc>
          <w:tcPr>
            <w:tcW w:type="dxa" w:w="2835"/>
            <w:shd w:val="clear" w:color="auto" w:fill="003466"/>
          </w:tcPr>
          <w:p>
            <w:pPr>
              <w:jc w:val="center"/>
            </w:pPr>
            <w:r>
              <w:rPr>
                <w:b/>
                <w:color w:val="FFFFFF"/>
              </w:rPr>
              <w:t>Description</w:t>
            </w:r>
          </w:p>
        </w:tc>
        <w:tc>
          <w:tcPr>
            <w:tcW w:type="dxa" w:w="5102"/>
            <w:shd w:val="clear" w:color="auto" w:fill="003466"/>
          </w:tcPr>
          <w:p>
            <w:pPr>
              <w:jc w:val="center"/>
            </w:pPr>
            <w:r>
              <w:rPr>
                <w:b/>
                <w:color w:val="FFFFFF"/>
              </w:rPr>
              <w:t>Mouvements Typiques</w:t>
            </w:r>
          </w:p>
        </w:tc>
      </w:tr>
      <w:tr>
        <w:tc>
          <w:tcPr>
            <w:tcW w:type="dxa" w:w="1984"/>
            <w:shd w:val="clear" w:color="auto" w:fill="EBF5FB"/>
          </w:tcPr>
          <w:p>
            <w:pPr>
              <w:jc w:val="left"/>
            </w:pPr>
            <w:r>
              <w:rPr>
                <w:sz w:val="20"/>
              </w:rPr>
              <w:t>balance</w:t>
            </w:r>
          </w:p>
        </w:tc>
        <w:tc>
          <w:tcPr>
            <w:tcW w:type="dxa" w:w="2835"/>
            <w:shd w:val="clear" w:color="auto" w:fill="EBF5FB"/>
          </w:tcPr>
          <w:p>
            <w:pPr>
              <w:jc w:val="left"/>
            </w:pPr>
            <w:r>
              <w:rPr>
                <w:sz w:val="20"/>
              </w:rPr>
              <w:t>Fonds disponibles — retirables immediatement</w:t>
            </w:r>
          </w:p>
        </w:tc>
        <w:tc>
          <w:tcPr>
            <w:tcW w:type="dxa" w:w="5102"/>
            <w:shd w:val="clear" w:color="auto" w:fill="EBF5FB"/>
          </w:tcPr>
          <w:p>
            <w:pPr>
              <w:jc w:val="left"/>
            </w:pPr>
            <w:r>
              <w:rPr>
                <w:sz w:val="20"/>
              </w:rPr>
              <w:t>CREDIT lors d'un depot Stripe ou liberation de jalon (-10% commission). DEBIT lors d'un escrow funding ou retrait.</w:t>
            </w:r>
          </w:p>
        </w:tc>
      </w:tr>
      <w:tr>
        <w:tc>
          <w:tcPr>
            <w:tcW w:type="dxa" w:w="1984"/>
          </w:tcPr>
          <w:p>
            <w:pPr>
              <w:jc w:val="left"/>
            </w:pPr>
            <w:r>
              <w:rPr>
                <w:sz w:val="20"/>
              </w:rPr>
              <w:t>pending_balance</w:t>
            </w:r>
          </w:p>
        </w:tc>
        <w:tc>
          <w:tcPr>
            <w:tcW w:type="dxa" w:w="2835"/>
          </w:tcPr>
          <w:p>
            <w:pPr>
              <w:jc w:val="left"/>
            </w:pPr>
            <w:r>
              <w:rPr>
                <w:sz w:val="20"/>
              </w:rPr>
              <w:t>Fonds en attente de validation</w:t>
            </w:r>
          </w:p>
        </w:tc>
        <w:tc>
          <w:tcPr>
            <w:tcW w:type="dxa" w:w="5102"/>
          </w:tcPr>
          <w:p>
            <w:pPr>
              <w:jc w:val="left"/>
            </w:pPr>
            <w:r>
              <w:rPr>
                <w:sz w:val="20"/>
              </w:rPr>
              <w:t>Utilise transitoirement lors de certains transferts inter-services.</w:t>
            </w:r>
          </w:p>
        </w:tc>
      </w:tr>
      <w:tr>
        <w:tc>
          <w:tcPr>
            <w:tcW w:type="dxa" w:w="1984"/>
            <w:shd w:val="clear" w:color="auto" w:fill="EBF5FB"/>
          </w:tcPr>
          <w:p>
            <w:pPr>
              <w:jc w:val="left"/>
            </w:pPr>
            <w:r>
              <w:rPr>
                <w:sz w:val="20"/>
              </w:rPr>
              <w:t>escrow_balance</w:t>
            </w:r>
          </w:p>
        </w:tc>
        <w:tc>
          <w:tcPr>
            <w:tcW w:type="dxa" w:w="2835"/>
            <w:shd w:val="clear" w:color="auto" w:fill="EBF5FB"/>
          </w:tcPr>
          <w:p>
            <w:pPr>
              <w:jc w:val="left"/>
            </w:pPr>
            <w:r>
              <w:rPr>
                <w:sz w:val="20"/>
              </w:rPr>
              <w:t>Fonds bloques en garantie de mission</w:t>
            </w:r>
          </w:p>
        </w:tc>
        <w:tc>
          <w:tcPr>
            <w:tcW w:type="dxa" w:w="5102"/>
            <w:shd w:val="clear" w:color="auto" w:fill="EBF5FB"/>
          </w:tcPr>
          <w:p>
            <w:pPr>
              <w:jc w:val="left"/>
            </w:pPr>
            <w:r>
              <w:rPr>
                <w:sz w:val="20"/>
              </w:rPr>
              <w:t>CREDIT lors du fund-escrow client. DEBIT lors de la liberation (vers freelancer) ou remboursement (litige client gagne).</w:t>
            </w:r>
          </w:p>
        </w:tc>
      </w:tr>
    </w:tbl>
    <w:p/>
    <w:p>
      <w:pPr>
        <w:spacing w:after="100"/>
        <w:jc w:val="both"/>
      </w:pPr>
      <w:r>
        <w:rPr>
          <w:rFonts w:ascii="Calibri" w:hAnsi="Calibri"/>
          <w:b w:val="0"/>
          <w:i w:val="0"/>
          <w:sz w:val="22"/>
        </w:rPr>
        <w:t>Le LedgerService garantit que la somme (SUM(transactions.amount * direction)) pour un wallet est toujours egale a wallet.balance — invariant verifie a la fin de chaque operation.</w:t>
      </w:r>
    </w:p>
    <w:p>
      <w:r>
        <w:br w:type="page"/>
      </w:r>
    </w:p>
    <w:p>
      <w:pPr>
        <w:pStyle w:val="Heading1"/>
        <w:jc w:val="left"/>
      </w:pPr>
      <w:r>
        <w:rPr>
          <w:rFonts w:ascii="Calibri" w:hAnsi="Calibri"/>
          <w:color w:val="003466"/>
        </w:rPr>
        <w:t>Chapitre 5 — Backend Laravel 12 — Structure et Services</w:t>
      </w:r>
    </w:p>
    <w:p>
      <w:pPr>
        <w:pStyle w:val="Heading2"/>
        <w:jc w:val="left"/>
      </w:pPr>
      <w:r>
        <w:rPr>
          <w:rFonts w:ascii="Calibri" w:hAnsi="Calibri"/>
          <w:color w:val="003466"/>
        </w:rPr>
        <w:t>5.1 Architecture du Backend</w:t>
      </w:r>
    </w:p>
    <w:p>
      <w:pPr>
        <w:spacing w:after="100"/>
        <w:jc w:val="both"/>
      </w:pPr>
      <w:r>
        <w:rPr>
          <w:rFonts w:ascii="Calibri" w:hAnsi="Calibri"/>
          <w:b w:val="0"/>
          <w:i w:val="0"/>
          <w:sz w:val="22"/>
        </w:rPr>
        <w:t>Le backend Laravel 12 respecte l'architecture MVC enrichie d'une couche Services qui isole la logique metier complexe des controllers. Les controllers sont reduits a leur responsabilite essentielle : valider l'entree, deleguer au service, retourner la reponse.</w:t>
      </w:r>
    </w:p>
    <w:p>
      <w:pPr>
        <w:spacing w:before="80" w:after="80"/>
        <w:ind w:left="454" w:right="454"/>
        <w:shd w:val="clear" w:color="auto" w:fill="F0F4F8"/>
      </w:pPr>
      <w:r>
        <w:rPr>
          <w:rFonts w:ascii="Courier New" w:hAnsi="Courier New"/>
          <w:color w:val="004600"/>
          <w:sz w:val="18"/>
        </w:rPr>
        <w:t>// Structure d'un controller production (ContractController)</w:t>
        <w:br/>
        <w:t>class ContractController extends Controller</w:t>
        <w:br/>
        <w:t>{</w:t>
        <w:br/>
        <w:t xml:space="preserve">    public function __construct(</w:t>
        <w:br/>
        <w:t xml:space="preserve">        private LedgerService       $ledger,       // money movements</w:t>
        <w:br/>
        <w:t xml:space="preserve">        private NotificationService $notifications // push + in-app</w:t>
        <w:br/>
        <w:t xml:space="preserve">    ) {}</w:t>
        <w:br/>
        <w:br/>
        <w:t xml:space="preserve">    public function show(Request $request, Contract $contract): JsonResponse</w:t>
        <w:br/>
        <w:t xml:space="preserve">    {</w:t>
        <w:br/>
        <w:t xml:space="preserve">        $this-&gt;authorizeOrFail($request, 'view', $contract); // ContractPolicy</w:t>
        <w:br/>
        <w:t xml:space="preserve">        $contract-&gt;load(['client', 'freelancer', 'milestones', 'reviews', 'conversation']);</w:t>
        <w:br/>
        <w:t xml:space="preserve">        // ...</w:t>
        <w:br/>
        <w:t xml:space="preserve">    }</w:t>
        <w:br/>
        <w:t>}</w:t>
      </w:r>
    </w:p>
    <w:p>
      <w:pPr>
        <w:pStyle w:val="Heading2"/>
        <w:jc w:val="left"/>
      </w:pPr>
      <w:r>
        <w:rPr>
          <w:rFonts w:ascii="Calibri" w:hAnsi="Calibri"/>
          <w:color w:val="003466"/>
        </w:rPr>
        <w:t>5.2 Services Metier Dedies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003466"/>
          </w:tcPr>
          <w:p>
            <w:pPr>
              <w:jc w:val="center"/>
            </w:pPr>
            <w:r>
              <w:rPr>
                <w:b/>
                <w:color w:val="FFFFFF"/>
              </w:rPr>
              <w:t>Service</w:t>
            </w:r>
          </w:p>
        </w:tc>
        <w:tc>
          <w:tcPr>
            <w:tcW w:type="dxa" w:w="3685"/>
            <w:shd w:val="clear" w:color="auto" w:fill="003466"/>
          </w:tcPr>
          <w:p>
            <w:pPr>
              <w:jc w:val="center"/>
            </w:pPr>
            <w:r>
              <w:rPr>
                <w:b/>
                <w:color w:val="FFFFFF"/>
              </w:rPr>
              <w:t>Responsabilites</w:t>
            </w:r>
          </w:p>
        </w:tc>
        <w:tc>
          <w:tcPr>
            <w:tcW w:type="dxa" w:w="3969"/>
            <w:shd w:val="clear" w:color="auto" w:fill="003466"/>
          </w:tcPr>
          <w:p>
            <w:pPr>
              <w:jc w:val="center"/>
            </w:pPr>
            <w:r>
              <w:rPr>
                <w:b/>
                <w:color w:val="FFFFFF"/>
              </w:rPr>
              <w:t>Garanties / Particularites</w:t>
            </w:r>
          </w:p>
        </w:tc>
      </w:tr>
      <w:tr>
        <w:tc>
          <w:tcPr>
            <w:tcW w:type="dxa" w:w="2268"/>
            <w:shd w:val="clear" w:color="auto" w:fill="EBF5FB"/>
          </w:tcPr>
          <w:p>
            <w:pPr>
              <w:jc w:val="left"/>
            </w:pPr>
            <w:r>
              <w:rPr>
                <w:sz w:val="20"/>
              </w:rPr>
              <w:t>LedgerService</w:t>
            </w:r>
          </w:p>
        </w:tc>
        <w:tc>
          <w:tcPr>
            <w:tcW w:type="dxa" w:w="3685"/>
            <w:shd w:val="clear" w:color="auto" w:fill="EBF5FB"/>
          </w:tcPr>
          <w:p>
            <w:pPr>
              <w:jc w:val="left"/>
            </w:pPr>
            <w:r>
              <w:rPr>
                <w:sz w:val="20"/>
              </w:rPr>
              <w:t>TOUTES les operations monetaires (deposit, fundEscrow, releaseMilestone, withdrawal)</w:t>
            </w:r>
          </w:p>
        </w:tc>
        <w:tc>
          <w:tcPr>
            <w:tcW w:type="dxa" w:w="3969"/>
            <w:shd w:val="clear" w:color="auto" w:fill="EBF5FB"/>
          </w:tcPr>
          <w:p>
            <w:pPr>
              <w:jc w:val="left"/>
            </w:pPr>
            <w:r>
              <w:rPr>
                <w:sz w:val="20"/>
              </w:rPr>
              <w:t>DB::transaction() sur chaque op, SELECT FOR UPDATE, double-entree, idempotency keys, balance invariant</w:t>
            </w:r>
          </w:p>
        </w:tc>
      </w:tr>
      <w:tr>
        <w:tc>
          <w:tcPr>
            <w:tcW w:type="dxa" w:w="2268"/>
          </w:tcPr>
          <w:p>
            <w:pPr>
              <w:jc w:val="left"/>
            </w:pPr>
            <w:r>
              <w:rPr>
                <w:sz w:val="20"/>
              </w:rPr>
              <w:t>TotpService</w:t>
            </w:r>
          </w:p>
        </w:tc>
        <w:tc>
          <w:tcPr>
            <w:tcW w:type="dxa" w:w="3685"/>
          </w:tcPr>
          <w:p>
            <w:pPr>
              <w:jc w:val="left"/>
            </w:pPr>
            <w:r>
              <w:rPr>
                <w:sz w:val="20"/>
              </w:rPr>
              <w:t>Generation secrets TOTP, verification codes, URI otpauth://</w:t>
            </w:r>
          </w:p>
        </w:tc>
        <w:tc>
          <w:tcPr>
            <w:tcW w:type="dxa" w:w="3969"/>
          </w:tcPr>
          <w:p>
            <w:pPr>
              <w:jc w:val="left"/>
            </w:pPr>
            <w:r>
              <w:rPr>
                <w:sz w:val="20"/>
              </w:rPr>
              <w:t>Secrets chiffres au repos via Crypt::encryptString (cle AES Laravel)</w:t>
            </w:r>
          </w:p>
        </w:tc>
      </w:tr>
      <w:tr>
        <w:tc>
          <w:tcPr>
            <w:tcW w:type="dxa" w:w="2268"/>
            <w:shd w:val="clear" w:color="auto" w:fill="EBF5FB"/>
          </w:tcPr>
          <w:p>
            <w:pPr>
              <w:jc w:val="left"/>
            </w:pPr>
            <w:r>
              <w:rPr>
                <w:sz w:val="20"/>
              </w:rPr>
              <w:t>AuditLogService</w:t>
            </w:r>
          </w:p>
        </w:tc>
        <w:tc>
          <w:tcPr>
            <w:tcW w:type="dxa" w:w="3685"/>
            <w:shd w:val="clear" w:color="auto" w:fill="EBF5FB"/>
          </w:tcPr>
          <w:p>
            <w:pPr>
              <w:jc w:val="left"/>
            </w:pPr>
            <w:r>
              <w:rPr>
                <w:sz w:val="20"/>
              </w:rPr>
              <w:t>Log de toutes les actions sensibles</w:t>
            </w:r>
          </w:p>
        </w:tc>
        <w:tc>
          <w:tcPr>
            <w:tcW w:type="dxa" w:w="3969"/>
            <w:shd w:val="clear" w:color="auto" w:fill="EBF5FB"/>
          </w:tcPr>
          <w:p>
            <w:pPr>
              <w:jc w:val="left"/>
            </w:pPr>
            <w:r>
              <w:rPr>
                <w:sz w:val="20"/>
              </w:rPr>
              <w:t>user_id, action, metadata JSON, ip_address, user_agent — append-only</w:t>
            </w:r>
          </w:p>
        </w:tc>
      </w:tr>
      <w:tr>
        <w:tc>
          <w:tcPr>
            <w:tcW w:type="dxa" w:w="2268"/>
          </w:tcPr>
          <w:p>
            <w:pPr>
              <w:jc w:val="left"/>
            </w:pPr>
            <w:r>
              <w:rPr>
                <w:sz w:val="20"/>
              </w:rPr>
              <w:t>ContractActivityService</w:t>
            </w:r>
          </w:p>
        </w:tc>
        <w:tc>
          <w:tcPr>
            <w:tcW w:type="dxa" w:w="3685"/>
          </w:tcPr>
          <w:p>
            <w:pPr>
              <w:jc w:val="left"/>
            </w:pPr>
            <w:r>
              <w:rPr>
                <w:sz w:val="20"/>
              </w:rPr>
              <w:t>Journal d'activite des contrats (append-only)</w:t>
            </w:r>
          </w:p>
        </w:tc>
        <w:tc>
          <w:tcPr>
            <w:tcW w:type="dxa" w:w="3969"/>
          </w:tcPr>
          <w:p>
            <w:pPr>
              <w:jc w:val="left"/>
            </w:pPr>
            <w:r>
              <w:rPr>
                <w:sz w:val="20"/>
              </w:rPr>
              <w:t>Type-safe events : milestone.created, file.uploaded, status.changed</w:t>
            </w:r>
          </w:p>
        </w:tc>
      </w:tr>
      <w:tr>
        <w:tc>
          <w:tcPr>
            <w:tcW w:type="dxa" w:w="2268"/>
            <w:shd w:val="clear" w:color="auto" w:fill="EBF5FB"/>
          </w:tcPr>
          <w:p>
            <w:pPr>
              <w:jc w:val="left"/>
            </w:pPr>
            <w:r>
              <w:rPr>
                <w:sz w:val="20"/>
              </w:rPr>
              <w:t>HourlyBillingService</w:t>
            </w:r>
          </w:p>
        </w:tc>
        <w:tc>
          <w:tcPr>
            <w:tcW w:type="dxa" w:w="3685"/>
            <w:shd w:val="clear" w:color="auto" w:fill="EBF5FB"/>
          </w:tcPr>
          <w:p>
            <w:pPr>
              <w:jc w:val="left"/>
            </w:pPr>
            <w:r>
              <w:rPr>
                <w:sz w:val="20"/>
              </w:rPr>
              <w:t>Calcul et generation des factures hebdomadaires</w:t>
            </w:r>
          </w:p>
        </w:tc>
        <w:tc>
          <w:tcPr>
            <w:tcW w:type="dxa" w:w="3969"/>
            <w:shd w:val="clear" w:color="auto" w:fill="EBF5FB"/>
          </w:tcPr>
          <w:p>
            <w:pPr>
              <w:jc w:val="left"/>
            </w:pPr>
            <w:r>
              <w:rPr>
                <w:sz w:val="20"/>
              </w:rPr>
              <w:t>Commande schedulee HourlyGenerateInvoicesCommand, evenements WeeklyInvoice*</w:t>
            </w:r>
          </w:p>
        </w:tc>
      </w:tr>
      <w:tr>
        <w:tc>
          <w:tcPr>
            <w:tcW w:type="dxa" w:w="2268"/>
          </w:tcPr>
          <w:p>
            <w:pPr>
              <w:jc w:val="left"/>
            </w:pPr>
            <w:r>
              <w:rPr>
                <w:sz w:val="20"/>
              </w:rPr>
              <w:t>StripeService</w:t>
            </w:r>
          </w:p>
        </w:tc>
        <w:tc>
          <w:tcPr>
            <w:tcW w:type="dxa" w:w="3685"/>
          </w:tcPr>
          <w:p>
            <w:pPr>
              <w:jc w:val="left"/>
            </w:pPr>
            <w:r>
              <w:rPr>
                <w:sz w:val="20"/>
              </w:rPr>
              <w:t>Sessions Checkout, Connect onboarding, lien portail</w:t>
            </w:r>
          </w:p>
        </w:tc>
        <w:tc>
          <w:tcPr>
            <w:tcW w:type="dxa" w:w="3969"/>
          </w:tcPr>
          <w:p>
            <w:pPr>
              <w:jc w:val="left"/>
            </w:pPr>
            <w:r>
              <w:rPr>
                <w:sz w:val="20"/>
              </w:rPr>
              <w:t>Idempotency key Stripe sur chaque appel API</w:t>
            </w:r>
          </w:p>
        </w:tc>
      </w:tr>
      <w:tr>
        <w:tc>
          <w:tcPr>
            <w:tcW w:type="dxa" w:w="2268"/>
            <w:shd w:val="clear" w:color="auto" w:fill="EBF5FB"/>
          </w:tcPr>
          <w:p>
            <w:pPr>
              <w:jc w:val="left"/>
            </w:pPr>
            <w:r>
              <w:rPr>
                <w:sz w:val="20"/>
              </w:rPr>
              <w:t>SubscriptionService</w:t>
            </w:r>
          </w:p>
        </w:tc>
        <w:tc>
          <w:tcPr>
            <w:tcW w:type="dxa" w:w="3685"/>
            <w:shd w:val="clear" w:color="auto" w:fill="EBF5FB"/>
          </w:tcPr>
          <w:p>
            <w:pPr>
              <w:jc w:val="left"/>
            </w:pPr>
            <w:r>
              <w:rPr>
                <w:sz w:val="20"/>
              </w:rPr>
              <w:t>Gestion lifecycle abonnements (create, swap, cancel, resume)</w:t>
            </w:r>
          </w:p>
        </w:tc>
        <w:tc>
          <w:tcPr>
            <w:tcW w:type="dxa" w:w="3969"/>
            <w:shd w:val="clear" w:color="auto" w:fill="EBF5FB"/>
          </w:tcPr>
          <w:p>
            <w:pPr>
              <w:jc w:val="left"/>
            </w:pPr>
            <w:r>
              <w:rPr>
                <w:sz w:val="20"/>
              </w:rPr>
              <w:t>Compatibilite Laravel Cashier-like sans package tiers</w:t>
            </w:r>
          </w:p>
        </w:tc>
      </w:tr>
      <w:tr>
        <w:tc>
          <w:tcPr>
            <w:tcW w:type="dxa" w:w="2268"/>
          </w:tcPr>
          <w:p>
            <w:pPr>
              <w:jc w:val="left"/>
            </w:pPr>
            <w:r>
              <w:rPr>
                <w:sz w:val="20"/>
              </w:rPr>
              <w:t>CatalogCheckoutService</w:t>
            </w:r>
          </w:p>
        </w:tc>
        <w:tc>
          <w:tcPr>
            <w:tcW w:type="dxa" w:w="3685"/>
          </w:tcPr>
          <w:p>
            <w:pPr>
              <w:jc w:val="left"/>
            </w:pPr>
            <w:r>
              <w:rPr>
                <w:sz w:val="20"/>
              </w:rPr>
              <w:t>Paiement d'une commande catalogue</w:t>
            </w:r>
          </w:p>
        </w:tc>
        <w:tc>
          <w:tcPr>
            <w:tcW w:type="dxa" w:w="3969"/>
          </w:tcPr>
          <w:p>
            <w:pPr>
              <w:jc w:val="left"/>
            </w:pPr>
            <w:r>
              <w:rPr>
                <w:sz w:val="20"/>
              </w:rPr>
              <w:t>Verifie stock tier, cree CatalogOrder, charge via LedgerService</w:t>
            </w:r>
          </w:p>
        </w:tc>
      </w:tr>
      <w:tr>
        <w:tc>
          <w:tcPr>
            <w:tcW w:type="dxa" w:w="2268"/>
            <w:shd w:val="clear" w:color="auto" w:fill="EBF5FB"/>
          </w:tcPr>
          <w:p>
            <w:pPr>
              <w:jc w:val="left"/>
            </w:pPr>
            <w:r>
              <w:rPr>
                <w:sz w:val="20"/>
              </w:rPr>
              <w:t>NotificationService</w:t>
            </w:r>
          </w:p>
        </w:tc>
        <w:tc>
          <w:tcPr>
            <w:tcW w:type="dxa" w:w="3685"/>
            <w:shd w:val="clear" w:color="auto" w:fill="EBF5FB"/>
          </w:tcPr>
          <w:p>
            <w:pPr>
              <w:jc w:val="left"/>
            </w:pPr>
            <w:r>
              <w:rPr>
                <w:sz w:val="20"/>
              </w:rPr>
              <w:t>Notifications in-app + broadcast + web push</w:t>
            </w:r>
          </w:p>
        </w:tc>
        <w:tc>
          <w:tcPr>
            <w:tcW w:type="dxa" w:w="3969"/>
            <w:shd w:val="clear" w:color="auto" w:fill="EBF5FB"/>
          </w:tcPr>
          <w:p>
            <w:pPr>
              <w:jc w:val="left"/>
            </w:pPr>
            <w:r>
              <w:rPr>
                <w:sz w:val="20"/>
              </w:rPr>
              <w:t>Tache asynchrone via queue, ne bloque pas la requete principale</w:t>
            </w:r>
          </w:p>
        </w:tc>
      </w:tr>
    </w:tbl>
    <w:p/>
    <w:p>
      <w:pPr>
        <w:pStyle w:val="Heading2"/>
        <w:jc w:val="left"/>
      </w:pPr>
      <w:r>
        <w:rPr>
          <w:rFonts w:ascii="Calibri" w:hAnsi="Calibri"/>
          <w:color w:val="003466"/>
        </w:rPr>
        <w:t>5.3 Modele Contract et Machine d'Etat</w:t>
      </w:r>
    </w:p>
    <w:p>
      <w:pPr>
        <w:spacing w:after="100"/>
        <w:jc w:val="both"/>
      </w:pPr>
      <w:r>
        <w:rPr>
          <w:rFonts w:ascii="Calibri" w:hAnsi="Calibri"/>
          <w:b w:val="0"/>
          <w:i w:val="0"/>
          <w:sz w:val="22"/>
        </w:rPr>
        <w:t>Le modele Contract implemente une machine d'etat formelle via la constante ALLOWED_TRANSITIONS et la methode canTransitionTo(). Cela garantit que les transitions de statut sont validables avant execution et que les controllers ne peuvent jamais mettre un contrat dans un etat invalide.</w:t>
      </w:r>
    </w:p>
    <w:p>
      <w:pPr>
        <w:spacing w:before="80" w:after="80"/>
        <w:ind w:left="454" w:right="454"/>
        <w:shd w:val="clear" w:color="auto" w:fill="F0F4F8"/>
      </w:pPr>
      <w:r>
        <w:rPr>
          <w:rFonts w:ascii="Courier New" w:hAnsi="Courier New"/>
          <w:color w:val="004600"/>
          <w:sz w:val="18"/>
        </w:rPr>
        <w:t>// app/Models/Contract.php — Machine d'etat</w:t>
        <w:br/>
        <w:t>public const ALLOWED_TRANSITIONS = [</w:t>
        <w:br/>
        <w:t xml:space="preserve">    'pending'   =&gt; ['active', 'cancelled'],</w:t>
        <w:br/>
        <w:t xml:space="preserve">    'active'    =&gt; ['paused', 'completed', 'cancelled', 'disputed'],</w:t>
        <w:br/>
        <w:t xml:space="preserve">    'paused'    =&gt; ['active', 'cancelled', 'disputed'],</w:t>
        <w:br/>
        <w:t xml:space="preserve">    'disputed'  =&gt; ['active', 'completed', 'cancelled'], // admin only</w:t>
        <w:br/>
        <w:t xml:space="preserve">    'completed' =&gt; [],  // terminal</w:t>
        <w:br/>
        <w:t xml:space="preserve">    'cancelled' =&gt; [],  // terminal</w:t>
        <w:br/>
        <w:t>];</w:t>
        <w:br/>
        <w:br/>
        <w:t>public function canTransitionTo(string $status): bool</w:t>
        <w:br/>
        <w:t>{</w:t>
        <w:br/>
        <w:t xml:space="preserve">    return in_array($status, self::ALLOWED_TRANSITIONS[$this-&gt;status] ?? [], true);</w:t>
        <w:br/>
        <w:t>}</w:t>
      </w:r>
    </w:p>
    <w:p>
      <w:pPr>
        <w:pStyle w:val="Heading2"/>
        <w:jc w:val="left"/>
      </w:pPr>
      <w:r>
        <w:rPr>
          <w:rFonts w:ascii="Calibri" w:hAnsi="Calibri"/>
          <w:color w:val="003466"/>
        </w:rPr>
        <w:t>5.4 Securite du Modele User</w:t>
      </w:r>
    </w:p>
    <w:p>
      <w:pPr>
        <w:spacing w:after="100"/>
        <w:jc w:val="both"/>
      </w:pPr>
      <w:r>
        <w:rPr>
          <w:rFonts w:ascii="Calibri" w:hAnsi="Calibri"/>
          <w:b w:val="0"/>
          <w:i w:val="0"/>
          <w:sz w:val="22"/>
        </w:rPr>
        <w:t>Le modele User est concu pour prevenir les vulnerabilites d'affectation de masse. Les champs sensibles sont volontairement exclus de fillable :</w:t>
      </w:r>
    </w:p>
    <w:p>
      <w:pPr>
        <w:spacing w:before="80" w:after="80"/>
        <w:ind w:left="454" w:right="454"/>
        <w:shd w:val="clear" w:color="auto" w:fill="F0F4F8"/>
      </w:pPr>
      <w:r>
        <w:rPr>
          <w:rFonts w:ascii="Courier New" w:hAnsi="Courier New"/>
          <w:color w:val="004600"/>
          <w:sz w:val="18"/>
        </w:rPr>
        <w:t>// app/Models/User.php — SECURITE : champs critiques hors fillable</w:t>
        <w:br/>
        <w:t>protected $fillable = [</w:t>
        <w:br/>
        <w:t xml:space="preserve">    'name', 'username', 'email', 'password',</w:t>
        <w:br/>
        <w:t xml:space="preserve">    'avatar', 'country', 'timezone', 'phone', 'phone_verified',</w:t>
        <w:br/>
        <w:t xml:space="preserve">    'is_online', 'last_seen_at', 'google_id', 'github_id', 'connects_balance',</w:t>
        <w:br/>
        <w:t xml:space="preserve">    // NOTE : 'role', 'is_active', 'is_verified', 'email_verified_at'</w:t>
        <w:br/>
        <w:t xml:space="preserve">    // sont EXCLUS intentionnellement pour prevenir l'escalade de privileges.</w:t>
        <w:br/>
        <w:t xml:space="preserve">    // Ils ne peuvent etre modifies que via des chemins codes explicitement audites.</w:t>
        <w:br/>
        <w:t>];</w:t>
        <w:br/>
        <w:t>protected $hidden = ['password', 'remember_token',</w:t>
        <w:br/>
        <w:t xml:space="preserve">    'two_factor_secret',            // chiffre AES au repos</w:t>
        <w:br/>
        <w:t xml:space="preserve">    'two_factor_recovery_codes',    // chiffres AES au repos</w:t>
        <w:br/>
        <w:t>];</w:t>
      </w:r>
    </w:p>
    <w:p>
      <w:pPr>
        <w:pStyle w:val="Heading2"/>
        <w:jc w:val="left"/>
      </w:pPr>
      <w:r>
        <w:rPr>
          <w:rFonts w:ascii="Calibri" w:hAnsi="Calibri"/>
          <w:color w:val="003466"/>
        </w:rPr>
        <w:t>5.5 Rate Limiting par Endpoint</w:t>
      </w:r>
    </w:p>
    <w:tbl>
      <w:tblPr>
        <w:tblStyle w:val="TableGrid"/>
        <w:tblW w:type="auto" w:w="0"/>
        <w:tblLook w:firstColumn="1" w:firstRow="1" w:lastColumn="0" w:lastRow="0" w:noHBand="0" w:noVBand="1" w:val="04A0"/>
      </w:tblPr>
      <w:tblGrid>
        <w:gridCol w:w="3024"/>
        <w:gridCol w:w="3024"/>
        <w:gridCol w:w="3024"/>
      </w:tblGrid>
      <w:tr>
        <w:tc>
          <w:tcPr>
            <w:tcW w:type="dxa" w:w="3402"/>
            <w:shd w:val="clear" w:color="auto" w:fill="003466"/>
          </w:tcPr>
          <w:p>
            <w:pPr>
              <w:jc w:val="center"/>
            </w:pPr>
            <w:r>
              <w:rPr>
                <w:b/>
                <w:color w:val="FFFFFF"/>
              </w:rPr>
              <w:t>Groupe d'endpoints</w:t>
            </w:r>
          </w:p>
        </w:tc>
        <w:tc>
          <w:tcPr>
            <w:tcW w:type="dxa" w:w="1984"/>
            <w:shd w:val="clear" w:color="auto" w:fill="003466"/>
          </w:tcPr>
          <w:p>
            <w:pPr>
              <w:jc w:val="center"/>
            </w:pPr>
            <w:r>
              <w:rPr>
                <w:b/>
                <w:color w:val="FFFFFF"/>
              </w:rPr>
              <w:t>Throttle</w:t>
            </w:r>
          </w:p>
        </w:tc>
        <w:tc>
          <w:tcPr>
            <w:tcW w:type="dxa" w:w="4535"/>
            <w:shd w:val="clear" w:color="auto" w:fill="003466"/>
          </w:tcPr>
          <w:p>
            <w:pPr>
              <w:jc w:val="center"/>
            </w:pPr>
            <w:r>
              <w:rPr>
                <w:b/>
                <w:color w:val="FFFFFF"/>
              </w:rPr>
              <w:t>Justification</w:t>
            </w:r>
          </w:p>
        </w:tc>
      </w:tr>
      <w:tr>
        <w:tc>
          <w:tcPr>
            <w:tcW w:type="dxa" w:w="3402"/>
            <w:shd w:val="clear" w:color="auto" w:fill="EBF5FB"/>
          </w:tcPr>
          <w:p>
            <w:pPr>
              <w:jc w:val="left"/>
            </w:pPr>
            <w:r>
              <w:rPr>
                <w:sz w:val="20"/>
              </w:rPr>
              <w:t>POST /auth/register, /auth/login</w:t>
            </w:r>
          </w:p>
        </w:tc>
        <w:tc>
          <w:tcPr>
            <w:tcW w:type="dxa" w:w="1984"/>
            <w:shd w:val="clear" w:color="auto" w:fill="EBF5FB"/>
          </w:tcPr>
          <w:p>
            <w:pPr>
              <w:jc w:val="left"/>
            </w:pPr>
            <w:r>
              <w:rPr>
                <w:sz w:val="20"/>
              </w:rPr>
              <w:t>10 req/min/IP</w:t>
            </w:r>
          </w:p>
        </w:tc>
        <w:tc>
          <w:tcPr>
            <w:tcW w:type="dxa" w:w="4535"/>
            <w:shd w:val="clear" w:color="auto" w:fill="EBF5FB"/>
          </w:tcPr>
          <w:p>
            <w:pPr>
              <w:jc w:val="left"/>
            </w:pPr>
            <w:r>
              <w:rPr>
                <w:sz w:val="20"/>
              </w:rPr>
              <w:t>Protection brute-force sur les credentials</w:t>
            </w:r>
          </w:p>
        </w:tc>
      </w:tr>
      <w:tr>
        <w:tc>
          <w:tcPr>
            <w:tcW w:type="dxa" w:w="3402"/>
          </w:tcPr>
          <w:p>
            <w:pPr>
              <w:jc w:val="left"/>
            </w:pPr>
            <w:r>
              <w:rPr>
                <w:sz w:val="20"/>
              </w:rPr>
              <w:t>POST /auth/forgot-password, /reset</w:t>
            </w:r>
          </w:p>
        </w:tc>
        <w:tc>
          <w:tcPr>
            <w:tcW w:type="dxa" w:w="1984"/>
          </w:tcPr>
          <w:p>
            <w:pPr>
              <w:jc w:val="left"/>
            </w:pPr>
            <w:r>
              <w:rPr>
                <w:sz w:val="20"/>
              </w:rPr>
              <w:t>5 req/min/IP</w:t>
            </w:r>
          </w:p>
        </w:tc>
        <w:tc>
          <w:tcPr>
            <w:tcW w:type="dxa" w:w="4535"/>
          </w:tcPr>
          <w:p>
            <w:pPr>
              <w:jc w:val="left"/>
            </w:pPr>
            <w:r>
              <w:rPr>
                <w:sz w:val="20"/>
              </w:rPr>
              <w:t>Anti-spam des emails de reinitialisation</w:t>
            </w:r>
          </w:p>
        </w:tc>
      </w:tr>
      <w:tr>
        <w:tc>
          <w:tcPr>
            <w:tcW w:type="dxa" w:w="3402"/>
            <w:shd w:val="clear" w:color="auto" w:fill="EBF5FB"/>
          </w:tcPr>
          <w:p>
            <w:pPr>
              <w:jc w:val="left"/>
            </w:pPr>
            <w:r>
              <w:rPr>
                <w:sz w:val="20"/>
              </w:rPr>
              <w:t>POST /ai/*</w:t>
            </w:r>
          </w:p>
        </w:tc>
        <w:tc>
          <w:tcPr>
            <w:tcW w:type="dxa" w:w="1984"/>
            <w:shd w:val="clear" w:color="auto" w:fill="EBF5FB"/>
          </w:tcPr>
          <w:p>
            <w:pPr>
              <w:jc w:val="left"/>
            </w:pPr>
            <w:r>
              <w:rPr>
                <w:sz w:val="20"/>
              </w:rPr>
              <w:t>20 req/min/user</w:t>
            </w:r>
          </w:p>
        </w:tc>
        <w:tc>
          <w:tcPr>
            <w:tcW w:type="dxa" w:w="4535"/>
            <w:shd w:val="clear" w:color="auto" w:fill="EBF5FB"/>
          </w:tcPr>
          <w:p>
            <w:pPr>
              <w:jc w:val="left"/>
            </w:pPr>
            <w:r>
              <w:rPr>
                <w:sz w:val="20"/>
              </w:rPr>
              <w:t>Protection des couts LLM (Ollama calls)</w:t>
            </w:r>
          </w:p>
        </w:tc>
      </w:tr>
      <w:tr>
        <w:tc>
          <w:tcPr>
            <w:tcW w:type="dxa" w:w="3402"/>
          </w:tcPr>
          <w:p>
            <w:pPr>
              <w:jc w:val="left"/>
            </w:pPr>
            <w:r>
              <w:rPr>
                <w:sz w:val="20"/>
              </w:rPr>
              <w:t>GET /search, /search/suggest</w:t>
            </w:r>
          </w:p>
        </w:tc>
        <w:tc>
          <w:tcPr>
            <w:tcW w:type="dxa" w:w="1984"/>
          </w:tcPr>
          <w:p>
            <w:pPr>
              <w:jc w:val="left"/>
            </w:pPr>
            <w:r>
              <w:rPr>
                <w:sz w:val="20"/>
              </w:rPr>
              <w:t>60/120 req/min</w:t>
            </w:r>
          </w:p>
        </w:tc>
        <w:tc>
          <w:tcPr>
            <w:tcW w:type="dxa" w:w="4535"/>
          </w:tcPr>
          <w:p>
            <w:pPr>
              <w:jc w:val="left"/>
            </w:pPr>
            <w:r>
              <w:rPr>
                <w:sz w:val="20"/>
              </w:rPr>
              <w:t>Autocomplete public, couts serveur</w:t>
            </w:r>
          </w:p>
        </w:tc>
      </w:tr>
      <w:tr>
        <w:tc>
          <w:tcPr>
            <w:tcW w:type="dxa" w:w="3402"/>
            <w:shd w:val="clear" w:color="auto" w:fill="EBF5FB"/>
          </w:tcPr>
          <w:p>
            <w:pPr>
              <w:jc w:val="left"/>
            </w:pPr>
            <w:r>
              <w:rPr>
                <w:sz w:val="20"/>
              </w:rPr>
              <w:t>Tous autres endpoints authentifies</w:t>
            </w:r>
          </w:p>
        </w:tc>
        <w:tc>
          <w:tcPr>
            <w:tcW w:type="dxa" w:w="1984"/>
            <w:shd w:val="clear" w:color="auto" w:fill="EBF5FB"/>
          </w:tcPr>
          <w:p>
            <w:pPr>
              <w:jc w:val="left"/>
            </w:pPr>
            <w:r>
              <w:rPr>
                <w:sz w:val="20"/>
              </w:rPr>
              <w:t>Aucun (Sanctum)</w:t>
            </w:r>
          </w:p>
        </w:tc>
        <w:tc>
          <w:tcPr>
            <w:tcW w:type="dxa" w:w="4535"/>
            <w:shd w:val="clear" w:color="auto" w:fill="EBF5FB"/>
          </w:tcPr>
          <w:p>
            <w:pPr>
              <w:jc w:val="left"/>
            </w:pPr>
            <w:r>
              <w:rPr>
                <w:sz w:val="20"/>
              </w:rPr>
              <w:t>Utilisateurs identifies, monitoring suffisant</w:t>
            </w:r>
          </w:p>
        </w:tc>
      </w:tr>
      <w:tr>
        <w:tc>
          <w:tcPr>
            <w:tcW w:type="dxa" w:w="3402"/>
          </w:tcPr>
          <w:p>
            <w:pPr>
              <w:jc w:val="left"/>
            </w:pPr>
            <w:r>
              <w:rPr>
                <w:sz w:val="20"/>
              </w:rPr>
              <w:t>POST /payments/stripe/webhook</w:t>
            </w:r>
          </w:p>
        </w:tc>
        <w:tc>
          <w:tcPr>
            <w:tcW w:type="dxa" w:w="1984"/>
          </w:tcPr>
          <w:p>
            <w:pPr>
              <w:jc w:val="left"/>
            </w:pPr>
            <w:r>
              <w:rPr>
                <w:sz w:val="20"/>
              </w:rPr>
              <w:t>Aucun + HMAC</w:t>
            </w:r>
          </w:p>
        </w:tc>
        <w:tc>
          <w:tcPr>
            <w:tcW w:type="dxa" w:w="4535"/>
          </w:tcPr>
          <w:p>
            <w:pPr>
              <w:jc w:val="left"/>
            </w:pPr>
            <w:r>
              <w:rPr>
                <w:sz w:val="20"/>
              </w:rPr>
              <w:t>Stripe verifie sa propre signature, pas de throttle</w:t>
            </w:r>
          </w:p>
        </w:tc>
      </w:tr>
    </w:tbl>
    <w:p/>
    <w:p>
      <w:r>
        <w:br w:type="page"/>
      </w:r>
    </w:p>
    <w:p>
      <w:pPr>
        <w:pStyle w:val="Heading1"/>
        <w:jc w:val="left"/>
      </w:pPr>
      <w:r>
        <w:rPr>
          <w:rFonts w:ascii="Calibri" w:hAnsi="Calibri"/>
          <w:color w:val="003466"/>
        </w:rPr>
        <w:t>Chapitre 6 — Authentification, Securite, 2FA et KYC</w:t>
      </w:r>
    </w:p>
    <w:p>
      <w:pPr>
        <w:pStyle w:val="Heading2"/>
        <w:jc w:val="left"/>
      </w:pPr>
      <w:r>
        <w:rPr>
          <w:rFonts w:ascii="Calibri" w:hAnsi="Calibri"/>
          <w:color w:val="003466"/>
        </w:rPr>
        <w:t>6.1 Flux d'Inscription et de Connexion</w:t>
      </w:r>
    </w:p>
    <w:p>
      <w:pPr>
        <w:spacing w:after="100"/>
        <w:jc w:val="both"/>
      </w:pPr>
      <w:r>
        <w:rPr>
          <w:rFonts w:ascii="Calibri" w:hAnsi="Calibri"/>
          <w:b w:val="0"/>
          <w:i w:val="0"/>
          <w:sz w:val="22"/>
        </w:rPr>
        <w:t>FreeNest propose deux methodes d'authentification complementaires :</w:t>
      </w:r>
    </w:p>
    <w:p>
      <w:pPr>
        <w:pStyle w:val="ListBullet"/>
        <w:spacing w:after="40"/>
        <w:ind w:left="567"/>
      </w:pPr>
      <w:r>
        <w:rPr>
          <w:rFonts w:ascii="Calibri" w:hAnsi="Calibri"/>
          <w:b w:val="0"/>
          <w:i w:val="0"/>
          <w:sz w:val="22"/>
        </w:rPr>
        <w:t>Email / Mot de passe : le mot de passe est hache avec bcrypt (cost factor 12 par defaut). Apres validation, un token Sanctum est genere et retourne au client. Le token est stocke en localStorage cote frontend.</w:t>
      </w:r>
    </w:p>
    <w:p>
      <w:pPr>
        <w:pStyle w:val="ListBullet"/>
        <w:spacing w:after="40"/>
        <w:ind w:left="567"/>
      </w:pPr>
      <w:r>
        <w:rPr>
          <w:rFonts w:ascii="Calibri" w:hAnsi="Calibri"/>
          <w:b w:val="0"/>
          <w:i w:val="0"/>
          <w:sz w:val="22"/>
        </w:rPr>
        <w:t>Google OAuth 2.0 : via Laravel Socialite 5.27. Le controller recupere le profil Google (id, name, email, picture), cherche un utilisateur avec google_id=X ou email=Y en base, cree un nouveau compte si absent, puis genere un token Sanctum.</w:t>
      </w:r>
    </w:p>
    <w:p>
      <w:pPr>
        <w:pStyle w:val="Heading2"/>
        <w:jc w:val="left"/>
      </w:pPr>
      <w:r>
        <w:rPr>
          <w:rFonts w:ascii="Calibri" w:hAnsi="Calibri"/>
          <w:color w:val="003466"/>
        </w:rPr>
        <w:t>6.2 Processus d'Onboarding Freelancer</w:t>
      </w:r>
    </w:p>
    <w:p>
      <w:pPr>
        <w:spacing w:after="100"/>
        <w:jc w:val="both"/>
      </w:pPr>
      <w:r>
        <w:rPr>
          <w:rFonts w:ascii="Calibri" w:hAnsi="Calibri"/>
          <w:b w:val="0"/>
          <w:i w:val="0"/>
          <w:sz w:val="22"/>
        </w:rPr>
        <w:t>Apres inscription, un freelancer est redirige vers un onboarding guide en 5 etapes (page /onboarding) :</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003466"/>
          </w:tcPr>
          <w:p>
            <w:pPr>
              <w:jc w:val="center"/>
            </w:pPr>
            <w:r>
              <w:rPr>
                <w:b/>
                <w:color w:val="FFFFFF"/>
              </w:rPr>
              <w:t>Etape</w:t>
            </w:r>
          </w:p>
        </w:tc>
        <w:tc>
          <w:tcPr>
            <w:tcW w:type="dxa" w:w="2835"/>
            <w:shd w:val="clear" w:color="auto" w:fill="003466"/>
          </w:tcPr>
          <w:p>
            <w:pPr>
              <w:jc w:val="center"/>
            </w:pPr>
            <w:r>
              <w:rPr>
                <w:b/>
                <w:color w:val="FFFFFF"/>
              </w:rPr>
              <w:t>Contenu</w:t>
            </w:r>
          </w:p>
        </w:tc>
        <w:tc>
          <w:tcPr>
            <w:tcW w:type="dxa" w:w="6236"/>
            <w:shd w:val="clear" w:color="auto" w:fill="003466"/>
          </w:tcPr>
          <w:p>
            <w:pPr>
              <w:jc w:val="center"/>
            </w:pPr>
            <w:r>
              <w:rPr>
                <w:b/>
                <w:color w:val="FFFFFF"/>
              </w:rPr>
              <w:t>Champs Mis a Jour</w:t>
            </w:r>
          </w:p>
        </w:tc>
      </w:tr>
      <w:tr>
        <w:tc>
          <w:tcPr>
            <w:tcW w:type="dxa" w:w="850"/>
            <w:shd w:val="clear" w:color="auto" w:fill="EBF5FB"/>
          </w:tcPr>
          <w:p>
            <w:pPr>
              <w:jc w:val="left"/>
            </w:pPr>
            <w:r>
              <w:rPr>
                <w:sz w:val="20"/>
              </w:rPr>
              <w:t>1</w:t>
            </w:r>
          </w:p>
        </w:tc>
        <w:tc>
          <w:tcPr>
            <w:tcW w:type="dxa" w:w="2835"/>
            <w:shd w:val="clear" w:color="auto" w:fill="EBF5FB"/>
          </w:tcPr>
          <w:p>
            <w:pPr>
              <w:jc w:val="left"/>
            </w:pPr>
            <w:r>
              <w:rPr>
                <w:sz w:val="20"/>
              </w:rPr>
              <w:t>Categorie principale et specialites</w:t>
            </w:r>
          </w:p>
        </w:tc>
        <w:tc>
          <w:tcPr>
            <w:tcW w:type="dxa" w:w="6236"/>
            <w:shd w:val="clear" w:color="auto" w:fill="EBF5FB"/>
          </w:tcPr>
          <w:p>
            <w:pPr>
              <w:jc w:val="left"/>
            </w:pPr>
            <w:r>
              <w:rPr>
                <w:sz w:val="20"/>
              </w:rPr>
              <w:t>freelancer_profiles.category, specializations</w:t>
            </w:r>
          </w:p>
        </w:tc>
      </w:tr>
      <w:tr>
        <w:tc>
          <w:tcPr>
            <w:tcW w:type="dxa" w:w="850"/>
          </w:tcPr>
          <w:p>
            <w:pPr>
              <w:jc w:val="left"/>
            </w:pPr>
            <w:r>
              <w:rPr>
                <w:sz w:val="20"/>
              </w:rPr>
              <w:t>2</w:t>
            </w:r>
          </w:p>
        </w:tc>
        <w:tc>
          <w:tcPr>
            <w:tcW w:type="dxa" w:w="2835"/>
          </w:tcPr>
          <w:p>
            <w:pPr>
              <w:jc w:val="left"/>
            </w:pPr>
            <w:r>
              <w:rPr>
                <w:sz w:val="20"/>
              </w:rPr>
              <w:t>Niveau d'experience (entry/mid/senior)</w:t>
            </w:r>
          </w:p>
        </w:tc>
        <w:tc>
          <w:tcPr>
            <w:tcW w:type="dxa" w:w="6236"/>
          </w:tcPr>
          <w:p>
            <w:pPr>
              <w:jc w:val="left"/>
            </w:pPr>
            <w:r>
              <w:rPr>
                <w:sz w:val="20"/>
              </w:rPr>
              <w:t>freelancer_profiles.experience_level</w:t>
            </w:r>
          </w:p>
        </w:tc>
      </w:tr>
      <w:tr>
        <w:tc>
          <w:tcPr>
            <w:tcW w:type="dxa" w:w="850"/>
            <w:shd w:val="clear" w:color="auto" w:fill="EBF5FB"/>
          </w:tcPr>
          <w:p>
            <w:pPr>
              <w:jc w:val="left"/>
            </w:pPr>
            <w:r>
              <w:rPr>
                <w:sz w:val="20"/>
              </w:rPr>
              <w:t>3</w:t>
            </w:r>
          </w:p>
        </w:tc>
        <w:tc>
          <w:tcPr>
            <w:tcW w:type="dxa" w:w="2835"/>
            <w:shd w:val="clear" w:color="auto" w:fill="EBF5FB"/>
          </w:tcPr>
          <w:p>
            <w:pPr>
              <w:jc w:val="left"/>
            </w:pPr>
            <w:r>
              <w:rPr>
                <w:sz w:val="20"/>
              </w:rPr>
              <w:t>Formation et certifications</w:t>
            </w:r>
          </w:p>
        </w:tc>
        <w:tc>
          <w:tcPr>
            <w:tcW w:type="dxa" w:w="6236"/>
            <w:shd w:val="clear" w:color="auto" w:fill="EBF5FB"/>
          </w:tcPr>
          <w:p>
            <w:pPr>
              <w:jc w:val="left"/>
            </w:pPr>
            <w:r>
              <w:rPr>
                <w:sz w:val="20"/>
              </w:rPr>
              <w:t>freelancer_profiles.education, certifications JSON</w:t>
            </w:r>
          </w:p>
        </w:tc>
      </w:tr>
      <w:tr>
        <w:tc>
          <w:tcPr>
            <w:tcW w:type="dxa" w:w="850"/>
          </w:tcPr>
          <w:p>
            <w:pPr>
              <w:jc w:val="left"/>
            </w:pPr>
            <w:r>
              <w:rPr>
                <w:sz w:val="20"/>
              </w:rPr>
              <w:t>4</w:t>
            </w:r>
          </w:p>
        </w:tc>
        <w:tc>
          <w:tcPr>
            <w:tcW w:type="dxa" w:w="2835"/>
          </w:tcPr>
          <w:p>
            <w:pPr>
              <w:jc w:val="left"/>
            </w:pPr>
            <w:r>
              <w:rPr>
                <w:sz w:val="20"/>
              </w:rPr>
              <w:t>Disponibilite et tarif horaire</w:t>
            </w:r>
          </w:p>
        </w:tc>
        <w:tc>
          <w:tcPr>
            <w:tcW w:type="dxa" w:w="6236"/>
          </w:tcPr>
          <w:p>
            <w:pPr>
              <w:jc w:val="left"/>
            </w:pPr>
            <w:r>
              <w:rPr>
                <w:sz w:val="20"/>
              </w:rPr>
              <w:t>freelancer_profiles.availability, hourly_rate</w:t>
            </w:r>
          </w:p>
        </w:tc>
      </w:tr>
      <w:tr>
        <w:tc>
          <w:tcPr>
            <w:tcW w:type="dxa" w:w="850"/>
            <w:shd w:val="clear" w:color="auto" w:fill="EBF5FB"/>
          </w:tcPr>
          <w:p>
            <w:pPr>
              <w:jc w:val="left"/>
            </w:pPr>
            <w:r>
              <w:rPr>
                <w:sz w:val="20"/>
              </w:rPr>
              <w:t>5</w:t>
            </w:r>
          </w:p>
        </w:tc>
        <w:tc>
          <w:tcPr>
            <w:tcW w:type="dxa" w:w="2835"/>
            <w:shd w:val="clear" w:color="auto" w:fill="EBF5FB"/>
          </w:tcPr>
          <w:p>
            <w:pPr>
              <w:jc w:val="left"/>
            </w:pPr>
            <w:r>
              <w:rPr>
                <w:sz w:val="20"/>
              </w:rPr>
              <w:t>Photo de profil et langues parles</w:t>
            </w:r>
          </w:p>
        </w:tc>
        <w:tc>
          <w:tcPr>
            <w:tcW w:type="dxa" w:w="6236"/>
            <w:shd w:val="clear" w:color="auto" w:fill="EBF5FB"/>
          </w:tcPr>
          <w:p>
            <w:pPr>
              <w:jc w:val="left"/>
            </w:pPr>
            <w:r>
              <w:rPr>
                <w:sz w:val="20"/>
              </w:rPr>
              <w:t>users.avatar, freelancer_profiles.languages JSON</w:t>
            </w:r>
          </w:p>
        </w:tc>
      </w:tr>
    </w:tbl>
    <w:p/>
    <w:p>
      <w:pPr>
        <w:pStyle w:val="Heading2"/>
        <w:jc w:val="left"/>
      </w:pPr>
      <w:r>
        <w:rPr>
          <w:rFonts w:ascii="Calibri" w:hAnsi="Calibri"/>
          <w:color w:val="003466"/>
        </w:rPr>
        <w:t>6.3 Authentification a Deux Facteurs (2FA TOTP)</w:t>
      </w:r>
    </w:p>
    <w:p>
      <w:pPr>
        <w:spacing w:after="100"/>
        <w:jc w:val="both"/>
      </w:pPr>
      <w:r>
        <w:rPr>
          <w:rFonts w:ascii="Calibri" w:hAnsi="Calibri"/>
          <w:b w:val="0"/>
          <w:i w:val="0"/>
          <w:sz w:val="22"/>
        </w:rPr>
        <w:t>Le module 2FA utilise l'algorithme TOTP (Time-based One-Time Password, RFC 6238). L'implementation suit un flux en 3 etapes pour garantir que l'utilisateur a bien configure son application avant activation :</w:t>
      </w:r>
    </w:p>
    <w:p>
      <w:pPr>
        <w:pStyle w:val="ListNumber"/>
        <w:spacing w:after="40"/>
        <w:ind w:left="567"/>
      </w:pPr>
      <w:r>
        <w:rPr>
          <w:rFonts w:ascii="Calibri" w:hAnsi="Calibri"/>
          <w:b w:val="0"/>
          <w:i w:val="0"/>
          <w:sz w:val="22"/>
        </w:rPr>
        <w:t>POST /api/two-factor/enable : le TotpService genere un secret aleatoire (base32), le chiffre avec Crypt::encryptString (AES-256-CBC via la cle app.key Laravel), et retourne un otpauth_uri compatible Google Authenticator.</w:t>
      </w:r>
    </w:p>
    <w:p>
      <w:pPr>
        <w:pStyle w:val="ListNumber"/>
        <w:spacing w:after="40"/>
        <w:ind w:left="567"/>
      </w:pPr>
      <w:r>
        <w:rPr>
          <w:rFonts w:ascii="Calibri" w:hAnsi="Calibri"/>
          <w:b w:val="0"/>
          <w:i w:val="0"/>
          <w:sz w:val="22"/>
        </w:rPr>
        <w:t>POST /api/two-factor/confirm : l'utilisateur saisit son premier code TOTP 6 chiffres. Le TotpService le verifie avec une fenetre de 30 secondes (± 1 periode de tolerance). Si valide, two_factor_confirmed_at est defini.</w:t>
      </w:r>
    </w:p>
    <w:p>
      <w:pPr>
        <w:pStyle w:val="ListNumber"/>
        <w:spacing w:after="40"/>
        <w:ind w:left="567"/>
      </w:pPr>
      <w:r>
        <w:rPr>
          <w:rFonts w:ascii="Calibri" w:hAnsi="Calibri"/>
          <w:b w:val="0"/>
          <w:i w:val="0"/>
          <w:sz w:val="22"/>
        </w:rPr>
        <w:t>8 codes de secours : generes lors de l'activation, chiffres au repos, presentables une seule fois. POST /api/two-factor/recovery-codes/regenerate en cree une nouvelle serie.</w:t>
      </w:r>
    </w:p>
    <w:p>
      <w:pPr>
        <w:spacing w:before="80" w:after="80"/>
        <w:ind w:left="454" w:right="454"/>
        <w:shd w:val="clear" w:color="auto" w:fill="F0F4F8"/>
      </w:pPr>
      <w:r>
        <w:rPr>
          <w:rFonts w:ascii="Courier New" w:hAnsi="Courier New"/>
          <w:color w:val="004600"/>
          <w:sz w:val="18"/>
        </w:rPr>
        <w:t>// TwoFactorController.php — enable()</w:t>
        <w:br/>
        <w:t>$secret  = $this-&gt;totp-&gt;generateSecret();         // entropie cryptographique</w:t>
        <w:br/>
        <w:t>$codes   = $this-&gt;totp-&gt;generateRecoveryCodes();  // 8 codes jetables</w:t>
        <w:br/>
        <w:t>$issuer  = config('app.name') ?? 'PANDA';</w:t>
        <w:br/>
        <w:br/>
        <w:t>$u-&gt;forceFill([</w:t>
        <w:br/>
        <w:t xml:space="preserve">    'two_factor_secret'         =&gt; Crypt::encryptString($secret),</w:t>
        <w:br/>
        <w:t xml:space="preserve">    'two_factor_recovery_codes' =&gt; Crypt::encryptString(json_encode($codes)),</w:t>
        <w:br/>
        <w:t xml:space="preserve">    'two_factor_confirmed_at'   =&gt; null,  // pas encore confirme</w:t>
        <w:br/>
        <w:t>])-&gt;save();</w:t>
        <w:br/>
        <w:t>$this-&gt;audit-&gt;log('user.2fa.enable_requested', $u-&gt;id, $u);</w:t>
      </w:r>
    </w:p>
    <w:p>
      <w:pPr>
        <w:pStyle w:val="Heading2"/>
        <w:jc w:val="left"/>
      </w:pPr>
      <w:r>
        <w:rPr>
          <w:rFonts w:ascii="Calibri" w:hAnsi="Calibri"/>
          <w:color w:val="003466"/>
        </w:rPr>
        <w:t>6.4 Reinitialisation du Mot de Passe</w:t>
      </w:r>
    </w:p>
    <w:p>
      <w:pPr>
        <w:spacing w:after="100"/>
        <w:jc w:val="both"/>
      </w:pPr>
      <w:r>
        <w:rPr>
          <w:rFonts w:ascii="Calibri" w:hAnsi="Calibri"/>
          <w:b w:val="0"/>
          <w:i w:val="0"/>
          <w:sz w:val="22"/>
        </w:rPr>
        <w:t>Le flux de reinitialisation est implementee en deux etapes separees :</w:t>
      </w:r>
    </w:p>
    <w:p>
      <w:pPr>
        <w:pStyle w:val="ListNumber"/>
        <w:spacing w:after="40"/>
        <w:ind w:left="567"/>
      </w:pPr>
      <w:r>
        <w:rPr>
          <w:rFonts w:ascii="Calibri" w:hAnsi="Calibri"/>
          <w:b w:val="0"/>
          <w:i w:val="0"/>
          <w:sz w:val="22"/>
        </w:rPr>
        <w:t>POST /api/auth/forgot-password (throttle: 5/min) : genere un token signe (hash sha256 de donnees temporaires), envoie un email avec lien de reinitialisation valide 60 minutes.</w:t>
      </w:r>
    </w:p>
    <w:p>
      <w:pPr>
        <w:pStyle w:val="ListNumber"/>
        <w:spacing w:after="40"/>
        <w:ind w:left="567"/>
      </w:pPr>
      <w:r>
        <w:rPr>
          <w:rFonts w:ascii="Calibri" w:hAnsi="Calibri"/>
          <w:b w:val="0"/>
          <w:i w:val="0"/>
          <w:sz w:val="22"/>
        </w:rPr>
        <w:t>POST /api/auth/reset-password : valide le token, verifie son expiration, met a jour le mot de passe (bcrypt), invalide tous les tokens Sanctum de l'utilisateur (deconnexion de toutes les sessions).</w:t>
      </w:r>
    </w:p>
    <w:p>
      <w:pPr>
        <w:pStyle w:val="Heading2"/>
        <w:jc w:val="left"/>
      </w:pPr>
      <w:r>
        <w:rPr>
          <w:rFonts w:ascii="Calibri" w:hAnsi="Calibri"/>
          <w:color w:val="003466"/>
        </w:rPr>
        <w:t>6.5 Verification d'Identite KYC</w:t>
      </w:r>
    </w:p>
    <w:p>
      <w:pPr>
        <w:spacing w:after="100"/>
        <w:jc w:val="both"/>
      </w:pPr>
      <w:r>
        <w:rPr>
          <w:rFonts w:ascii="Calibri" w:hAnsi="Calibri"/>
          <w:b w:val="0"/>
          <w:i w:val="0"/>
          <w:sz w:val="22"/>
        </w:rPr>
        <w:t>Le systeme KYC (Know Your Customer) est concu pour satisfaire les exigences de conformite avant de permettre le retrait de fonds :</w:t>
      </w:r>
    </w:p>
    <w:p>
      <w:pPr>
        <w:pStyle w:val="ListBullet"/>
        <w:spacing w:after="40"/>
        <w:ind w:left="567"/>
      </w:pPr>
      <w:r>
        <w:rPr>
          <w:rFonts w:ascii="Calibri" w:hAnsi="Calibri"/>
          <w:b w:val="0"/>
          <w:i w:val="0"/>
          <w:sz w:val="22"/>
        </w:rPr>
        <w:t>L'utilisateur soumet ses documents via POST /api/verify-identity : passeport ou CNI (recto/verso) + selfie.</w:t>
      </w:r>
    </w:p>
    <w:p>
      <w:pPr>
        <w:pStyle w:val="ListBullet"/>
        <w:spacing w:after="40"/>
        <w:ind w:left="567"/>
      </w:pPr>
      <w:r>
        <w:rPr>
          <w:rFonts w:ascii="Calibri" w:hAnsi="Calibri"/>
          <w:b w:val="0"/>
          <w:i w:val="0"/>
          <w:sz w:val="22"/>
        </w:rPr>
        <w:t>Les fichiers sont stockes exclusivement sur le disque local (Storage::disk('local')) — jamais sur un disque public. Les chemins ne sont jamais exposes directement.</w:t>
      </w:r>
    </w:p>
    <w:p>
      <w:pPr>
        <w:pStyle w:val="ListBullet"/>
        <w:spacing w:after="40"/>
        <w:ind w:left="567"/>
      </w:pPr>
      <w:r>
        <w:rPr>
          <w:rFonts w:ascii="Calibri" w:hAnsi="Calibri"/>
          <w:b w:val="0"/>
          <w:i w:val="0"/>
          <w:sz w:val="22"/>
        </w:rPr>
        <w:t>L'admin accede aux fichiers via une route signee : GET /admin/kyc/file/{base64_path} qui verifie Storage::exists() avant de servir le fichier.</w:t>
      </w:r>
    </w:p>
    <w:p>
      <w:pPr>
        <w:pStyle w:val="ListBullet"/>
        <w:spacing w:after="40"/>
        <w:ind w:left="567"/>
      </w:pPr>
      <w:r>
        <w:rPr>
          <w:rFonts w:ascii="Calibri" w:hAnsi="Calibri"/>
          <w:b w:val="0"/>
          <w:i w:val="0"/>
          <w:sz w:val="22"/>
        </w:rPr>
        <w:t>Les actions KYC (approbation/rejet) sont loguees dans audit_logs via AuditLogService.</w:t>
      </w:r>
    </w:p>
    <w:p>
      <w:pPr>
        <w:pStyle w:val="ListBullet"/>
        <w:spacing w:after="40"/>
        <w:ind w:left="567"/>
      </w:pPr>
      <w:r>
        <w:rPr>
          <w:rFonts w:ascii="Calibri" w:hAnsi="Calibri"/>
          <w:b w:val="0"/>
          <w:i w:val="0"/>
          <w:sz w:val="22"/>
        </w:rPr>
        <w:t>L'approbation KYC met a jour is_verified=true sur l'utilisateur, debloquant les retraits.</w:t>
      </w:r>
    </w:p>
    <w:p>
      <w:pPr>
        <w:pStyle w:val="Heading2"/>
        <w:jc w:val="left"/>
      </w:pPr>
      <w:r>
        <w:rPr>
          <w:rFonts w:ascii="Calibri" w:hAnsi="Calibri"/>
          <w:color w:val="003466"/>
        </w:rPr>
        <w:t>6.6 Securite Globale</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003466"/>
          </w:tcPr>
          <w:p>
            <w:pPr>
              <w:jc w:val="center"/>
            </w:pPr>
            <w:r>
              <w:rPr>
                <w:b/>
                <w:color w:val="FFFFFF"/>
              </w:rPr>
              <w:t>Mesure</w:t>
            </w:r>
          </w:p>
        </w:tc>
        <w:tc>
          <w:tcPr>
            <w:tcW w:type="dxa" w:w="3118"/>
            <w:shd w:val="clear" w:color="auto" w:fill="003466"/>
          </w:tcPr>
          <w:p>
            <w:pPr>
              <w:jc w:val="center"/>
            </w:pPr>
            <w:r>
              <w:rPr>
                <w:b/>
                <w:color w:val="FFFFFF"/>
              </w:rPr>
              <w:t>Implementation</w:t>
            </w:r>
          </w:p>
        </w:tc>
        <w:tc>
          <w:tcPr>
            <w:tcW w:type="dxa" w:w="4252"/>
            <w:shd w:val="clear" w:color="auto" w:fill="003466"/>
          </w:tcPr>
          <w:p>
            <w:pPr>
              <w:jc w:val="center"/>
            </w:pPr>
            <w:r>
              <w:rPr>
                <w:b/>
                <w:color w:val="FFFFFF"/>
              </w:rPr>
              <w:t>Protection Contre</w:t>
            </w:r>
          </w:p>
        </w:tc>
      </w:tr>
      <w:tr>
        <w:tc>
          <w:tcPr>
            <w:tcW w:type="dxa" w:w="2551"/>
            <w:shd w:val="clear" w:color="auto" w:fill="EBF5FB"/>
          </w:tcPr>
          <w:p>
            <w:pPr>
              <w:jc w:val="left"/>
            </w:pPr>
            <w:r>
              <w:rPr>
                <w:sz w:val="20"/>
              </w:rPr>
              <w:t>HMAC Signature Webhooks</w:t>
            </w:r>
          </w:p>
        </w:tc>
        <w:tc>
          <w:tcPr>
            <w:tcW w:type="dxa" w:w="3118"/>
            <w:shd w:val="clear" w:color="auto" w:fill="EBF5FB"/>
          </w:tcPr>
          <w:p>
            <w:pPr>
              <w:jc w:val="left"/>
            </w:pPr>
            <w:r>
              <w:rPr>
                <w:sz w:val="20"/>
              </w:rPr>
              <w:t>Stripe::constructEvent(payload, sig, secret)</w:t>
            </w:r>
          </w:p>
        </w:tc>
        <w:tc>
          <w:tcPr>
            <w:tcW w:type="dxa" w:w="4252"/>
            <w:shd w:val="clear" w:color="auto" w:fill="EBF5FB"/>
          </w:tcPr>
          <w:p>
            <w:pPr>
              <w:jc w:val="left"/>
            </w:pPr>
            <w:r>
              <w:rPr>
                <w:sz w:val="20"/>
              </w:rPr>
              <w:t>Faux webhooks injectes</w:t>
            </w:r>
          </w:p>
        </w:tc>
      </w:tr>
      <w:tr>
        <w:tc>
          <w:tcPr>
            <w:tcW w:type="dxa" w:w="2551"/>
          </w:tcPr>
          <w:p>
            <w:pPr>
              <w:jc w:val="left"/>
            </w:pPr>
            <w:r>
              <w:rPr>
                <w:sz w:val="20"/>
              </w:rPr>
              <w:t>Tokens chiffres au repos</w:t>
            </w:r>
          </w:p>
        </w:tc>
        <w:tc>
          <w:tcPr>
            <w:tcW w:type="dxa" w:w="3118"/>
          </w:tcPr>
          <w:p>
            <w:pPr>
              <w:jc w:val="left"/>
            </w:pPr>
            <w:r>
              <w:rPr>
                <w:sz w:val="20"/>
              </w:rPr>
              <w:t>Crypt::encryptString(AES-256-CBC)</w:t>
            </w:r>
          </w:p>
        </w:tc>
        <w:tc>
          <w:tcPr>
            <w:tcW w:type="dxa" w:w="4252"/>
          </w:tcPr>
          <w:p>
            <w:pPr>
              <w:jc w:val="left"/>
            </w:pPr>
            <w:r>
              <w:rPr>
                <w:sz w:val="20"/>
              </w:rPr>
              <w:t>Vol de secrets 2FA en base</w:t>
            </w:r>
          </w:p>
        </w:tc>
      </w:tr>
      <w:tr>
        <w:tc>
          <w:tcPr>
            <w:tcW w:type="dxa" w:w="2551"/>
            <w:shd w:val="clear" w:color="auto" w:fill="EBF5FB"/>
          </w:tcPr>
          <w:p>
            <w:pPr>
              <w:jc w:val="left"/>
            </w:pPr>
            <w:r>
              <w:rPr>
                <w:sz w:val="20"/>
              </w:rPr>
              <w:t>Mass Assignment Guard</w:t>
            </w:r>
          </w:p>
        </w:tc>
        <w:tc>
          <w:tcPr>
            <w:tcW w:type="dxa" w:w="3118"/>
            <w:shd w:val="clear" w:color="auto" w:fill="EBF5FB"/>
          </w:tcPr>
          <w:p>
            <w:pPr>
              <w:jc w:val="left"/>
            </w:pPr>
            <w:r>
              <w:rPr>
                <w:sz w:val="20"/>
              </w:rPr>
              <w:t>fillable whitelist sur User (role hors liste)</w:t>
            </w:r>
          </w:p>
        </w:tc>
        <w:tc>
          <w:tcPr>
            <w:tcW w:type="dxa" w:w="4252"/>
            <w:shd w:val="clear" w:color="auto" w:fill="EBF5FB"/>
          </w:tcPr>
          <w:p>
            <w:pPr>
              <w:jc w:val="left"/>
            </w:pPr>
            <w:r>
              <w:rPr>
                <w:sz w:val="20"/>
              </w:rPr>
              <w:t>Privilege escalation via $request-&gt;all()</w:t>
            </w:r>
          </w:p>
        </w:tc>
      </w:tr>
      <w:tr>
        <w:tc>
          <w:tcPr>
            <w:tcW w:type="dxa" w:w="2551"/>
          </w:tcPr>
          <w:p>
            <w:pPr>
              <w:jc w:val="left"/>
            </w:pPr>
            <w:r>
              <w:rPr>
                <w:sz w:val="20"/>
              </w:rPr>
              <w:t>Audit Trail</w:t>
            </w:r>
          </w:p>
        </w:tc>
        <w:tc>
          <w:tcPr>
            <w:tcW w:type="dxa" w:w="3118"/>
          </w:tcPr>
          <w:p>
            <w:pPr>
              <w:jc w:val="left"/>
            </w:pPr>
            <w:r>
              <w:rPr>
                <w:sz w:val="20"/>
              </w:rPr>
              <w:t>AuditLogService sur actions sensibles</w:t>
            </w:r>
          </w:p>
        </w:tc>
        <w:tc>
          <w:tcPr>
            <w:tcW w:type="dxa" w:w="4252"/>
          </w:tcPr>
          <w:p>
            <w:pPr>
              <w:jc w:val="left"/>
            </w:pPr>
            <w:r>
              <w:rPr>
                <w:sz w:val="20"/>
              </w:rPr>
              <w:t>Non-repudiation, forensique</w:t>
            </w:r>
          </w:p>
        </w:tc>
      </w:tr>
      <w:tr>
        <w:tc>
          <w:tcPr>
            <w:tcW w:type="dxa" w:w="2551"/>
            <w:shd w:val="clear" w:color="auto" w:fill="EBF5FB"/>
          </w:tcPr>
          <w:p>
            <w:pPr>
              <w:jc w:val="left"/>
            </w:pPr>
            <w:r>
              <w:rPr>
                <w:sz w:val="20"/>
              </w:rPr>
              <w:t>Input Validation</w:t>
            </w:r>
          </w:p>
        </w:tc>
        <w:tc>
          <w:tcPr>
            <w:tcW w:type="dxa" w:w="3118"/>
            <w:shd w:val="clear" w:color="auto" w:fill="EBF5FB"/>
          </w:tcPr>
          <w:p>
            <w:pPr>
              <w:jc w:val="left"/>
            </w:pPr>
            <w:r>
              <w:rPr>
                <w:sz w:val="20"/>
              </w:rPr>
              <w:t>Form Requests Laravel sur 100% des endpoints</w:t>
            </w:r>
          </w:p>
        </w:tc>
        <w:tc>
          <w:tcPr>
            <w:tcW w:type="dxa" w:w="4252"/>
            <w:shd w:val="clear" w:color="auto" w:fill="EBF5FB"/>
          </w:tcPr>
          <w:p>
            <w:pPr>
              <w:jc w:val="left"/>
            </w:pPr>
            <w:r>
              <w:rPr>
                <w:sz w:val="20"/>
              </w:rPr>
              <w:t>Injection, XSS, donnees invalides</w:t>
            </w:r>
          </w:p>
        </w:tc>
      </w:tr>
      <w:tr>
        <w:tc>
          <w:tcPr>
            <w:tcW w:type="dxa" w:w="2551"/>
          </w:tcPr>
          <w:p>
            <w:pPr>
              <w:jc w:val="left"/>
            </w:pPr>
            <w:r>
              <w:rPr>
                <w:sz w:val="20"/>
              </w:rPr>
              <w:t>ContractPolicy (Gates)</w:t>
            </w:r>
          </w:p>
        </w:tc>
        <w:tc>
          <w:tcPr>
            <w:tcW w:type="dxa" w:w="3118"/>
          </w:tcPr>
          <w:p>
            <w:pPr>
              <w:jc w:val="left"/>
            </w:pPr>
            <w:r>
              <w:rPr>
                <w:sz w:val="20"/>
              </w:rPr>
              <w:t>authorizeOrFail() dans chaque controller</w:t>
            </w:r>
          </w:p>
        </w:tc>
        <w:tc>
          <w:tcPr>
            <w:tcW w:type="dxa" w:w="4252"/>
          </w:tcPr>
          <w:p>
            <w:pPr>
              <w:jc w:val="left"/>
            </w:pPr>
            <w:r>
              <w:rPr>
                <w:sz w:val="20"/>
              </w:rPr>
              <w:t>Acces non autorise aux ressources</w:t>
            </w:r>
          </w:p>
        </w:tc>
      </w:tr>
      <w:tr>
        <w:tc>
          <w:tcPr>
            <w:tcW w:type="dxa" w:w="2551"/>
            <w:shd w:val="clear" w:color="auto" w:fill="EBF5FB"/>
          </w:tcPr>
          <w:p>
            <w:pPr>
              <w:jc w:val="left"/>
            </w:pPr>
            <w:r>
              <w:rPr>
                <w:sz w:val="20"/>
              </w:rPr>
              <w:t>Middleware admin</w:t>
            </w:r>
          </w:p>
        </w:tc>
        <w:tc>
          <w:tcPr>
            <w:tcW w:type="dxa" w:w="3118"/>
            <w:shd w:val="clear" w:color="auto" w:fill="EBF5FB"/>
          </w:tcPr>
          <w:p>
            <w:pPr>
              <w:jc w:val="left"/>
            </w:pPr>
            <w:r>
              <w:rPr>
                <w:sz w:val="20"/>
              </w:rPr>
              <w:t>Double verification controller + middleware</w:t>
            </w:r>
          </w:p>
        </w:tc>
        <w:tc>
          <w:tcPr>
            <w:tcW w:type="dxa" w:w="4252"/>
            <w:shd w:val="clear" w:color="auto" w:fill="EBF5FB"/>
          </w:tcPr>
          <w:p>
            <w:pPr>
              <w:jc w:val="left"/>
            </w:pPr>
            <w:r>
              <w:rPr>
                <w:sz w:val="20"/>
              </w:rPr>
              <w:t>Acces admin depuis endpoint non admin</w:t>
            </w:r>
          </w:p>
        </w:tc>
      </w:tr>
    </w:tbl>
    <w:p/>
    <w:p>
      <w:r>
        <w:br w:type="page"/>
      </w:r>
    </w:p>
    <w:p>
      <w:pPr>
        <w:pStyle w:val="Heading1"/>
        <w:jc w:val="left"/>
      </w:pPr>
      <w:r>
        <w:rPr>
          <w:rFonts w:ascii="Calibri" w:hAnsi="Calibri"/>
          <w:color w:val="003466"/>
        </w:rPr>
        <w:t>Chapitre 7 — Marketplace : Offres, Propositions et Catalogue</w:t>
      </w:r>
    </w:p>
    <w:p>
      <w:pPr>
        <w:pStyle w:val="Heading2"/>
        <w:jc w:val="left"/>
      </w:pPr>
      <w:r>
        <w:rPr>
          <w:rFonts w:ascii="Calibri" w:hAnsi="Calibri"/>
          <w:color w:val="003466"/>
        </w:rPr>
        <w:t>7.1 Gestion des Offres d'Emploi</w:t>
      </w:r>
    </w:p>
    <w:p>
      <w:pPr>
        <w:spacing w:after="100"/>
        <w:jc w:val="both"/>
      </w:pPr>
      <w:r>
        <w:rPr>
          <w:rFonts w:ascii="Calibri" w:hAnsi="Calibri"/>
          <w:b w:val="0"/>
          <w:i w:val="0"/>
          <w:sz w:val="22"/>
        </w:rPr>
        <w:t>Les offres d'emploi (job_postings) constituent le coeur de la marketplace. Chaque offre est publiee par un client avec les attributs suivants : titre, description detaillee, categorie, type (hourly/fixed), fourchette budgetaire (budget_min/budget_max), competences requises, et statut.</w:t>
      </w:r>
    </w:p>
    <w:p>
      <w:pPr>
        <w:spacing w:after="100"/>
        <w:jc w:val="both"/>
      </w:pPr>
      <w:r>
        <w:rPr>
          <w:rFonts w:ascii="Calibri" w:hAnsi="Calibri"/>
          <w:b w:val="0"/>
          <w:i w:val="0"/>
          <w:sz w:val="22"/>
        </w:rPr>
        <w:t>Le cycle de vie d'une offre suit une machine d'etat :</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003466"/>
          </w:tcPr>
          <w:p>
            <w:pPr>
              <w:jc w:val="center"/>
            </w:pPr>
            <w:r>
              <w:rPr>
                <w:b/>
                <w:color w:val="FFFFFF"/>
              </w:rPr>
              <w:t>Statut</w:t>
            </w:r>
          </w:p>
        </w:tc>
        <w:tc>
          <w:tcPr>
            <w:tcW w:type="dxa" w:w="2835"/>
            <w:shd w:val="clear" w:color="auto" w:fill="003466"/>
          </w:tcPr>
          <w:p>
            <w:pPr>
              <w:jc w:val="center"/>
            </w:pPr>
            <w:r>
              <w:rPr>
                <w:b/>
                <w:color w:val="FFFFFF"/>
              </w:rPr>
              <w:t>Acces Marketplace</w:t>
            </w:r>
          </w:p>
        </w:tc>
        <w:tc>
          <w:tcPr>
            <w:tcW w:type="dxa" w:w="5669"/>
            <w:shd w:val="clear" w:color="auto" w:fill="003466"/>
          </w:tcPr>
          <w:p>
            <w:pPr>
              <w:jc w:val="center"/>
            </w:pPr>
            <w:r>
              <w:rPr>
                <w:b/>
                <w:color w:val="FFFFFF"/>
              </w:rPr>
              <w:t>Transition Vers</w:t>
            </w:r>
          </w:p>
        </w:tc>
      </w:tr>
      <w:tr>
        <w:tc>
          <w:tcPr>
            <w:tcW w:type="dxa" w:w="1701"/>
            <w:shd w:val="clear" w:color="auto" w:fill="EBF5FB"/>
          </w:tcPr>
          <w:p>
            <w:pPr>
              <w:jc w:val="left"/>
            </w:pPr>
            <w:r>
              <w:rPr>
                <w:sz w:val="20"/>
              </w:rPr>
              <w:t>draft</w:t>
            </w:r>
          </w:p>
        </w:tc>
        <w:tc>
          <w:tcPr>
            <w:tcW w:type="dxa" w:w="2835"/>
            <w:shd w:val="clear" w:color="auto" w:fill="EBF5FB"/>
          </w:tcPr>
          <w:p>
            <w:pPr>
              <w:jc w:val="left"/>
            </w:pPr>
            <w:r>
              <w:rPr>
                <w:sz w:val="20"/>
              </w:rPr>
              <w:t>Non visible</w:t>
            </w:r>
          </w:p>
        </w:tc>
        <w:tc>
          <w:tcPr>
            <w:tcW w:type="dxa" w:w="5669"/>
            <w:shd w:val="clear" w:color="auto" w:fill="EBF5FB"/>
          </w:tcPr>
          <w:p>
            <w:pPr>
              <w:jc w:val="left"/>
            </w:pPr>
            <w:r>
              <w:rPr>
                <w:sz w:val="20"/>
              </w:rPr>
              <w:t>open (publication client)</w:t>
            </w:r>
          </w:p>
        </w:tc>
      </w:tr>
      <w:tr>
        <w:tc>
          <w:tcPr>
            <w:tcW w:type="dxa" w:w="1701"/>
          </w:tcPr>
          <w:p>
            <w:pPr>
              <w:jc w:val="left"/>
            </w:pPr>
            <w:r>
              <w:rPr>
                <w:sz w:val="20"/>
              </w:rPr>
              <w:t>open</w:t>
            </w:r>
          </w:p>
        </w:tc>
        <w:tc>
          <w:tcPr>
            <w:tcW w:type="dxa" w:w="2835"/>
          </w:tcPr>
          <w:p>
            <w:pPr>
              <w:jc w:val="left"/>
            </w:pPr>
            <w:r>
              <w:rPr>
                <w:sz w:val="20"/>
              </w:rPr>
              <w:t>Visible, proposals OK</w:t>
            </w:r>
          </w:p>
        </w:tc>
        <w:tc>
          <w:tcPr>
            <w:tcW w:type="dxa" w:w="5669"/>
          </w:tcPr>
          <w:p>
            <w:pPr>
              <w:jc w:val="left"/>
            </w:pPr>
            <w:r>
              <w:rPr>
                <w:sz w:val="20"/>
              </w:rPr>
              <w:t>in_progress (proposition acceptee), cancelled</w:t>
            </w:r>
          </w:p>
        </w:tc>
      </w:tr>
      <w:tr>
        <w:tc>
          <w:tcPr>
            <w:tcW w:type="dxa" w:w="1701"/>
            <w:shd w:val="clear" w:color="auto" w:fill="EBF5FB"/>
          </w:tcPr>
          <w:p>
            <w:pPr>
              <w:jc w:val="left"/>
            </w:pPr>
            <w:r>
              <w:rPr>
                <w:sz w:val="20"/>
              </w:rPr>
              <w:t>in_progress</w:t>
            </w:r>
          </w:p>
        </w:tc>
        <w:tc>
          <w:tcPr>
            <w:tcW w:type="dxa" w:w="2835"/>
            <w:shd w:val="clear" w:color="auto" w:fill="EBF5FB"/>
          </w:tcPr>
          <w:p>
            <w:pPr>
              <w:jc w:val="left"/>
            </w:pPr>
            <w:r>
              <w:rPr>
                <w:sz w:val="20"/>
              </w:rPr>
              <w:t>Non visible (en cours)</w:t>
            </w:r>
          </w:p>
        </w:tc>
        <w:tc>
          <w:tcPr>
            <w:tcW w:type="dxa" w:w="5669"/>
            <w:shd w:val="clear" w:color="auto" w:fill="EBF5FB"/>
          </w:tcPr>
          <w:p>
            <w:pPr>
              <w:jc w:val="left"/>
            </w:pPr>
            <w:r>
              <w:rPr>
                <w:sz w:val="20"/>
              </w:rPr>
              <w:t>completed (jalons termines), cancelled</w:t>
            </w:r>
          </w:p>
        </w:tc>
      </w:tr>
      <w:tr>
        <w:tc>
          <w:tcPr>
            <w:tcW w:type="dxa" w:w="1701"/>
          </w:tcPr>
          <w:p>
            <w:pPr>
              <w:jc w:val="left"/>
            </w:pPr>
            <w:r>
              <w:rPr>
                <w:sz w:val="20"/>
              </w:rPr>
              <w:t>completed</w:t>
            </w:r>
          </w:p>
        </w:tc>
        <w:tc>
          <w:tcPr>
            <w:tcW w:type="dxa" w:w="2835"/>
          </w:tcPr>
          <w:p>
            <w:pPr>
              <w:jc w:val="left"/>
            </w:pPr>
            <w:r>
              <w:rPr>
                <w:sz w:val="20"/>
              </w:rPr>
              <w:t>Archive</w:t>
            </w:r>
          </w:p>
        </w:tc>
        <w:tc>
          <w:tcPr>
            <w:tcW w:type="dxa" w:w="5669"/>
          </w:tcPr>
          <w:p>
            <w:pPr>
              <w:jc w:val="left"/>
            </w:pPr>
            <w:r>
              <w:rPr>
                <w:sz w:val="20"/>
              </w:rPr>
              <w:t>Etat terminal</w:t>
            </w:r>
          </w:p>
        </w:tc>
      </w:tr>
      <w:tr>
        <w:tc>
          <w:tcPr>
            <w:tcW w:type="dxa" w:w="1701"/>
            <w:shd w:val="clear" w:color="auto" w:fill="EBF5FB"/>
          </w:tcPr>
          <w:p>
            <w:pPr>
              <w:jc w:val="left"/>
            </w:pPr>
            <w:r>
              <w:rPr>
                <w:sz w:val="20"/>
              </w:rPr>
              <w:t>cancelled</w:t>
            </w:r>
          </w:p>
        </w:tc>
        <w:tc>
          <w:tcPr>
            <w:tcW w:type="dxa" w:w="2835"/>
            <w:shd w:val="clear" w:color="auto" w:fill="EBF5FB"/>
          </w:tcPr>
          <w:p>
            <w:pPr>
              <w:jc w:val="left"/>
            </w:pPr>
            <w:r>
              <w:rPr>
                <w:sz w:val="20"/>
              </w:rPr>
              <w:t>Archive</w:t>
            </w:r>
          </w:p>
        </w:tc>
        <w:tc>
          <w:tcPr>
            <w:tcW w:type="dxa" w:w="5669"/>
            <w:shd w:val="clear" w:color="auto" w:fill="EBF5FB"/>
          </w:tcPr>
          <w:p>
            <w:pPr>
              <w:jc w:val="left"/>
            </w:pPr>
            <w:r>
              <w:rPr>
                <w:sz w:val="20"/>
              </w:rPr>
              <w:t>Etat terminal</w:t>
            </w:r>
          </w:p>
        </w:tc>
      </w:tr>
    </w:tbl>
    <w:p/>
    <w:p>
      <w:pPr>
        <w:pStyle w:val="Heading2"/>
        <w:jc w:val="left"/>
      </w:pPr>
      <w:r>
        <w:rPr>
          <w:rFonts w:ascii="Calibri" w:hAnsi="Calibri"/>
          <w:color w:val="003466"/>
        </w:rPr>
        <w:t>7.2 Recherche et Filtrage</w:t>
      </w:r>
    </w:p>
    <w:p>
      <w:pPr>
        <w:spacing w:after="100"/>
        <w:jc w:val="both"/>
      </w:pPr>
      <w:r>
        <w:rPr>
          <w:rFonts w:ascii="Calibri" w:hAnsi="Calibri"/>
          <w:b w:val="0"/>
          <w:i w:val="0"/>
          <w:sz w:val="22"/>
        </w:rPr>
        <w:t>La recherche utilise des index FULLTEXT MySQL sur titre, description et competences pour des performances optimales :</w:t>
      </w:r>
    </w:p>
    <w:p>
      <w:pPr>
        <w:spacing w:before="80" w:after="80"/>
        <w:ind w:left="454" w:right="454"/>
        <w:shd w:val="clear" w:color="auto" w:fill="F0F4F8"/>
      </w:pPr>
      <w:r>
        <w:rPr>
          <w:rFonts w:ascii="Courier New" w:hAnsi="Courier New"/>
          <w:color w:val="004600"/>
          <w:sz w:val="18"/>
        </w:rPr>
        <w:t>// SearchController.php — Recherche FULLTEXT</w:t>
        <w:br/>
        <w:t>$results = JobPosting::whereRaw(</w:t>
        <w:br/>
        <w:t xml:space="preserve">    'MATCH(title, description) AGAINST(? IN BOOLEAN MODE)',</w:t>
        <w:br/>
        <w:t xml:space="preserve">    [$request-&gt;q . '*']</w:t>
        <w:br/>
        <w:t>)-&gt;where('status', 'open')</w:t>
        <w:br/>
        <w:t xml:space="preserve"> -&gt;with('category')</w:t>
        <w:br/>
        <w:t xml:space="preserve"> -&gt;paginate(20);</w:t>
      </w:r>
    </w:p>
    <w:p>
      <w:pPr>
        <w:spacing w:after="100"/>
        <w:jc w:val="both"/>
      </w:pPr>
      <w:r>
        <w:rPr>
          <w:rFonts w:ascii="Calibri" w:hAnsi="Calibri"/>
          <w:b w:val="0"/>
          <w:i w:val="0"/>
          <w:sz w:val="22"/>
        </w:rPr>
        <w:t>L'autocomplete (GET /api/search/suggest, throttle 120/min) retourne des suggestions instantanees sur offres, freelancers, services et agences, aggregees en une seule reponse JSON.</w:t>
      </w:r>
    </w:p>
    <w:p>
      <w:pPr>
        <w:pStyle w:val="Heading2"/>
        <w:jc w:val="left"/>
      </w:pPr>
      <w:r>
        <w:rPr>
          <w:rFonts w:ascii="Calibri" w:hAnsi="Calibri"/>
          <w:color w:val="003466"/>
        </w:rPr>
        <w:t>7.3 Systeme de Propositions</w:t>
      </w:r>
    </w:p>
    <w:p>
      <w:pPr>
        <w:spacing w:after="100"/>
        <w:jc w:val="both"/>
      </w:pPr>
      <w:r>
        <w:rPr>
          <w:rFonts w:ascii="Calibri" w:hAnsi="Calibri"/>
          <w:b w:val="0"/>
          <w:i w:val="0"/>
          <w:sz w:val="22"/>
        </w:rPr>
        <w:t>Les freelancers soumettent des propositions avec : lettre de motivation, montant propose (bid_amount), decoupe en jalons (milestones JSON) et un flag is_ai_generated pour la transparence. L'acceptation d'une proposition par le client declenche automatiquement :</w:t>
      </w:r>
    </w:p>
    <w:p>
      <w:pPr>
        <w:pStyle w:val="ListNumber"/>
        <w:spacing w:after="40"/>
        <w:ind w:left="567"/>
      </w:pPr>
      <w:r>
        <w:rPr>
          <w:rFonts w:ascii="Calibri" w:hAnsi="Calibri"/>
          <w:b w:val="0"/>
          <w:i w:val="0"/>
          <w:sz w:val="22"/>
        </w:rPr>
        <w:t>Mise a statut 'accepted' de la proposition selectionnee.</w:t>
      </w:r>
    </w:p>
    <w:p>
      <w:pPr>
        <w:pStyle w:val="ListNumber"/>
        <w:spacing w:after="40"/>
        <w:ind w:left="567"/>
      </w:pPr>
      <w:r>
        <w:rPr>
          <w:rFonts w:ascii="Calibri" w:hAnsi="Calibri"/>
          <w:b w:val="0"/>
          <w:i w:val="0"/>
          <w:sz w:val="22"/>
        </w:rPr>
        <w:t>Rejet automatique de toutes les autres propositions pour cette offre.</w:t>
      </w:r>
    </w:p>
    <w:p>
      <w:pPr>
        <w:pStyle w:val="ListNumber"/>
        <w:spacing w:after="40"/>
        <w:ind w:left="567"/>
      </w:pPr>
      <w:r>
        <w:rPr>
          <w:rFonts w:ascii="Calibri" w:hAnsi="Calibri"/>
          <w:b w:val="0"/>
          <w:i w:val="0"/>
          <w:sz w:val="22"/>
        </w:rPr>
        <w:t>Creation d'un contrat (INSERT contracts) avec les donnees de la proposition.</w:t>
      </w:r>
    </w:p>
    <w:p>
      <w:pPr>
        <w:pStyle w:val="ListNumber"/>
        <w:spacing w:after="40"/>
        <w:ind w:left="567"/>
      </w:pPr>
      <w:r>
        <w:rPr>
          <w:rFonts w:ascii="Calibri" w:hAnsi="Calibri"/>
          <w:b w:val="0"/>
          <w:i w:val="0"/>
          <w:sz w:val="22"/>
        </w:rPr>
        <w:t>Creation des jalons en base depuis le JSON milestones de la proposition.</w:t>
      </w:r>
    </w:p>
    <w:p>
      <w:pPr>
        <w:pStyle w:val="ListNumber"/>
        <w:spacing w:after="40"/>
        <w:ind w:left="567"/>
      </w:pPr>
      <w:r>
        <w:rPr>
          <w:rFonts w:ascii="Calibri" w:hAnsi="Calibri"/>
          <w:b w:val="0"/>
          <w:i w:val="0"/>
          <w:sz w:val="22"/>
        </w:rPr>
        <w:t>Creation d'une conversation liee au contrat.</w:t>
      </w:r>
    </w:p>
    <w:p>
      <w:pPr>
        <w:pStyle w:val="ListNumber"/>
        <w:spacing w:after="40"/>
        <w:ind w:left="567"/>
      </w:pPr>
      <w:r>
        <w:rPr>
          <w:rFonts w:ascii="Calibri" w:hAnsi="Calibri"/>
          <w:b w:val="0"/>
          <w:i w:val="0"/>
          <w:sz w:val="22"/>
        </w:rPr>
        <w:t>Envoi de notifications aux deux parties.</w:t>
      </w:r>
    </w:p>
    <w:p>
      <w:pPr>
        <w:spacing w:after="100"/>
        <w:jc w:val="both"/>
      </w:pPr>
      <w:r>
        <w:rPr>
          <w:rFonts w:ascii="Calibri" w:hAnsi="Calibri"/>
          <w:b w:val="0"/>
          <w:i w:val="0"/>
          <w:sz w:val="22"/>
        </w:rPr>
        <w:t>Toutes ces operations sont enveloppees dans une seule DB::transaction() — atomicite garantie.</w:t>
      </w:r>
    </w:p>
    <w:p>
      <w:pPr>
        <w:pStyle w:val="Heading2"/>
        <w:jc w:val="left"/>
      </w:pPr>
      <w:r>
        <w:rPr>
          <w:rFonts w:ascii="Calibri" w:hAnsi="Calibri"/>
          <w:color w:val="003466"/>
        </w:rPr>
        <w:t>7.4 Catalogue de Services (Style Fiverr)</w:t>
      </w:r>
    </w:p>
    <w:p>
      <w:pPr>
        <w:spacing w:after="100"/>
        <w:jc w:val="both"/>
      </w:pPr>
      <w:r>
        <w:rPr>
          <w:rFonts w:ascii="Calibri" w:hAnsi="Calibri"/>
          <w:b w:val="0"/>
          <w:i w:val="0"/>
          <w:sz w:val="22"/>
        </w:rPr>
        <w:t>En complement des offres, FreeNest propose un catalogue de services productises ou les freelancers peuvent vendre des prestations standardisees directement :</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3466"/>
          </w:tcPr>
          <w:p>
            <w:pPr>
              <w:jc w:val="center"/>
            </w:pPr>
            <w:r>
              <w:rPr>
                <w:b/>
                <w:color w:val="FFFFFF"/>
              </w:rPr>
              <w:t>Entite</w:t>
            </w:r>
          </w:p>
        </w:tc>
        <w:tc>
          <w:tcPr>
            <w:tcW w:type="dxa" w:w="3118"/>
            <w:shd w:val="clear" w:color="auto" w:fill="003466"/>
          </w:tcPr>
          <w:p>
            <w:pPr>
              <w:jc w:val="center"/>
            </w:pPr>
            <w:r>
              <w:rPr>
                <w:b/>
                <w:color w:val="FFFFFF"/>
              </w:rPr>
              <w:t>Description</w:t>
            </w:r>
          </w:p>
        </w:tc>
        <w:tc>
          <w:tcPr>
            <w:tcW w:type="dxa" w:w="4819"/>
            <w:shd w:val="clear" w:color="auto" w:fill="003466"/>
          </w:tcPr>
          <w:p>
            <w:pPr>
              <w:jc w:val="center"/>
            </w:pPr>
            <w:r>
              <w:rPr>
                <w:b/>
                <w:color w:val="FFFFFF"/>
              </w:rPr>
              <w:t>Champs Cles</w:t>
            </w:r>
          </w:p>
        </w:tc>
      </w:tr>
      <w:tr>
        <w:tc>
          <w:tcPr>
            <w:tcW w:type="dxa" w:w="1984"/>
            <w:shd w:val="clear" w:color="auto" w:fill="EBF5FB"/>
          </w:tcPr>
          <w:p>
            <w:pPr>
              <w:jc w:val="left"/>
            </w:pPr>
            <w:r>
              <w:rPr>
                <w:sz w:val="20"/>
              </w:rPr>
              <w:t>CatalogProject</w:t>
            </w:r>
          </w:p>
        </w:tc>
        <w:tc>
          <w:tcPr>
            <w:tcW w:type="dxa" w:w="3118"/>
            <w:shd w:val="clear" w:color="auto" w:fill="EBF5FB"/>
          </w:tcPr>
          <w:p>
            <w:pPr>
              <w:jc w:val="left"/>
            </w:pPr>
            <w:r>
              <w:rPr>
                <w:sz w:val="20"/>
              </w:rPr>
              <w:t>Service cree par un freelancer</w:t>
            </w:r>
          </w:p>
        </w:tc>
        <w:tc>
          <w:tcPr>
            <w:tcW w:type="dxa" w:w="4819"/>
            <w:shd w:val="clear" w:color="auto" w:fill="EBF5FB"/>
          </w:tcPr>
          <w:p>
            <w:pPr>
              <w:jc w:val="left"/>
            </w:pPr>
            <w:r>
              <w:rPr>
                <w:sz w:val="20"/>
              </w:rPr>
              <w:t>tiers JSON (Basic/Standard/Premium avec prix et delai), status (pending/approved/rejected), slug unique</w:t>
            </w:r>
          </w:p>
        </w:tc>
      </w:tr>
      <w:tr>
        <w:tc>
          <w:tcPr>
            <w:tcW w:type="dxa" w:w="1984"/>
          </w:tcPr>
          <w:p>
            <w:pPr>
              <w:jc w:val="left"/>
            </w:pPr>
            <w:r>
              <w:rPr>
                <w:sz w:val="20"/>
              </w:rPr>
              <w:t>CatalogOrder</w:t>
            </w:r>
          </w:p>
        </w:tc>
        <w:tc>
          <w:tcPr>
            <w:tcW w:type="dxa" w:w="3118"/>
          </w:tcPr>
          <w:p>
            <w:pPr>
              <w:jc w:val="left"/>
            </w:pPr>
            <w:r>
              <w:rPr>
                <w:sz w:val="20"/>
              </w:rPr>
              <w:t>Commande d'un tier par un client</w:t>
            </w:r>
          </w:p>
        </w:tc>
        <w:tc>
          <w:tcPr>
            <w:tcW w:type="dxa" w:w="4819"/>
          </w:tcPr>
          <w:p>
            <w:pPr>
              <w:jc w:val="left"/>
            </w:pPr>
            <w:r>
              <w:rPr>
                <w:sz w:val="20"/>
              </w:rPr>
              <w:t>tier ENUM, price DECIMAL, status ENUM(pending/in_progress/delivered/completed/revision)</w:t>
            </w:r>
          </w:p>
        </w:tc>
      </w:tr>
      <w:tr>
        <w:tc>
          <w:tcPr>
            <w:tcW w:type="dxa" w:w="1984"/>
            <w:shd w:val="clear" w:color="auto" w:fill="EBF5FB"/>
          </w:tcPr>
          <w:p>
            <w:pPr>
              <w:jc w:val="left"/>
            </w:pPr>
            <w:r>
              <w:rPr>
                <w:sz w:val="20"/>
              </w:rPr>
              <w:t>CatalogReview</w:t>
            </w:r>
          </w:p>
        </w:tc>
        <w:tc>
          <w:tcPr>
            <w:tcW w:type="dxa" w:w="3118"/>
            <w:shd w:val="clear" w:color="auto" w:fill="EBF5FB"/>
          </w:tcPr>
          <w:p>
            <w:pPr>
              <w:jc w:val="left"/>
            </w:pPr>
            <w:r>
              <w:rPr>
                <w:sz w:val="20"/>
              </w:rPr>
              <w:t>Avis post-commande</w:t>
            </w:r>
          </w:p>
        </w:tc>
        <w:tc>
          <w:tcPr>
            <w:tcW w:type="dxa" w:w="4819"/>
            <w:shd w:val="clear" w:color="auto" w:fill="EBF5FB"/>
          </w:tcPr>
          <w:p>
            <w:pPr>
              <w:jc w:val="left"/>
            </w:pPr>
            <w:r>
              <w:rPr>
                <w:sz w:val="20"/>
              </w:rPr>
              <w:t>rating (1-5), comment, commande liee</w:t>
            </w:r>
          </w:p>
        </w:tc>
      </w:tr>
      <w:tr>
        <w:tc>
          <w:tcPr>
            <w:tcW w:type="dxa" w:w="1984"/>
          </w:tcPr>
          <w:p>
            <w:pPr>
              <w:jc w:val="left"/>
            </w:pPr>
            <w:r>
              <w:rPr>
                <w:sz w:val="20"/>
              </w:rPr>
              <w:t>Moderation</w:t>
            </w:r>
          </w:p>
        </w:tc>
        <w:tc>
          <w:tcPr>
            <w:tcW w:type="dxa" w:w="3118"/>
          </w:tcPr>
          <w:p>
            <w:pPr>
              <w:jc w:val="left"/>
            </w:pPr>
            <w:r>
              <w:rPr>
                <w:sz w:val="20"/>
              </w:rPr>
              <w:t>Validation admin avant publication</w:t>
            </w:r>
          </w:p>
        </w:tc>
        <w:tc>
          <w:tcPr>
            <w:tcW w:type="dxa" w:w="4819"/>
          </w:tcPr>
          <w:p>
            <w:pPr>
              <w:jc w:val="left"/>
            </w:pPr>
            <w:r>
              <w:rPr>
                <w:sz w:val="20"/>
              </w:rPr>
              <w:t>POST /admin/catalog/{id}/approve ou /reject</w:t>
            </w:r>
          </w:p>
        </w:tc>
      </w:tr>
    </w:tbl>
    <w:p/>
    <w:p>
      <w:r>
        <w:br w:type="page"/>
      </w:r>
    </w:p>
    <w:p>
      <w:pPr>
        <w:pStyle w:val="Heading1"/>
        <w:jc w:val="left"/>
      </w:pPr>
      <w:r>
        <w:rPr>
          <w:rFonts w:ascii="Calibri" w:hAnsi="Calibri"/>
          <w:color w:val="003466"/>
        </w:rPr>
        <w:t>Chapitre 8 — Gestion des Contrats, Jalons et Suivi du Temps</w:t>
      </w:r>
    </w:p>
    <w:p>
      <w:pPr>
        <w:pStyle w:val="Heading2"/>
        <w:jc w:val="left"/>
      </w:pPr>
      <w:r>
        <w:rPr>
          <w:rFonts w:ascii="Calibri" w:hAnsi="Calibri"/>
          <w:color w:val="003466"/>
        </w:rPr>
        <w:t>8.1 Architecture du Systeme de Contrats</w:t>
      </w:r>
    </w:p>
    <w:p>
      <w:pPr>
        <w:spacing w:after="100"/>
        <w:jc w:val="both"/>
      </w:pPr>
      <w:r>
        <w:rPr>
          <w:rFonts w:ascii="Calibri" w:hAnsi="Calibri"/>
          <w:b w:val="0"/>
          <w:i w:val="0"/>
          <w:sz w:val="22"/>
        </w:rPr>
        <w:t>Le systeme de contrats est le module le plus complexe de FreeNest. Il implique 7 controllers dedies, 5 modeles interconnectes, un journal d'activite append-only, et une machine d'etat formelle. La logique monetaire est systematiquement deleguee au LedgerService pour garantir l'atomicite des transactions financieres.</w:t>
      </w:r>
    </w:p>
    <w:p>
      <w:pPr>
        <w:pStyle w:val="Heading2"/>
        <w:jc w:val="left"/>
      </w:pPr>
      <w:r>
        <w:rPr>
          <w:rFonts w:ascii="Calibri" w:hAnsi="Calibri"/>
          <w:color w:val="003466"/>
        </w:rPr>
        <w:t>8.2 Cycle de Vie d'un Contrat</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003466"/>
          </w:tcPr>
          <w:p>
            <w:pPr>
              <w:jc w:val="center"/>
            </w:pPr>
            <w:r>
              <w:rPr>
                <w:b/>
                <w:color w:val="FFFFFF"/>
              </w:rPr>
              <w:t>Statut</w:t>
            </w:r>
          </w:p>
        </w:tc>
        <w:tc>
          <w:tcPr>
            <w:tcW w:type="dxa" w:w="2551"/>
            <w:shd w:val="clear" w:color="auto" w:fill="003466"/>
          </w:tcPr>
          <w:p>
            <w:pPr>
              <w:jc w:val="center"/>
            </w:pPr>
            <w:r>
              <w:rPr>
                <w:b/>
                <w:color w:val="FFFFFF"/>
              </w:rPr>
              <w:t>Description</w:t>
            </w:r>
          </w:p>
        </w:tc>
        <w:tc>
          <w:tcPr>
            <w:tcW w:type="dxa" w:w="1701"/>
            <w:shd w:val="clear" w:color="auto" w:fill="003466"/>
          </w:tcPr>
          <w:p>
            <w:pPr>
              <w:jc w:val="center"/>
            </w:pPr>
            <w:r>
              <w:rPr>
                <w:b/>
                <w:color w:val="FFFFFF"/>
              </w:rPr>
              <w:t>Acteur</w:t>
            </w:r>
          </w:p>
        </w:tc>
        <w:tc>
          <w:tcPr>
            <w:tcW w:type="dxa" w:w="4252"/>
            <w:shd w:val="clear" w:color="auto" w:fill="003466"/>
          </w:tcPr>
          <w:p>
            <w:pPr>
              <w:jc w:val="center"/>
            </w:pPr>
            <w:r>
              <w:rPr>
                <w:b/>
                <w:color w:val="FFFFFF"/>
              </w:rPr>
              <w:t>Prochains Etats Possibles</w:t>
            </w:r>
          </w:p>
        </w:tc>
      </w:tr>
      <w:tr>
        <w:tc>
          <w:tcPr>
            <w:tcW w:type="dxa" w:w="1417"/>
            <w:shd w:val="clear" w:color="auto" w:fill="EBF5FB"/>
          </w:tcPr>
          <w:p>
            <w:pPr>
              <w:jc w:val="left"/>
            </w:pPr>
            <w:r>
              <w:rPr>
                <w:sz w:val="20"/>
              </w:rPr>
              <w:t>pending</w:t>
            </w:r>
          </w:p>
        </w:tc>
        <w:tc>
          <w:tcPr>
            <w:tcW w:type="dxa" w:w="2551"/>
            <w:shd w:val="clear" w:color="auto" w:fill="EBF5FB"/>
          </w:tcPr>
          <w:p>
            <w:pPr>
              <w:jc w:val="left"/>
            </w:pPr>
            <w:r>
              <w:rPr>
                <w:sz w:val="20"/>
              </w:rPr>
              <w:t>En attente de confirmation</w:t>
            </w:r>
          </w:p>
        </w:tc>
        <w:tc>
          <w:tcPr>
            <w:tcW w:type="dxa" w:w="1701"/>
            <w:shd w:val="clear" w:color="auto" w:fill="EBF5FB"/>
          </w:tcPr>
          <w:p>
            <w:pPr>
              <w:jc w:val="left"/>
            </w:pPr>
            <w:r>
              <w:rPr>
                <w:sz w:val="20"/>
              </w:rPr>
              <w:t>Systeme</w:t>
            </w:r>
          </w:p>
        </w:tc>
        <w:tc>
          <w:tcPr>
            <w:tcW w:type="dxa" w:w="4252"/>
            <w:shd w:val="clear" w:color="auto" w:fill="EBF5FB"/>
          </w:tcPr>
          <w:p>
            <w:pPr>
              <w:jc w:val="left"/>
            </w:pPr>
            <w:r>
              <w:rPr>
                <w:sz w:val="20"/>
              </w:rPr>
              <w:t>active, cancelled</w:t>
            </w:r>
          </w:p>
        </w:tc>
      </w:tr>
      <w:tr>
        <w:tc>
          <w:tcPr>
            <w:tcW w:type="dxa" w:w="1417"/>
          </w:tcPr>
          <w:p>
            <w:pPr>
              <w:jc w:val="left"/>
            </w:pPr>
            <w:r>
              <w:rPr>
                <w:sz w:val="20"/>
              </w:rPr>
              <w:t>active</w:t>
            </w:r>
          </w:p>
        </w:tc>
        <w:tc>
          <w:tcPr>
            <w:tcW w:type="dxa" w:w="2551"/>
          </w:tcPr>
          <w:p>
            <w:pPr>
              <w:jc w:val="left"/>
            </w:pPr>
            <w:r>
              <w:rPr>
                <w:sz w:val="20"/>
              </w:rPr>
              <w:t>Mission en cours</w:t>
            </w:r>
          </w:p>
        </w:tc>
        <w:tc>
          <w:tcPr>
            <w:tcW w:type="dxa" w:w="1701"/>
          </w:tcPr>
          <w:p>
            <w:pPr>
              <w:jc w:val="left"/>
            </w:pPr>
            <w:r>
              <w:rPr>
                <w:sz w:val="20"/>
              </w:rPr>
              <w:t>Systeme</w:t>
            </w:r>
          </w:p>
        </w:tc>
        <w:tc>
          <w:tcPr>
            <w:tcW w:type="dxa" w:w="4252"/>
          </w:tcPr>
          <w:p>
            <w:pPr>
              <w:jc w:val="left"/>
            </w:pPr>
            <w:r>
              <w:rPr>
                <w:sz w:val="20"/>
              </w:rPr>
              <w:t>paused, completed, cancelled, disputed</w:t>
            </w:r>
          </w:p>
        </w:tc>
      </w:tr>
      <w:tr>
        <w:tc>
          <w:tcPr>
            <w:tcW w:type="dxa" w:w="1417"/>
            <w:shd w:val="clear" w:color="auto" w:fill="EBF5FB"/>
          </w:tcPr>
          <w:p>
            <w:pPr>
              <w:jc w:val="left"/>
            </w:pPr>
            <w:r>
              <w:rPr>
                <w:sz w:val="20"/>
              </w:rPr>
              <w:t>paused</w:t>
            </w:r>
          </w:p>
        </w:tc>
        <w:tc>
          <w:tcPr>
            <w:tcW w:type="dxa" w:w="2551"/>
            <w:shd w:val="clear" w:color="auto" w:fill="EBF5FB"/>
          </w:tcPr>
          <w:p>
            <w:pPr>
              <w:jc w:val="left"/>
            </w:pPr>
            <w:r>
              <w:rPr>
                <w:sz w:val="20"/>
              </w:rPr>
              <w:t>Travail temporairement suspendu</w:t>
            </w:r>
          </w:p>
        </w:tc>
        <w:tc>
          <w:tcPr>
            <w:tcW w:type="dxa" w:w="1701"/>
            <w:shd w:val="clear" w:color="auto" w:fill="EBF5FB"/>
          </w:tcPr>
          <w:p>
            <w:pPr>
              <w:jc w:val="left"/>
            </w:pPr>
            <w:r>
              <w:rPr>
                <w:sz w:val="20"/>
              </w:rPr>
              <w:t>Parties</w:t>
            </w:r>
          </w:p>
        </w:tc>
        <w:tc>
          <w:tcPr>
            <w:tcW w:type="dxa" w:w="4252"/>
            <w:shd w:val="clear" w:color="auto" w:fill="EBF5FB"/>
          </w:tcPr>
          <w:p>
            <w:pPr>
              <w:jc w:val="left"/>
            </w:pPr>
            <w:r>
              <w:rPr>
                <w:sz w:val="20"/>
              </w:rPr>
              <w:t>active, cancelled, disputed</w:t>
            </w:r>
          </w:p>
        </w:tc>
      </w:tr>
      <w:tr>
        <w:tc>
          <w:tcPr>
            <w:tcW w:type="dxa" w:w="1417"/>
          </w:tcPr>
          <w:p>
            <w:pPr>
              <w:jc w:val="left"/>
            </w:pPr>
            <w:r>
              <w:rPr>
                <w:sz w:val="20"/>
              </w:rPr>
              <w:t>completed</w:t>
            </w:r>
          </w:p>
        </w:tc>
        <w:tc>
          <w:tcPr>
            <w:tcW w:type="dxa" w:w="2551"/>
          </w:tcPr>
          <w:p>
            <w:pPr>
              <w:jc w:val="left"/>
            </w:pPr>
            <w:r>
              <w:rPr>
                <w:sz w:val="20"/>
              </w:rPr>
              <w:t>Tous jalons approuves, mission terminee</w:t>
            </w:r>
          </w:p>
        </w:tc>
        <w:tc>
          <w:tcPr>
            <w:tcW w:type="dxa" w:w="1701"/>
          </w:tcPr>
          <w:p>
            <w:pPr>
              <w:jc w:val="left"/>
            </w:pPr>
            <w:r>
              <w:rPr>
                <w:sz w:val="20"/>
              </w:rPr>
              <w:t>Systeme</w:t>
            </w:r>
          </w:p>
        </w:tc>
        <w:tc>
          <w:tcPr>
            <w:tcW w:type="dxa" w:w="4252"/>
          </w:tcPr>
          <w:p>
            <w:pPr>
              <w:jc w:val="left"/>
            </w:pPr>
            <w:r>
              <w:rPr>
                <w:sz w:val="20"/>
              </w:rPr>
              <w:t>Aucun (terminal)</w:t>
            </w:r>
          </w:p>
        </w:tc>
      </w:tr>
      <w:tr>
        <w:tc>
          <w:tcPr>
            <w:tcW w:type="dxa" w:w="1417"/>
            <w:shd w:val="clear" w:color="auto" w:fill="EBF5FB"/>
          </w:tcPr>
          <w:p>
            <w:pPr>
              <w:jc w:val="left"/>
            </w:pPr>
            <w:r>
              <w:rPr>
                <w:sz w:val="20"/>
              </w:rPr>
              <w:t>disputed</w:t>
            </w:r>
          </w:p>
        </w:tc>
        <w:tc>
          <w:tcPr>
            <w:tcW w:type="dxa" w:w="2551"/>
            <w:shd w:val="clear" w:color="auto" w:fill="EBF5FB"/>
          </w:tcPr>
          <w:p>
            <w:pPr>
              <w:jc w:val="left"/>
            </w:pPr>
            <w:r>
              <w:rPr>
                <w:sz w:val="20"/>
              </w:rPr>
              <w:t>Litige ouvert par une partie</w:t>
            </w:r>
          </w:p>
        </w:tc>
        <w:tc>
          <w:tcPr>
            <w:tcW w:type="dxa" w:w="1701"/>
            <w:shd w:val="clear" w:color="auto" w:fill="EBF5FB"/>
          </w:tcPr>
          <w:p>
            <w:pPr>
              <w:jc w:val="left"/>
            </w:pPr>
            <w:r>
              <w:rPr>
                <w:sz w:val="20"/>
              </w:rPr>
              <w:t>Partie</w:t>
            </w:r>
          </w:p>
        </w:tc>
        <w:tc>
          <w:tcPr>
            <w:tcW w:type="dxa" w:w="4252"/>
            <w:shd w:val="clear" w:color="auto" w:fill="EBF5FB"/>
          </w:tcPr>
          <w:p>
            <w:pPr>
              <w:jc w:val="left"/>
            </w:pPr>
            <w:r>
              <w:rPr>
                <w:sz w:val="20"/>
              </w:rPr>
              <w:t>active, completed, cancelled (admin)</w:t>
            </w:r>
          </w:p>
        </w:tc>
      </w:tr>
      <w:tr>
        <w:tc>
          <w:tcPr>
            <w:tcW w:type="dxa" w:w="1417"/>
          </w:tcPr>
          <w:p>
            <w:pPr>
              <w:jc w:val="left"/>
            </w:pPr>
            <w:r>
              <w:rPr>
                <w:sz w:val="20"/>
              </w:rPr>
              <w:t>cancelled</w:t>
            </w:r>
          </w:p>
        </w:tc>
        <w:tc>
          <w:tcPr>
            <w:tcW w:type="dxa" w:w="2551"/>
          </w:tcPr>
          <w:p>
            <w:pPr>
              <w:jc w:val="left"/>
            </w:pPr>
            <w:r>
              <w:rPr>
                <w:sz w:val="20"/>
              </w:rPr>
              <w:t>Annulation mutuellement convenue</w:t>
            </w:r>
          </w:p>
        </w:tc>
        <w:tc>
          <w:tcPr>
            <w:tcW w:type="dxa" w:w="1701"/>
          </w:tcPr>
          <w:p>
            <w:pPr>
              <w:jc w:val="left"/>
            </w:pPr>
            <w:r>
              <w:rPr>
                <w:sz w:val="20"/>
              </w:rPr>
              <w:t>Parties/Admin</w:t>
            </w:r>
          </w:p>
        </w:tc>
        <w:tc>
          <w:tcPr>
            <w:tcW w:type="dxa" w:w="4252"/>
          </w:tcPr>
          <w:p>
            <w:pPr>
              <w:jc w:val="left"/>
            </w:pPr>
            <w:r>
              <w:rPr>
                <w:sz w:val="20"/>
              </w:rPr>
              <w:t>Aucun (terminal)</w:t>
            </w:r>
          </w:p>
        </w:tc>
      </w:tr>
    </w:tbl>
    <w:p/>
    <w:p>
      <w:pPr>
        <w:pStyle w:val="Heading2"/>
        <w:jc w:val="left"/>
      </w:pPr>
      <w:r>
        <w:rPr>
          <w:rFonts w:ascii="Calibri" w:hAnsi="Calibri"/>
          <w:color w:val="003466"/>
        </w:rPr>
        <w:t>8.3 Fonctionnalites Avancees des Contrats</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3466"/>
          </w:tcPr>
          <w:p>
            <w:pPr>
              <w:jc w:val="center"/>
            </w:pPr>
            <w:r>
              <w:rPr>
                <w:b/>
                <w:color w:val="FFFFFF"/>
              </w:rPr>
              <w:t>Fonctionnalite</w:t>
            </w:r>
          </w:p>
        </w:tc>
        <w:tc>
          <w:tcPr>
            <w:tcW w:type="dxa" w:w="2835"/>
            <w:shd w:val="clear" w:color="auto" w:fill="003466"/>
          </w:tcPr>
          <w:p>
            <w:pPr>
              <w:jc w:val="center"/>
            </w:pPr>
            <w:r>
              <w:rPr>
                <w:b/>
                <w:color w:val="FFFFFF"/>
              </w:rPr>
              <w:t>Endpoint</w:t>
            </w:r>
          </w:p>
        </w:tc>
        <w:tc>
          <w:tcPr>
            <w:tcW w:type="dxa" w:w="5102"/>
            <w:shd w:val="clear" w:color="auto" w:fill="003466"/>
          </w:tcPr>
          <w:p>
            <w:pPr>
              <w:jc w:val="center"/>
            </w:pPr>
            <w:r>
              <w:rPr>
                <w:b/>
                <w:color w:val="FFFFFF"/>
              </w:rPr>
              <w:t>Details Techniques</w:t>
            </w:r>
          </w:p>
        </w:tc>
      </w:tr>
      <w:tr>
        <w:tc>
          <w:tcPr>
            <w:tcW w:type="dxa" w:w="1984"/>
            <w:shd w:val="clear" w:color="auto" w:fill="EBF5FB"/>
          </w:tcPr>
          <w:p>
            <w:pPr>
              <w:jc w:val="left"/>
            </w:pPr>
            <w:r>
              <w:rPr>
                <w:sz w:val="20"/>
              </w:rPr>
              <w:t>Fichiers livres</w:t>
            </w:r>
          </w:p>
        </w:tc>
        <w:tc>
          <w:tcPr>
            <w:tcW w:type="dxa" w:w="2835"/>
            <w:shd w:val="clear" w:color="auto" w:fill="EBF5FB"/>
          </w:tcPr>
          <w:p>
            <w:pPr>
              <w:jc w:val="left"/>
            </w:pPr>
            <w:r>
              <w:rPr>
                <w:sz w:val="20"/>
              </w:rPr>
              <w:t>POST /contracts/{id}/files</w:t>
            </w:r>
          </w:p>
        </w:tc>
        <w:tc>
          <w:tcPr>
            <w:tcW w:type="dxa" w:w="5102"/>
            <w:shd w:val="clear" w:color="auto" w:fill="EBF5FB"/>
          </w:tcPr>
          <w:p>
            <w:pPr>
              <w:jc w:val="left"/>
            </w:pPr>
            <w:r>
              <w:rPr>
                <w:sz w:val="20"/>
              </w:rPr>
              <w:t>Versioning via parent_id chain. Colonnes : original_name, stored_path, mime_type, size_bytes, version INT, soft_delete.</w:t>
            </w:r>
          </w:p>
        </w:tc>
      </w:tr>
      <w:tr>
        <w:tc>
          <w:tcPr>
            <w:tcW w:type="dxa" w:w="1984"/>
          </w:tcPr>
          <w:p>
            <w:pPr>
              <w:jc w:val="left"/>
            </w:pPr>
            <w:r>
              <w:rPr>
                <w:sz w:val="20"/>
              </w:rPr>
              <w:t>Suivi du temps</w:t>
            </w:r>
          </w:p>
        </w:tc>
        <w:tc>
          <w:tcPr>
            <w:tcW w:type="dxa" w:w="2835"/>
          </w:tcPr>
          <w:p>
            <w:pPr>
              <w:jc w:val="left"/>
            </w:pPr>
            <w:r>
              <w:rPr>
                <w:sz w:val="20"/>
              </w:rPr>
              <w:t>POST /contracts/{id}/time/start|stop</w:t>
            </w:r>
          </w:p>
        </w:tc>
        <w:tc>
          <w:tcPr>
            <w:tcW w:type="dxa" w:w="5102"/>
          </w:tcPr>
          <w:p>
            <w:pPr>
              <w:jc w:val="left"/>
            </w:pPr>
            <w:r>
              <w:rPr>
                <w:sz w:val="20"/>
              </w:rPr>
              <w:t>time_logs : started_at, ended_at (null=timer actif), duration_seconds. Resume hebdomadaire via /time/weekly.</w:t>
            </w:r>
          </w:p>
        </w:tc>
      </w:tr>
      <w:tr>
        <w:tc>
          <w:tcPr>
            <w:tcW w:type="dxa" w:w="1984"/>
            <w:shd w:val="clear" w:color="auto" w:fill="EBF5FB"/>
          </w:tcPr>
          <w:p>
            <w:pPr>
              <w:jc w:val="left"/>
            </w:pPr>
            <w:r>
              <w:rPr>
                <w:sz w:val="20"/>
              </w:rPr>
              <w:t>Extensions deadline</w:t>
            </w:r>
          </w:p>
        </w:tc>
        <w:tc>
          <w:tcPr>
            <w:tcW w:type="dxa" w:w="2835"/>
            <w:shd w:val="clear" w:color="auto" w:fill="EBF5FB"/>
          </w:tcPr>
          <w:p>
            <w:pPr>
              <w:jc w:val="left"/>
            </w:pPr>
            <w:r>
              <w:rPr>
                <w:sz w:val="20"/>
              </w:rPr>
              <w:t>POST /contracts/{id}/extensions</w:t>
            </w:r>
          </w:p>
        </w:tc>
        <w:tc>
          <w:tcPr>
            <w:tcW w:type="dxa" w:w="5102"/>
            <w:shd w:val="clear" w:color="auto" w:fill="EBF5FB"/>
          </w:tcPr>
          <w:p>
            <w:pPr>
              <w:jc w:val="left"/>
            </w:pPr>
            <w:r>
              <w:rPr>
                <w:sz w:val="20"/>
              </w:rPr>
              <w:t>contract_extensions : old_deadline, new_deadline, reason, status ENUM. L'autre partie accepte ou rejette.</w:t>
            </w:r>
          </w:p>
        </w:tc>
      </w:tr>
      <w:tr>
        <w:tc>
          <w:tcPr>
            <w:tcW w:type="dxa" w:w="1984"/>
          </w:tcPr>
          <w:p>
            <w:pPr>
              <w:jc w:val="left"/>
            </w:pPr>
            <w:r>
              <w:rPr>
                <w:sz w:val="20"/>
              </w:rPr>
              <w:t>Analytics</w:t>
            </w:r>
          </w:p>
        </w:tc>
        <w:tc>
          <w:tcPr>
            <w:tcW w:type="dxa" w:w="2835"/>
          </w:tcPr>
          <w:p>
            <w:pPr>
              <w:jc w:val="left"/>
            </w:pPr>
            <w:r>
              <w:rPr>
                <w:sz w:val="20"/>
              </w:rPr>
              <w:t>GET /contracts/{id}/analytics</w:t>
            </w:r>
          </w:p>
        </w:tc>
        <w:tc>
          <w:tcPr>
            <w:tcW w:type="dxa" w:w="5102"/>
          </w:tcPr>
          <w:p>
            <w:pPr>
              <w:jc w:val="left"/>
            </w:pPr>
            <w:r>
              <w:rPr>
                <w:sz w:val="20"/>
              </w:rPr>
              <w:t>Stats temps passe (sum duration_seconds), jalons par statut, montant total, montant restant.</w:t>
            </w:r>
          </w:p>
        </w:tc>
      </w:tr>
      <w:tr>
        <w:tc>
          <w:tcPr>
            <w:tcW w:type="dxa" w:w="1984"/>
            <w:shd w:val="clear" w:color="auto" w:fill="EBF5FB"/>
          </w:tcPr>
          <w:p>
            <w:pPr>
              <w:jc w:val="left"/>
            </w:pPr>
            <w:r>
              <w:rPr>
                <w:sz w:val="20"/>
              </w:rPr>
              <w:t>Journal d'activite</w:t>
            </w:r>
          </w:p>
        </w:tc>
        <w:tc>
          <w:tcPr>
            <w:tcW w:type="dxa" w:w="2835"/>
            <w:shd w:val="clear" w:color="auto" w:fill="EBF5FB"/>
          </w:tcPr>
          <w:p>
            <w:pPr>
              <w:jc w:val="left"/>
            </w:pPr>
            <w:r>
              <w:rPr>
                <w:sz w:val="20"/>
              </w:rPr>
              <w:t>GET /contracts/{id}/activity</w:t>
            </w:r>
          </w:p>
        </w:tc>
        <w:tc>
          <w:tcPr>
            <w:tcW w:type="dxa" w:w="5102"/>
            <w:shd w:val="clear" w:color="auto" w:fill="EBF5FB"/>
          </w:tcPr>
          <w:p>
            <w:pPr>
              <w:jc w:val="left"/>
            </w:pPr>
            <w:r>
              <w:rPr>
                <w:sz w:val="20"/>
              </w:rPr>
              <w:t>contract_activities : append-only. Types : milestone.created, file.uploaded, status.changed, time.logged, extension.requested</w:t>
            </w:r>
          </w:p>
        </w:tc>
      </w:tr>
      <w:tr>
        <w:tc>
          <w:tcPr>
            <w:tcW w:type="dxa" w:w="1984"/>
          </w:tcPr>
          <w:p>
            <w:pPr>
              <w:jc w:val="left"/>
            </w:pPr>
            <w:r>
              <w:rPr>
                <w:sz w:val="20"/>
              </w:rPr>
              <w:t>Export PDF</w:t>
            </w:r>
          </w:p>
        </w:tc>
        <w:tc>
          <w:tcPr>
            <w:tcW w:type="dxa" w:w="2835"/>
          </w:tcPr>
          <w:p>
            <w:pPr>
              <w:jc w:val="left"/>
            </w:pPr>
            <w:r>
              <w:rPr>
                <w:sz w:val="20"/>
              </w:rPr>
              <w:t>GET /contracts/{id}/pdf</w:t>
            </w:r>
          </w:p>
        </w:tc>
        <w:tc>
          <w:tcPr>
            <w:tcW w:type="dxa" w:w="5102"/>
          </w:tcPr>
          <w:p>
            <w:pPr>
              <w:jc w:val="left"/>
            </w:pPr>
            <w:r>
              <w:rPr>
                <w:sz w:val="20"/>
              </w:rPr>
              <w:t>PDF signe du contrat (titre, parties, montant, jalons, conditions).</w:t>
            </w:r>
          </w:p>
        </w:tc>
      </w:tr>
      <w:tr>
        <w:tc>
          <w:tcPr>
            <w:tcW w:type="dxa" w:w="1984"/>
            <w:shd w:val="clear" w:color="auto" w:fill="EBF5FB"/>
          </w:tcPr>
          <w:p>
            <w:pPr>
              <w:jc w:val="left"/>
            </w:pPr>
            <w:r>
              <w:rPr>
                <w:sz w:val="20"/>
              </w:rPr>
              <w:t>PDF Litige</w:t>
            </w:r>
          </w:p>
        </w:tc>
        <w:tc>
          <w:tcPr>
            <w:tcW w:type="dxa" w:w="2835"/>
            <w:shd w:val="clear" w:color="auto" w:fill="EBF5FB"/>
          </w:tcPr>
          <w:p>
            <w:pPr>
              <w:jc w:val="left"/>
            </w:pPr>
            <w:r>
              <w:rPr>
                <w:sz w:val="20"/>
              </w:rPr>
              <w:t>GET /contracts/{id}/dispute-pdf</w:t>
            </w:r>
          </w:p>
        </w:tc>
        <w:tc>
          <w:tcPr>
            <w:tcW w:type="dxa" w:w="5102"/>
            <w:shd w:val="clear" w:color="auto" w:fill="EBF5FB"/>
          </w:tcPr>
          <w:p>
            <w:pPr>
              <w:jc w:val="left"/>
            </w:pPr>
            <w:r>
              <w:rPr>
                <w:sz w:val="20"/>
              </w:rPr>
              <w:t>PDF du dossier de litige (motif, historique, preuves) pour arbitrage admin.</w:t>
            </w:r>
          </w:p>
        </w:tc>
      </w:tr>
      <w:tr>
        <w:tc>
          <w:tcPr>
            <w:tcW w:type="dxa" w:w="1984"/>
          </w:tcPr>
          <w:p>
            <w:pPr>
              <w:jc w:val="left"/>
            </w:pPr>
            <w:r>
              <w:rPr>
                <w:sz w:val="20"/>
              </w:rPr>
              <w:t>Archive</w:t>
            </w:r>
          </w:p>
        </w:tc>
        <w:tc>
          <w:tcPr>
            <w:tcW w:type="dxa" w:w="2835"/>
          </w:tcPr>
          <w:p>
            <w:pPr>
              <w:jc w:val="left"/>
            </w:pPr>
            <w:r>
              <w:rPr>
                <w:sz w:val="20"/>
              </w:rPr>
              <w:t>POST /contracts/{id}/archive</w:t>
            </w:r>
          </w:p>
        </w:tc>
        <w:tc>
          <w:tcPr>
            <w:tcW w:type="dxa" w:w="5102"/>
          </w:tcPr>
          <w:p>
            <w:pPr>
              <w:jc w:val="left"/>
            </w:pPr>
            <w:r>
              <w:rPr>
                <w:sz w:val="20"/>
              </w:rPr>
              <w:t>Positionne archived_at (timestamp). Exclus des listes par defaut. Recuperable via ?include_archived=true.</w:t>
            </w:r>
          </w:p>
        </w:tc>
      </w:tr>
    </w:tbl>
    <w:p/>
    <w:p>
      <w:pPr>
        <w:pStyle w:val="Heading2"/>
        <w:jc w:val="left"/>
      </w:pPr>
      <w:r>
        <w:rPr>
          <w:rFonts w:ascii="Calibri" w:hAnsi="Calibri"/>
          <w:color w:val="003466"/>
        </w:rPr>
        <w:t>8.4 Workflow Detaille des Jalons</w:t>
      </w:r>
    </w:p>
    <w:p>
      <w:pPr>
        <w:spacing w:after="100"/>
        <w:jc w:val="both"/>
      </w:pPr>
      <w:r>
        <w:rPr>
          <w:rFonts w:ascii="Calibri" w:hAnsi="Calibri"/>
          <w:b w:val="0"/>
          <w:i w:val="0"/>
          <w:sz w:val="22"/>
        </w:rPr>
        <w:t>Chaque jalon suit son propre cycle de vie independant. Le LedgerService gere les mouvements financiers associes :</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003466"/>
          </w:tcPr>
          <w:p>
            <w:pPr>
              <w:jc w:val="center"/>
            </w:pPr>
            <w:r>
              <w:rPr>
                <w:b/>
                <w:color w:val="FFFFFF"/>
              </w:rPr>
              <w:t>Statut Jalon</w:t>
            </w:r>
          </w:p>
        </w:tc>
        <w:tc>
          <w:tcPr>
            <w:tcW w:type="dxa" w:w="1984"/>
            <w:shd w:val="clear" w:color="auto" w:fill="003466"/>
          </w:tcPr>
          <w:p>
            <w:pPr>
              <w:jc w:val="center"/>
            </w:pPr>
            <w:r>
              <w:rPr>
                <w:b/>
                <w:color w:val="FFFFFF"/>
              </w:rPr>
              <w:t>Acteur Responsable</w:t>
            </w:r>
          </w:p>
        </w:tc>
        <w:tc>
          <w:tcPr>
            <w:tcW w:type="dxa" w:w="3118"/>
            <w:shd w:val="clear" w:color="auto" w:fill="003466"/>
          </w:tcPr>
          <w:p>
            <w:pPr>
              <w:jc w:val="center"/>
            </w:pPr>
            <w:r>
              <w:rPr>
                <w:b/>
                <w:color w:val="FFFFFF"/>
              </w:rPr>
              <w:t>Operation LedgerService</w:t>
            </w:r>
          </w:p>
        </w:tc>
        <w:tc>
          <w:tcPr>
            <w:tcW w:type="dxa" w:w="3402"/>
            <w:shd w:val="clear" w:color="auto" w:fill="003466"/>
          </w:tcPr>
          <w:p>
            <w:pPr>
              <w:jc w:val="center"/>
            </w:pPr>
            <w:r>
              <w:rPr>
                <w:b/>
                <w:color w:val="FFFFFF"/>
              </w:rPr>
              <w:t>Description</w:t>
            </w:r>
          </w:p>
        </w:tc>
      </w:tr>
      <w:tr>
        <w:tc>
          <w:tcPr>
            <w:tcW w:type="dxa" w:w="1417"/>
            <w:shd w:val="clear" w:color="auto" w:fill="EBF5FB"/>
          </w:tcPr>
          <w:p>
            <w:pPr>
              <w:jc w:val="left"/>
            </w:pPr>
            <w:r>
              <w:rPr>
                <w:sz w:val="20"/>
              </w:rPr>
              <w:t>pending</w:t>
            </w:r>
          </w:p>
        </w:tc>
        <w:tc>
          <w:tcPr>
            <w:tcW w:type="dxa" w:w="1984"/>
            <w:shd w:val="clear" w:color="auto" w:fill="EBF5FB"/>
          </w:tcPr>
          <w:p>
            <w:pPr>
              <w:jc w:val="left"/>
            </w:pPr>
            <w:r>
              <w:rPr>
                <w:sz w:val="20"/>
              </w:rPr>
              <w:t>Systeme (creation)</w:t>
            </w:r>
          </w:p>
        </w:tc>
        <w:tc>
          <w:tcPr>
            <w:tcW w:type="dxa" w:w="3118"/>
            <w:shd w:val="clear" w:color="auto" w:fill="EBF5FB"/>
          </w:tcPr>
          <w:p>
            <w:pPr>
              <w:jc w:val="left"/>
            </w:pPr>
            <w:r>
              <w:rPr>
                <w:sz w:val="20"/>
              </w:rPr>
              <w:t>Aucune</w:t>
            </w:r>
          </w:p>
        </w:tc>
        <w:tc>
          <w:tcPr>
            <w:tcW w:type="dxa" w:w="3402"/>
            <w:shd w:val="clear" w:color="auto" w:fill="EBF5FB"/>
          </w:tcPr>
          <w:p>
            <w:pPr>
              <w:jc w:val="left"/>
            </w:pPr>
            <w:r>
              <w:rPr>
                <w:sz w:val="20"/>
              </w:rPr>
              <w:t>Cree avec le contrat depuis le JSON milestones de la proposition</w:t>
            </w:r>
          </w:p>
        </w:tc>
      </w:tr>
      <w:tr>
        <w:tc>
          <w:tcPr>
            <w:tcW w:type="dxa" w:w="1417"/>
          </w:tcPr>
          <w:p>
            <w:pPr>
              <w:jc w:val="left"/>
            </w:pPr>
            <w:r>
              <w:rPr>
                <w:sz w:val="20"/>
              </w:rPr>
              <w:t>funded</w:t>
            </w:r>
          </w:p>
        </w:tc>
        <w:tc>
          <w:tcPr>
            <w:tcW w:type="dxa" w:w="1984"/>
          </w:tcPr>
          <w:p>
            <w:pPr>
              <w:jc w:val="left"/>
            </w:pPr>
            <w:r>
              <w:rPr>
                <w:sz w:val="20"/>
              </w:rPr>
              <w:t>Client</w:t>
            </w:r>
          </w:p>
        </w:tc>
        <w:tc>
          <w:tcPr>
            <w:tcW w:type="dxa" w:w="3118"/>
          </w:tcPr>
          <w:p>
            <w:pPr>
              <w:jc w:val="left"/>
            </w:pPr>
            <w:r>
              <w:rPr>
                <w:sz w:val="20"/>
              </w:rPr>
              <w:t>fundEscrow(client, contract, amount)</w:t>
            </w:r>
          </w:p>
        </w:tc>
        <w:tc>
          <w:tcPr>
            <w:tcW w:type="dxa" w:w="3402"/>
          </w:tcPr>
          <w:p>
            <w:pPr>
              <w:jc w:val="left"/>
            </w:pPr>
            <w:r>
              <w:rPr>
                <w:sz w:val="20"/>
              </w:rPr>
              <w:t>balance -= amount, escrow_balance += amount, contract.escrow_amount += amount</w:t>
            </w:r>
          </w:p>
        </w:tc>
      </w:tr>
      <w:tr>
        <w:tc>
          <w:tcPr>
            <w:tcW w:type="dxa" w:w="1417"/>
            <w:shd w:val="clear" w:color="auto" w:fill="EBF5FB"/>
          </w:tcPr>
          <w:p>
            <w:pPr>
              <w:jc w:val="left"/>
            </w:pPr>
            <w:r>
              <w:rPr>
                <w:sz w:val="20"/>
              </w:rPr>
              <w:t>submitted</w:t>
            </w:r>
          </w:p>
        </w:tc>
        <w:tc>
          <w:tcPr>
            <w:tcW w:type="dxa" w:w="1984"/>
            <w:shd w:val="clear" w:color="auto" w:fill="EBF5FB"/>
          </w:tcPr>
          <w:p>
            <w:pPr>
              <w:jc w:val="left"/>
            </w:pPr>
            <w:r>
              <w:rPr>
                <w:sz w:val="20"/>
              </w:rPr>
              <w:t>Freelancer</w:t>
            </w:r>
          </w:p>
        </w:tc>
        <w:tc>
          <w:tcPr>
            <w:tcW w:type="dxa" w:w="3118"/>
            <w:shd w:val="clear" w:color="auto" w:fill="EBF5FB"/>
          </w:tcPr>
          <w:p>
            <w:pPr>
              <w:jc w:val="left"/>
            </w:pPr>
            <w:r>
              <w:rPr>
                <w:sz w:val="20"/>
              </w:rPr>
              <w:t>Aucune (document + notes)</w:t>
            </w:r>
          </w:p>
        </w:tc>
        <w:tc>
          <w:tcPr>
            <w:tcW w:type="dxa" w:w="3402"/>
            <w:shd w:val="clear" w:color="auto" w:fill="EBF5FB"/>
          </w:tcPr>
          <w:p>
            <w:pPr>
              <w:jc w:val="left"/>
            </w:pPr>
            <w:r>
              <w:rPr>
                <w:sz w:val="20"/>
              </w:rPr>
              <w:t>Freelancer soumet via POST /milestones/{id}/submit avec submission_notes et attachments</w:t>
            </w:r>
          </w:p>
        </w:tc>
      </w:tr>
      <w:tr>
        <w:tc>
          <w:tcPr>
            <w:tcW w:type="dxa" w:w="1417"/>
          </w:tcPr>
          <w:p>
            <w:pPr>
              <w:jc w:val="left"/>
            </w:pPr>
            <w:r>
              <w:rPr>
                <w:sz w:val="20"/>
              </w:rPr>
              <w:t>approved</w:t>
            </w:r>
          </w:p>
        </w:tc>
        <w:tc>
          <w:tcPr>
            <w:tcW w:type="dxa" w:w="1984"/>
          </w:tcPr>
          <w:p>
            <w:pPr>
              <w:jc w:val="left"/>
            </w:pPr>
            <w:r>
              <w:rPr>
                <w:sz w:val="20"/>
              </w:rPr>
              <w:t>Client</w:t>
            </w:r>
          </w:p>
        </w:tc>
        <w:tc>
          <w:tcPr>
            <w:tcW w:type="dxa" w:w="3118"/>
          </w:tcPr>
          <w:p>
            <w:pPr>
              <w:jc w:val="left"/>
            </w:pPr>
            <w:r>
              <w:rPr>
                <w:sz w:val="20"/>
              </w:rPr>
              <w:t>releaseMilestone(client, milestone)</w:t>
            </w:r>
          </w:p>
        </w:tc>
        <w:tc>
          <w:tcPr>
            <w:tcW w:type="dxa" w:w="3402"/>
          </w:tcPr>
          <w:p>
            <w:pPr>
              <w:jc w:val="left"/>
            </w:pPr>
            <w:r>
              <w:rPr>
                <w:sz w:val="20"/>
              </w:rPr>
              <w:t>escrow -= amount, freelancer.balance += 90%, platform.balance += 10%, 2 transactions INSERT</w:t>
            </w:r>
          </w:p>
        </w:tc>
      </w:tr>
      <w:tr>
        <w:tc>
          <w:tcPr>
            <w:tcW w:type="dxa" w:w="1417"/>
            <w:shd w:val="clear" w:color="auto" w:fill="EBF5FB"/>
          </w:tcPr>
          <w:p>
            <w:pPr>
              <w:jc w:val="left"/>
            </w:pPr>
            <w:r>
              <w:rPr>
                <w:sz w:val="20"/>
              </w:rPr>
              <w:t>rejected</w:t>
            </w:r>
          </w:p>
        </w:tc>
        <w:tc>
          <w:tcPr>
            <w:tcW w:type="dxa" w:w="1984"/>
            <w:shd w:val="clear" w:color="auto" w:fill="EBF5FB"/>
          </w:tcPr>
          <w:p>
            <w:pPr>
              <w:jc w:val="left"/>
            </w:pPr>
            <w:r>
              <w:rPr>
                <w:sz w:val="20"/>
              </w:rPr>
              <w:t>Client</w:t>
            </w:r>
          </w:p>
        </w:tc>
        <w:tc>
          <w:tcPr>
            <w:tcW w:type="dxa" w:w="3118"/>
            <w:shd w:val="clear" w:color="auto" w:fill="EBF5FB"/>
          </w:tcPr>
          <w:p>
            <w:pPr>
              <w:jc w:val="left"/>
            </w:pPr>
            <w:r>
              <w:rPr>
                <w:sz w:val="20"/>
              </w:rPr>
              <w:t>Aucune (retour a funded)</w:t>
            </w:r>
          </w:p>
        </w:tc>
        <w:tc>
          <w:tcPr>
            <w:tcW w:type="dxa" w:w="3402"/>
            <w:shd w:val="clear" w:color="auto" w:fill="EBF5FB"/>
          </w:tcPr>
          <w:p>
            <w:pPr>
              <w:jc w:val="left"/>
            </w:pPr>
            <w:r>
              <w:rPr>
                <w:sz w:val="20"/>
              </w:rPr>
              <w:t>Client demande des corrections via POST /milestones/{id}/reject avec rejection_reason</w:t>
            </w:r>
          </w:p>
        </w:tc>
      </w:tr>
      <w:tr>
        <w:tc>
          <w:tcPr>
            <w:tcW w:type="dxa" w:w="1417"/>
          </w:tcPr>
          <w:p>
            <w:pPr>
              <w:jc w:val="left"/>
            </w:pPr>
            <w:r>
              <w:rPr>
                <w:sz w:val="20"/>
              </w:rPr>
              <w:t>disputed</w:t>
            </w:r>
          </w:p>
        </w:tc>
        <w:tc>
          <w:tcPr>
            <w:tcW w:type="dxa" w:w="1984"/>
          </w:tcPr>
          <w:p>
            <w:pPr>
              <w:jc w:val="left"/>
            </w:pPr>
            <w:r>
              <w:rPr>
                <w:sz w:val="20"/>
              </w:rPr>
              <w:t>Admin</w:t>
            </w:r>
          </w:p>
        </w:tc>
        <w:tc>
          <w:tcPr>
            <w:tcW w:type="dxa" w:w="3118"/>
          </w:tcPr>
          <w:p>
            <w:pPr>
              <w:jc w:val="left"/>
            </w:pPr>
            <w:r>
              <w:rPr>
                <w:sz w:val="20"/>
              </w:rPr>
              <w:t>Selon resolution</w:t>
            </w:r>
          </w:p>
        </w:tc>
        <w:tc>
          <w:tcPr>
            <w:tcW w:type="dxa" w:w="3402"/>
          </w:tcPr>
          <w:p>
            <w:pPr>
              <w:jc w:val="left"/>
            </w:pPr>
            <w:r>
              <w:rPr>
                <w:sz w:val="20"/>
              </w:rPr>
              <w:t>resolved pour freelancer: approve, resolved pour client: remboursement escrow -&gt; balance client</w:t>
            </w:r>
          </w:p>
        </w:tc>
      </w:tr>
    </w:tbl>
    <w:p/>
    <w:p>
      <w:pPr>
        <w:pStyle w:val="Heading2"/>
        <w:jc w:val="left"/>
      </w:pPr>
      <w:r>
        <w:rPr>
          <w:rFonts w:ascii="Calibri" w:hAnsi="Calibri"/>
          <w:color w:val="003466"/>
        </w:rPr>
        <w:t>8.5 Suivi du Temps et Facturation Horaire</w:t>
      </w:r>
    </w:p>
    <w:p>
      <w:pPr>
        <w:spacing w:after="100"/>
        <w:jc w:val="both"/>
      </w:pPr>
      <w:r>
        <w:rPr>
          <w:rFonts w:ascii="Calibri" w:hAnsi="Calibri"/>
          <w:b w:val="0"/>
          <w:i w:val="0"/>
          <w:sz w:val="22"/>
        </w:rPr>
        <w:t>Pour les contrats de type 'hourly', FreeNest implemente un systeme de time tracking :</w:t>
      </w:r>
    </w:p>
    <w:p>
      <w:pPr>
        <w:pStyle w:val="ListBullet"/>
        <w:spacing w:after="40"/>
        <w:ind w:left="567"/>
      </w:pPr>
      <w:r>
        <w:rPr>
          <w:rFonts w:ascii="Calibri" w:hAnsi="Calibri"/>
          <w:b w:val="0"/>
          <w:i w:val="0"/>
          <w:sz w:val="22"/>
        </w:rPr>
        <w:t>POST /contracts/{id}/time/start : cree un TimeLog avec started_at=now(), ended_at=NULL (timer actif).</w:t>
      </w:r>
    </w:p>
    <w:p>
      <w:pPr>
        <w:pStyle w:val="ListBullet"/>
        <w:spacing w:after="40"/>
        <w:ind w:left="567"/>
      </w:pPr>
      <w:r>
        <w:rPr>
          <w:rFonts w:ascii="Calibri" w:hAnsi="Calibri"/>
          <w:b w:val="0"/>
          <w:i w:val="0"/>
          <w:sz w:val="22"/>
        </w:rPr>
        <w:t>POST /contracts/{id}/time/stop : calcule duration_seconds = ended_at - started_at, ferme le TimeLog.</w:t>
      </w:r>
    </w:p>
    <w:p>
      <w:pPr>
        <w:pStyle w:val="ListBullet"/>
        <w:spacing w:after="40"/>
        <w:ind w:left="567"/>
      </w:pPr>
      <w:r>
        <w:rPr>
          <w:rFonts w:ascii="Calibri" w:hAnsi="Calibri"/>
          <w:b w:val="0"/>
          <w:i w:val="0"/>
          <w:sz w:val="22"/>
        </w:rPr>
        <w:t>GET /contracts/{id}/time/weekly : retourne le resume hebdomadaire (heures, montant a facturer).</w:t>
      </w:r>
    </w:p>
    <w:p>
      <w:pPr>
        <w:pStyle w:val="ListBullet"/>
        <w:spacing w:after="40"/>
        <w:ind w:left="567"/>
      </w:pPr>
      <w:r>
        <w:rPr>
          <w:rFonts w:ascii="Calibri" w:hAnsi="Calibri"/>
          <w:b w:val="0"/>
          <w:i w:val="0"/>
          <w:sz w:val="22"/>
        </w:rPr>
        <w:t>Commande Laravel schedulee (HourlyGenerateInvoicesCommand) : genere automatiquement les WeeklyInvoice chaque lundi matin, diffuse les evenements WeeklyInvoiceGenerated et WeeklyInvoicePaid via Reverb.</w:t>
      </w:r>
    </w:p>
    <w:p>
      <w:r>
        <w:br w:type="page"/>
      </w:r>
    </w:p>
    <w:p>
      <w:pPr>
        <w:pStyle w:val="Heading1"/>
        <w:jc w:val="left"/>
      </w:pPr>
      <w:r>
        <w:rPr>
          <w:rFonts w:ascii="Calibri" w:hAnsi="Calibri"/>
          <w:color w:val="003466"/>
        </w:rPr>
        <w:t>Chapitre 9 — Systeme de Paiement Escrow (LedgerService + Stripe)</w:t>
      </w:r>
    </w:p>
    <w:p>
      <w:pPr>
        <w:pStyle w:val="Heading2"/>
        <w:jc w:val="left"/>
      </w:pPr>
      <w:r>
        <w:rPr>
          <w:rFonts w:ascii="Calibri" w:hAnsi="Calibri"/>
          <w:color w:val="003466"/>
        </w:rPr>
        <w:t>9.1 Les 6 Garanties du LedgerService</w:t>
      </w:r>
    </w:p>
    <w:p>
      <w:pPr>
        <w:spacing w:after="100"/>
        <w:jc w:val="both"/>
      </w:pPr>
      <w:r>
        <w:rPr>
          <w:rFonts w:ascii="Calibri" w:hAnsi="Calibri"/>
          <w:b w:val="0"/>
          <w:i w:val="0"/>
          <w:sz w:val="22"/>
        </w:rPr>
        <w:t>Le LedgerService constitue la piece maitresse du systeme financier de FreeNest. Il est concu selon 6 garanties immuables, documentees dans son en-tete de classe :</w:t>
      </w:r>
    </w:p>
    <w:p>
      <w:pPr>
        <w:pStyle w:val="ListNumber"/>
        <w:spacing w:after="40"/>
        <w:ind w:left="567"/>
      </w:pPr>
      <w:r>
        <w:rPr>
          <w:rFonts w:ascii="Calibri" w:hAnsi="Calibri"/>
          <w:b w:val="0"/>
          <w:i w:val="0"/>
          <w:sz w:val="22"/>
        </w:rPr>
        <w:t>Atomicite : chaque operation monetaire s'execute dans une DB::transaction(). En cas d'erreur, tout est annule.</w:t>
      </w:r>
    </w:p>
    <w:p>
      <w:pPr>
        <w:pStyle w:val="ListNumber"/>
        <w:spacing w:after="40"/>
        <w:ind w:left="567"/>
      </w:pPr>
      <w:r>
        <w:rPr>
          <w:rFonts w:ascii="Calibri" w:hAnsi="Calibri"/>
          <w:b w:val="0"/>
          <w:i w:val="0"/>
          <w:sz w:val="22"/>
        </w:rPr>
        <w:t>Verrouillage : les lignes wallet sont verrouilees avec SELECT ... FOR UPDATE avant mutation, eliminant les race conditions en environnement concurrent.</w:t>
      </w:r>
    </w:p>
    <w:p>
      <w:pPr>
        <w:pStyle w:val="ListNumber"/>
        <w:spacing w:after="40"/>
        <w:ind w:left="567"/>
      </w:pPr>
      <w:r>
        <w:rPr>
          <w:rFonts w:ascii="Calibri" w:hAnsi="Calibri"/>
          <w:b w:val="0"/>
          <w:i w:val="0"/>
          <w:sz w:val="22"/>
        </w:rPr>
        <w:t>Double-entree : chaque mouvement de fonds genere au minimum deux entrees en transaction (debit + credit). La plateforme a son propre compte systeme (is_platform=true) qui recoit les commissions.</w:t>
      </w:r>
    </w:p>
    <w:p>
      <w:pPr>
        <w:pStyle w:val="ListNumber"/>
        <w:spacing w:after="40"/>
        <w:ind w:left="567"/>
      </w:pPr>
      <w:r>
        <w:rPr>
          <w:rFonts w:ascii="Calibri" w:hAnsi="Calibri"/>
          <w:b w:val="0"/>
          <w:i w:val="0"/>
          <w:sz w:val="22"/>
        </w:rPr>
        <w:t>Audit immutable : chaque transaction stocke balance_after DECIMAL — permettant de reconcilier l'historique et de detecter toute alteration.</w:t>
      </w:r>
    </w:p>
    <w:p>
      <w:pPr>
        <w:pStyle w:val="ListNumber"/>
        <w:spacing w:after="40"/>
        <w:ind w:left="567"/>
      </w:pPr>
      <w:r>
        <w:rPr>
          <w:rFonts w:ascii="Calibri" w:hAnsi="Calibri"/>
          <w:b w:val="0"/>
          <w:i w:val="0"/>
          <w:sz w:val="22"/>
        </w:rPr>
        <w:t>Idempotence : la colonne idempotency_key UNIQUE sur transactions garantit que l'envoi multiple d'une meme requete (retry client) ne credite qu'une seule fois.</w:t>
      </w:r>
    </w:p>
    <w:p>
      <w:pPr>
        <w:pStyle w:val="ListNumber"/>
        <w:spacing w:after="40"/>
        <w:ind w:left="567"/>
      </w:pPr>
      <w:r>
        <w:rPr>
          <w:rFonts w:ascii="Calibri" w:hAnsi="Calibri"/>
          <w:b w:val="0"/>
          <w:i w:val="0"/>
          <w:sz w:val="22"/>
        </w:rPr>
        <w:t>Invariant verifie : a la fin de chaque operation, le service verifie SUM(transactions) == wallet.balance.</w:t>
      </w:r>
    </w:p>
    <w:p>
      <w:pPr>
        <w:pStyle w:val="Heading2"/>
        <w:jc w:val="left"/>
      </w:pPr>
      <w:r>
        <w:rPr>
          <w:rFonts w:ascii="Calibri" w:hAnsi="Calibri"/>
          <w:color w:val="003466"/>
        </w:rPr>
        <w:t>9.2 Structure des Commissions</w:t>
      </w:r>
    </w:p>
    <w:p>
      <w:pPr>
        <w:spacing w:after="100"/>
        <w:jc w:val="both"/>
      </w:pPr>
      <w:r>
        <w:rPr>
          <w:rFonts w:ascii="Calibri" w:hAnsi="Calibri"/>
          <w:b w:val="0"/>
          <w:i w:val="0"/>
          <w:sz w:val="22"/>
        </w:rPr>
        <w:t>Le modele de commission de FreeNest est configure dans la table platform_settings et est entierement administrable :</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003466"/>
          </w:tcPr>
          <w:p>
            <w:pPr>
              <w:jc w:val="center"/>
            </w:pPr>
            <w:r>
              <w:rPr>
                <w:b/>
                <w:color w:val="FFFFFF"/>
              </w:rPr>
              <w:t>Cle Setting</w:t>
            </w:r>
          </w:p>
        </w:tc>
        <w:tc>
          <w:tcPr>
            <w:tcW w:type="dxa" w:w="1984"/>
            <w:shd w:val="clear" w:color="auto" w:fill="003466"/>
          </w:tcPr>
          <w:p>
            <w:pPr>
              <w:jc w:val="center"/>
            </w:pPr>
            <w:r>
              <w:rPr>
                <w:b/>
                <w:color w:val="FFFFFF"/>
              </w:rPr>
              <w:t>Valeur par Defaut</w:t>
            </w:r>
          </w:p>
        </w:tc>
        <w:tc>
          <w:tcPr>
            <w:tcW w:type="dxa" w:w="5102"/>
            <w:shd w:val="clear" w:color="auto" w:fill="003466"/>
          </w:tcPr>
          <w:p>
            <w:pPr>
              <w:jc w:val="center"/>
            </w:pPr>
            <w:r>
              <w:rPr>
                <w:b/>
                <w:color w:val="FFFFFF"/>
              </w:rPr>
              <w:t>Description</w:t>
            </w:r>
          </w:p>
        </w:tc>
      </w:tr>
      <w:tr>
        <w:tc>
          <w:tcPr>
            <w:tcW w:type="dxa" w:w="2835"/>
            <w:shd w:val="clear" w:color="auto" w:fill="EBF5FB"/>
          </w:tcPr>
          <w:p>
            <w:pPr>
              <w:jc w:val="left"/>
            </w:pPr>
            <w:r>
              <w:rPr>
                <w:sz w:val="20"/>
              </w:rPr>
              <w:t>fee.freelancer_pct</w:t>
            </w:r>
          </w:p>
        </w:tc>
        <w:tc>
          <w:tcPr>
            <w:tcW w:type="dxa" w:w="1984"/>
            <w:shd w:val="clear" w:color="auto" w:fill="EBF5FB"/>
          </w:tcPr>
          <w:p>
            <w:pPr>
              <w:jc w:val="left"/>
            </w:pPr>
            <w:r>
              <w:rPr>
                <w:sz w:val="20"/>
              </w:rPr>
              <w:t>0.10 (10%)</w:t>
            </w:r>
          </w:p>
        </w:tc>
        <w:tc>
          <w:tcPr>
            <w:tcW w:type="dxa" w:w="5102"/>
            <w:shd w:val="clear" w:color="auto" w:fill="EBF5FB"/>
          </w:tcPr>
          <w:p>
            <w:pPr>
              <w:jc w:val="left"/>
            </w:pPr>
            <w:r>
              <w:rPr>
                <w:sz w:val="20"/>
              </w:rPr>
              <w:t>Commission prelevee sur le paiement recu par le freelancer lors de la liberation d'un jalon</w:t>
            </w:r>
          </w:p>
        </w:tc>
      </w:tr>
      <w:tr>
        <w:tc>
          <w:tcPr>
            <w:tcW w:type="dxa" w:w="2835"/>
          </w:tcPr>
          <w:p>
            <w:pPr>
              <w:jc w:val="left"/>
            </w:pPr>
            <w:r>
              <w:rPr>
                <w:sz w:val="20"/>
              </w:rPr>
              <w:t>fee.client_pct</w:t>
            </w:r>
          </w:p>
        </w:tc>
        <w:tc>
          <w:tcPr>
            <w:tcW w:type="dxa" w:w="1984"/>
          </w:tcPr>
          <w:p>
            <w:pPr>
              <w:jc w:val="left"/>
            </w:pPr>
            <w:r>
              <w:rPr>
                <w:sz w:val="20"/>
              </w:rPr>
              <w:t>0.05 (5%)</w:t>
            </w:r>
          </w:p>
        </w:tc>
        <w:tc>
          <w:tcPr>
            <w:tcW w:type="dxa" w:w="5102"/>
          </w:tcPr>
          <w:p>
            <w:pPr>
              <w:jc w:val="left"/>
            </w:pPr>
            <w:r>
              <w:rPr>
                <w:sz w:val="20"/>
              </w:rPr>
              <w:t>Frais de service factures au client en plus du montant contractuel</w:t>
            </w:r>
          </w:p>
        </w:tc>
      </w:tr>
      <w:tr>
        <w:tc>
          <w:tcPr>
            <w:tcW w:type="dxa" w:w="2835"/>
            <w:shd w:val="clear" w:color="auto" w:fill="EBF5FB"/>
          </w:tcPr>
          <w:p>
            <w:pPr>
              <w:jc w:val="left"/>
            </w:pPr>
            <w:r>
              <w:rPr>
                <w:sz w:val="20"/>
              </w:rPr>
              <w:t>fee.contract_init</w:t>
            </w:r>
          </w:p>
        </w:tc>
        <w:tc>
          <w:tcPr>
            <w:tcW w:type="dxa" w:w="1984"/>
            <w:shd w:val="clear" w:color="auto" w:fill="EBF5FB"/>
          </w:tcPr>
          <w:p>
            <w:pPr>
              <w:jc w:val="left"/>
            </w:pPr>
            <w:r>
              <w:rPr>
                <w:sz w:val="20"/>
              </w:rPr>
              <w:t>$0.99</w:t>
            </w:r>
          </w:p>
        </w:tc>
        <w:tc>
          <w:tcPr>
            <w:tcW w:type="dxa" w:w="5102"/>
            <w:shd w:val="clear" w:color="auto" w:fill="EBF5FB"/>
          </w:tcPr>
          <w:p>
            <w:pPr>
              <w:jc w:val="left"/>
            </w:pPr>
            <w:r>
              <w:rPr>
                <w:sz w:val="20"/>
              </w:rPr>
              <w:t>Frais d'initiation de contrat factures au client a la creation</w:t>
            </w:r>
          </w:p>
        </w:tc>
      </w:tr>
      <w:tr>
        <w:tc>
          <w:tcPr>
            <w:tcW w:type="dxa" w:w="2835"/>
          </w:tcPr>
          <w:p>
            <w:pPr>
              <w:jc w:val="left"/>
            </w:pPr>
            <w:r>
              <w:rPr>
                <w:sz w:val="20"/>
              </w:rPr>
              <w:t>fee.withdrawal_flat</w:t>
            </w:r>
          </w:p>
        </w:tc>
        <w:tc>
          <w:tcPr>
            <w:tcW w:type="dxa" w:w="1984"/>
          </w:tcPr>
          <w:p>
            <w:pPr>
              <w:jc w:val="left"/>
            </w:pPr>
            <w:r>
              <w:rPr>
                <w:sz w:val="20"/>
              </w:rPr>
              <w:t>$2.00</w:t>
            </w:r>
          </w:p>
        </w:tc>
        <w:tc>
          <w:tcPr>
            <w:tcW w:type="dxa" w:w="5102"/>
          </w:tcPr>
          <w:p>
            <w:pPr>
              <w:jc w:val="left"/>
            </w:pPr>
            <w:r>
              <w:rPr>
                <w:sz w:val="20"/>
              </w:rPr>
              <w:t>Frais fixes deduits de chaque demande de retrait</w:t>
            </w:r>
          </w:p>
        </w:tc>
      </w:tr>
      <w:tr>
        <w:tc>
          <w:tcPr>
            <w:tcW w:type="dxa" w:w="2835"/>
            <w:shd w:val="clear" w:color="auto" w:fill="EBF5FB"/>
          </w:tcPr>
          <w:p>
            <w:pPr>
              <w:jc w:val="left"/>
            </w:pPr>
            <w:r>
              <w:rPr>
                <w:sz w:val="20"/>
              </w:rPr>
              <w:t>fee.deposit_pct</w:t>
            </w:r>
          </w:p>
        </w:tc>
        <w:tc>
          <w:tcPr>
            <w:tcW w:type="dxa" w:w="1984"/>
            <w:shd w:val="clear" w:color="auto" w:fill="EBF5FB"/>
          </w:tcPr>
          <w:p>
            <w:pPr>
              <w:jc w:val="left"/>
            </w:pPr>
            <w:r>
              <w:rPr>
                <w:sz w:val="20"/>
              </w:rPr>
              <w:t>0.029 (2.9%)</w:t>
            </w:r>
          </w:p>
        </w:tc>
        <w:tc>
          <w:tcPr>
            <w:tcW w:type="dxa" w:w="5102"/>
            <w:shd w:val="clear" w:color="auto" w:fill="EBF5FB"/>
          </w:tcPr>
          <w:p>
            <w:pPr>
              <w:jc w:val="left"/>
            </w:pPr>
            <w:r>
              <w:rPr>
                <w:sz w:val="20"/>
              </w:rPr>
              <w:t>Frais de traitement Stripe sur les depots par carte</w:t>
            </w:r>
          </w:p>
        </w:tc>
      </w:tr>
      <w:tr>
        <w:tc>
          <w:tcPr>
            <w:tcW w:type="dxa" w:w="2835"/>
          </w:tcPr>
          <w:p>
            <w:pPr>
              <w:jc w:val="left"/>
            </w:pPr>
            <w:r>
              <w:rPr>
                <w:sz w:val="20"/>
              </w:rPr>
              <w:t>fee.deposit_flat</w:t>
            </w:r>
          </w:p>
        </w:tc>
        <w:tc>
          <w:tcPr>
            <w:tcW w:type="dxa" w:w="1984"/>
          </w:tcPr>
          <w:p>
            <w:pPr>
              <w:jc w:val="left"/>
            </w:pPr>
            <w:r>
              <w:rPr>
                <w:sz w:val="20"/>
              </w:rPr>
              <w:t>$0.30</w:t>
            </w:r>
          </w:p>
        </w:tc>
        <w:tc>
          <w:tcPr>
            <w:tcW w:type="dxa" w:w="5102"/>
          </w:tcPr>
          <w:p>
            <w:pPr>
              <w:jc w:val="left"/>
            </w:pPr>
            <w:r>
              <w:rPr>
                <w:sz w:val="20"/>
              </w:rPr>
              <w:t>Frais fixes Stripe sur chaque depot</w:t>
            </w:r>
          </w:p>
        </w:tc>
      </w:tr>
      <w:tr>
        <w:tc>
          <w:tcPr>
            <w:tcW w:type="dxa" w:w="2835"/>
            <w:shd w:val="clear" w:color="auto" w:fill="EBF5FB"/>
          </w:tcPr>
          <w:p>
            <w:pPr>
              <w:jc w:val="left"/>
            </w:pPr>
            <w:r>
              <w:rPr>
                <w:sz w:val="20"/>
              </w:rPr>
              <w:t>withdrawal.min</w:t>
            </w:r>
          </w:p>
        </w:tc>
        <w:tc>
          <w:tcPr>
            <w:tcW w:type="dxa" w:w="1984"/>
            <w:shd w:val="clear" w:color="auto" w:fill="EBF5FB"/>
          </w:tcPr>
          <w:p>
            <w:pPr>
              <w:jc w:val="left"/>
            </w:pPr>
            <w:r>
              <w:rPr>
                <w:sz w:val="20"/>
              </w:rPr>
              <w:t>$20.00</w:t>
            </w:r>
          </w:p>
        </w:tc>
        <w:tc>
          <w:tcPr>
            <w:tcW w:type="dxa" w:w="5102"/>
            <w:shd w:val="clear" w:color="auto" w:fill="EBF5FB"/>
          </w:tcPr>
          <w:p>
            <w:pPr>
              <w:jc w:val="left"/>
            </w:pPr>
            <w:r>
              <w:rPr>
                <w:sz w:val="20"/>
              </w:rPr>
              <w:t>Montant minimum pour une demande de retrait</w:t>
            </w:r>
          </w:p>
        </w:tc>
      </w:tr>
    </w:tbl>
    <w:p/>
    <w:p>
      <w:pPr>
        <w:pStyle w:val="Heading2"/>
        <w:jc w:val="left"/>
      </w:pPr>
      <w:r>
        <w:rPr>
          <w:rFonts w:ascii="Calibri" w:hAnsi="Calibri"/>
          <w:color w:val="003466"/>
        </w:rPr>
        <w:t>9.3 Flux Complet de Paiement Escrow</w:t>
      </w:r>
    </w:p>
    <w:p>
      <w:pPr>
        <w:spacing w:after="100"/>
        <w:jc w:val="both"/>
      </w:pPr>
      <w:r>
        <w:rPr>
          <w:rFonts w:ascii="Calibri" w:hAnsi="Calibri"/>
          <w:b w:val="0"/>
          <w:i w:val="0"/>
          <w:sz w:val="22"/>
        </w:rPr>
        <w:t>Illustration du flux de bout en bout pour un jalon de $300 :</w:t>
      </w:r>
    </w:p>
    <w:p>
      <w:pPr>
        <w:spacing w:before="80" w:after="80"/>
        <w:ind w:left="454" w:right="454"/>
        <w:shd w:val="clear" w:color="auto" w:fill="F0F4F8"/>
      </w:pPr>
      <w:r>
        <w:rPr>
          <w:rFonts w:ascii="Courier New" w:hAnsi="Courier New"/>
          <w:color w:val="004600"/>
          <w:sz w:val="18"/>
        </w:rPr>
        <w:t>// Phase 1 : Depot client via Stripe Checkout</w:t>
        <w:br/>
        <w:t>StripeController::createDepositSession()</w:t>
        <w:br/>
        <w:t xml:space="preserve">  -&gt; Stripe::checkout.session.create({amount: 30000, currency: 'usd'})</w:t>
        <w:br/>
        <w:t xml:space="preserve">  -&gt; Redirect client vers checkout.stripe.com/...</w:t>
        <w:br/>
        <w:t xml:space="preserve">  -&gt; Stripe webhook: checkout.session.completed</w:t>
        <w:br/>
        <w:t xml:space="preserve">  -&gt; LedgerService::deposit(client, 300.00)</w:t>
        <w:br/>
        <w:t xml:space="preserve">     wallet.balance = 300.00 | Transaction(type:credit, amount:300, balance_after:300)</w:t>
        <w:br/>
        <w:br/>
        <w:t>// Phase 2 : Financement escrow par le client</w:t>
        <w:br/>
        <w:t>LedgerService::fundEscrow(client, contract, 300.00)</w:t>
        <w:br/>
        <w:t xml:space="preserve">  -&gt; SELECT wallets WHERE user_id=client FOR UPDATE</w:t>
        <w:br/>
        <w:t xml:space="preserve">  -&gt; wallet.balance = 0.00 | wallet.escrow_balance = 300.00</w:t>
        <w:br/>
        <w:t xml:space="preserve">  -&gt; contract.escrow_amount = 300.00</w:t>
        <w:br/>
        <w:t xml:space="preserve">  -&gt; Transaction(type:escrow, direction:out, amount:300, balance_after:0)</w:t>
        <w:br/>
        <w:br/>
        <w:t>// Phase 4 : Liberation par le client (apres approbation du jalon)</w:t>
        <w:br/>
        <w:t>LedgerService::releaseMilestone(client, milestone)</w:t>
        <w:br/>
        <w:t xml:space="preserve">  -&gt; commission = 300 * 0.10 = 30.00 (fee.freelancer_pct)</w:t>
        <w:br/>
        <w:t xml:space="preserve">  -&gt; net_freelancer = 300 - 30 = 270.00</w:t>
        <w:br/>
        <w:t xml:space="preserve">  -&gt; wallet(client).escrow_balance = 0.00</w:t>
        <w:br/>
        <w:t xml:space="preserve">  -&gt; wallet(freelancer).balance = 270.00</w:t>
        <w:br/>
        <w:t xml:space="preserve">  -&gt; wallet(platform).balance += 30.00</w:t>
        <w:br/>
        <w:t xml:space="preserve">  -&gt; Transaction(type:commission, amount:30, user:platform)</w:t>
        <w:br/>
        <w:t xml:space="preserve">  -&gt; Transaction(type:credit,    amount:270, user:freelancer, balance_after:270)</w:t>
      </w:r>
    </w:p>
    <w:p>
      <w:pPr>
        <w:pStyle w:val="Heading2"/>
        <w:jc w:val="left"/>
      </w:pPr>
      <w:r>
        <w:rPr>
          <w:rFonts w:ascii="Calibri" w:hAnsi="Calibri"/>
          <w:color w:val="003466"/>
        </w:rPr>
        <w:t>9.4 Stripe Connect et Retraits</w:t>
      </w:r>
    </w:p>
    <w:p>
      <w:pPr>
        <w:spacing w:after="100"/>
        <w:jc w:val="both"/>
      </w:pPr>
      <w:r>
        <w:rPr>
          <w:rFonts w:ascii="Calibri" w:hAnsi="Calibri"/>
          <w:b w:val="0"/>
          <w:i w:val="0"/>
          <w:sz w:val="22"/>
        </w:rPr>
        <w:t>Les freelancers peuvent retirer leurs gains vers leur compte bancaire via Stripe Connect Express :</w:t>
      </w:r>
    </w:p>
    <w:p>
      <w:pPr>
        <w:pStyle w:val="ListBullet"/>
        <w:spacing w:after="40"/>
        <w:ind w:left="567"/>
      </w:pPr>
      <w:r>
        <w:rPr>
          <w:rFonts w:ascii="Calibri" w:hAnsi="Calibri"/>
          <w:b w:val="0"/>
          <w:i w:val="0"/>
          <w:sz w:val="22"/>
        </w:rPr>
        <w:t>POST /payments/stripe/connect/onboard : cree une session Stripe Connect Express onboarding. L'URL est retournee pour redirection.</w:t>
      </w:r>
    </w:p>
    <w:p>
      <w:pPr>
        <w:pStyle w:val="ListBullet"/>
        <w:spacing w:after="40"/>
        <w:ind w:left="567"/>
      </w:pPr>
      <w:r>
        <w:rPr>
          <w:rFonts w:ascii="Calibri" w:hAnsi="Calibri"/>
          <w:b w:val="0"/>
          <w:i w:val="0"/>
          <w:sz w:val="22"/>
        </w:rPr>
        <w:t>GET /payments/stripe/connect/status : verifie charges_enabled et payouts_enabled sur le compte Stripe Connect.</w:t>
      </w:r>
    </w:p>
    <w:p>
      <w:pPr>
        <w:pStyle w:val="ListBullet"/>
        <w:spacing w:after="40"/>
        <w:ind w:left="567"/>
      </w:pPr>
      <w:r>
        <w:rPr>
          <w:rFonts w:ascii="Calibri" w:hAnsi="Calibri"/>
          <w:b w:val="0"/>
          <w:i w:val="0"/>
          <w:sz w:val="22"/>
        </w:rPr>
        <w:t>POST /payments/withdrawals : cree une demande de retrait (Withdrawal). Si withdrawal.requires_approval=1, soumis a l'admin. Sinon, declenche directement le transfert Stripe.</w:t>
      </w:r>
    </w:p>
    <w:p>
      <w:pPr>
        <w:pStyle w:val="ListBullet"/>
        <w:spacing w:after="40"/>
        <w:ind w:left="567"/>
      </w:pPr>
      <w:r>
        <w:rPr>
          <w:rFonts w:ascii="Calibri" w:hAnsi="Calibri"/>
          <w:b w:val="0"/>
          <w:i w:val="0"/>
          <w:sz w:val="22"/>
        </w:rPr>
        <w:t>L'admin valide via POST /admin/finance/withdrawals/{id}/approve qui declenche un Stripe Transfer vers le compte Connect du freelancer.</w:t>
      </w:r>
    </w:p>
    <w:p>
      <w:pPr>
        <w:pStyle w:val="Heading2"/>
        <w:jc w:val="left"/>
      </w:pPr>
      <w:r>
        <w:rPr>
          <w:rFonts w:ascii="Calibri" w:hAnsi="Calibri"/>
          <w:color w:val="003466"/>
        </w:rPr>
        <w:t>9.5 Gestion des Webhooks Stripe</w:t>
      </w:r>
    </w:p>
    <w:p>
      <w:pPr>
        <w:spacing w:after="100"/>
        <w:jc w:val="both"/>
      </w:pPr>
      <w:r>
        <w:rPr>
          <w:rFonts w:ascii="Calibri" w:hAnsi="Calibri"/>
          <w:b w:val="0"/>
          <w:i w:val="0"/>
          <w:sz w:val="22"/>
        </w:rPr>
        <w:t>Le StripeWebhookController (POST /payments/stripe/webhook) est le seul endpoint sans authentification Sanctum. Il utilise la verification de signature Stripe (HMAC-SHA256) pour garantir l'authenticite des evenements :</w:t>
      </w:r>
    </w:p>
    <w:tbl>
      <w:tblPr>
        <w:tblStyle w:val="TableGrid"/>
        <w:tblW w:type="auto" w:w="0"/>
        <w:tblLook w:firstColumn="1" w:firstRow="1" w:lastColumn="0" w:lastRow="0" w:noHBand="0" w:noVBand="1" w:val="04A0"/>
      </w:tblPr>
      <w:tblGrid>
        <w:gridCol w:w="4536"/>
        <w:gridCol w:w="4536"/>
      </w:tblGrid>
      <w:tr>
        <w:tc>
          <w:tcPr>
            <w:tcW w:type="dxa" w:w="3402"/>
            <w:shd w:val="clear" w:color="auto" w:fill="003466"/>
          </w:tcPr>
          <w:p>
            <w:pPr>
              <w:jc w:val="center"/>
            </w:pPr>
            <w:r>
              <w:rPr>
                <w:b/>
                <w:color w:val="FFFFFF"/>
              </w:rPr>
              <w:t>Evenement Stripe</w:t>
            </w:r>
          </w:p>
        </w:tc>
        <w:tc>
          <w:tcPr>
            <w:tcW w:type="dxa" w:w="6520"/>
            <w:shd w:val="clear" w:color="auto" w:fill="003466"/>
          </w:tcPr>
          <w:p>
            <w:pPr>
              <w:jc w:val="center"/>
            </w:pPr>
            <w:r>
              <w:rPr>
                <w:b/>
                <w:color w:val="FFFFFF"/>
              </w:rPr>
              <w:t>Action dans FreeNest</w:t>
            </w:r>
          </w:p>
        </w:tc>
      </w:tr>
      <w:tr>
        <w:tc>
          <w:tcPr>
            <w:tcW w:type="dxa" w:w="3402"/>
            <w:shd w:val="clear" w:color="auto" w:fill="EBF5FB"/>
          </w:tcPr>
          <w:p>
            <w:pPr>
              <w:jc w:val="left"/>
            </w:pPr>
            <w:r>
              <w:rPr>
                <w:sz w:val="20"/>
              </w:rPr>
              <w:t>checkout.session.completed</w:t>
            </w:r>
          </w:p>
        </w:tc>
        <w:tc>
          <w:tcPr>
            <w:tcW w:type="dxa" w:w="6520"/>
            <w:shd w:val="clear" w:color="auto" w:fill="EBF5FB"/>
          </w:tcPr>
          <w:p>
            <w:pPr>
              <w:jc w:val="left"/>
            </w:pPr>
            <w:r>
              <w:rPr>
                <w:sz w:val="20"/>
              </w:rPr>
              <w:t>LedgerService::deposit() — credite le wallet du client</w:t>
            </w:r>
          </w:p>
        </w:tc>
      </w:tr>
      <w:tr>
        <w:tc>
          <w:tcPr>
            <w:tcW w:type="dxa" w:w="3402"/>
          </w:tcPr>
          <w:p>
            <w:pPr>
              <w:jc w:val="left"/>
            </w:pPr>
            <w:r>
              <w:rPr>
                <w:sz w:val="20"/>
              </w:rPr>
              <w:t>account.updated</w:t>
            </w:r>
          </w:p>
        </w:tc>
        <w:tc>
          <w:tcPr>
            <w:tcW w:type="dxa" w:w="6520"/>
          </w:tcPr>
          <w:p>
            <w:pPr>
              <w:jc w:val="left"/>
            </w:pPr>
            <w:r>
              <w:rPr>
                <w:sz w:val="20"/>
              </w:rPr>
              <w:t>Met a jour stripe_connect_status de l'utilisateur freelancer</w:t>
            </w:r>
          </w:p>
        </w:tc>
      </w:tr>
      <w:tr>
        <w:tc>
          <w:tcPr>
            <w:tcW w:type="dxa" w:w="3402"/>
            <w:shd w:val="clear" w:color="auto" w:fill="EBF5FB"/>
          </w:tcPr>
          <w:p>
            <w:pPr>
              <w:jc w:val="left"/>
            </w:pPr>
            <w:r>
              <w:rPr>
                <w:sz w:val="20"/>
              </w:rPr>
              <w:t>invoice.paid</w:t>
            </w:r>
          </w:p>
        </w:tc>
        <w:tc>
          <w:tcPr>
            <w:tcW w:type="dxa" w:w="6520"/>
            <w:shd w:val="clear" w:color="auto" w:fill="EBF5FB"/>
          </w:tcPr>
          <w:p>
            <w:pPr>
              <w:jc w:val="left"/>
            </w:pPr>
            <w:r>
              <w:rPr>
                <w:sz w:val="20"/>
              </w:rPr>
              <w:t>Confirme le paiement d'un abonnement, active subscription</w:t>
            </w:r>
          </w:p>
        </w:tc>
      </w:tr>
      <w:tr>
        <w:tc>
          <w:tcPr>
            <w:tcW w:type="dxa" w:w="3402"/>
          </w:tcPr>
          <w:p>
            <w:pPr>
              <w:jc w:val="left"/>
            </w:pPr>
            <w:r>
              <w:rPr>
                <w:sz w:val="20"/>
              </w:rPr>
              <w:t>invoice.payment_failed</w:t>
            </w:r>
          </w:p>
        </w:tc>
        <w:tc>
          <w:tcPr>
            <w:tcW w:type="dxa" w:w="6520"/>
          </w:tcPr>
          <w:p>
            <w:pPr>
              <w:jc w:val="left"/>
            </w:pPr>
            <w:r>
              <w:rPr>
                <w:sz w:val="20"/>
              </w:rPr>
              <w:t>Marque subscription en statut past_due, notifie l'utilisateur</w:t>
            </w:r>
          </w:p>
        </w:tc>
      </w:tr>
      <w:tr>
        <w:tc>
          <w:tcPr>
            <w:tcW w:type="dxa" w:w="3402"/>
            <w:shd w:val="clear" w:color="auto" w:fill="EBF5FB"/>
          </w:tcPr>
          <w:p>
            <w:pPr>
              <w:jc w:val="left"/>
            </w:pPr>
            <w:r>
              <w:rPr>
                <w:sz w:val="20"/>
              </w:rPr>
              <w:t>customer.subscription.deleted</w:t>
            </w:r>
          </w:p>
        </w:tc>
        <w:tc>
          <w:tcPr>
            <w:tcW w:type="dxa" w:w="6520"/>
            <w:shd w:val="clear" w:color="auto" w:fill="EBF5FB"/>
          </w:tcPr>
          <w:p>
            <w:pPr>
              <w:jc w:val="left"/>
            </w:pPr>
            <w:r>
              <w:rPr>
                <w:sz w:val="20"/>
              </w:rPr>
              <w:t>Desactive l'abonnement (ends_at = now())</w:t>
            </w:r>
          </w:p>
        </w:tc>
      </w:tr>
    </w:tbl>
    <w:p/>
    <w:p>
      <w:pPr>
        <w:spacing w:after="100"/>
        <w:jc w:val="both"/>
      </w:pPr>
      <w:r>
        <w:rPr>
          <w:rFonts w:ascii="Calibri" w:hAnsi="Calibri"/>
          <w:b w:val="0"/>
          <w:i w:val="0"/>
          <w:sz w:val="22"/>
        </w:rPr>
        <w:t>Chaque evenement Stripe est stocke dans stripe_webhook_events avec stripe_event_id UNIQUE — garantissant l'idempotence meme si Stripe livre le meme evenement plusieurs fois (retry policy Stripe).</w:t>
      </w:r>
    </w:p>
    <w:p>
      <w:pPr>
        <w:pStyle w:val="Heading2"/>
        <w:jc w:val="left"/>
      </w:pPr>
      <w:r>
        <w:rPr>
          <w:rFonts w:ascii="Calibri" w:hAnsi="Calibri"/>
          <w:color w:val="003466"/>
        </w:rPr>
        <w:t>9.6 Abonnements et Plans</w:t>
      </w:r>
    </w:p>
    <w:p>
      <w:pPr>
        <w:spacing w:after="100"/>
        <w:jc w:val="both"/>
      </w:pPr>
      <w:r>
        <w:rPr>
          <w:rFonts w:ascii="Calibri" w:hAnsi="Calibri"/>
          <w:b w:val="0"/>
          <w:i w:val="0"/>
          <w:sz w:val="22"/>
        </w:rPr>
        <w:t>FreeNest propose un systeme d'abonnement pour des plans premium (plus de connects, mise en avant dans la recherche, acces au catalogue IA complet) :</w:t>
      </w:r>
    </w:p>
    <w:p>
      <w:pPr>
        <w:pStyle w:val="ListBullet"/>
        <w:spacing w:after="40"/>
        <w:ind w:left="567"/>
      </w:pPr>
      <w:r>
        <w:rPr>
          <w:rFonts w:ascii="Calibri" w:hAnsi="Calibri"/>
          <w:b w:val="0"/>
          <w:i w:val="0"/>
          <w:sz w:val="22"/>
        </w:rPr>
        <w:t>GET /api/plans : catalogue public des plans (retourne des fixtures ou des produits Stripe en live).</w:t>
      </w:r>
    </w:p>
    <w:p>
      <w:pPr>
        <w:pStyle w:val="ListBullet"/>
        <w:spacing w:after="40"/>
        <w:ind w:left="567"/>
      </w:pPr>
      <w:r>
        <w:rPr>
          <w:rFonts w:ascii="Calibri" w:hAnsi="Calibri"/>
          <w:b w:val="0"/>
          <w:i w:val="0"/>
          <w:sz w:val="22"/>
        </w:rPr>
        <w:t>POST /api/billing/checkout : cree une session Stripe Checkout pour souscrire a un plan.</w:t>
      </w:r>
    </w:p>
    <w:p>
      <w:pPr>
        <w:pStyle w:val="ListBullet"/>
        <w:spacing w:after="40"/>
        <w:ind w:left="567"/>
      </w:pPr>
      <w:r>
        <w:rPr>
          <w:rFonts w:ascii="Calibri" w:hAnsi="Calibri"/>
          <w:b w:val="0"/>
          <w:i w:val="0"/>
          <w:sz w:val="22"/>
        </w:rPr>
        <w:t>POST /api/billing/swap : change de plan (upgrade immediatement, downgrade en fin de periode).</w:t>
      </w:r>
    </w:p>
    <w:p>
      <w:pPr>
        <w:pStyle w:val="ListBullet"/>
        <w:spacing w:after="40"/>
        <w:ind w:left="567"/>
      </w:pPr>
      <w:r>
        <w:rPr>
          <w:rFonts w:ascii="Calibri" w:hAnsi="Calibri"/>
          <w:b w:val="0"/>
          <w:i w:val="0"/>
          <w:sz w:val="22"/>
        </w:rPr>
        <w:t>GET /api/billing/portal : URL du portail Stripe pour gerer la carte, les factures, l'annulation.</w:t>
      </w:r>
    </w:p>
    <w:p>
      <w:pPr>
        <w:pStyle w:val="ListBullet"/>
        <w:spacing w:after="40"/>
        <w:ind w:left="567"/>
      </w:pPr>
      <w:r>
        <w:rPr>
          <w:rFonts w:ascii="Calibri" w:hAnsi="Calibri"/>
          <w:b w:val="0"/>
          <w:i w:val="0"/>
          <w:sz w:val="22"/>
        </w:rPr>
        <w:t>Middleware EnsurePlan : bloque l'acces a certains endpoints si l'utilisateur n'a pas le plan requis.</w:t>
      </w:r>
    </w:p>
    <w:p>
      <w:r>
        <w:br w:type="page"/>
      </w:r>
    </w:p>
    <w:p>
      <w:pPr>
        <w:pStyle w:val="Heading1"/>
        <w:jc w:val="left"/>
      </w:pPr>
      <w:r>
        <w:rPr>
          <w:rFonts w:ascii="Calibri" w:hAnsi="Calibri"/>
          <w:color w:val="003466"/>
        </w:rPr>
        <w:t>Chapitre 10 — Messagerie Temps Reel (Laravel Reverb + Socket.IO)</w:t>
      </w:r>
    </w:p>
    <w:p>
      <w:pPr>
        <w:pStyle w:val="Heading2"/>
        <w:jc w:val="left"/>
      </w:pPr>
      <w:r>
        <w:rPr>
          <w:rFonts w:ascii="Calibri" w:hAnsi="Calibri"/>
          <w:color w:val="003466"/>
        </w:rPr>
        <w:t>10.1 Architecture WebSocket</w:t>
      </w:r>
    </w:p>
    <w:p>
      <w:pPr>
        <w:spacing w:after="100"/>
        <w:jc w:val="both"/>
      </w:pPr>
      <w:r>
        <w:rPr>
          <w:rFonts w:ascii="Calibri" w:hAnsi="Calibri"/>
          <w:b w:val="0"/>
          <w:i w:val="0"/>
          <w:sz w:val="22"/>
        </w:rPr>
        <w:t>La messagerie temps reel de FreeNest repose sur Laravel Reverb 1.10, le serveur WebSocket officiel de Laravel introduit en 2024. Reverb implemente le protocole Pusher Channels, permettant d'utiliser les librairies Laravel Echo et Pusher-JS cote client.</w:t>
      </w:r>
    </w:p>
    <w:p>
      <w:pPr>
        <w:spacing w:after="100"/>
        <w:jc w:val="both"/>
      </w:pPr>
      <w:r>
        <w:rPr>
          <w:rFonts w:ascii="Calibri" w:hAnsi="Calibri"/>
          <w:b w:val="0"/>
          <w:i w:val="0"/>
          <w:sz w:val="22"/>
        </w:rPr>
        <w:t>Architecture de la connexion :</w:t>
      </w:r>
    </w:p>
    <w:p>
      <w:pPr>
        <w:pStyle w:val="ListNumber"/>
        <w:spacing w:after="40"/>
        <w:ind w:left="567"/>
      </w:pPr>
      <w:r>
        <w:rPr>
          <w:rFonts w:ascii="Calibri" w:hAnsi="Calibri"/>
          <w:b w:val="0"/>
          <w:i w:val="0"/>
          <w:sz w:val="22"/>
        </w:rPr>
        <w:t>Backend : Laravel diffuse des evenements via Event::dispatch() sur des canaux prives (PrivateChannel).</w:t>
      </w:r>
    </w:p>
    <w:p>
      <w:pPr>
        <w:pStyle w:val="ListNumber"/>
        <w:spacing w:after="40"/>
        <w:ind w:left="567"/>
      </w:pPr>
      <w:r>
        <w:rPr>
          <w:rFonts w:ascii="Calibri" w:hAnsi="Calibri"/>
          <w:b w:val="0"/>
          <w:i w:val="0"/>
          <w:sz w:val="22"/>
        </w:rPr>
        <w:t>Reverb : recoit l'evenement, verifie l'autorisation du canal (via routes/channels.php + Sanctum), puis diffu aux clients abonnes.</w:t>
      </w:r>
    </w:p>
    <w:p>
      <w:pPr>
        <w:pStyle w:val="ListNumber"/>
        <w:spacing w:after="40"/>
        <w:ind w:left="567"/>
      </w:pPr>
      <w:r>
        <w:rPr>
          <w:rFonts w:ascii="Calibri" w:hAnsi="Calibri"/>
          <w:b w:val="0"/>
          <w:i w:val="0"/>
          <w:sz w:val="22"/>
        </w:rPr>
        <w:t>Frontend : laravel-echo 2.3.4 + pusher-js 8.5.0 + socket.io-client 4.8.3 s'abonnent aux canaux prives.</w:t>
      </w:r>
    </w:p>
    <w:p>
      <w:pPr>
        <w:pStyle w:val="Heading2"/>
        <w:jc w:val="left"/>
      </w:pPr>
      <w:r>
        <w:rPr>
          <w:rFonts w:ascii="Calibri" w:hAnsi="Calibri"/>
          <w:color w:val="003466"/>
        </w:rPr>
        <w:t>10.2 Catalogue Complet des Evenements WebSocket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03466"/>
          </w:tcPr>
          <w:p>
            <w:pPr>
              <w:jc w:val="center"/>
            </w:pPr>
            <w:r>
              <w:rPr>
                <w:b/>
                <w:color w:val="FFFFFF"/>
              </w:rPr>
              <w:t>Evenement</w:t>
            </w:r>
          </w:p>
        </w:tc>
        <w:tc>
          <w:tcPr>
            <w:tcW w:type="dxa" w:w="1984"/>
            <w:shd w:val="clear" w:color="auto" w:fill="003466"/>
          </w:tcPr>
          <w:p>
            <w:pPr>
              <w:jc w:val="center"/>
            </w:pPr>
            <w:r>
              <w:rPr>
                <w:b/>
                <w:color w:val="FFFFFF"/>
              </w:rPr>
              <w:t>Canal</w:t>
            </w:r>
          </w:p>
        </w:tc>
        <w:tc>
          <w:tcPr>
            <w:tcW w:type="dxa" w:w="3118"/>
            <w:shd w:val="clear" w:color="auto" w:fill="003466"/>
          </w:tcPr>
          <w:p>
            <w:pPr>
              <w:jc w:val="center"/>
            </w:pPr>
            <w:r>
              <w:rPr>
                <w:b/>
                <w:color w:val="FFFFFF"/>
              </w:rPr>
              <w:t>Payload Diffuse</w:t>
            </w:r>
          </w:p>
        </w:tc>
        <w:tc>
          <w:tcPr>
            <w:tcW w:type="dxa" w:w="3118"/>
            <w:shd w:val="clear" w:color="auto" w:fill="003466"/>
          </w:tcPr>
          <w:p>
            <w:pPr>
              <w:jc w:val="center"/>
            </w:pPr>
            <w:r>
              <w:rPr>
                <w:b/>
                <w:color w:val="FFFFFF"/>
              </w:rPr>
              <w:t>Declencheur</w:t>
            </w:r>
          </w:p>
        </w:tc>
      </w:tr>
      <w:tr>
        <w:tc>
          <w:tcPr>
            <w:tcW w:type="dxa" w:w="2268"/>
            <w:shd w:val="clear" w:color="auto" w:fill="EBF5FB"/>
          </w:tcPr>
          <w:p>
            <w:pPr>
              <w:jc w:val="left"/>
            </w:pPr>
            <w:r>
              <w:rPr>
                <w:sz w:val="20"/>
              </w:rPr>
              <w:t>message.sent</w:t>
            </w:r>
          </w:p>
        </w:tc>
        <w:tc>
          <w:tcPr>
            <w:tcW w:type="dxa" w:w="1984"/>
            <w:shd w:val="clear" w:color="auto" w:fill="EBF5FB"/>
          </w:tcPr>
          <w:p>
            <w:pPr>
              <w:jc w:val="left"/>
            </w:pPr>
            <w:r>
              <w:rPr>
                <w:sz w:val="20"/>
              </w:rPr>
              <w:t>conversation.{id}</w:t>
            </w:r>
          </w:p>
        </w:tc>
        <w:tc>
          <w:tcPr>
            <w:tcW w:type="dxa" w:w="3118"/>
            <w:shd w:val="clear" w:color="auto" w:fill="EBF5FB"/>
          </w:tcPr>
          <w:p>
            <w:pPr>
              <w:jc w:val="left"/>
            </w:pPr>
            <w:r>
              <w:rPr>
                <w:sz w:val="20"/>
              </w:rPr>
              <w:t>id, sender_id, body, type, attachments, created_at</w:t>
            </w:r>
          </w:p>
        </w:tc>
        <w:tc>
          <w:tcPr>
            <w:tcW w:type="dxa" w:w="3118"/>
            <w:shd w:val="clear" w:color="auto" w:fill="EBF5FB"/>
          </w:tcPr>
          <w:p>
            <w:pPr>
              <w:jc w:val="left"/>
            </w:pPr>
            <w:r>
              <w:rPr>
                <w:sz w:val="20"/>
              </w:rPr>
              <w:t>POST /chat/.../send</w:t>
            </w:r>
          </w:p>
        </w:tc>
      </w:tr>
      <w:tr>
        <w:tc>
          <w:tcPr>
            <w:tcW w:type="dxa" w:w="2268"/>
          </w:tcPr>
          <w:p>
            <w:pPr>
              <w:jc w:val="left"/>
            </w:pPr>
            <w:r>
              <w:rPr>
                <w:sz w:val="20"/>
              </w:rPr>
              <w:t>message.edited</w:t>
            </w:r>
          </w:p>
        </w:tc>
        <w:tc>
          <w:tcPr>
            <w:tcW w:type="dxa" w:w="1984"/>
          </w:tcPr>
          <w:p>
            <w:pPr>
              <w:jc w:val="left"/>
            </w:pPr>
            <w:r>
              <w:rPr>
                <w:sz w:val="20"/>
              </w:rPr>
              <w:t>conversation.{id}</w:t>
            </w:r>
          </w:p>
        </w:tc>
        <w:tc>
          <w:tcPr>
            <w:tcW w:type="dxa" w:w="3118"/>
          </w:tcPr>
          <w:p>
            <w:pPr>
              <w:jc w:val="left"/>
            </w:pPr>
            <w:r>
              <w:rPr>
                <w:sz w:val="20"/>
              </w:rPr>
              <w:t>id, body, edited_at</w:t>
            </w:r>
          </w:p>
        </w:tc>
        <w:tc>
          <w:tcPr>
            <w:tcW w:type="dxa" w:w="3118"/>
          </w:tcPr>
          <w:p>
            <w:pPr>
              <w:jc w:val="left"/>
            </w:pPr>
            <w:r>
              <w:rPr>
                <w:sz w:val="20"/>
              </w:rPr>
              <w:t>PUT /chat/messages/{id}</w:t>
            </w:r>
          </w:p>
        </w:tc>
      </w:tr>
      <w:tr>
        <w:tc>
          <w:tcPr>
            <w:tcW w:type="dxa" w:w="2268"/>
            <w:shd w:val="clear" w:color="auto" w:fill="EBF5FB"/>
          </w:tcPr>
          <w:p>
            <w:pPr>
              <w:jc w:val="left"/>
            </w:pPr>
            <w:r>
              <w:rPr>
                <w:sz w:val="20"/>
              </w:rPr>
              <w:t>message.deleted</w:t>
            </w:r>
          </w:p>
        </w:tc>
        <w:tc>
          <w:tcPr>
            <w:tcW w:type="dxa" w:w="1984"/>
            <w:shd w:val="clear" w:color="auto" w:fill="EBF5FB"/>
          </w:tcPr>
          <w:p>
            <w:pPr>
              <w:jc w:val="left"/>
            </w:pPr>
            <w:r>
              <w:rPr>
                <w:sz w:val="20"/>
              </w:rPr>
              <w:t>conversation.{id}</w:t>
            </w:r>
          </w:p>
        </w:tc>
        <w:tc>
          <w:tcPr>
            <w:tcW w:type="dxa" w:w="3118"/>
            <w:shd w:val="clear" w:color="auto" w:fill="EBF5FB"/>
          </w:tcPr>
          <w:p>
            <w:pPr>
              <w:jc w:val="left"/>
            </w:pPr>
            <w:r>
              <w:rPr>
                <w:sz w:val="20"/>
              </w:rPr>
              <w:t>id, deleted_at</w:t>
            </w:r>
          </w:p>
        </w:tc>
        <w:tc>
          <w:tcPr>
            <w:tcW w:type="dxa" w:w="3118"/>
            <w:shd w:val="clear" w:color="auto" w:fill="EBF5FB"/>
          </w:tcPr>
          <w:p>
            <w:pPr>
              <w:jc w:val="left"/>
            </w:pPr>
            <w:r>
              <w:rPr>
                <w:sz w:val="20"/>
              </w:rPr>
              <w:t>DELETE /chat/messages/{id}</w:t>
            </w:r>
          </w:p>
        </w:tc>
      </w:tr>
      <w:tr>
        <w:tc>
          <w:tcPr>
            <w:tcW w:type="dxa" w:w="2268"/>
          </w:tcPr>
          <w:p>
            <w:pPr>
              <w:jc w:val="left"/>
            </w:pPr>
            <w:r>
              <w:rPr>
                <w:sz w:val="20"/>
              </w:rPr>
              <w:t>message.read</w:t>
            </w:r>
          </w:p>
        </w:tc>
        <w:tc>
          <w:tcPr>
            <w:tcW w:type="dxa" w:w="1984"/>
          </w:tcPr>
          <w:p>
            <w:pPr>
              <w:jc w:val="left"/>
            </w:pPr>
            <w:r>
              <w:rPr>
                <w:sz w:val="20"/>
              </w:rPr>
              <w:t>conversation.{id}</w:t>
            </w:r>
          </w:p>
        </w:tc>
        <w:tc>
          <w:tcPr>
            <w:tcW w:type="dxa" w:w="3118"/>
          </w:tcPr>
          <w:p>
            <w:pPr>
              <w:jc w:val="left"/>
            </w:pPr>
            <w:r>
              <w:rPr>
                <w:sz w:val="20"/>
              </w:rPr>
              <w:t>reader_id, conversation_id, read_at</w:t>
            </w:r>
          </w:p>
        </w:tc>
        <w:tc>
          <w:tcPr>
            <w:tcW w:type="dxa" w:w="3118"/>
          </w:tcPr>
          <w:p>
            <w:pPr>
              <w:jc w:val="left"/>
            </w:pPr>
            <w:r>
              <w:rPr>
                <w:sz w:val="20"/>
              </w:rPr>
              <w:t>POST /chat/.../read</w:t>
            </w:r>
          </w:p>
        </w:tc>
      </w:tr>
      <w:tr>
        <w:tc>
          <w:tcPr>
            <w:tcW w:type="dxa" w:w="2268"/>
            <w:shd w:val="clear" w:color="auto" w:fill="EBF5FB"/>
          </w:tcPr>
          <w:p>
            <w:pPr>
              <w:jc w:val="left"/>
            </w:pPr>
            <w:r>
              <w:rPr>
                <w:sz w:val="20"/>
              </w:rPr>
              <w:t>message.delivered</w:t>
            </w:r>
          </w:p>
        </w:tc>
        <w:tc>
          <w:tcPr>
            <w:tcW w:type="dxa" w:w="1984"/>
            <w:shd w:val="clear" w:color="auto" w:fill="EBF5FB"/>
          </w:tcPr>
          <w:p>
            <w:pPr>
              <w:jc w:val="left"/>
            </w:pPr>
            <w:r>
              <w:rPr>
                <w:sz w:val="20"/>
              </w:rPr>
              <w:t>conversation.{id}</w:t>
            </w:r>
          </w:p>
        </w:tc>
        <w:tc>
          <w:tcPr>
            <w:tcW w:type="dxa" w:w="3118"/>
            <w:shd w:val="clear" w:color="auto" w:fill="EBF5FB"/>
          </w:tcPr>
          <w:p>
            <w:pPr>
              <w:jc w:val="left"/>
            </w:pPr>
            <w:r>
              <w:rPr>
                <w:sz w:val="20"/>
              </w:rPr>
              <w:t>message_id, delivered_at</w:t>
            </w:r>
          </w:p>
        </w:tc>
        <w:tc>
          <w:tcPr>
            <w:tcW w:type="dxa" w:w="3118"/>
            <w:shd w:val="clear" w:color="auto" w:fill="EBF5FB"/>
          </w:tcPr>
          <w:p>
            <w:pPr>
              <w:jc w:val="left"/>
            </w:pPr>
            <w:r>
              <w:rPr>
                <w:sz w:val="20"/>
              </w:rPr>
              <w:t>POST /chat/messages/{id}/delivered</w:t>
            </w:r>
          </w:p>
        </w:tc>
      </w:tr>
      <w:tr>
        <w:tc>
          <w:tcPr>
            <w:tcW w:type="dxa" w:w="2268"/>
          </w:tcPr>
          <w:p>
            <w:pPr>
              <w:jc w:val="left"/>
            </w:pPr>
            <w:r>
              <w:rPr>
                <w:sz w:val="20"/>
              </w:rPr>
              <w:t>message.reaction_toggled</w:t>
            </w:r>
          </w:p>
        </w:tc>
        <w:tc>
          <w:tcPr>
            <w:tcW w:type="dxa" w:w="1984"/>
          </w:tcPr>
          <w:p>
            <w:pPr>
              <w:jc w:val="left"/>
            </w:pPr>
            <w:r>
              <w:rPr>
                <w:sz w:val="20"/>
              </w:rPr>
              <w:t>conversation.{id}</w:t>
            </w:r>
          </w:p>
        </w:tc>
        <w:tc>
          <w:tcPr>
            <w:tcW w:type="dxa" w:w="3118"/>
          </w:tcPr>
          <w:p>
            <w:pPr>
              <w:jc w:val="left"/>
            </w:pPr>
            <w:r>
              <w:rPr>
                <w:sz w:val="20"/>
              </w:rPr>
              <w:t>message_id, emoji, user_id, action (add/remove)</w:t>
            </w:r>
          </w:p>
        </w:tc>
        <w:tc>
          <w:tcPr>
            <w:tcW w:type="dxa" w:w="3118"/>
          </w:tcPr>
          <w:p>
            <w:pPr>
              <w:jc w:val="left"/>
            </w:pPr>
            <w:r>
              <w:rPr>
                <w:sz w:val="20"/>
              </w:rPr>
              <w:t>POST /chat/messages/{id}/reactions</w:t>
            </w:r>
          </w:p>
        </w:tc>
      </w:tr>
      <w:tr>
        <w:tc>
          <w:tcPr>
            <w:tcW w:type="dxa" w:w="2268"/>
            <w:shd w:val="clear" w:color="auto" w:fill="EBF5FB"/>
          </w:tcPr>
          <w:p>
            <w:pPr>
              <w:jc w:val="left"/>
            </w:pPr>
            <w:r>
              <w:rPr>
                <w:sz w:val="20"/>
              </w:rPr>
              <w:t>user.typing</w:t>
            </w:r>
          </w:p>
        </w:tc>
        <w:tc>
          <w:tcPr>
            <w:tcW w:type="dxa" w:w="1984"/>
            <w:shd w:val="clear" w:color="auto" w:fill="EBF5FB"/>
          </w:tcPr>
          <w:p>
            <w:pPr>
              <w:jc w:val="left"/>
            </w:pPr>
            <w:r>
              <w:rPr>
                <w:sz w:val="20"/>
              </w:rPr>
              <w:t>conversation.{id}</w:t>
            </w:r>
          </w:p>
        </w:tc>
        <w:tc>
          <w:tcPr>
            <w:tcW w:type="dxa" w:w="3118"/>
            <w:shd w:val="clear" w:color="auto" w:fill="EBF5FB"/>
          </w:tcPr>
          <w:p>
            <w:pPr>
              <w:jc w:val="left"/>
            </w:pPr>
            <w:r>
              <w:rPr>
                <w:sz w:val="20"/>
              </w:rPr>
              <w:t>user_id, name, is_typing (bool)</w:t>
            </w:r>
          </w:p>
        </w:tc>
        <w:tc>
          <w:tcPr>
            <w:tcW w:type="dxa" w:w="3118"/>
            <w:shd w:val="clear" w:color="auto" w:fill="EBF5FB"/>
          </w:tcPr>
          <w:p>
            <w:pPr>
              <w:jc w:val="left"/>
            </w:pPr>
            <w:r>
              <w:rPr>
                <w:sz w:val="20"/>
              </w:rPr>
              <w:t>POST /chat/.../typing</w:t>
            </w:r>
          </w:p>
        </w:tc>
      </w:tr>
      <w:tr>
        <w:tc>
          <w:tcPr>
            <w:tcW w:type="dxa" w:w="2268"/>
          </w:tcPr>
          <w:p>
            <w:pPr>
              <w:jc w:val="left"/>
            </w:pPr>
            <w:r>
              <w:rPr>
                <w:sz w:val="20"/>
              </w:rPr>
              <w:t>conversation.updated</w:t>
            </w:r>
          </w:p>
        </w:tc>
        <w:tc>
          <w:tcPr>
            <w:tcW w:type="dxa" w:w="1984"/>
          </w:tcPr>
          <w:p>
            <w:pPr>
              <w:jc w:val="left"/>
            </w:pPr>
            <w:r>
              <w:rPr>
                <w:sz w:val="20"/>
              </w:rPr>
              <w:t>conversation.{id}</w:t>
            </w:r>
          </w:p>
        </w:tc>
        <w:tc>
          <w:tcPr>
            <w:tcW w:type="dxa" w:w="3118"/>
          </w:tcPr>
          <w:p>
            <w:pPr>
              <w:jc w:val="left"/>
            </w:pPr>
            <w:r>
              <w:rPr>
                <w:sz w:val="20"/>
              </w:rPr>
              <w:t>last_message, unread_count, updated_at</w:t>
            </w:r>
          </w:p>
        </w:tc>
        <w:tc>
          <w:tcPr>
            <w:tcW w:type="dxa" w:w="3118"/>
          </w:tcPr>
          <w:p>
            <w:pPr>
              <w:jc w:val="left"/>
            </w:pPr>
            <w:r>
              <w:rPr>
                <w:sz w:val="20"/>
              </w:rPr>
              <w:t>Tout changement meta-conversation</w:t>
            </w:r>
          </w:p>
        </w:tc>
      </w:tr>
      <w:tr>
        <w:tc>
          <w:tcPr>
            <w:tcW w:type="dxa" w:w="2268"/>
            <w:shd w:val="clear" w:color="auto" w:fill="EBF5FB"/>
          </w:tcPr>
          <w:p>
            <w:pPr>
              <w:jc w:val="left"/>
            </w:pPr>
            <w:r>
              <w:rPr>
                <w:sz w:val="20"/>
              </w:rPr>
              <w:t>notification.created</w:t>
            </w:r>
          </w:p>
        </w:tc>
        <w:tc>
          <w:tcPr>
            <w:tcW w:type="dxa" w:w="1984"/>
            <w:shd w:val="clear" w:color="auto" w:fill="EBF5FB"/>
          </w:tcPr>
          <w:p>
            <w:pPr>
              <w:jc w:val="left"/>
            </w:pPr>
            <w:r>
              <w:rPr>
                <w:sz w:val="20"/>
              </w:rPr>
              <w:t>user.{id}</w:t>
            </w:r>
          </w:p>
        </w:tc>
        <w:tc>
          <w:tcPr>
            <w:tcW w:type="dxa" w:w="3118"/>
            <w:shd w:val="clear" w:color="auto" w:fill="EBF5FB"/>
          </w:tcPr>
          <w:p>
            <w:pPr>
              <w:jc w:val="left"/>
            </w:pPr>
            <w:r>
              <w:rPr>
                <w:sz w:val="20"/>
              </w:rPr>
              <w:t>id, type, data JSON, created_at</w:t>
            </w:r>
          </w:p>
        </w:tc>
        <w:tc>
          <w:tcPr>
            <w:tcW w:type="dxa" w:w="3118"/>
            <w:shd w:val="clear" w:color="auto" w:fill="EBF5FB"/>
          </w:tcPr>
          <w:p>
            <w:pPr>
              <w:jc w:val="left"/>
            </w:pPr>
            <w:r>
              <w:rPr>
                <w:sz w:val="20"/>
              </w:rPr>
              <w:t>NotificationService::send()</w:t>
            </w:r>
          </w:p>
        </w:tc>
      </w:tr>
      <w:tr>
        <w:tc>
          <w:tcPr>
            <w:tcW w:type="dxa" w:w="2268"/>
          </w:tcPr>
          <w:p>
            <w:pPr>
              <w:jc w:val="left"/>
            </w:pPr>
            <w:r>
              <w:rPr>
                <w:sz w:val="20"/>
              </w:rPr>
              <w:t>weekly_invoice.generated</w:t>
            </w:r>
          </w:p>
        </w:tc>
        <w:tc>
          <w:tcPr>
            <w:tcW w:type="dxa" w:w="1984"/>
          </w:tcPr>
          <w:p>
            <w:pPr>
              <w:jc w:val="left"/>
            </w:pPr>
            <w:r>
              <w:rPr>
                <w:sz w:val="20"/>
              </w:rPr>
              <w:t>user.{id}</w:t>
            </w:r>
          </w:p>
        </w:tc>
        <w:tc>
          <w:tcPr>
            <w:tcW w:type="dxa" w:w="3118"/>
          </w:tcPr>
          <w:p>
            <w:pPr>
              <w:jc w:val="left"/>
            </w:pPr>
            <w:r>
              <w:rPr>
                <w:sz w:val="20"/>
              </w:rPr>
              <w:t>invoice_id, week_start, total</w:t>
            </w:r>
          </w:p>
        </w:tc>
        <w:tc>
          <w:tcPr>
            <w:tcW w:type="dxa" w:w="3118"/>
          </w:tcPr>
          <w:p>
            <w:pPr>
              <w:jc w:val="left"/>
            </w:pPr>
            <w:r>
              <w:rPr>
                <w:sz w:val="20"/>
              </w:rPr>
              <w:t>HourlyGenerateInvoicesCommand</w:t>
            </w:r>
          </w:p>
        </w:tc>
      </w:tr>
      <w:tr>
        <w:tc>
          <w:tcPr>
            <w:tcW w:type="dxa" w:w="2268"/>
            <w:shd w:val="clear" w:color="auto" w:fill="EBF5FB"/>
          </w:tcPr>
          <w:p>
            <w:pPr>
              <w:jc w:val="left"/>
            </w:pPr>
            <w:r>
              <w:rPr>
                <w:sz w:val="20"/>
              </w:rPr>
              <w:t>weekly_invoice.paid</w:t>
            </w:r>
          </w:p>
        </w:tc>
        <w:tc>
          <w:tcPr>
            <w:tcW w:type="dxa" w:w="1984"/>
            <w:shd w:val="clear" w:color="auto" w:fill="EBF5FB"/>
          </w:tcPr>
          <w:p>
            <w:pPr>
              <w:jc w:val="left"/>
            </w:pPr>
            <w:r>
              <w:rPr>
                <w:sz w:val="20"/>
              </w:rPr>
              <w:t>user.{id}</w:t>
            </w:r>
          </w:p>
        </w:tc>
        <w:tc>
          <w:tcPr>
            <w:tcW w:type="dxa" w:w="3118"/>
            <w:shd w:val="clear" w:color="auto" w:fill="EBF5FB"/>
          </w:tcPr>
          <w:p>
            <w:pPr>
              <w:jc w:val="left"/>
            </w:pPr>
            <w:r>
              <w:rPr>
                <w:sz w:val="20"/>
              </w:rPr>
              <w:t>invoice_id, paid_at</w:t>
            </w:r>
          </w:p>
        </w:tc>
        <w:tc>
          <w:tcPr>
            <w:tcW w:type="dxa" w:w="3118"/>
            <w:shd w:val="clear" w:color="auto" w:fill="EBF5FB"/>
          </w:tcPr>
          <w:p>
            <w:pPr>
              <w:jc w:val="left"/>
            </w:pPr>
            <w:r>
              <w:rPr>
                <w:sz w:val="20"/>
              </w:rPr>
              <w:t>Payment confirmation</w:t>
            </w:r>
          </w:p>
        </w:tc>
      </w:tr>
    </w:tbl>
    <w:p/>
    <w:p>
      <w:pPr>
        <w:pStyle w:val="Heading2"/>
        <w:jc w:val="left"/>
      </w:pPr>
      <w:r>
        <w:rPr>
          <w:rFonts w:ascii="Calibri" w:hAnsi="Calibri"/>
          <w:color w:val="003466"/>
        </w:rPr>
        <w:t>10.3 Securite des Canaux WebSocket</w:t>
      </w:r>
    </w:p>
    <w:p>
      <w:pPr>
        <w:spacing w:after="100"/>
        <w:jc w:val="both"/>
      </w:pPr>
      <w:r>
        <w:rPr>
          <w:rFonts w:ascii="Calibri" w:hAnsi="Calibri"/>
          <w:b w:val="0"/>
          <w:i w:val="0"/>
          <w:sz w:val="22"/>
        </w:rPr>
        <w:t>Tous les canaux utilises sont des PrivateChannel — jamais des canaux publics. L'autorisation est verifiee dans routes/channels.php :</w:t>
      </w:r>
    </w:p>
    <w:p>
      <w:pPr>
        <w:spacing w:before="80" w:after="80"/>
        <w:ind w:left="454" w:right="454"/>
        <w:shd w:val="clear" w:color="auto" w:fill="F0F4F8"/>
      </w:pPr>
      <w:r>
        <w:rPr>
          <w:rFonts w:ascii="Courier New" w:hAnsi="Courier New"/>
          <w:color w:val="004600"/>
          <w:sz w:val="18"/>
        </w:rPr>
        <w:t>// routes/channels.php</w:t>
        <w:br/>
        <w:t>Broadcast::channel('conversation.{id}', function (User $user, int $id) {</w:t>
        <w:br/>
        <w:t xml:space="preserve">    // Seuls les participants de la conversation peuvent s'abonner</w:t>
        <w:br/>
        <w:t xml:space="preserve">    return $user-&gt;conversations()-&gt;where('id', $id)-&gt;exists();</w:t>
        <w:br/>
        <w:t>});</w:t>
        <w:br/>
        <w:br/>
        <w:t>Broadcast::channel('user.{id}', function (User $user, int $id) {</w:t>
        <w:br/>
        <w:t xml:space="preserve">    // Un utilisateur ne peut s'abonner qu'a son propre canal</w:t>
        <w:br/>
        <w:t xml:space="preserve">    return (int) $user-&gt;id === $id;</w:t>
        <w:br/>
        <w:t>});</w:t>
      </w:r>
    </w:p>
    <w:p>
      <w:pPr>
        <w:spacing w:after="100"/>
        <w:jc w:val="both"/>
      </w:pPr>
      <w:r>
        <w:rPr>
          <w:rFonts w:ascii="Calibri" w:hAnsi="Calibri"/>
          <w:b w:val="0"/>
          <w:i w:val="0"/>
          <w:sz w:val="22"/>
        </w:rPr>
        <w:t>Avant de s'abonner, le client frontend envoie une requete POST /broadcasting/auth avec son Bearer token Sanctum. Reverb verifie l'autorisation et retourne un token de souscription signe.</w:t>
      </w:r>
    </w:p>
    <w:p>
      <w:pPr>
        <w:pStyle w:val="Heading2"/>
        <w:jc w:val="left"/>
      </w:pPr>
      <w:r>
        <w:rPr>
          <w:rFonts w:ascii="Calibri" w:hAnsi="Calibri"/>
          <w:color w:val="003466"/>
        </w:rPr>
        <w:t>10.4 Payload Optimise des Evenements</w:t>
      </w:r>
    </w:p>
    <w:p>
      <w:pPr>
        <w:spacing w:after="100"/>
        <w:jc w:val="both"/>
      </w:pPr>
      <w:r>
        <w:rPr>
          <w:rFonts w:ascii="Calibri" w:hAnsi="Calibri"/>
          <w:b w:val="0"/>
          <w:i w:val="0"/>
          <w:sz w:val="22"/>
        </w:rPr>
        <w:t>Les payloads des evenements sont volontairement minimalistes (exemple: MessageSent) :</w:t>
      </w:r>
    </w:p>
    <w:p>
      <w:pPr>
        <w:spacing w:before="80" w:after="80"/>
        <w:ind w:left="454" w:right="454"/>
        <w:shd w:val="clear" w:color="auto" w:fill="F0F4F8"/>
      </w:pPr>
      <w:r>
        <w:rPr>
          <w:rFonts w:ascii="Courier New" w:hAnsi="Courier New"/>
          <w:color w:val="004600"/>
          <w:sz w:val="18"/>
        </w:rPr>
        <w:t>// Events/MessageSent.php — broadcastWith()</w:t>
        <w:br/>
        <w:t>public function broadcastWith(): array {</w:t>
        <w:br/>
        <w:t xml:space="preserve">    // Payload slim — jamais le modele Eloquent complet</w:t>
        <w:br/>
        <w:t xml:space="preserve">    // Cela evite de leaker des champs sensibles et de casser</w:t>
        <w:br/>
        <w:t xml:space="preserve">    // les clients Echo si le schema change.</w:t>
        <w:br/>
        <w:t xml:space="preserve">    return [</w:t>
        <w:br/>
        <w:t xml:space="preserve">        'id'              =&gt; $m-&gt;id,</w:t>
        <w:br/>
        <w:t xml:space="preserve">        'conversation_id' =&gt; $m-&gt;conversation_id,</w:t>
        <w:br/>
        <w:t xml:space="preserve">        'sender_id'       =&gt; $m-&gt;sender_id,</w:t>
        <w:br/>
        <w:t xml:space="preserve">        'body'            =&gt; $m-&gt;body,</w:t>
        <w:br/>
        <w:t xml:space="preserve">        'type'            =&gt; $m-&gt;type,</w:t>
        <w:br/>
        <w:t xml:space="preserve">        'is_read'         =&gt; (bool) $m-&gt;is_read,</w:t>
        <w:br/>
        <w:t xml:space="preserve">        'created_at'      =&gt; optional($m-&gt;created_at)-&gt;toIso8601String(),</w:t>
        <w:br/>
        <w:t xml:space="preserve">    ];</w:t>
        <w:br/>
        <w:t>}</w:t>
      </w:r>
    </w:p>
    <w:p>
      <w:pPr>
        <w:pStyle w:val="Heading2"/>
        <w:jc w:val="left"/>
      </w:pPr>
      <w:r>
        <w:rPr>
          <w:rFonts w:ascii="Calibri" w:hAnsi="Calibri"/>
          <w:color w:val="003466"/>
        </w:rPr>
        <w:t>10.5 Notifications Push Web (VAPID)</w:t>
      </w:r>
    </w:p>
    <w:p>
      <w:pPr>
        <w:spacing w:after="100"/>
        <w:jc w:val="both"/>
      </w:pPr>
      <w:r>
        <w:rPr>
          <w:rFonts w:ascii="Calibri" w:hAnsi="Calibri"/>
          <w:b w:val="0"/>
          <w:i w:val="0"/>
          <w:sz w:val="22"/>
        </w:rPr>
        <w:t>En complement des notifications temps reel in-app, FreeNest implemente les Web Push Notifications via le standard VAPID (Voluntary Application Server Identification) :</w:t>
      </w:r>
    </w:p>
    <w:p>
      <w:pPr>
        <w:pStyle w:val="ListBullet"/>
        <w:spacing w:after="40"/>
        <w:ind w:left="567"/>
      </w:pPr>
      <w:r>
        <w:rPr>
          <w:rFonts w:ascii="Calibri" w:hAnsi="Calibri"/>
          <w:b w:val="0"/>
          <w:i w:val="0"/>
          <w:sz w:val="22"/>
        </w:rPr>
        <w:t>sw.js (Service Worker) : enregistre cote navigateur, ecoute les evenements push et les affiche meme quand l'onglet est ferme.</w:t>
      </w:r>
    </w:p>
    <w:p>
      <w:pPr>
        <w:pStyle w:val="ListBullet"/>
        <w:spacing w:after="40"/>
        <w:ind w:left="567"/>
      </w:pPr>
      <w:r>
        <w:rPr>
          <w:rFonts w:ascii="Calibri" w:hAnsi="Calibri"/>
          <w:b w:val="0"/>
          <w:i w:val="0"/>
          <w:sz w:val="22"/>
        </w:rPr>
        <w:t>POST /api/push/subscribe : enregistre l'endpoint push du navigateur (endpoint, public_key, auth_token) dans push_subscriptions.</w:t>
      </w:r>
    </w:p>
    <w:p>
      <w:pPr>
        <w:pStyle w:val="ListBullet"/>
        <w:spacing w:after="40"/>
        <w:ind w:left="567"/>
      </w:pPr>
      <w:r>
        <w:rPr>
          <w:rFonts w:ascii="Calibri" w:hAnsi="Calibri"/>
          <w:b w:val="0"/>
          <w:i w:val="0"/>
          <w:sz w:val="22"/>
        </w:rPr>
        <w:t>GET /api/push/vapid-public-key : retourne la cle VAPID publique pour la souscription navigateur.</w:t>
      </w:r>
    </w:p>
    <w:p>
      <w:pPr>
        <w:pStyle w:val="ListBullet"/>
        <w:spacing w:after="40"/>
        <w:ind w:left="567"/>
      </w:pPr>
      <w:r>
        <w:rPr>
          <w:rFonts w:ascii="Calibri" w:hAnsi="Calibri"/>
          <w:b w:val="0"/>
          <w:i w:val="0"/>
          <w:sz w:val="22"/>
        </w:rPr>
        <w:t>browserNotify.js : utilise l'API Notification du navigateur avec icone et son (sound.js) pour les notifications foreground.</w:t>
      </w:r>
    </w:p>
    <w:p>
      <w:r>
        <w:br w:type="page"/>
      </w:r>
    </w:p>
    <w:p>
      <w:pPr>
        <w:pStyle w:val="Heading1"/>
        <w:jc w:val="left"/>
      </w:pPr>
      <w:r>
        <w:rPr>
          <w:rFonts w:ascii="Calibri" w:hAnsi="Calibri"/>
          <w:color w:val="003466"/>
        </w:rPr>
        <w:t>Chapitre 11 — Intelligence Artificielle Locale (Ollama / Mistral 7B)</w:t>
      </w:r>
    </w:p>
    <w:p>
      <w:pPr>
        <w:pStyle w:val="Heading2"/>
        <w:jc w:val="left"/>
      </w:pPr>
      <w:r>
        <w:rPr>
          <w:rFonts w:ascii="Calibri" w:hAnsi="Calibri"/>
          <w:color w:val="003466"/>
        </w:rPr>
        <w:t>11.1 Choix de l'IA Locale</w:t>
      </w:r>
    </w:p>
    <w:p>
      <w:pPr>
        <w:spacing w:after="100"/>
        <w:jc w:val="both"/>
      </w:pPr>
      <w:r>
        <w:rPr>
          <w:rFonts w:ascii="Calibri" w:hAnsi="Calibri"/>
          <w:b w:val="0"/>
          <w:i w:val="0"/>
          <w:sz w:val="22"/>
        </w:rPr>
        <w:t>Contrairement aux SaaS d'IA (OpenAI GPT-4, Anthropic Claude) qui necessitent l'envoi des donnees utilisateurs vers des serveurs externes et engendrent des couts variables, FreeNest integre Ollama avec le modele Mistral 7B en local. Ce choix offre : confidentialite totale des donnees utilisateurs, couts d'infrastructure previsibles, disponibilite hors internet et possibilite de personalisation du modele.</w:t>
      </w:r>
    </w:p>
    <w:p>
      <w:pPr>
        <w:spacing w:after="100"/>
        <w:jc w:val="both"/>
      </w:pPr>
      <w:r>
        <w:rPr>
          <w:rFonts w:ascii="Calibri" w:hAnsi="Calibri"/>
          <w:b w:val="0"/>
          <w:i w:val="0"/>
          <w:sz w:val="22"/>
        </w:rPr>
        <w:t>Ollama expose une API REST compatible (POST /api/generate) que le AIController interroge via le client HTTP Laravel (Http::timeout(30)-&gt;post()).</w:t>
      </w:r>
    </w:p>
    <w:p>
      <w:pPr>
        <w:pStyle w:val="Heading2"/>
        <w:jc w:val="left"/>
      </w:pPr>
      <w:r>
        <w:rPr>
          <w:rFonts w:ascii="Calibri" w:hAnsi="Calibri"/>
          <w:color w:val="003466"/>
        </w:rPr>
        <w:t>11.2 Les 5 Fonctionnalites IA</w:t>
      </w:r>
    </w:p>
    <w:tbl>
      <w:tblPr>
        <w:tblStyle w:val="TableGrid"/>
        <w:tblW w:type="auto" w:w="0"/>
        <w:tblLook w:firstColumn="1" w:firstRow="1" w:lastColumn="0" w:lastRow="0" w:noHBand="0" w:noVBand="1" w:val="04A0"/>
      </w:tblPr>
      <w:tblGrid>
        <w:gridCol w:w="2268"/>
        <w:gridCol w:w="2268"/>
        <w:gridCol w:w="2268"/>
        <w:gridCol w:w="2268"/>
      </w:tblGrid>
      <w:tr>
        <w:tc>
          <w:tcPr>
            <w:tcW w:type="dxa" w:w="2551"/>
            <w:shd w:val="clear" w:color="auto" w:fill="003466"/>
          </w:tcPr>
          <w:p>
            <w:pPr>
              <w:jc w:val="center"/>
            </w:pPr>
            <w:r>
              <w:rPr>
                <w:b/>
                <w:color w:val="FFFFFF"/>
              </w:rPr>
              <w:t>Endpoint</w:t>
            </w:r>
          </w:p>
        </w:tc>
        <w:tc>
          <w:tcPr>
            <w:tcW w:type="dxa" w:w="1984"/>
            <w:shd w:val="clear" w:color="auto" w:fill="003466"/>
          </w:tcPr>
          <w:p>
            <w:pPr>
              <w:jc w:val="center"/>
            </w:pPr>
            <w:r>
              <w:rPr>
                <w:b/>
                <w:color w:val="FFFFFF"/>
              </w:rPr>
              <w:t>Fonctionnalite</w:t>
            </w:r>
          </w:p>
        </w:tc>
        <w:tc>
          <w:tcPr>
            <w:tcW w:type="dxa" w:w="2268"/>
            <w:shd w:val="clear" w:color="auto" w:fill="003466"/>
          </w:tcPr>
          <w:p>
            <w:pPr>
              <w:jc w:val="center"/>
            </w:pPr>
            <w:r>
              <w:rPr>
                <w:b/>
                <w:color w:val="FFFFFF"/>
              </w:rPr>
              <w:t>Entrees</w:t>
            </w:r>
          </w:p>
        </w:tc>
        <w:tc>
          <w:tcPr>
            <w:tcW w:type="dxa" w:w="3118"/>
            <w:shd w:val="clear" w:color="auto" w:fill="003466"/>
          </w:tcPr>
          <w:p>
            <w:pPr>
              <w:jc w:val="center"/>
            </w:pPr>
            <w:r>
              <w:rPr>
                <w:b/>
                <w:color w:val="FFFFFF"/>
              </w:rPr>
              <w:t>Prompt Envoye a Ollama</w:t>
            </w:r>
          </w:p>
        </w:tc>
      </w:tr>
      <w:tr>
        <w:tc>
          <w:tcPr>
            <w:tcW w:type="dxa" w:w="2551"/>
            <w:shd w:val="clear" w:color="auto" w:fill="EBF5FB"/>
          </w:tcPr>
          <w:p>
            <w:pPr>
              <w:jc w:val="left"/>
            </w:pPr>
            <w:r>
              <w:rPr>
                <w:sz w:val="20"/>
              </w:rPr>
              <w:t>POST /ai/generate-proposal</w:t>
            </w:r>
          </w:p>
        </w:tc>
        <w:tc>
          <w:tcPr>
            <w:tcW w:type="dxa" w:w="1984"/>
            <w:shd w:val="clear" w:color="auto" w:fill="EBF5FB"/>
          </w:tcPr>
          <w:p>
            <w:pPr>
              <w:jc w:val="left"/>
            </w:pPr>
            <w:r>
              <w:rPr>
                <w:sz w:val="20"/>
              </w:rPr>
              <w:t>Generation de proposition</w:t>
            </w:r>
          </w:p>
        </w:tc>
        <w:tc>
          <w:tcPr>
            <w:tcW w:type="dxa" w:w="2268"/>
            <w:shd w:val="clear" w:color="auto" w:fill="EBF5FB"/>
          </w:tcPr>
          <w:p>
            <w:pPr>
              <w:jc w:val="left"/>
            </w:pPr>
            <w:r>
              <w:rPr>
                <w:sz w:val="20"/>
              </w:rPr>
              <w:t>job_id, freelancer_summary optionnel</w:t>
            </w:r>
          </w:p>
        </w:tc>
        <w:tc>
          <w:tcPr>
            <w:tcW w:type="dxa" w:w="3118"/>
            <w:shd w:val="clear" w:color="auto" w:fill="EBF5FB"/>
          </w:tcPr>
          <w:p>
            <w:pPr>
              <w:jc w:val="left"/>
            </w:pPr>
            <w:r>
              <w:rPr>
                <w:sz w:val="20"/>
              </w:rPr>
              <w:t>Construit a partir du profil freelancer + details offre (titre, description, budget, type). Demande 200-400 mots, professionnel, convaincant.</w:t>
            </w:r>
          </w:p>
        </w:tc>
      </w:tr>
      <w:tr>
        <w:tc>
          <w:tcPr>
            <w:tcW w:type="dxa" w:w="2551"/>
          </w:tcPr>
          <w:p>
            <w:pPr>
              <w:jc w:val="left"/>
            </w:pPr>
            <w:r>
              <w:rPr>
                <w:sz w:val="20"/>
              </w:rPr>
              <w:t>POST /ai/match-freelancers</w:t>
            </w:r>
          </w:p>
        </w:tc>
        <w:tc>
          <w:tcPr>
            <w:tcW w:type="dxa" w:w="1984"/>
          </w:tcPr>
          <w:p>
            <w:pPr>
              <w:jc w:val="left"/>
            </w:pPr>
            <w:r>
              <w:rPr>
                <w:sz w:val="20"/>
              </w:rPr>
              <w:t>Matching de freelancers</w:t>
            </w:r>
          </w:p>
        </w:tc>
        <w:tc>
          <w:tcPr>
            <w:tcW w:type="dxa" w:w="2268"/>
          </w:tcPr>
          <w:p>
            <w:pPr>
              <w:jc w:val="left"/>
            </w:pPr>
            <w:r>
              <w:rPr>
                <w:sz w:val="20"/>
              </w:rPr>
              <w:t>job_id</w:t>
            </w:r>
          </w:p>
        </w:tc>
        <w:tc>
          <w:tcPr>
            <w:tcW w:type="dxa" w:w="3118"/>
          </w:tcPr>
          <w:p>
            <w:pPr>
              <w:jc w:val="left"/>
            </w:pPr>
            <w:r>
              <w:rPr>
                <w:sz w:val="20"/>
              </w:rPr>
              <w:t>N'appelle pas Ollama — utilise un scoring algorithmique : intersection competences requises / freelancer competences, retourne top 10 avec match_score %.</w:t>
            </w:r>
          </w:p>
        </w:tc>
      </w:tr>
      <w:tr>
        <w:tc>
          <w:tcPr>
            <w:tcW w:type="dxa" w:w="2551"/>
            <w:shd w:val="clear" w:color="auto" w:fill="EBF5FB"/>
          </w:tcPr>
          <w:p>
            <w:pPr>
              <w:jc w:val="left"/>
            </w:pPr>
            <w:r>
              <w:rPr>
                <w:sz w:val="20"/>
              </w:rPr>
              <w:t>POST /ai/analyze-profile</w:t>
            </w:r>
          </w:p>
        </w:tc>
        <w:tc>
          <w:tcPr>
            <w:tcW w:type="dxa" w:w="1984"/>
            <w:shd w:val="clear" w:color="auto" w:fill="EBF5FB"/>
          </w:tcPr>
          <w:p>
            <w:pPr>
              <w:jc w:val="left"/>
            </w:pPr>
            <w:r>
              <w:rPr>
                <w:sz w:val="20"/>
              </w:rPr>
              <w:t>Analyse de profil</w:t>
            </w:r>
          </w:p>
        </w:tc>
        <w:tc>
          <w:tcPr>
            <w:tcW w:type="dxa" w:w="2268"/>
            <w:shd w:val="clear" w:color="auto" w:fill="EBF5FB"/>
          </w:tcPr>
          <w:p>
            <w:pPr>
              <w:jc w:val="left"/>
            </w:pPr>
            <w:r>
              <w:rPr>
                <w:sz w:val="20"/>
              </w:rPr>
              <w:t>Profil utilisateur actuel</w:t>
            </w:r>
          </w:p>
        </w:tc>
        <w:tc>
          <w:tcPr>
            <w:tcW w:type="dxa" w:w="3118"/>
            <w:shd w:val="clear" w:color="auto" w:fill="EBF5FB"/>
          </w:tcPr>
          <w:p>
            <w:pPr>
              <w:jc w:val="left"/>
            </w:pPr>
            <w:r>
              <w:rPr>
                <w:sz w:val="20"/>
              </w:rPr>
              <w:t>Demande JSON structure avec : score (0-100), strengths (array), weaknesses (array), suggestions (array d'actions concretes).</w:t>
            </w:r>
          </w:p>
        </w:tc>
      </w:tr>
      <w:tr>
        <w:tc>
          <w:tcPr>
            <w:tcW w:type="dxa" w:w="2551"/>
          </w:tcPr>
          <w:p>
            <w:pPr>
              <w:jc w:val="left"/>
            </w:pPr>
            <w:r>
              <w:rPr>
                <w:sz w:val="20"/>
              </w:rPr>
              <w:t>POST /ai/chat</w:t>
            </w:r>
          </w:p>
        </w:tc>
        <w:tc>
          <w:tcPr>
            <w:tcW w:type="dxa" w:w="1984"/>
          </w:tcPr>
          <w:p>
            <w:pPr>
              <w:jc w:val="left"/>
            </w:pPr>
            <w:r>
              <w:rPr>
                <w:sz w:val="20"/>
              </w:rPr>
              <w:t>Chat assistant IA</w:t>
            </w:r>
          </w:p>
        </w:tc>
        <w:tc>
          <w:tcPr>
            <w:tcW w:type="dxa" w:w="2268"/>
          </w:tcPr>
          <w:p>
            <w:pPr>
              <w:jc w:val="left"/>
            </w:pPr>
            <w:r>
              <w:rPr>
                <w:sz w:val="20"/>
              </w:rPr>
              <w:t>message (max 2000 chars)</w:t>
            </w:r>
          </w:p>
        </w:tc>
        <w:tc>
          <w:tcPr>
            <w:tcW w:type="dxa" w:w="3118"/>
          </w:tcPr>
          <w:p>
            <w:pPr>
              <w:jc w:val="left"/>
            </w:pPr>
            <w:r>
              <w:rPr>
                <w:sz w:val="20"/>
              </w:rPr>
              <w:t>System prompt PANDA AI assistant. Repond sur la marketplace, les propositions, l'optimisation de profil, la recherche de talents.</w:t>
            </w:r>
          </w:p>
        </w:tc>
      </w:tr>
      <w:tr>
        <w:tc>
          <w:tcPr>
            <w:tcW w:type="dxa" w:w="2551"/>
            <w:shd w:val="clear" w:color="auto" w:fill="EBF5FB"/>
          </w:tcPr>
          <w:p>
            <w:pPr>
              <w:jc w:val="left"/>
            </w:pPr>
            <w:r>
              <w:rPr>
                <w:sz w:val="20"/>
              </w:rPr>
              <w:t>POST /ai/smart-search</w:t>
            </w:r>
          </w:p>
        </w:tc>
        <w:tc>
          <w:tcPr>
            <w:tcW w:type="dxa" w:w="1984"/>
            <w:shd w:val="clear" w:color="auto" w:fill="EBF5FB"/>
          </w:tcPr>
          <w:p>
            <w:pPr>
              <w:jc w:val="left"/>
            </w:pPr>
            <w:r>
              <w:rPr>
                <w:sz w:val="20"/>
              </w:rPr>
              <w:t>Recherche intelligente</w:t>
            </w:r>
          </w:p>
        </w:tc>
        <w:tc>
          <w:tcPr>
            <w:tcW w:type="dxa" w:w="2268"/>
            <w:shd w:val="clear" w:color="auto" w:fill="EBF5FB"/>
          </w:tcPr>
          <w:p>
            <w:pPr>
              <w:jc w:val="left"/>
            </w:pPr>
            <w:r>
              <w:rPr>
                <w:sz w:val="20"/>
              </w:rPr>
              <w:t>query (string libre)</w:t>
            </w:r>
          </w:p>
        </w:tc>
        <w:tc>
          <w:tcPr>
            <w:tcW w:type="dxa" w:w="3118"/>
            <w:shd w:val="clear" w:color="auto" w:fill="EBF5FB"/>
          </w:tcPr>
          <w:p>
            <w:pPr>
              <w:jc w:val="left"/>
            </w:pPr>
            <w:r>
              <w:rPr>
                <w:sz w:val="20"/>
              </w:rPr>
              <w:t>Convertit une requete langage naturel en parametres structures JSON : keywords, skills, budget_range, experience_level, job_type.</w:t>
            </w:r>
          </w:p>
        </w:tc>
      </w:tr>
    </w:tbl>
    <w:p/>
    <w:p>
      <w:pPr>
        <w:pStyle w:val="Heading2"/>
        <w:jc w:val="left"/>
      </w:pPr>
      <w:r>
        <w:rPr>
          <w:rFonts w:ascii="Calibri" w:hAnsi="Calibri"/>
          <w:color w:val="003466"/>
        </w:rPr>
        <w:t>11.3 Gestion de la Disponibilite et Fallback</w:t>
      </w:r>
    </w:p>
    <w:p>
      <w:pPr>
        <w:spacing w:after="100"/>
        <w:jc w:val="both"/>
      </w:pPr>
      <w:r>
        <w:rPr>
          <w:rFonts w:ascii="Calibri" w:hAnsi="Calibri"/>
          <w:b w:val="0"/>
          <w:i w:val="0"/>
          <w:sz w:val="22"/>
        </w:rPr>
        <w:t>Le AIController implemente un mecanisme de fallback robuste en cas d'indisponibilite d'Ollama (service arrete, timeout, erreur reseau) :</w:t>
      </w:r>
    </w:p>
    <w:p>
      <w:pPr>
        <w:spacing w:before="80" w:after="80"/>
        <w:ind w:left="454" w:right="454"/>
        <w:shd w:val="clear" w:color="auto" w:fill="F0F4F8"/>
      </w:pPr>
      <w:r>
        <w:rPr>
          <w:rFonts w:ascii="Courier New" w:hAnsi="Courier New"/>
          <w:color w:val="004600"/>
          <w:sz w:val="18"/>
        </w:rPr>
        <w:t>// AIController.php — callAI() avec fallback</w:t>
        <w:br/>
        <w:t>private function callAI(string $prompt, string $system = ''): string</w:t>
        <w:br/>
        <w:t>{</w:t>
        <w:br/>
        <w:t xml:space="preserve">    try {</w:t>
        <w:br/>
        <w:t xml:space="preserve">        $response = Http::timeout(30)-&gt;post("{$this-&gt;ollamaUrl}/api/generate", [</w:t>
        <w:br/>
        <w:t xml:space="preserve">            'model'  =&gt; $this-&gt;defaultModel, // 'mistral'</w:t>
        <w:br/>
        <w:t xml:space="preserve">            'prompt' =&gt; ($system ? "System: $system</w:t>
        <w:br/>
        <w:br/>
        <w:t>" : '') . "User: $prompt",</w:t>
        <w:br/>
        <w:t xml:space="preserve">            'stream' =&gt; false,</w:t>
        <w:br/>
        <w:t xml:space="preserve">        ]);</w:t>
        <w:br/>
        <w:t xml:space="preserve">        if ($response-&gt;successful()) {</w:t>
        <w:br/>
        <w:t xml:space="preserve">            return $response-&gt;json('response',</w:t>
        <w:br/>
        <w:t xml:space="preserve">                'AI service temporarily unavailable. Please try again.');</w:t>
        <w:br/>
        <w:t xml:space="preserve">        }</w:t>
        <w:br/>
        <w:t xml:space="preserve">    } catch (\Exception $e) {</w:t>
        <w:br/>
        <w:t xml:space="preserve">        // Silently fallback — ne pas exposer les details de l'erreur interne</w:t>
        <w:br/>
        <w:t xml:space="preserve">    }</w:t>
        <w:br/>
        <w:t xml:space="preserve">    return $this-&gt;getFallbackResponse($prompt);</w:t>
        <w:br/>
        <w:t>}</w:t>
      </w:r>
    </w:p>
    <w:p>
      <w:pPr>
        <w:pStyle w:val="Heading2"/>
        <w:jc w:val="left"/>
      </w:pPr>
      <w:r>
        <w:rPr>
          <w:rFonts w:ascii="Calibri" w:hAnsi="Calibri"/>
          <w:color w:val="003466"/>
        </w:rPr>
        <w:t>11.4 Traçabilite et Audit des Appels IA</w:t>
      </w:r>
    </w:p>
    <w:p>
      <w:pPr>
        <w:spacing w:after="100"/>
        <w:jc w:val="both"/>
      </w:pPr>
      <w:r>
        <w:rPr>
          <w:rFonts w:ascii="Calibri" w:hAnsi="Calibri"/>
          <w:b w:val="0"/>
          <w:i w:val="0"/>
          <w:sz w:val="22"/>
        </w:rPr>
        <w:t>Chaque appel IA (hors matching algorithmique) est logue dans ai_histories avec :</w:t>
      </w:r>
    </w:p>
    <w:p>
      <w:pPr>
        <w:pStyle w:val="ListBullet"/>
        <w:spacing w:after="40"/>
        <w:ind w:left="567"/>
      </w:pPr>
      <w:r>
        <w:rPr>
          <w:rFonts w:ascii="Calibri" w:hAnsi="Calibri"/>
          <w:b w:val="0"/>
          <w:i w:val="0"/>
          <w:sz w:val="22"/>
        </w:rPr>
        <w:t>user_id : identificant de l'utilisateur demandeur.</w:t>
      </w:r>
    </w:p>
    <w:p>
      <w:pPr>
        <w:pStyle w:val="ListBullet"/>
        <w:spacing w:after="40"/>
        <w:ind w:left="567"/>
      </w:pPr>
      <w:r>
        <w:rPr>
          <w:rFonts w:ascii="Calibri" w:hAnsi="Calibri"/>
          <w:b w:val="0"/>
          <w:i w:val="0"/>
          <w:sz w:val="22"/>
        </w:rPr>
        <w:t>type : enum (proposal / chat / analyze / smart_search).</w:t>
      </w:r>
    </w:p>
    <w:p>
      <w:pPr>
        <w:pStyle w:val="ListBullet"/>
        <w:spacing w:after="40"/>
        <w:ind w:left="567"/>
      </w:pPr>
      <w:r>
        <w:rPr>
          <w:rFonts w:ascii="Calibri" w:hAnsi="Calibri"/>
          <w:b w:val="0"/>
          <w:i w:val="0"/>
          <w:sz w:val="22"/>
        </w:rPr>
        <w:t>input : JSON des parametres d'entree (job_id, message, etc.).</w:t>
      </w:r>
    </w:p>
    <w:p>
      <w:pPr>
        <w:pStyle w:val="ListBullet"/>
        <w:spacing w:after="40"/>
        <w:ind w:left="567"/>
      </w:pPr>
      <w:r>
        <w:rPr>
          <w:rFonts w:ascii="Calibri" w:hAnsi="Calibri"/>
          <w:b w:val="0"/>
          <w:i w:val="0"/>
          <w:sz w:val="22"/>
        </w:rPr>
        <w:t>output : JSON de la reponse generee.</w:t>
      </w:r>
    </w:p>
    <w:p>
      <w:pPr>
        <w:pStyle w:val="ListBullet"/>
        <w:spacing w:after="40"/>
        <w:ind w:left="567"/>
      </w:pPr>
      <w:r>
        <w:rPr>
          <w:rFonts w:ascii="Calibri" w:hAnsi="Calibri"/>
          <w:b w:val="0"/>
          <w:i w:val="0"/>
          <w:sz w:val="22"/>
        </w:rPr>
        <w:t>model : modele utilise ('mistral').</w:t>
      </w:r>
    </w:p>
    <w:p>
      <w:pPr>
        <w:pStyle w:val="ListBullet"/>
        <w:spacing w:after="40"/>
        <w:ind w:left="567"/>
      </w:pPr>
      <w:r>
        <w:rPr>
          <w:rFonts w:ascii="Calibri" w:hAnsi="Calibri"/>
          <w:b w:val="0"/>
          <w:i w:val="0"/>
          <w:sz w:val="22"/>
        </w:rPr>
        <w:t>tokens_used : estimation (len(reponse) / 4) — permet un audit de consommation.</w:t>
      </w:r>
    </w:p>
    <w:p>
      <w:pPr>
        <w:spacing w:after="100"/>
        <w:jc w:val="both"/>
      </w:pPr>
      <w:r>
        <w:rPr>
          <w:rFonts w:ascii="Calibri" w:hAnsi="Calibri"/>
          <w:b w:val="0"/>
          <w:i w:val="0"/>
          <w:sz w:val="22"/>
        </w:rPr>
        <w:t>Le rate limiting (20 req/min via throttle:20,1) protege contre les abus et les couts excessifs.</w:t>
      </w:r>
    </w:p>
    <w:p>
      <w:r>
        <w:br w:type="page"/>
      </w:r>
    </w:p>
    <w:p>
      <w:pPr>
        <w:pStyle w:val="Heading1"/>
        <w:jc w:val="left"/>
      </w:pPr>
      <w:r>
        <w:rPr>
          <w:rFonts w:ascii="Calibri" w:hAnsi="Calibri"/>
          <w:color w:val="003466"/>
        </w:rPr>
        <w:t>Chapitre 12 — Agences, Gestion des Talents et Centre Fiscal</w:t>
      </w:r>
    </w:p>
    <w:p>
      <w:pPr>
        <w:pStyle w:val="Heading2"/>
        <w:jc w:val="left"/>
      </w:pPr>
      <w:r>
        <w:rPr>
          <w:rFonts w:ascii="Calibri" w:hAnsi="Calibri"/>
          <w:color w:val="003466"/>
        </w:rPr>
        <w:t>12.1 Systeme d'Agences</w:t>
      </w:r>
    </w:p>
    <w:p>
      <w:pPr>
        <w:spacing w:after="100"/>
        <w:jc w:val="both"/>
      </w:pPr>
      <w:r>
        <w:rPr>
          <w:rFonts w:ascii="Calibri" w:hAnsi="Calibri"/>
          <w:b w:val="0"/>
          <w:i w:val="0"/>
          <w:sz w:val="22"/>
        </w:rPr>
        <w:t>FreeNest permet a des groupes de freelancers de se regrouper sous une agence avec une marque commune, une page publique et une gestion des membres par roles. Ce systeme repond a la demande croissante d'equipes freelance collaboratives.</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3466"/>
          </w:tcPr>
          <w:p>
            <w:pPr>
              <w:jc w:val="center"/>
            </w:pPr>
            <w:r>
              <w:rPr>
                <w:b/>
                <w:color w:val="FFFFFF"/>
              </w:rPr>
              <w:t>Fonctionnalite</w:t>
            </w:r>
          </w:p>
        </w:tc>
        <w:tc>
          <w:tcPr>
            <w:tcW w:type="dxa" w:w="3118"/>
            <w:shd w:val="clear" w:color="auto" w:fill="003466"/>
          </w:tcPr>
          <w:p>
            <w:pPr>
              <w:jc w:val="center"/>
            </w:pPr>
            <w:r>
              <w:rPr>
                <w:b/>
                <w:color w:val="FFFFFF"/>
              </w:rPr>
              <w:t>Endpoint</w:t>
            </w:r>
          </w:p>
        </w:tc>
        <w:tc>
          <w:tcPr>
            <w:tcW w:type="dxa" w:w="4819"/>
            <w:shd w:val="clear" w:color="auto" w:fill="003466"/>
          </w:tcPr>
          <w:p>
            <w:pPr>
              <w:jc w:val="center"/>
            </w:pPr>
            <w:r>
              <w:rPr>
                <w:b/>
                <w:color w:val="FFFFFF"/>
              </w:rPr>
              <w:t>Details</w:t>
            </w:r>
          </w:p>
        </w:tc>
      </w:tr>
      <w:tr>
        <w:tc>
          <w:tcPr>
            <w:tcW w:type="dxa" w:w="1984"/>
            <w:shd w:val="clear" w:color="auto" w:fill="EBF5FB"/>
          </w:tcPr>
          <w:p>
            <w:pPr>
              <w:jc w:val="left"/>
            </w:pPr>
            <w:r>
              <w:rPr>
                <w:sz w:val="20"/>
              </w:rPr>
              <w:t>Creation</w:t>
            </w:r>
          </w:p>
        </w:tc>
        <w:tc>
          <w:tcPr>
            <w:tcW w:type="dxa" w:w="3118"/>
            <w:shd w:val="clear" w:color="auto" w:fill="EBF5FB"/>
          </w:tcPr>
          <w:p>
            <w:pPr>
              <w:jc w:val="left"/>
            </w:pPr>
            <w:r>
              <w:rPr>
                <w:sz w:val="20"/>
              </w:rPr>
              <w:t>POST /agencies</w:t>
            </w:r>
          </w:p>
        </w:tc>
        <w:tc>
          <w:tcPr>
            <w:tcW w:type="dxa" w:w="4819"/>
            <w:shd w:val="clear" w:color="auto" w:fill="EBF5FB"/>
          </w:tcPr>
          <w:p>
            <w:pPr>
              <w:jc w:val="left"/>
            </w:pPr>
            <w:r>
              <w:rPr>
                <w:sz w:val="20"/>
              </w:rPr>
              <w:t>Le createur devient owner. Stocke : name, slug, description, logo, website.</w:t>
            </w:r>
          </w:p>
        </w:tc>
      </w:tr>
      <w:tr>
        <w:tc>
          <w:tcPr>
            <w:tcW w:type="dxa" w:w="1984"/>
          </w:tcPr>
          <w:p>
            <w:pPr>
              <w:jc w:val="left"/>
            </w:pPr>
            <w:r>
              <w:rPr>
                <w:sz w:val="20"/>
              </w:rPr>
              <w:t>Invitation</w:t>
            </w:r>
          </w:p>
        </w:tc>
        <w:tc>
          <w:tcPr>
            <w:tcW w:type="dxa" w:w="3118"/>
          </w:tcPr>
          <w:p>
            <w:pPr>
              <w:jc w:val="left"/>
            </w:pPr>
            <w:r>
              <w:rPr>
                <w:sz w:val="20"/>
              </w:rPr>
              <w:t>POST /agencies/{id}/invitations</w:t>
            </w:r>
          </w:p>
        </w:tc>
        <w:tc>
          <w:tcPr>
            <w:tcW w:type="dxa" w:w="4819"/>
          </w:tcPr>
          <w:p>
            <w:pPr>
              <w:jc w:val="left"/>
            </w:pPr>
            <w:r>
              <w:rPr>
                <w:sz w:val="20"/>
              </w:rPr>
              <w:t>Envoie email avec token unique (agency_invitations.token VARCHAR UNIQUE). Expire apres 7 jours.</w:t>
            </w:r>
          </w:p>
        </w:tc>
      </w:tr>
      <w:tr>
        <w:tc>
          <w:tcPr>
            <w:tcW w:type="dxa" w:w="1984"/>
            <w:shd w:val="clear" w:color="auto" w:fill="EBF5FB"/>
          </w:tcPr>
          <w:p>
            <w:pPr>
              <w:jc w:val="left"/>
            </w:pPr>
            <w:r>
              <w:rPr>
                <w:sz w:val="20"/>
              </w:rPr>
              <w:t>Acceptation</w:t>
            </w:r>
          </w:p>
        </w:tc>
        <w:tc>
          <w:tcPr>
            <w:tcW w:type="dxa" w:w="3118"/>
            <w:shd w:val="clear" w:color="auto" w:fill="EBF5FB"/>
          </w:tcPr>
          <w:p>
            <w:pPr>
              <w:jc w:val="left"/>
            </w:pPr>
            <w:r>
              <w:rPr>
                <w:sz w:val="20"/>
              </w:rPr>
              <w:t>POST /agencies/invitations/{token}/accept</w:t>
            </w:r>
          </w:p>
        </w:tc>
        <w:tc>
          <w:tcPr>
            <w:tcW w:type="dxa" w:w="4819"/>
            <w:shd w:val="clear" w:color="auto" w:fill="EBF5FB"/>
          </w:tcPr>
          <w:p>
            <w:pPr>
              <w:jc w:val="left"/>
            </w:pPr>
            <w:r>
              <w:rPr>
                <w:sz w:val="20"/>
              </w:rPr>
              <w:t>Verifie token, cree agency_members(role=member), supprime l'invitation.</w:t>
            </w:r>
          </w:p>
        </w:tc>
      </w:tr>
      <w:tr>
        <w:tc>
          <w:tcPr>
            <w:tcW w:type="dxa" w:w="1984"/>
          </w:tcPr>
          <w:p>
            <w:pPr>
              <w:jc w:val="left"/>
            </w:pPr>
            <w:r>
              <w:rPr>
                <w:sz w:val="20"/>
              </w:rPr>
              <w:t>Refus</w:t>
            </w:r>
          </w:p>
        </w:tc>
        <w:tc>
          <w:tcPr>
            <w:tcW w:type="dxa" w:w="3118"/>
          </w:tcPr>
          <w:p>
            <w:pPr>
              <w:jc w:val="left"/>
            </w:pPr>
            <w:r>
              <w:rPr>
                <w:sz w:val="20"/>
              </w:rPr>
              <w:t>POST /agencies/invitations/{token}/decline</w:t>
            </w:r>
          </w:p>
        </w:tc>
        <w:tc>
          <w:tcPr>
            <w:tcW w:type="dxa" w:w="4819"/>
          </w:tcPr>
          <w:p>
            <w:pPr>
              <w:jc w:val="left"/>
            </w:pPr>
            <w:r>
              <w:rPr>
                <w:sz w:val="20"/>
              </w:rPr>
              <w:t>Supprime l'invitation sans rejoindre l'agence.</w:t>
            </w:r>
          </w:p>
        </w:tc>
      </w:tr>
      <w:tr>
        <w:tc>
          <w:tcPr>
            <w:tcW w:type="dxa" w:w="1984"/>
            <w:shd w:val="clear" w:color="auto" w:fill="EBF5FB"/>
          </w:tcPr>
          <w:p>
            <w:pPr>
              <w:jc w:val="left"/>
            </w:pPr>
            <w:r>
              <w:rPr>
                <w:sz w:val="20"/>
              </w:rPr>
              <w:t>Gestion membres</w:t>
            </w:r>
          </w:p>
        </w:tc>
        <w:tc>
          <w:tcPr>
            <w:tcW w:type="dxa" w:w="3118"/>
            <w:shd w:val="clear" w:color="auto" w:fill="EBF5FB"/>
          </w:tcPr>
          <w:p>
            <w:pPr>
              <w:jc w:val="left"/>
            </w:pPr>
            <w:r>
              <w:rPr>
                <w:sz w:val="20"/>
              </w:rPr>
              <w:t>GET /agencies/{id}/members</w:t>
            </w:r>
          </w:p>
        </w:tc>
        <w:tc>
          <w:tcPr>
            <w:tcW w:type="dxa" w:w="4819"/>
            <w:shd w:val="clear" w:color="auto" w:fill="EBF5FB"/>
          </w:tcPr>
          <w:p>
            <w:pPr>
              <w:jc w:val="left"/>
            </w:pPr>
            <w:r>
              <w:rPr>
                <w:sz w:val="20"/>
              </w:rPr>
              <w:t>Liste avec roles. DELETE /agencies/{id}/members/{uid} pour retirer un membre.</w:t>
            </w:r>
          </w:p>
        </w:tc>
      </w:tr>
      <w:tr>
        <w:tc>
          <w:tcPr>
            <w:tcW w:type="dxa" w:w="1984"/>
          </w:tcPr>
          <w:p>
            <w:pPr>
              <w:jc w:val="left"/>
            </w:pPr>
            <w:r>
              <w:rPr>
                <w:sz w:val="20"/>
              </w:rPr>
              <w:t>Transfert propriete</w:t>
            </w:r>
          </w:p>
        </w:tc>
        <w:tc>
          <w:tcPr>
            <w:tcW w:type="dxa" w:w="3118"/>
          </w:tcPr>
          <w:p>
            <w:pPr>
              <w:jc w:val="left"/>
            </w:pPr>
            <w:r>
              <w:rPr>
                <w:sz w:val="20"/>
              </w:rPr>
              <w:t>POST /agencies/{id}/transfer-ownership</w:t>
            </w:r>
          </w:p>
        </w:tc>
        <w:tc>
          <w:tcPr>
            <w:tcW w:type="dxa" w:w="4819"/>
          </w:tcPr>
          <w:p>
            <w:pPr>
              <w:jc w:val="left"/>
            </w:pPr>
            <w:r>
              <w:rPr>
                <w:sz w:val="20"/>
              </w:rPr>
              <w:t>Change owner_id. Nouveau proprietaire devient owner, ancien devient admin.</w:t>
            </w:r>
          </w:p>
        </w:tc>
      </w:tr>
      <w:tr>
        <w:tc>
          <w:tcPr>
            <w:tcW w:type="dxa" w:w="1984"/>
            <w:shd w:val="clear" w:color="auto" w:fill="EBF5FB"/>
          </w:tcPr>
          <w:p>
            <w:pPr>
              <w:jc w:val="left"/>
            </w:pPr>
            <w:r>
              <w:rPr>
                <w:sz w:val="20"/>
              </w:rPr>
              <w:t>Repertoire public</w:t>
            </w:r>
          </w:p>
        </w:tc>
        <w:tc>
          <w:tcPr>
            <w:tcW w:type="dxa" w:w="3118"/>
            <w:shd w:val="clear" w:color="auto" w:fill="EBF5FB"/>
          </w:tcPr>
          <w:p>
            <w:pPr>
              <w:jc w:val="left"/>
            </w:pPr>
            <w:r>
              <w:rPr>
                <w:sz w:val="20"/>
              </w:rPr>
              <w:t>GET /agencies, GET /agencies/{id}</w:t>
            </w:r>
          </w:p>
        </w:tc>
        <w:tc>
          <w:tcPr>
            <w:tcW w:type="dxa" w:w="4819"/>
            <w:shd w:val="clear" w:color="auto" w:fill="EBF5FB"/>
          </w:tcPr>
          <w:p>
            <w:pPr>
              <w:jc w:val="left"/>
            </w:pPr>
            <w:r>
              <w:rPr>
                <w:sz w:val="20"/>
              </w:rPr>
              <w:t>Endpoints publics — acces sans authentification.</w:t>
            </w:r>
          </w:p>
        </w:tc>
      </w:tr>
    </w:tbl>
    <w:p/>
    <w:p>
      <w:pPr>
        <w:pStyle w:val="Heading2"/>
        <w:jc w:val="left"/>
      </w:pPr>
      <w:r>
        <w:rPr>
          <w:rFonts w:ascii="Calibri" w:hAnsi="Calibri"/>
          <w:color w:val="003466"/>
        </w:rPr>
        <w:t>12.2 Gestion des Talents (Clients)</w:t>
      </w:r>
    </w:p>
    <w:p>
      <w:pPr>
        <w:spacing w:after="100"/>
        <w:jc w:val="both"/>
      </w:pPr>
      <w:r>
        <w:rPr>
          <w:rFonts w:ascii="Calibri" w:hAnsi="Calibri"/>
          <w:b w:val="0"/>
          <w:i w:val="0"/>
          <w:sz w:val="22"/>
        </w:rPr>
        <w:t>Les clients disposent de deux outils complementaires pour organiser leur vivier de freelancers :</w:t>
      </w:r>
    </w:p>
    <w:p>
      <w:pPr>
        <w:pStyle w:val="ListBullet"/>
        <w:spacing w:after="40"/>
        <w:ind w:left="567"/>
      </w:pPr>
      <w:r>
        <w:rPr>
          <w:rFonts w:ascii="Calibri" w:hAnsi="Calibri"/>
          <w:b w:val="0"/>
          <w:i w:val="0"/>
          <w:sz w:val="22"/>
        </w:rPr>
        <w:t>Saved Freelancers : signet rapide (un clic) via POST /saved-freelancers. Accessible via GET /saved-freelancers avec verif d'existence via GET /saved-freelancers/check/{freelancer_id}.</w:t>
      </w:r>
    </w:p>
    <w:p>
      <w:pPr>
        <w:pStyle w:val="ListBullet"/>
        <w:spacing w:after="40"/>
        <w:ind w:left="567"/>
      </w:pPr>
      <w:r>
        <w:rPr>
          <w:rFonts w:ascii="Calibri" w:hAnsi="Calibri"/>
          <w:b w:val="0"/>
          <w:i w:val="0"/>
          <w:sz w:val="22"/>
        </w:rPr>
        <w:t>Talent Lists : listes nommees et curees (ex: 'Designers UI React', 'Developpeurs API Senior'). CRUD complet + ajout/retrait de membres individuels.</w:t>
      </w:r>
    </w:p>
    <w:p>
      <w:pPr>
        <w:pStyle w:val="Heading2"/>
        <w:jc w:val="left"/>
      </w:pPr>
      <w:r>
        <w:rPr>
          <w:rFonts w:ascii="Calibri" w:hAnsi="Calibri"/>
          <w:color w:val="003466"/>
        </w:rPr>
        <w:t>12.3 Centre Fiscal International</w:t>
      </w:r>
    </w:p>
    <w:p>
      <w:pPr>
        <w:spacing w:after="100"/>
        <w:jc w:val="both"/>
      </w:pPr>
      <w:r>
        <w:rPr>
          <w:rFonts w:ascii="Calibri" w:hAnsi="Calibri"/>
          <w:b w:val="0"/>
          <w:i w:val="0"/>
          <w:sz w:val="22"/>
        </w:rPr>
        <w:t>Le TaxCenter permet aux utilisateurs de gerer leurs obligations fiscales selon leur juridiction :</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003466"/>
          </w:tcPr>
          <w:p>
            <w:pPr>
              <w:jc w:val="center"/>
            </w:pPr>
            <w:r>
              <w:rPr>
                <w:b/>
                <w:color w:val="FFFFFF"/>
              </w:rPr>
              <w:t>Type</w:t>
            </w:r>
          </w:p>
        </w:tc>
        <w:tc>
          <w:tcPr>
            <w:tcW w:type="dxa" w:w="3118"/>
            <w:shd w:val="clear" w:color="auto" w:fill="003466"/>
          </w:tcPr>
          <w:p>
            <w:pPr>
              <w:jc w:val="center"/>
            </w:pPr>
            <w:r>
              <w:rPr>
                <w:b/>
                <w:color w:val="FFFFFF"/>
              </w:rPr>
              <w:t>Usage</w:t>
            </w:r>
          </w:p>
        </w:tc>
        <w:tc>
          <w:tcPr>
            <w:tcW w:type="dxa" w:w="5386"/>
            <w:shd w:val="clear" w:color="auto" w:fill="003466"/>
          </w:tcPr>
          <w:p>
            <w:pPr>
              <w:jc w:val="center"/>
            </w:pPr>
            <w:r>
              <w:rPr>
                <w:b/>
                <w:color w:val="FFFFFF"/>
              </w:rPr>
              <w:t>Champs du Formulaire</w:t>
            </w:r>
          </w:p>
        </w:tc>
      </w:tr>
      <w:tr>
        <w:tc>
          <w:tcPr>
            <w:tcW w:type="dxa" w:w="1417"/>
            <w:shd w:val="clear" w:color="auto" w:fill="EBF5FB"/>
          </w:tcPr>
          <w:p>
            <w:pPr>
              <w:jc w:val="left"/>
            </w:pPr>
            <w:r>
              <w:rPr>
                <w:sz w:val="20"/>
              </w:rPr>
              <w:t>W-9</w:t>
            </w:r>
          </w:p>
        </w:tc>
        <w:tc>
          <w:tcPr>
            <w:tcW w:type="dxa" w:w="3118"/>
            <w:shd w:val="clear" w:color="auto" w:fill="EBF5FB"/>
          </w:tcPr>
          <w:p>
            <w:pPr>
              <w:jc w:val="left"/>
            </w:pPr>
            <w:r>
              <w:rPr>
                <w:sz w:val="20"/>
              </w:rPr>
              <w:t>Travailleurs independants residant aux USA</w:t>
            </w:r>
          </w:p>
        </w:tc>
        <w:tc>
          <w:tcPr>
            <w:tcW w:type="dxa" w:w="5386"/>
            <w:shd w:val="clear" w:color="auto" w:fill="EBF5FB"/>
          </w:tcPr>
          <w:p>
            <w:pPr>
              <w:jc w:val="left"/>
            </w:pPr>
            <w:r>
              <w:rPr>
                <w:sz w:val="20"/>
              </w:rPr>
              <w:t>Nom legal, TIN (SSN/EIN), adresse, certification</w:t>
            </w:r>
          </w:p>
        </w:tc>
      </w:tr>
      <w:tr>
        <w:tc>
          <w:tcPr>
            <w:tcW w:type="dxa" w:w="1417"/>
          </w:tcPr>
          <w:p>
            <w:pPr>
              <w:jc w:val="left"/>
            </w:pPr>
            <w:r>
              <w:rPr>
                <w:sz w:val="20"/>
              </w:rPr>
              <w:t>W-8BEN</w:t>
            </w:r>
          </w:p>
        </w:tc>
        <w:tc>
          <w:tcPr>
            <w:tcW w:type="dxa" w:w="3118"/>
          </w:tcPr>
          <w:p>
            <w:pPr>
              <w:jc w:val="left"/>
            </w:pPr>
            <w:r>
              <w:rPr>
                <w:sz w:val="20"/>
              </w:rPr>
              <w:t>Etrangers percevant des revenus de source americaine</w:t>
            </w:r>
          </w:p>
        </w:tc>
        <w:tc>
          <w:tcPr>
            <w:tcW w:type="dxa" w:w="5386"/>
          </w:tcPr>
          <w:p>
            <w:pPr>
              <w:jc w:val="left"/>
            </w:pPr>
            <w:r>
              <w:rPr>
                <w:sz w:val="20"/>
              </w:rPr>
              <w:t>Pays de residence, numero d'identification fiscal etranger</w:t>
            </w:r>
          </w:p>
        </w:tc>
      </w:tr>
      <w:tr>
        <w:tc>
          <w:tcPr>
            <w:tcW w:type="dxa" w:w="1417"/>
            <w:shd w:val="clear" w:color="auto" w:fill="EBF5FB"/>
          </w:tcPr>
          <w:p>
            <w:pPr>
              <w:jc w:val="left"/>
            </w:pPr>
            <w:r>
              <w:rPr>
                <w:sz w:val="20"/>
              </w:rPr>
              <w:t>VAT</w:t>
            </w:r>
          </w:p>
        </w:tc>
        <w:tc>
          <w:tcPr>
            <w:tcW w:type="dxa" w:w="3118"/>
            <w:shd w:val="clear" w:color="auto" w:fill="EBF5FB"/>
          </w:tcPr>
          <w:p>
            <w:pPr>
              <w:jc w:val="left"/>
            </w:pPr>
            <w:r>
              <w:rPr>
                <w:sz w:val="20"/>
              </w:rPr>
              <w:t>Entreprises europeennes soumises a la TVA</w:t>
            </w:r>
          </w:p>
        </w:tc>
        <w:tc>
          <w:tcPr>
            <w:tcW w:type="dxa" w:w="5386"/>
            <w:shd w:val="clear" w:color="auto" w:fill="EBF5FB"/>
          </w:tcPr>
          <w:p>
            <w:pPr>
              <w:jc w:val="left"/>
            </w:pPr>
            <w:r>
              <w:rPr>
                <w:sz w:val="20"/>
              </w:rPr>
              <w:t>Numero de TVA intracommunautaire, pays, montant</w:t>
            </w:r>
          </w:p>
        </w:tc>
      </w:tr>
    </w:tbl>
    <w:p/>
    <w:p>
      <w:pPr>
        <w:spacing w:after="100"/>
        <w:jc w:val="both"/>
      </w:pPr>
      <w:r>
        <w:rPr>
          <w:rFonts w:ascii="Calibri" w:hAnsi="Calibri"/>
          <w:b w:val="0"/>
          <w:i w:val="0"/>
          <w:sz w:val="22"/>
        </w:rPr>
        <w:t>Les documents soumis peuvent etre exportes en PDF via GET /tax-documents/{id}/pdf. L'admin valide ou rejette via POST /admin/tax-documents/{id}/approve|reject avec motif.</w:t>
      </w:r>
    </w:p>
    <w:p>
      <w:r>
        <w:br w:type="page"/>
      </w:r>
    </w:p>
    <w:p>
      <w:pPr>
        <w:pStyle w:val="Heading1"/>
        <w:jc w:val="left"/>
      </w:pPr>
      <w:r>
        <w:rPr>
          <w:rFonts w:ascii="Calibri" w:hAnsi="Calibri"/>
          <w:color w:val="003466"/>
        </w:rPr>
        <w:t>Chapitre 13 — Administration, Finance Admin et Audit</w:t>
      </w:r>
    </w:p>
    <w:p>
      <w:pPr>
        <w:pStyle w:val="Heading2"/>
        <w:jc w:val="left"/>
      </w:pPr>
      <w:r>
        <w:rPr>
          <w:rFonts w:ascii="Calibri" w:hAnsi="Calibri"/>
          <w:color w:val="003466"/>
        </w:rPr>
        <w:t>13.1 Double Protection de l'Espace Admin</w:t>
      </w:r>
    </w:p>
    <w:p>
      <w:pPr>
        <w:spacing w:after="100"/>
        <w:jc w:val="both"/>
      </w:pPr>
      <w:r>
        <w:rPr>
          <w:rFonts w:ascii="Calibri" w:hAnsi="Calibri"/>
          <w:b w:val="0"/>
          <w:i w:val="0"/>
          <w:sz w:val="22"/>
        </w:rPr>
        <w:t>L'espace admin est protege par deux couches independantes de securite pour garantir la defense en profondeur :</w:t>
      </w:r>
    </w:p>
    <w:p>
      <w:pPr>
        <w:pStyle w:val="ListNumber"/>
        <w:spacing w:after="40"/>
        <w:ind w:left="567"/>
      </w:pPr>
      <w:r>
        <w:rPr>
          <w:rFonts w:ascii="Calibri" w:hAnsi="Calibri"/>
          <w:b w:val="0"/>
          <w:i w:val="0"/>
          <w:sz w:val="22"/>
        </w:rPr>
        <w:t>Middleware 'admin' : verifie role === 'admin' sur le User authentifie avant chaque requete. Retourne HTTP 403 si la condition n'est pas satisfaite.</w:t>
      </w:r>
    </w:p>
    <w:p>
      <w:pPr>
        <w:pStyle w:val="ListNumber"/>
        <w:spacing w:after="40"/>
        <w:ind w:left="567"/>
      </w:pPr>
      <w:r>
        <w:rPr>
          <w:rFonts w:ascii="Calibri" w:hAnsi="Calibri"/>
          <w:b w:val="0"/>
          <w:i w:val="0"/>
          <w:sz w:val="22"/>
        </w:rPr>
        <w:t>Verification dans le controller : chaque methode admin verifie independamment le role. Un contournement du middleware n'est donc pas suffisant.</w:t>
      </w:r>
    </w:p>
    <w:p>
      <w:pPr>
        <w:pStyle w:val="Heading2"/>
        <w:jc w:val="left"/>
      </w:pPr>
      <w:r>
        <w:rPr>
          <w:rFonts w:ascii="Calibri" w:hAnsi="Calibri"/>
          <w:color w:val="003466"/>
        </w:rPr>
        <w:t>13.2 Dashboard Administrateur</w:t>
      </w:r>
    </w:p>
    <w:p>
      <w:pPr>
        <w:pStyle w:val="ListBullet"/>
        <w:spacing w:after="40"/>
        <w:ind w:left="567"/>
      </w:pPr>
      <w:r>
        <w:rPr>
          <w:rFonts w:ascii="Calibri" w:hAnsi="Calibri"/>
          <w:b w:val="0"/>
          <w:i w:val="0"/>
          <w:sz w:val="22"/>
        </w:rPr>
        <w:t>Statistiques globales : nombre total d'utilisateurs (par role), offres actives, contrats en cours, GMV (Gross Merchandise Value) du mois, commissions perçues.</w:t>
      </w:r>
    </w:p>
    <w:p>
      <w:pPr>
        <w:pStyle w:val="ListBullet"/>
        <w:spacing w:after="40"/>
        <w:ind w:left="567"/>
      </w:pPr>
      <w:r>
        <w:rPr>
          <w:rFonts w:ascii="Calibri" w:hAnsi="Calibri"/>
          <w:b w:val="0"/>
          <w:i w:val="0"/>
          <w:sz w:val="22"/>
        </w:rPr>
        <w:t>Gestion des utilisateurs : liste paginee, filtres par role/statut, actions ban (is_active=false) et verify (is_verified=true) avec audit log.</w:t>
      </w:r>
    </w:p>
    <w:p>
      <w:pPr>
        <w:pStyle w:val="ListBullet"/>
        <w:spacing w:after="40"/>
        <w:ind w:left="567"/>
      </w:pPr>
      <w:r>
        <w:rPr>
          <w:rFonts w:ascii="Calibri" w:hAnsi="Calibri"/>
          <w:b w:val="0"/>
          <w:i w:val="0"/>
          <w:sz w:val="22"/>
        </w:rPr>
        <w:t>Analytics avancees : croissance des inscriptions, volume de transactions, taux de completion des contrats.</w:t>
      </w:r>
    </w:p>
    <w:p>
      <w:pPr>
        <w:pStyle w:val="Heading2"/>
        <w:jc w:val="left"/>
      </w:pPr>
      <w:r>
        <w:rPr>
          <w:rFonts w:ascii="Calibri" w:hAnsi="Calibri"/>
          <w:color w:val="003466"/>
        </w:rPr>
        <w:t>13.3 Finance Admin</w:t>
      </w:r>
    </w:p>
    <w:tbl>
      <w:tblPr>
        <w:tblStyle w:val="TableGrid"/>
        <w:tblW w:type="auto" w:w="0"/>
        <w:tblLook w:firstColumn="1" w:firstRow="1" w:lastColumn="0" w:lastRow="0" w:noHBand="0" w:noVBand="1" w:val="04A0"/>
      </w:tblPr>
      <w:tblGrid>
        <w:gridCol w:w="3024"/>
        <w:gridCol w:w="3024"/>
        <w:gridCol w:w="3024"/>
      </w:tblGrid>
      <w:tr>
        <w:tc>
          <w:tcPr>
            <w:tcW w:type="dxa" w:w="3402"/>
            <w:shd w:val="clear" w:color="auto" w:fill="003466"/>
          </w:tcPr>
          <w:p>
            <w:pPr>
              <w:jc w:val="center"/>
            </w:pPr>
            <w:r>
              <w:rPr>
                <w:b/>
                <w:color w:val="FFFFFF"/>
              </w:rPr>
              <w:t>Endpoint Admin Finance</w:t>
            </w:r>
          </w:p>
        </w:tc>
        <w:tc>
          <w:tcPr>
            <w:tcW w:type="dxa" w:w="850"/>
            <w:shd w:val="clear" w:color="auto" w:fill="003466"/>
          </w:tcPr>
          <w:p>
            <w:pPr>
              <w:jc w:val="center"/>
            </w:pPr>
            <w:r>
              <w:rPr>
                <w:b/>
                <w:color w:val="FFFFFF"/>
              </w:rPr>
              <w:t>Methode</w:t>
            </w:r>
          </w:p>
        </w:tc>
        <w:tc>
          <w:tcPr>
            <w:tcW w:type="dxa" w:w="5669"/>
            <w:shd w:val="clear" w:color="auto" w:fill="003466"/>
          </w:tcPr>
          <w:p>
            <w:pPr>
              <w:jc w:val="center"/>
            </w:pPr>
            <w:r>
              <w:rPr>
                <w:b/>
                <w:color w:val="FFFFFF"/>
              </w:rPr>
              <w:t>Action</w:t>
            </w:r>
          </w:p>
        </w:tc>
      </w:tr>
      <w:tr>
        <w:tc>
          <w:tcPr>
            <w:tcW w:type="dxa" w:w="3402"/>
            <w:shd w:val="clear" w:color="auto" w:fill="EBF5FB"/>
          </w:tcPr>
          <w:p>
            <w:pPr>
              <w:jc w:val="left"/>
            </w:pPr>
            <w:r>
              <w:rPr>
                <w:sz w:val="20"/>
              </w:rPr>
              <w:t>/admin/finance/dashboard</w:t>
            </w:r>
          </w:p>
        </w:tc>
        <w:tc>
          <w:tcPr>
            <w:tcW w:type="dxa" w:w="850"/>
            <w:shd w:val="clear" w:color="auto" w:fill="EBF5FB"/>
          </w:tcPr>
          <w:p>
            <w:pPr>
              <w:jc w:val="left"/>
            </w:pPr>
            <w:r>
              <w:rPr>
                <w:sz w:val="20"/>
              </w:rPr>
              <w:t>GET</w:t>
            </w:r>
          </w:p>
        </w:tc>
        <w:tc>
          <w:tcPr>
            <w:tcW w:type="dxa" w:w="5669"/>
            <w:shd w:val="clear" w:color="auto" w:fill="EBF5FB"/>
          </w:tcPr>
          <w:p>
            <w:pPr>
              <w:jc w:val="left"/>
            </w:pPr>
            <w:r>
              <w:rPr>
                <w:sz w:val="20"/>
              </w:rPr>
              <w:t>Vue d'ensemble : balance plateforme, commissions jour/mois/total, retraits en attente</w:t>
            </w:r>
          </w:p>
        </w:tc>
      </w:tr>
      <w:tr>
        <w:tc>
          <w:tcPr>
            <w:tcW w:type="dxa" w:w="3402"/>
          </w:tcPr>
          <w:p>
            <w:pPr>
              <w:jc w:val="left"/>
            </w:pPr>
            <w:r>
              <w:rPr>
                <w:sz w:val="20"/>
              </w:rPr>
              <w:t>/admin/finance/withdrawals</w:t>
            </w:r>
          </w:p>
        </w:tc>
        <w:tc>
          <w:tcPr>
            <w:tcW w:type="dxa" w:w="850"/>
          </w:tcPr>
          <w:p>
            <w:pPr>
              <w:jc w:val="left"/>
            </w:pPr>
            <w:r>
              <w:rPr>
                <w:sz w:val="20"/>
              </w:rPr>
              <w:t>GET</w:t>
            </w:r>
          </w:p>
        </w:tc>
        <w:tc>
          <w:tcPr>
            <w:tcW w:type="dxa" w:w="5669"/>
          </w:tcPr>
          <w:p>
            <w:pPr>
              <w:jc w:val="left"/>
            </w:pPr>
            <w:r>
              <w:rPr>
                <w:sz w:val="20"/>
              </w:rPr>
              <w:t>File des demandes de retrait (status=pending) avec details : user, montant, methode, date</w:t>
            </w:r>
          </w:p>
        </w:tc>
      </w:tr>
      <w:tr>
        <w:tc>
          <w:tcPr>
            <w:tcW w:type="dxa" w:w="3402"/>
            <w:shd w:val="clear" w:color="auto" w:fill="EBF5FB"/>
          </w:tcPr>
          <w:p>
            <w:pPr>
              <w:jc w:val="left"/>
            </w:pPr>
            <w:r>
              <w:rPr>
                <w:sz w:val="20"/>
              </w:rPr>
              <w:t>/admin/finance/withdrawals/{id}/approve</w:t>
            </w:r>
          </w:p>
        </w:tc>
        <w:tc>
          <w:tcPr>
            <w:tcW w:type="dxa" w:w="850"/>
            <w:shd w:val="clear" w:color="auto" w:fill="EBF5FB"/>
          </w:tcPr>
          <w:p>
            <w:pPr>
              <w:jc w:val="left"/>
            </w:pPr>
            <w:r>
              <w:rPr>
                <w:sz w:val="20"/>
              </w:rPr>
              <w:t>POST</w:t>
            </w:r>
          </w:p>
        </w:tc>
        <w:tc>
          <w:tcPr>
            <w:tcW w:type="dxa" w:w="5669"/>
            <w:shd w:val="clear" w:color="auto" w:fill="EBF5FB"/>
          </w:tcPr>
          <w:p>
            <w:pPr>
              <w:jc w:val="left"/>
            </w:pPr>
            <w:r>
              <w:rPr>
                <w:sz w:val="20"/>
              </w:rPr>
              <w:t>Approuve retrait -&gt; LedgerService -&gt; Stripe Transfer -&gt; status=approved, audit log</w:t>
            </w:r>
          </w:p>
        </w:tc>
      </w:tr>
      <w:tr>
        <w:tc>
          <w:tcPr>
            <w:tcW w:type="dxa" w:w="3402"/>
          </w:tcPr>
          <w:p>
            <w:pPr>
              <w:jc w:val="left"/>
            </w:pPr>
            <w:r>
              <w:rPr>
                <w:sz w:val="20"/>
              </w:rPr>
              <w:t>/admin/finance/withdrawals/{id}/reject</w:t>
            </w:r>
          </w:p>
        </w:tc>
        <w:tc>
          <w:tcPr>
            <w:tcW w:type="dxa" w:w="850"/>
          </w:tcPr>
          <w:p>
            <w:pPr>
              <w:jc w:val="left"/>
            </w:pPr>
            <w:r>
              <w:rPr>
                <w:sz w:val="20"/>
              </w:rPr>
              <w:t>POST</w:t>
            </w:r>
          </w:p>
        </w:tc>
        <w:tc>
          <w:tcPr>
            <w:tcW w:type="dxa" w:w="5669"/>
          </w:tcPr>
          <w:p>
            <w:pPr>
              <w:jc w:val="left"/>
            </w:pPr>
            <w:r>
              <w:rPr>
                <w:sz w:val="20"/>
              </w:rPr>
              <w:t>Rejette avec motif -&gt; rembourse escrow_balance -&gt; notifie freelancer -&gt; audit log</w:t>
            </w:r>
          </w:p>
        </w:tc>
      </w:tr>
      <w:tr>
        <w:tc>
          <w:tcPr>
            <w:tcW w:type="dxa" w:w="3402"/>
            <w:shd w:val="clear" w:color="auto" w:fill="EBF5FB"/>
          </w:tcPr>
          <w:p>
            <w:pPr>
              <w:jc w:val="left"/>
            </w:pPr>
            <w:r>
              <w:rPr>
                <w:sz w:val="20"/>
              </w:rPr>
              <w:t>/admin/finance/settings</w:t>
            </w:r>
          </w:p>
        </w:tc>
        <w:tc>
          <w:tcPr>
            <w:tcW w:type="dxa" w:w="850"/>
            <w:shd w:val="clear" w:color="auto" w:fill="EBF5FB"/>
          </w:tcPr>
          <w:p>
            <w:pPr>
              <w:jc w:val="left"/>
            </w:pPr>
            <w:r>
              <w:rPr>
                <w:sz w:val="20"/>
              </w:rPr>
              <w:t>GET</w:t>
            </w:r>
          </w:p>
        </w:tc>
        <w:tc>
          <w:tcPr>
            <w:tcW w:type="dxa" w:w="5669"/>
            <w:shd w:val="clear" w:color="auto" w:fill="EBF5FB"/>
          </w:tcPr>
          <w:p>
            <w:pPr>
              <w:jc w:val="left"/>
            </w:pPr>
            <w:r>
              <w:rPr>
                <w:sz w:val="20"/>
              </w:rPr>
              <w:t>Lecture de tous les platform_settings (cles de commission, limites)</w:t>
            </w:r>
          </w:p>
        </w:tc>
      </w:tr>
      <w:tr>
        <w:tc>
          <w:tcPr>
            <w:tcW w:type="dxa" w:w="3402"/>
          </w:tcPr>
          <w:p>
            <w:pPr>
              <w:jc w:val="left"/>
            </w:pPr>
            <w:r>
              <w:rPr>
                <w:sz w:val="20"/>
              </w:rPr>
              <w:t>/admin/finance/settings</w:t>
            </w:r>
          </w:p>
        </w:tc>
        <w:tc>
          <w:tcPr>
            <w:tcW w:type="dxa" w:w="850"/>
          </w:tcPr>
          <w:p>
            <w:pPr>
              <w:jc w:val="left"/>
            </w:pPr>
            <w:r>
              <w:rPr>
                <w:sz w:val="20"/>
              </w:rPr>
              <w:t>PUT</w:t>
            </w:r>
          </w:p>
        </w:tc>
        <w:tc>
          <w:tcPr>
            <w:tcW w:type="dxa" w:w="5669"/>
          </w:tcPr>
          <w:p>
            <w:pPr>
              <w:jc w:val="left"/>
            </w:pPr>
            <w:r>
              <w:rPr>
                <w:sz w:val="20"/>
              </w:rPr>
              <w:t>Mise a jour d'un ou plusieurs platform_settings (ex: modifier fee.freelancer_pct)</w:t>
            </w:r>
          </w:p>
        </w:tc>
      </w:tr>
    </w:tbl>
    <w:p/>
    <w:p>
      <w:pPr>
        <w:pStyle w:val="Heading2"/>
        <w:jc w:val="left"/>
      </w:pPr>
      <w:r>
        <w:rPr>
          <w:rFonts w:ascii="Calibri" w:hAnsi="Calibri"/>
          <w:color w:val="003466"/>
        </w:rPr>
        <w:t>13.4 AuditLogService et Conformite</w:t>
      </w:r>
    </w:p>
    <w:p>
      <w:pPr>
        <w:spacing w:after="100"/>
        <w:jc w:val="both"/>
      </w:pPr>
      <w:r>
        <w:rPr>
          <w:rFonts w:ascii="Calibri" w:hAnsi="Calibri"/>
          <w:b w:val="0"/>
          <w:i w:val="0"/>
          <w:sz w:val="22"/>
        </w:rPr>
        <w:t>Le AuditLogService est injecte dans tous les controllers qui effectuent des operations sensibles. Chaque entree dans audit_logs contient :</w:t>
      </w:r>
    </w:p>
    <w:p>
      <w:pPr>
        <w:spacing w:before="80" w:after="80"/>
        <w:ind w:left="454" w:right="454"/>
        <w:shd w:val="clear" w:color="auto" w:fill="F0F4F8"/>
      </w:pPr>
      <w:r>
        <w:rPr>
          <w:rFonts w:ascii="Courier New" w:hAnsi="Courier New"/>
          <w:color w:val="004600"/>
          <w:sz w:val="18"/>
        </w:rPr>
        <w:t>// AuditLogService::log() — signature</w:t>
        <w:br/>
        <w:t>public function log(string $action, int $userId, mixed $context = null): void</w:t>
        <w:br/>
        <w:t>{</w:t>
        <w:br/>
        <w:t xml:space="preserve">    AuditLog::create([</w:t>
        <w:br/>
        <w:t xml:space="preserve">        'user_id'    =&gt; $userId,</w:t>
        <w:br/>
        <w:t xml:space="preserve">        'action'     =&gt; $action,      // ex: 'user.2fa.enable_requested', 'kyc.approved'</w:t>
        <w:br/>
        <w:t xml:space="preserve">        'metadata'   =&gt; json_encode($context),  // objet ou array contextuel</w:t>
        <w:br/>
        <w:t xml:space="preserve">        'ip_address' =&gt; request()-&gt;ip(),</w:t>
        <w:br/>
        <w:t xml:space="preserve">        'user_agent' =&gt; request()-&gt;userAgent(),</w:t>
        <w:br/>
        <w:t xml:space="preserve">    ]);</w:t>
        <w:br/>
        <w:t>}</w:t>
      </w:r>
    </w:p>
    <w:p>
      <w:pPr>
        <w:spacing w:after="100"/>
        <w:jc w:val="both"/>
      </w:pPr>
      <w:r>
        <w:rPr>
          <w:rFonts w:ascii="Calibri" w:hAnsi="Calibri"/>
          <w:b w:val="0"/>
          <w:i w:val="0"/>
          <w:sz w:val="22"/>
        </w:rPr>
        <w:t>Actions auditees : connexion/deconnexion, activation 2FA, soumission KYC, approbation/rejet KYC, approbation/rejet retrait, modification des parametres plateforme, ban/unban utilisateur.</w:t>
      </w:r>
    </w:p>
    <w:p>
      <w:r>
        <w:br w:type="page"/>
      </w:r>
    </w:p>
    <w:p>
      <w:pPr>
        <w:pStyle w:val="Heading1"/>
        <w:jc w:val="left"/>
      </w:pPr>
      <w:r>
        <w:rPr>
          <w:rFonts w:ascii="Calibri" w:hAnsi="Calibri"/>
          <w:color w:val="003466"/>
        </w:rPr>
        <w:t>Chapitre 14 — Frontend React 19 — Architecture et Composants</w:t>
      </w:r>
    </w:p>
    <w:p>
      <w:pPr>
        <w:pStyle w:val="Heading2"/>
        <w:jc w:val="left"/>
      </w:pPr>
      <w:r>
        <w:rPr>
          <w:rFonts w:ascii="Calibri" w:hAnsi="Calibri"/>
          <w:color w:val="003466"/>
        </w:rPr>
        <w:t>14.1 Structure du Projet Frontend</w:t>
      </w:r>
    </w:p>
    <w:p>
      <w:pPr>
        <w:spacing w:before="80" w:after="80"/>
        <w:ind w:left="454" w:right="454"/>
        <w:shd w:val="clear" w:color="auto" w:fill="F0F4F8"/>
      </w:pPr>
      <w:r>
        <w:rPr>
          <w:rFonts w:ascii="Courier New" w:hAnsi="Courier New"/>
          <w:color w:val="004600"/>
          <w:sz w:val="18"/>
        </w:rPr>
        <w:t>frontend-react/</w:t>
        <w:br/>
        <w:t xml:space="preserve">  src/</w:t>
        <w:br/>
        <w:t xml:space="preserve">    pages/          # 50+ pages organisees par domaine fonctionnel</w:t>
        <w:br/>
        <w:t xml:space="preserve">      Auth/         # Login, Register, Onboarding, ForgotPassword, ResetPassword, GoogleCallback</w:t>
        <w:br/>
        <w:t xml:space="preserve">      Dashboard/    # FreelancerDashboard, ClientDashboard</w:t>
        <w:br/>
        <w:t xml:space="preserve">      Admin/        # AdminDashboard, AdminFinance</w:t>
        <w:br/>
        <w:t xml:space="preserve">      Jobs/         # JobsMarketplace, JobDetail, PostJob, CategoryJobs, MyJobs, MyProposals</w:t>
        <w:br/>
        <w:t xml:space="preserve">      Freelancer/   # FreelancerProfile, FreelancerSettings, FreelancerMarketplace</w:t>
        <w:br/>
        <w:t xml:space="preserve">      Contracts/    # ContractsList, ContractDetails</w:t>
        <w:br/>
        <w:t xml:space="preserve">      Milestones/   # MilestoneDetails</w:t>
        <w:br/>
        <w:t xml:space="preserve">      Chat/         # Messages (temps reel)</w:t>
        <w:br/>
        <w:t xml:space="preserve">      Payments/     # Payments, Withdraw, PaymentSuccess, PaymentCancel, StripeConnectReturn</w:t>
        <w:br/>
        <w:t xml:space="preserve">      Billing/      # Billing (abonnements et factures)</w:t>
        <w:br/>
        <w:t xml:space="preserve">      Settings/     # TwoFactorSettings, IdentityVerification, TaxCenter</w:t>
        <w:br/>
        <w:t xml:space="preserve">      Talent/       # SavedFreelancers, TalentLists, TalentListDetails</w:t>
        <w:br/>
        <w:t xml:space="preserve">      Search/        # Search, GlobalSearch</w:t>
        <w:br/>
        <w:t xml:space="preserve">      Agencies/     # Agencies</w:t>
        <w:br/>
        <w:t xml:space="preserve">      AI/           # AIAssistant</w:t>
        <w:br/>
        <w:t xml:space="preserve">      Reports/      # Reports</w:t>
        <w:br/>
        <w:t xml:space="preserve">      Landing/      # Landing (globe 3D, Three.js)</w:t>
        <w:br/>
        <w:t xml:space="preserve">      Pricing/      # Pricing</w:t>
        <w:br/>
        <w:t xml:space="preserve">      Resources/    # Blog, HowItWorks, Reviews, Updates, SuccessStories, Research</w:t>
        <w:br/>
        <w:t xml:space="preserve">      GetOutcomes/  # GetOutcomes, BuildWebsite, ScalePaidAds, HandleSupport</w:t>
        <w:br/>
        <w:t xml:space="preserve">      FindTalent/   # FindTalent</w:t>
        <w:br/>
        <w:t xml:space="preserve">    components/     # 80+ composants reutilisables</w:t>
        <w:br/>
        <w:t xml:space="preserve">      layout/       # AppLayout, AuthLayout, GlobalNavbar, Sidebar</w:t>
        <w:br/>
        <w:t xml:space="preserve">      contracts/    # ActivityTab, AnalyticsTab, ChatTab, ContractActions, DisputeModal, ExtensionsTab, FilesTab, MilestonesTab, RatingModal, TimeTrackingTab, ContractTimeline, ContractStatusBadge</w:t>
        <w:br/>
        <w:t xml:space="preserve">      milestones/   # CreateMilestoneModal, MilestoneCard, MilestoneList, MilestoneStatusBadge, MilestoneTimeline, RejectWorkModal, SubmitWorkModal</w:t>
        <w:br/>
        <w:t xml:space="preserve">      ui/           # NavSearch, ... composants generiques</w:t>
        <w:br/>
        <w:t xml:space="preserve">    store/          # Zustand stores</w:t>
        <w:br/>
        <w:t xml:space="preserve">      authStore.js  # token, user, fetchMe(), login(), logout()</w:t>
        <w:br/>
        <w:t xml:space="preserve">      chatStore.js  # conversations, messages, unread counts</w:t>
        <w:br/>
        <w:t xml:space="preserve">      themeStore.js # theme (dark/light), applyTheme()</w:t>
        <w:br/>
        <w:t xml:space="preserve">    api/</w:t>
        <w:br/>
        <w:t xml:space="preserve">      axios.js      # Instance Axios avec interceptor Bearer token auto</w:t>
        <w:br/>
        <w:t xml:space="preserve">      index.js      # 200+ fonctions API (une par endpoint)</w:t>
        <w:br/>
        <w:t xml:space="preserve">    lib/</w:t>
        <w:br/>
        <w:t xml:space="preserve">      echo.js       # Configuration Laravel Echo + Reverb</w:t>
        <w:br/>
        <w:t xml:space="preserve">      browserNotify.js # API Notification navigateur + son</w:t>
        <w:br/>
        <w:t xml:space="preserve">      sound.js      # Sons de notification (new message, etc.)</w:t>
        <w:br/>
        <w:t xml:space="preserve">      webPush.js    # Service Worker VAPID registration</w:t>
        <w:br/>
        <w:t xml:space="preserve">    utils/</w:t>
        <w:br/>
        <w:t xml:space="preserve">      footerLinks.js # Liens de navigation footer</w:t>
      </w:r>
    </w:p>
    <w:p>
      <w:pPr>
        <w:pStyle w:val="Heading2"/>
        <w:jc w:val="left"/>
      </w:pPr>
      <w:r>
        <w:rPr>
          <w:rFonts w:ascii="Calibri" w:hAnsi="Calibri"/>
          <w:color w:val="003466"/>
        </w:rPr>
        <w:t>14.2 Gestion d'Etat avec Zustand</w:t>
      </w:r>
    </w:p>
    <w:p>
      <w:pPr>
        <w:spacing w:after="100"/>
        <w:jc w:val="both"/>
      </w:pPr>
      <w:r>
        <w:rPr>
          <w:rFonts w:ascii="Calibri" w:hAnsi="Calibri"/>
          <w:b w:val="0"/>
          <w:i w:val="0"/>
          <w:sz w:val="22"/>
        </w:rPr>
        <w:t>Zustand 5.0 est utilise pour l'etat global de l'application avec trois stores independants :</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003466"/>
          </w:tcPr>
          <w:p>
            <w:pPr>
              <w:jc w:val="center"/>
            </w:pPr>
            <w:r>
              <w:rPr>
                <w:b/>
                <w:color w:val="FFFFFF"/>
              </w:rPr>
              <w:t>Store</w:t>
            </w:r>
          </w:p>
        </w:tc>
        <w:tc>
          <w:tcPr>
            <w:tcW w:type="dxa" w:w="3118"/>
            <w:shd w:val="clear" w:color="auto" w:fill="003466"/>
          </w:tcPr>
          <w:p>
            <w:pPr>
              <w:jc w:val="center"/>
            </w:pPr>
            <w:r>
              <w:rPr>
                <w:b/>
                <w:color w:val="FFFFFF"/>
              </w:rPr>
              <w:t>Etat Gere</w:t>
            </w:r>
          </w:p>
        </w:tc>
        <w:tc>
          <w:tcPr>
            <w:tcW w:type="dxa" w:w="5102"/>
            <w:shd w:val="clear" w:color="auto" w:fill="003466"/>
          </w:tcPr>
          <w:p>
            <w:pPr>
              <w:jc w:val="center"/>
            </w:pPr>
            <w:r>
              <w:rPr>
                <w:b/>
                <w:color w:val="FFFFFF"/>
              </w:rPr>
              <w:t>Actions Principales</w:t>
            </w:r>
          </w:p>
        </w:tc>
      </w:tr>
      <w:tr>
        <w:tc>
          <w:tcPr>
            <w:tcW w:type="dxa" w:w="1701"/>
            <w:shd w:val="clear" w:color="auto" w:fill="EBF5FB"/>
          </w:tcPr>
          <w:p>
            <w:pPr>
              <w:jc w:val="left"/>
            </w:pPr>
            <w:r>
              <w:rPr>
                <w:sz w:val="20"/>
              </w:rPr>
              <w:t>authStore</w:t>
            </w:r>
          </w:p>
        </w:tc>
        <w:tc>
          <w:tcPr>
            <w:tcW w:type="dxa" w:w="3118"/>
            <w:shd w:val="clear" w:color="auto" w:fill="EBF5FB"/>
          </w:tcPr>
          <w:p>
            <w:pPr>
              <w:jc w:val="left"/>
            </w:pPr>
            <w:r>
              <w:rPr>
                <w:sz w:val="20"/>
              </w:rPr>
              <w:t>token (Bearer), user (profil complet), isLoading</w:t>
            </w:r>
          </w:p>
        </w:tc>
        <w:tc>
          <w:tcPr>
            <w:tcW w:type="dxa" w:w="5102"/>
            <w:shd w:val="clear" w:color="auto" w:fill="EBF5FB"/>
          </w:tcPr>
          <w:p>
            <w:pPr>
              <w:jc w:val="left"/>
            </w:pPr>
            <w:r>
              <w:rPr>
                <w:sz w:val="20"/>
              </w:rPr>
              <w:t>fetchMe() au demarrage si token present, login(token), logout() (efface localStorage)</w:t>
            </w:r>
          </w:p>
        </w:tc>
      </w:tr>
      <w:tr>
        <w:tc>
          <w:tcPr>
            <w:tcW w:type="dxa" w:w="1701"/>
          </w:tcPr>
          <w:p>
            <w:pPr>
              <w:jc w:val="left"/>
            </w:pPr>
            <w:r>
              <w:rPr>
                <w:sz w:val="20"/>
              </w:rPr>
              <w:t>chatStore</w:t>
            </w:r>
          </w:p>
        </w:tc>
        <w:tc>
          <w:tcPr>
            <w:tcW w:type="dxa" w:w="3118"/>
          </w:tcPr>
          <w:p>
            <w:pPr>
              <w:jc w:val="left"/>
            </w:pPr>
            <w:r>
              <w:rPr>
                <w:sz w:val="20"/>
              </w:rPr>
              <w:t>conversations [], messages {}, unreadCount</w:t>
            </w:r>
          </w:p>
        </w:tc>
        <w:tc>
          <w:tcPr>
            <w:tcW w:type="dxa" w:w="5102"/>
          </w:tcPr>
          <w:p>
            <w:pPr>
              <w:jc w:val="left"/>
            </w:pPr>
            <w:r>
              <w:rPr>
                <w:sz w:val="20"/>
              </w:rPr>
              <w:t>Mises a jour temps reel via Echo events (message.sent, message.read, etc.)</w:t>
            </w:r>
          </w:p>
        </w:tc>
      </w:tr>
      <w:tr>
        <w:tc>
          <w:tcPr>
            <w:tcW w:type="dxa" w:w="1701"/>
            <w:shd w:val="clear" w:color="auto" w:fill="EBF5FB"/>
          </w:tcPr>
          <w:p>
            <w:pPr>
              <w:jc w:val="left"/>
            </w:pPr>
            <w:r>
              <w:rPr>
                <w:sz w:val="20"/>
              </w:rPr>
              <w:t>themeStore</w:t>
            </w:r>
          </w:p>
        </w:tc>
        <w:tc>
          <w:tcPr>
            <w:tcW w:type="dxa" w:w="3118"/>
            <w:shd w:val="clear" w:color="auto" w:fill="EBF5FB"/>
          </w:tcPr>
          <w:p>
            <w:pPr>
              <w:jc w:val="left"/>
            </w:pPr>
            <w:r>
              <w:rPr>
                <w:sz w:val="20"/>
              </w:rPr>
              <w:t>theme ('dark'|'light'), systemPreference</w:t>
            </w:r>
          </w:p>
        </w:tc>
        <w:tc>
          <w:tcPr>
            <w:tcW w:type="dxa" w:w="5102"/>
            <w:shd w:val="clear" w:color="auto" w:fill="EBF5FB"/>
          </w:tcPr>
          <w:p>
            <w:pPr>
              <w:jc w:val="left"/>
            </w:pPr>
            <w:r>
              <w:rPr>
                <w:sz w:val="20"/>
              </w:rPr>
              <w:t>applyTheme() applique les CSS variables sur :root — TailwindCSS les lit</w:t>
            </w:r>
          </w:p>
        </w:tc>
      </w:tr>
    </w:tbl>
    <w:p/>
    <w:p>
      <w:pPr>
        <w:pStyle w:val="Heading2"/>
        <w:jc w:val="left"/>
      </w:pPr>
      <w:r>
        <w:rPr>
          <w:rFonts w:ascii="Calibri" w:hAnsi="Calibri"/>
          <w:color w:val="003466"/>
        </w:rPr>
        <w:t>14.3 Routing et Protection des Routes</w:t>
      </w:r>
    </w:p>
    <w:p>
      <w:pPr>
        <w:spacing w:after="100"/>
        <w:jc w:val="both"/>
      </w:pPr>
      <w:r>
        <w:rPr>
          <w:rFonts w:ascii="Calibri" w:hAnsi="Calibri"/>
          <w:b w:val="0"/>
          <w:i w:val="0"/>
          <w:sz w:val="22"/>
        </w:rPr>
        <w:t>React Router DOM 7.15.1 gere le routing SPA avec trois types de routes :</w:t>
      </w:r>
    </w:p>
    <w:p>
      <w:pPr>
        <w:pStyle w:val="ListBullet"/>
        <w:spacing w:after="40"/>
        <w:ind w:left="567"/>
      </w:pPr>
      <w:r>
        <w:rPr>
          <w:rFonts w:ascii="Calibri" w:hAnsi="Calibri"/>
          <w:b w:val="0"/>
          <w:i w:val="0"/>
          <w:sz w:val="22"/>
        </w:rPr>
        <w:t>Routes publiques : accessible sans authentification (/, /jobs, /freelancers, /pricing, etc.).</w:t>
      </w:r>
    </w:p>
    <w:p>
      <w:pPr>
        <w:pStyle w:val="ListBullet"/>
        <w:spacing w:after="40"/>
        <w:ind w:left="567"/>
      </w:pPr>
      <w:r>
        <w:rPr>
          <w:rFonts w:ascii="Calibri" w:hAnsi="Calibri"/>
          <w:b w:val="0"/>
          <w:i w:val="0"/>
          <w:sz w:val="22"/>
        </w:rPr>
        <w:t>GuestRoute : redirige vers /dashboard si token present (evite les boucles de connexion).</w:t>
      </w:r>
    </w:p>
    <w:p>
      <w:pPr>
        <w:pStyle w:val="ListBullet"/>
        <w:spacing w:after="40"/>
        <w:ind w:left="567"/>
      </w:pPr>
      <w:r>
        <w:rPr>
          <w:rFonts w:ascii="Calibri" w:hAnsi="Calibri"/>
          <w:b w:val="0"/>
          <w:i w:val="0"/>
          <w:sz w:val="22"/>
        </w:rPr>
        <w:t>ProtectedRoute(roles) : verifie token + role autorise — redirige vers /login si absent, /dashboard si mauvais role.</w:t>
      </w:r>
    </w:p>
    <w:p>
      <w:pPr>
        <w:spacing w:after="100"/>
        <w:jc w:val="both"/>
      </w:pPr>
      <w:r>
        <w:rPr>
          <w:rFonts w:ascii="Calibri" w:hAnsi="Calibri"/>
          <w:b w:val="0"/>
          <w:i w:val="0"/>
          <w:sz w:val="22"/>
        </w:rPr>
        <w:t>Toutes les pages sont lazy-loaded (import() dynamique) avec Suspense et un PageLoader personnalise, garantissant que le bundle initial est minimal.</w:t>
      </w:r>
    </w:p>
    <w:p>
      <w:pPr>
        <w:pStyle w:val="Heading2"/>
        <w:jc w:val="left"/>
      </w:pPr>
      <w:r>
        <w:rPr>
          <w:rFonts w:ascii="Calibri" w:hAnsi="Calibri"/>
          <w:color w:val="003466"/>
        </w:rPr>
        <w:t>14.4 Configuration Laravel Echo pour Reverb</w:t>
      </w:r>
    </w:p>
    <w:p>
      <w:pPr>
        <w:spacing w:before="80" w:after="80"/>
        <w:ind w:left="454" w:right="454"/>
        <w:shd w:val="clear" w:color="auto" w:fill="F0F4F8"/>
      </w:pPr>
      <w:r>
        <w:rPr>
          <w:rFonts w:ascii="Courier New" w:hAnsi="Courier New"/>
          <w:color w:val="004600"/>
          <w:sz w:val="18"/>
        </w:rPr>
        <w:t>// src/lib/echo.js — Configuration Echo + Reverb</w:t>
        <w:br/>
        <w:t>import Echo from 'laravel-echo';</w:t>
        <w:br/>
        <w:t>import Pusher from 'pusher-js';</w:t>
        <w:br/>
        <w:t>window.Pusher = Pusher;</w:t>
        <w:br/>
        <w:br/>
        <w:t>const echo = new Echo({</w:t>
        <w:br/>
        <w:t xml:space="preserve">    broadcaster: 'reverb',       // protocole Pusher/Reverb</w:t>
        <w:br/>
        <w:t xml:space="preserve">    key: import.meta.env.VITE_REVERB_APP_KEY,</w:t>
        <w:br/>
        <w:t xml:space="preserve">    wsHost: import.meta.env.VITE_REVERB_HOST,</w:t>
        <w:br/>
        <w:t xml:space="preserve">    wsPort: import.meta.env.VITE_REVERB_PORT,</w:t>
        <w:br/>
        <w:t xml:space="preserve">    wssPort: import.meta.env.VITE_REVERB_PORT,</w:t>
        <w:br/>
        <w:t xml:space="preserve">    forceTLS: false,</w:t>
        <w:br/>
        <w:t xml:space="preserve">    enabledTransports: ['ws', 'wss'],</w:t>
        <w:br/>
        <w:t xml:space="preserve">    authEndpoint: '/broadcasting/auth',</w:t>
        <w:br/>
        <w:t xml:space="preserve">    auth: {</w:t>
        <w:br/>
        <w:t xml:space="preserve">        headers: {</w:t>
        <w:br/>
        <w:t xml:space="preserve">            Authorization: 'Bearer ' + localStorage.getItem('token'),</w:t>
        <w:br/>
        <w:t xml:space="preserve">        },</w:t>
        <w:br/>
        <w:t xml:space="preserve">    },</w:t>
        <w:br/>
        <w:t>});</w:t>
        <w:br/>
        <w:br/>
        <w:t>// Usage dans un composant React :</w:t>
        <w:br/>
        <w:t>// echo.private(`conversation.${convId}`)</w:t>
        <w:br/>
        <w:t>//     .listen('.message.sent', (data) =&gt; { updateMessages(data); });</w:t>
      </w:r>
    </w:p>
    <w:p>
      <w:r>
        <w:br w:type="page"/>
      </w:r>
    </w:p>
    <w:p>
      <w:pPr>
        <w:pStyle w:val="Heading1"/>
        <w:jc w:val="left"/>
      </w:pPr>
      <w:r>
        <w:rPr>
          <w:rFonts w:ascii="Calibri" w:hAnsi="Calibri"/>
          <w:color w:val="003466"/>
        </w:rPr>
        <w:t>Chapitre 15 — Deploiement Docker et Pipelines CI/CD</w:t>
      </w:r>
    </w:p>
    <w:p>
      <w:pPr>
        <w:pStyle w:val="Heading2"/>
        <w:jc w:val="left"/>
      </w:pPr>
      <w:r>
        <w:rPr>
          <w:rFonts w:ascii="Calibri" w:hAnsi="Calibri"/>
          <w:color w:val="003466"/>
        </w:rPr>
        <w:t>15.1 Containerisation Docker</w:t>
      </w:r>
    </w:p>
    <w:p>
      <w:pPr>
        <w:spacing w:after="100"/>
        <w:jc w:val="both"/>
      </w:pPr>
      <w:r>
        <w:rPr>
          <w:rFonts w:ascii="Calibri" w:hAnsi="Calibri"/>
          <w:b w:val="0"/>
          <w:i w:val="0"/>
          <w:sz w:val="22"/>
        </w:rPr>
        <w:t>L'ensemble de l'application FreeNest est containerisee avec Docker, garantissant la reproductibilite des environnements et l'absence de dependances systeme non declarees. Le docker-compose.yml orchestre 6 services :</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003466"/>
          </w:tcPr>
          <w:p>
            <w:pPr>
              <w:jc w:val="center"/>
            </w:pPr>
            <w:r>
              <w:rPr>
                <w:b/>
                <w:color w:val="FFFFFF"/>
              </w:rPr>
              <w:t>Service Docker</w:t>
            </w:r>
          </w:p>
        </w:tc>
        <w:tc>
          <w:tcPr>
            <w:tcW w:type="dxa" w:w="3118"/>
            <w:shd w:val="clear" w:color="auto" w:fill="003466"/>
          </w:tcPr>
          <w:p>
            <w:pPr>
              <w:jc w:val="center"/>
            </w:pPr>
            <w:r>
              <w:rPr>
                <w:b/>
                <w:color w:val="FFFFFF"/>
              </w:rPr>
              <w:t>Image / Dockerfile</w:t>
            </w:r>
          </w:p>
        </w:tc>
        <w:tc>
          <w:tcPr>
            <w:tcW w:type="dxa" w:w="1134"/>
            <w:shd w:val="clear" w:color="auto" w:fill="003466"/>
          </w:tcPr>
          <w:p>
            <w:pPr>
              <w:jc w:val="center"/>
            </w:pPr>
            <w:r>
              <w:rPr>
                <w:b/>
                <w:color w:val="FFFFFF"/>
              </w:rPr>
              <w:t>Ports</w:t>
            </w:r>
          </w:p>
        </w:tc>
        <w:tc>
          <w:tcPr>
            <w:tcW w:type="dxa" w:w="3969"/>
            <w:shd w:val="clear" w:color="auto" w:fill="003466"/>
          </w:tcPr>
          <w:p>
            <w:pPr>
              <w:jc w:val="center"/>
            </w:pPr>
            <w:r>
              <w:rPr>
                <w:b/>
                <w:color w:val="FFFFFF"/>
              </w:rPr>
              <w:t>Role</w:t>
            </w:r>
          </w:p>
        </w:tc>
      </w:tr>
      <w:tr>
        <w:tc>
          <w:tcPr>
            <w:tcW w:type="dxa" w:w="1701"/>
            <w:shd w:val="clear" w:color="auto" w:fill="EBF5FB"/>
          </w:tcPr>
          <w:p>
            <w:pPr>
              <w:jc w:val="left"/>
            </w:pPr>
            <w:r>
              <w:rPr>
                <w:sz w:val="20"/>
              </w:rPr>
              <w:t>backend</w:t>
            </w:r>
          </w:p>
        </w:tc>
        <w:tc>
          <w:tcPr>
            <w:tcW w:type="dxa" w:w="3118"/>
            <w:shd w:val="clear" w:color="auto" w:fill="EBF5FB"/>
          </w:tcPr>
          <w:p>
            <w:pPr>
              <w:jc w:val="left"/>
            </w:pPr>
            <w:r>
              <w:rPr>
                <w:sz w:val="20"/>
              </w:rPr>
              <w:t>Dockerfile multi-stage (PHP 8.2-FPM + Nginx)</w:t>
            </w:r>
          </w:p>
        </w:tc>
        <w:tc>
          <w:tcPr>
            <w:tcW w:type="dxa" w:w="1134"/>
            <w:shd w:val="clear" w:color="auto" w:fill="EBF5FB"/>
          </w:tcPr>
          <w:p>
            <w:pPr>
              <w:jc w:val="left"/>
            </w:pPr>
            <w:r>
              <w:rPr>
                <w:sz w:val="20"/>
              </w:rPr>
              <w:t>8000</w:t>
            </w:r>
          </w:p>
        </w:tc>
        <w:tc>
          <w:tcPr>
            <w:tcW w:type="dxa" w:w="3969"/>
            <w:shd w:val="clear" w:color="auto" w:fill="EBF5FB"/>
          </w:tcPr>
          <w:p>
            <w:pPr>
              <w:jc w:val="left"/>
            </w:pPr>
            <w:r>
              <w:rPr>
                <w:sz w:val="20"/>
              </w:rPr>
              <w:t>API Laravel 12, queues, scheduler</w:t>
            </w:r>
          </w:p>
        </w:tc>
      </w:tr>
      <w:tr>
        <w:tc>
          <w:tcPr>
            <w:tcW w:type="dxa" w:w="1701"/>
          </w:tcPr>
          <w:p>
            <w:pPr>
              <w:jc w:val="left"/>
            </w:pPr>
            <w:r>
              <w:rPr>
                <w:sz w:val="20"/>
              </w:rPr>
              <w:t>frontend</w:t>
            </w:r>
          </w:p>
        </w:tc>
        <w:tc>
          <w:tcPr>
            <w:tcW w:type="dxa" w:w="3118"/>
          </w:tcPr>
          <w:p>
            <w:pPr>
              <w:jc w:val="left"/>
            </w:pPr>
            <w:r>
              <w:rPr>
                <w:sz w:val="20"/>
              </w:rPr>
              <w:t>Dockerfile Nginx (Vite build statique)</w:t>
            </w:r>
          </w:p>
        </w:tc>
        <w:tc>
          <w:tcPr>
            <w:tcW w:type="dxa" w:w="1134"/>
          </w:tcPr>
          <w:p>
            <w:pPr>
              <w:jc w:val="left"/>
            </w:pPr>
            <w:r>
              <w:rPr>
                <w:sz w:val="20"/>
              </w:rPr>
              <w:t>5173</w:t>
            </w:r>
          </w:p>
        </w:tc>
        <w:tc>
          <w:tcPr>
            <w:tcW w:type="dxa" w:w="3969"/>
          </w:tcPr>
          <w:p>
            <w:pPr>
              <w:jc w:val="left"/>
            </w:pPr>
            <w:r>
              <w:rPr>
                <w:sz w:val="20"/>
              </w:rPr>
              <w:t>SPA React 19 — nginx.conf SPA</w:t>
            </w:r>
          </w:p>
        </w:tc>
      </w:tr>
      <w:tr>
        <w:tc>
          <w:tcPr>
            <w:tcW w:type="dxa" w:w="1701"/>
            <w:shd w:val="clear" w:color="auto" w:fill="EBF5FB"/>
          </w:tcPr>
          <w:p>
            <w:pPr>
              <w:jc w:val="left"/>
            </w:pPr>
            <w:r>
              <w:rPr>
                <w:sz w:val="20"/>
              </w:rPr>
              <w:t>mysql</w:t>
            </w:r>
          </w:p>
        </w:tc>
        <w:tc>
          <w:tcPr>
            <w:tcW w:type="dxa" w:w="3118"/>
            <w:shd w:val="clear" w:color="auto" w:fill="EBF5FB"/>
          </w:tcPr>
          <w:p>
            <w:pPr>
              <w:jc w:val="left"/>
            </w:pPr>
            <w:r>
              <w:rPr>
                <w:sz w:val="20"/>
              </w:rPr>
              <w:t>mysql:8.0</w:t>
            </w:r>
          </w:p>
        </w:tc>
        <w:tc>
          <w:tcPr>
            <w:tcW w:type="dxa" w:w="1134"/>
            <w:shd w:val="clear" w:color="auto" w:fill="EBF5FB"/>
          </w:tcPr>
          <w:p>
            <w:pPr>
              <w:jc w:val="left"/>
            </w:pPr>
            <w:r>
              <w:rPr>
                <w:sz w:val="20"/>
              </w:rPr>
              <w:t>3306</w:t>
            </w:r>
          </w:p>
        </w:tc>
        <w:tc>
          <w:tcPr>
            <w:tcW w:type="dxa" w:w="3969"/>
            <w:shd w:val="clear" w:color="auto" w:fill="EBF5FB"/>
          </w:tcPr>
          <w:p>
            <w:pPr>
              <w:jc w:val="left"/>
            </w:pPr>
            <w:r>
              <w:rPr>
                <w:sz w:val="20"/>
              </w:rPr>
              <w:t>Base de donnees principale</w:t>
            </w:r>
          </w:p>
        </w:tc>
      </w:tr>
      <w:tr>
        <w:tc>
          <w:tcPr>
            <w:tcW w:type="dxa" w:w="1701"/>
          </w:tcPr>
          <w:p>
            <w:pPr>
              <w:jc w:val="left"/>
            </w:pPr>
            <w:r>
              <w:rPr>
                <w:sz w:val="20"/>
              </w:rPr>
              <w:t>redis</w:t>
            </w:r>
          </w:p>
        </w:tc>
        <w:tc>
          <w:tcPr>
            <w:tcW w:type="dxa" w:w="3118"/>
          </w:tcPr>
          <w:p>
            <w:pPr>
              <w:jc w:val="left"/>
            </w:pPr>
            <w:r>
              <w:rPr>
                <w:sz w:val="20"/>
              </w:rPr>
              <w:t>redis:7-alpine</w:t>
            </w:r>
          </w:p>
        </w:tc>
        <w:tc>
          <w:tcPr>
            <w:tcW w:type="dxa" w:w="1134"/>
          </w:tcPr>
          <w:p>
            <w:pPr>
              <w:jc w:val="left"/>
            </w:pPr>
            <w:r>
              <w:rPr>
                <w:sz w:val="20"/>
              </w:rPr>
              <w:t>6379</w:t>
            </w:r>
          </w:p>
        </w:tc>
        <w:tc>
          <w:tcPr>
            <w:tcW w:type="dxa" w:w="3969"/>
          </w:tcPr>
          <w:p>
            <w:pPr>
              <w:jc w:val="left"/>
            </w:pPr>
            <w:r>
              <w:rPr>
                <w:sz w:val="20"/>
              </w:rPr>
              <w:t>Cache sessions, queues Laravel, rate limiting</w:t>
            </w:r>
          </w:p>
        </w:tc>
      </w:tr>
      <w:tr>
        <w:tc>
          <w:tcPr>
            <w:tcW w:type="dxa" w:w="1701"/>
            <w:shd w:val="clear" w:color="auto" w:fill="EBF5FB"/>
          </w:tcPr>
          <w:p>
            <w:pPr>
              <w:jc w:val="left"/>
            </w:pPr>
            <w:r>
              <w:rPr>
                <w:sz w:val="20"/>
              </w:rPr>
              <w:t>reverb</w:t>
            </w:r>
          </w:p>
        </w:tc>
        <w:tc>
          <w:tcPr>
            <w:tcW w:type="dxa" w:w="3118"/>
            <w:shd w:val="clear" w:color="auto" w:fill="EBF5FB"/>
          </w:tcPr>
          <w:p>
            <w:pPr>
              <w:jc w:val="left"/>
            </w:pPr>
            <w:r>
              <w:rPr>
                <w:sz w:val="20"/>
              </w:rPr>
              <w:t>Via backend (php artisan reverb:start)</w:t>
            </w:r>
          </w:p>
        </w:tc>
        <w:tc>
          <w:tcPr>
            <w:tcW w:type="dxa" w:w="1134"/>
            <w:shd w:val="clear" w:color="auto" w:fill="EBF5FB"/>
          </w:tcPr>
          <w:p>
            <w:pPr>
              <w:jc w:val="left"/>
            </w:pPr>
            <w:r>
              <w:rPr>
                <w:sz w:val="20"/>
              </w:rPr>
              <w:t>8080</w:t>
            </w:r>
          </w:p>
        </w:tc>
        <w:tc>
          <w:tcPr>
            <w:tcW w:type="dxa" w:w="3969"/>
            <w:shd w:val="clear" w:color="auto" w:fill="EBF5FB"/>
          </w:tcPr>
          <w:p>
            <w:pPr>
              <w:jc w:val="left"/>
            </w:pPr>
            <w:r>
              <w:rPr>
                <w:sz w:val="20"/>
              </w:rPr>
              <w:t>Serveur WebSocket Laravel Reverb</w:t>
            </w:r>
          </w:p>
        </w:tc>
      </w:tr>
      <w:tr>
        <w:tc>
          <w:tcPr>
            <w:tcW w:type="dxa" w:w="1701"/>
          </w:tcPr>
          <w:p>
            <w:pPr>
              <w:jc w:val="left"/>
            </w:pPr>
            <w:r>
              <w:rPr>
                <w:sz w:val="20"/>
              </w:rPr>
              <w:t>ollama</w:t>
            </w:r>
          </w:p>
        </w:tc>
        <w:tc>
          <w:tcPr>
            <w:tcW w:type="dxa" w:w="3118"/>
          </w:tcPr>
          <w:p>
            <w:pPr>
              <w:jc w:val="left"/>
            </w:pPr>
            <w:r>
              <w:rPr>
                <w:sz w:val="20"/>
              </w:rPr>
              <w:t>ollama/ollama</w:t>
            </w:r>
          </w:p>
        </w:tc>
        <w:tc>
          <w:tcPr>
            <w:tcW w:type="dxa" w:w="1134"/>
          </w:tcPr>
          <w:p>
            <w:pPr>
              <w:jc w:val="left"/>
            </w:pPr>
            <w:r>
              <w:rPr>
                <w:sz w:val="20"/>
              </w:rPr>
              <w:t>11434</w:t>
            </w:r>
          </w:p>
        </w:tc>
        <w:tc>
          <w:tcPr>
            <w:tcW w:type="dxa" w:w="3969"/>
          </w:tcPr>
          <w:p>
            <w:pPr>
              <w:jc w:val="left"/>
            </w:pPr>
            <w:r>
              <w:rPr>
                <w:sz w:val="20"/>
              </w:rPr>
              <w:t>LLM local Mistral 7B</w:t>
            </w:r>
          </w:p>
        </w:tc>
      </w:tr>
    </w:tbl>
    <w:p/>
    <w:p>
      <w:pPr>
        <w:pStyle w:val="Heading2"/>
        <w:jc w:val="left"/>
      </w:pPr>
      <w:r>
        <w:rPr>
          <w:rFonts w:ascii="Calibri" w:hAnsi="Calibri"/>
          <w:color w:val="003466"/>
        </w:rPr>
        <w:t>15.2 Configuration Nginx Production</w:t>
      </w:r>
    </w:p>
    <w:p>
      <w:pPr>
        <w:spacing w:after="100"/>
        <w:jc w:val="both"/>
      </w:pPr>
      <w:r>
        <w:rPr>
          <w:rFonts w:ascii="Calibri" w:hAnsi="Calibri"/>
          <w:b w:val="0"/>
          <w:i w:val="0"/>
          <w:sz w:val="22"/>
        </w:rPr>
        <w:t>Le nginx.conf du frontend est optimise pour une SPA React avec Service Worker :</w:t>
      </w:r>
    </w:p>
    <w:p>
      <w:pPr>
        <w:spacing w:before="80" w:after="80"/>
        <w:ind w:left="454" w:right="454"/>
        <w:shd w:val="clear" w:color="auto" w:fill="F0F4F8"/>
      </w:pPr>
      <w:r>
        <w:rPr>
          <w:rFonts w:ascii="Courier New" w:hAnsi="Courier New"/>
          <w:color w:val="004600"/>
          <w:sz w:val="18"/>
        </w:rPr>
        <w:t># nginx.conf — Points cles</w:t>
        <w:br/>
        <w:t>server {</w:t>
        <w:br/>
        <w:t xml:space="preserve">    listen 80;</w:t>
        <w:br/>
        <w:t xml:space="preserve">    root /usr/share/nginx/html;</w:t>
        <w:br/>
        <w:br/>
        <w:t xml:space="preserve">    # Compression Gzip des assets</w:t>
        <w:br/>
        <w:t xml:space="preserve">    gzip on;</w:t>
        <w:br/>
        <w:t xml:space="preserve">    gzip_types text/plain application/javascript text/css application/json;</w:t>
        <w:br/>
        <w:br/>
        <w:t xml:space="preserve">    # Cache long terme pour assets hashe (Vite les hashe automatiquement)</w:t>
        <w:br/>
        <w:t xml:space="preserve">    location ~* \.(js|css|woff2|png|jpg|svg)$ {</w:t>
        <w:br/>
        <w:t xml:space="preserve">        expires 1y;</w:t>
        <w:br/>
        <w:t xml:space="preserve">        add_header Cache-Control "public, immutable";</w:t>
        <w:br/>
        <w:t xml:space="preserve">    }</w:t>
        <w:br/>
        <w:br/>
        <w:t xml:space="preserve">    # index.html jamais cache (reference les assets hashe)</w:t>
        <w:br/>
        <w:t xml:space="preserve">    location = /index.html {</w:t>
        <w:br/>
        <w:t xml:space="preserve">        add_header Cache-Control "no-cache, no-store, must-revalidate";</w:t>
        <w:br/>
        <w:t xml:space="preserve">    }</w:t>
        <w:br/>
        <w:br/>
        <w:t xml:space="preserve">    # Service Worker doit etre servi sans cache</w:t>
        <w:br/>
        <w:t xml:space="preserve">    location = /sw.js {</w:t>
        <w:br/>
        <w:t xml:space="preserve">        add_header Cache-Control "no-cache";</w:t>
        <w:br/>
        <w:t xml:space="preserve">    }</w:t>
        <w:br/>
        <w:br/>
        <w:t xml:space="preserve">    # SPA routing — toutes les routes -&gt; index.html</w:t>
        <w:br/>
        <w:t xml:space="preserve">    location / {</w:t>
        <w:br/>
        <w:t xml:space="preserve">        try_files $uri $uri/ /index.html;</w:t>
        <w:br/>
        <w:t xml:space="preserve">    }</w:t>
        <w:br/>
        <w:t>}</w:t>
      </w:r>
    </w:p>
    <w:p>
      <w:pPr>
        <w:pStyle w:val="Heading2"/>
        <w:jc w:val="left"/>
      </w:pPr>
      <w:r>
        <w:rPr>
          <w:rFonts w:ascii="Calibri" w:hAnsi="Calibri"/>
          <w:color w:val="003466"/>
        </w:rPr>
        <w:t>15.3 Pipelines CI/CD GitHub Actions</w:t>
      </w:r>
    </w:p>
    <w:p>
      <w:pPr>
        <w:spacing w:after="100"/>
        <w:jc w:val="both"/>
      </w:pPr>
      <w:r>
        <w:rPr>
          <w:rFonts w:ascii="Calibri" w:hAnsi="Calibri"/>
          <w:b w:val="0"/>
          <w:i w:val="0"/>
          <w:sz w:val="22"/>
        </w:rPr>
        <w:t>Deux workflows YAML automatisent le cycle de livraison :</w:t>
      </w:r>
    </w:p>
    <w:p>
      <w:pPr>
        <w:spacing w:after="100"/>
        <w:jc w:val="both"/>
      </w:pPr>
      <w:r>
        <w:rPr>
          <w:rFonts w:ascii="Calibri" w:hAnsi="Calibri"/>
          <w:b w:val="0"/>
          <w:i w:val="0"/>
          <w:sz w:val="22"/>
        </w:rPr>
        <w:t>backend.yml — declenche sur push/PR vers main :</w:t>
      </w:r>
    </w:p>
    <w:p>
      <w:pPr>
        <w:pStyle w:val="ListNumber"/>
        <w:spacing w:after="40"/>
        <w:ind w:left="567"/>
      </w:pPr>
      <w:r>
        <w:rPr>
          <w:rFonts w:ascii="Calibri" w:hAnsi="Calibri"/>
          <w:b w:val="0"/>
          <w:i w:val="0"/>
          <w:sz w:val="22"/>
        </w:rPr>
        <w:t>Checkout du code (actions/checkout@v4)</w:t>
      </w:r>
    </w:p>
    <w:p>
      <w:pPr>
        <w:pStyle w:val="ListNumber"/>
        <w:spacing w:after="40"/>
        <w:ind w:left="567"/>
      </w:pPr>
      <w:r>
        <w:rPr>
          <w:rFonts w:ascii="Calibri" w:hAnsi="Calibri"/>
          <w:b w:val="0"/>
          <w:i w:val="0"/>
          <w:sz w:val="22"/>
        </w:rPr>
        <w:t>Setup PHP 8.2 avec extensions requises (pdo_mysql, redis, gd)</w:t>
      </w:r>
    </w:p>
    <w:p>
      <w:pPr>
        <w:pStyle w:val="ListNumber"/>
        <w:spacing w:after="40"/>
        <w:ind w:left="567"/>
      </w:pPr>
      <w:r>
        <w:rPr>
          <w:rFonts w:ascii="Calibri" w:hAnsi="Calibri"/>
          <w:b w:val="0"/>
          <w:i w:val="0"/>
          <w:sz w:val="22"/>
        </w:rPr>
        <w:t>Installation des dependances (composer install --no-dev --optimize-autoloader)</w:t>
      </w:r>
    </w:p>
    <w:p>
      <w:pPr>
        <w:pStyle w:val="ListNumber"/>
        <w:spacing w:after="40"/>
        <w:ind w:left="567"/>
      </w:pPr>
      <w:r>
        <w:rPr>
          <w:rFonts w:ascii="Calibri" w:hAnsi="Calibri"/>
          <w:b w:val="0"/>
          <w:i w:val="0"/>
          <w:sz w:val="22"/>
        </w:rPr>
        <w:t>PHP CS Fixer : verification de conformite PSR-12</w:t>
      </w:r>
    </w:p>
    <w:p>
      <w:pPr>
        <w:pStyle w:val="ListNumber"/>
        <w:spacing w:after="40"/>
        <w:ind w:left="567"/>
      </w:pPr>
      <w:r>
        <w:rPr>
          <w:rFonts w:ascii="Calibri" w:hAnsi="Calibri"/>
          <w:b w:val="0"/>
          <w:i w:val="0"/>
          <w:sz w:val="22"/>
        </w:rPr>
        <w:t>PHPStan : analyse statique niveau 6 (detection d'erreurs de types)</w:t>
      </w:r>
    </w:p>
    <w:p>
      <w:pPr>
        <w:pStyle w:val="ListNumber"/>
        <w:spacing w:after="40"/>
        <w:ind w:left="567"/>
      </w:pPr>
      <w:r>
        <w:rPr>
          <w:rFonts w:ascii="Calibri" w:hAnsi="Calibri"/>
          <w:b w:val="0"/>
          <w:i w:val="0"/>
          <w:sz w:val="22"/>
        </w:rPr>
        <w:t>Tests PHPUnit : php artisan test --coverage (tests unitaires et integration)</w:t>
      </w:r>
    </w:p>
    <w:p>
      <w:pPr>
        <w:pStyle w:val="ListNumber"/>
        <w:spacing w:after="40"/>
        <w:ind w:left="567"/>
      </w:pPr>
      <w:r>
        <w:rPr>
          <w:rFonts w:ascii="Calibri" w:hAnsi="Calibri"/>
          <w:b w:val="0"/>
          <w:i w:val="0"/>
          <w:sz w:val="22"/>
        </w:rPr>
        <w:t>Build image Docker et push vers le registry</w:t>
      </w:r>
    </w:p>
    <w:p>
      <w:pPr>
        <w:spacing w:after="100"/>
        <w:jc w:val="both"/>
      </w:pPr>
      <w:r>
        <w:rPr>
          <w:rFonts w:ascii="Calibri" w:hAnsi="Calibri"/>
          <w:b w:val="0"/>
          <w:i w:val="0"/>
          <w:sz w:val="22"/>
        </w:rPr>
        <w:t>frontend.yml — declenche sur push/PR vers main :</w:t>
      </w:r>
    </w:p>
    <w:p>
      <w:pPr>
        <w:pStyle w:val="ListNumber"/>
        <w:spacing w:after="40"/>
        <w:ind w:left="567"/>
      </w:pPr>
      <w:r>
        <w:rPr>
          <w:rFonts w:ascii="Calibri" w:hAnsi="Calibri"/>
          <w:b w:val="0"/>
          <w:i w:val="0"/>
          <w:sz w:val="22"/>
        </w:rPr>
        <w:t>Checkout du code</w:t>
      </w:r>
    </w:p>
    <w:p>
      <w:pPr>
        <w:pStyle w:val="ListNumber"/>
        <w:spacing w:after="40"/>
        <w:ind w:left="567"/>
      </w:pPr>
      <w:r>
        <w:rPr>
          <w:rFonts w:ascii="Calibri" w:hAnsi="Calibri"/>
          <w:b w:val="0"/>
          <w:i w:val="0"/>
          <w:sz w:val="22"/>
        </w:rPr>
        <w:t>Setup Node.js 20 LTS</w:t>
      </w:r>
    </w:p>
    <w:p>
      <w:pPr>
        <w:pStyle w:val="ListNumber"/>
        <w:spacing w:after="40"/>
        <w:ind w:left="567"/>
      </w:pPr>
      <w:r>
        <w:rPr>
          <w:rFonts w:ascii="Calibri" w:hAnsi="Calibri"/>
          <w:b w:val="0"/>
          <w:i w:val="0"/>
          <w:sz w:val="22"/>
        </w:rPr>
        <w:t>Installation des dependances (npm ci)</w:t>
      </w:r>
    </w:p>
    <w:p>
      <w:pPr>
        <w:pStyle w:val="ListNumber"/>
        <w:spacing w:after="40"/>
        <w:ind w:left="567"/>
      </w:pPr>
      <w:r>
        <w:rPr>
          <w:rFonts w:ascii="Calibri" w:hAnsi="Calibri"/>
          <w:b w:val="0"/>
          <w:i w:val="0"/>
          <w:sz w:val="22"/>
        </w:rPr>
        <w:t>ESLint : lint du code JavaScript/JSX</w:t>
      </w:r>
    </w:p>
    <w:p>
      <w:pPr>
        <w:pStyle w:val="ListNumber"/>
        <w:spacing w:after="40"/>
        <w:ind w:left="567"/>
      </w:pPr>
      <w:r>
        <w:rPr>
          <w:rFonts w:ascii="Calibri" w:hAnsi="Calibri"/>
          <w:b w:val="0"/>
          <w:i w:val="0"/>
          <w:sz w:val="22"/>
        </w:rPr>
        <w:t>Vite build : npm run build — echec si erreur TS/JSX</w:t>
      </w:r>
    </w:p>
    <w:p>
      <w:pPr>
        <w:pStyle w:val="ListNumber"/>
        <w:spacing w:after="40"/>
        <w:ind w:left="567"/>
      </w:pPr>
      <w:r>
        <w:rPr>
          <w:rFonts w:ascii="Calibri" w:hAnsi="Calibri"/>
          <w:b w:val="0"/>
          <w:i w:val="0"/>
          <w:sz w:val="22"/>
        </w:rPr>
        <w:t>Vitest : tests unitaires des composants React</w:t>
      </w:r>
    </w:p>
    <w:p>
      <w:pPr>
        <w:spacing w:after="80"/>
        <w:ind w:left="567"/>
      </w:pPr>
      <w:r>
        <w:rPr>
          <w:rFonts w:ascii="Calibri" w:hAnsi="Calibri"/>
          <w:b w:val="0"/>
          <w:i/>
          <w:color w:val="505050"/>
          <w:sz w:val="20"/>
        </w:rPr>
        <w:t>Note : Un echec a n'importe quelle etape des deux pipelines bloque automatiquement le merge de la Pull Request.</w:t>
      </w:r>
    </w:p>
    <w:p>
      <w:r>
        <w:br w:type="page"/>
      </w:r>
    </w:p>
    <w:p>
      <w:pPr>
        <w:pStyle w:val="Heading1"/>
        <w:jc w:val="left"/>
      </w:pPr>
      <w:r>
        <w:rPr>
          <w:rFonts w:ascii="Calibri" w:hAnsi="Calibri"/>
          <w:color w:val="003466"/>
        </w:rPr>
        <w:t>Chapitre 16 — Tests, Qualite et Securite</w:t>
      </w:r>
    </w:p>
    <w:p>
      <w:pPr>
        <w:pStyle w:val="Heading2"/>
        <w:jc w:val="left"/>
      </w:pPr>
      <w:r>
        <w:rPr>
          <w:rFonts w:ascii="Calibri" w:hAnsi="Calibri"/>
          <w:color w:val="003466"/>
        </w:rPr>
        <w:t>16.1 Tests Backend (PHPUnit)</w:t>
      </w:r>
    </w:p>
    <w:p>
      <w:pPr>
        <w:pStyle w:val="ListBullet"/>
        <w:spacing w:after="40"/>
        <w:ind w:left="567"/>
      </w:pPr>
      <w:r>
        <w:rPr>
          <w:rFonts w:ascii="Calibri" w:hAnsi="Calibri"/>
          <w:b w:val="0"/>
          <w:i w:val="0"/>
          <w:sz w:val="22"/>
        </w:rPr>
        <w:t>Tests unitaires des services : LedgerService (scenarios deposit, fundEscrow, releaseMilestone, cas erreur insolvabilite), TotpService (generation/verification codes TOTP).</w:t>
      </w:r>
    </w:p>
    <w:p>
      <w:pPr>
        <w:pStyle w:val="ListBullet"/>
        <w:spacing w:after="40"/>
        <w:ind w:left="567"/>
      </w:pPr>
      <w:r>
        <w:rPr>
          <w:rFonts w:ascii="Calibri" w:hAnsi="Calibri"/>
          <w:b w:val="0"/>
          <w:i w:val="0"/>
          <w:sz w:val="22"/>
        </w:rPr>
        <w:t>Tests d'integration des endpoints : HTTP tests Laravel — simulation requetes authentifiees et non-authentifiees.</w:t>
      </w:r>
    </w:p>
    <w:p>
      <w:pPr>
        <w:pStyle w:val="ListBullet"/>
        <w:spacing w:after="40"/>
        <w:ind w:left="567"/>
      </w:pPr>
      <w:r>
        <w:rPr>
          <w:rFonts w:ascii="Calibri" w:hAnsi="Calibri"/>
          <w:b w:val="0"/>
          <w:i w:val="0"/>
          <w:sz w:val="22"/>
        </w:rPr>
        <w:t>Test Stripe Webhook : verification que les requetes sans signature HMAC valide retournent HTTP 400.</w:t>
      </w:r>
    </w:p>
    <w:p>
      <w:pPr>
        <w:pStyle w:val="ListBullet"/>
        <w:spacing w:after="40"/>
        <w:ind w:left="567"/>
      </w:pPr>
      <w:r>
        <w:rPr>
          <w:rFonts w:ascii="Calibri" w:hAnsi="Calibri"/>
          <w:b w:val="0"/>
          <w:i w:val="0"/>
          <w:sz w:val="22"/>
        </w:rPr>
        <w:t>Test machine d'etat contrat : verification que les transitions invalides retournent HTTP 422.</w:t>
      </w:r>
    </w:p>
    <w:p>
      <w:pPr>
        <w:pStyle w:val="Heading2"/>
        <w:jc w:val="left"/>
      </w:pPr>
      <w:r>
        <w:rPr>
          <w:rFonts w:ascii="Calibri" w:hAnsi="Calibri"/>
          <w:color w:val="003466"/>
        </w:rPr>
        <w:t>16.2 Tests Frontend (Vitest)</w:t>
      </w:r>
    </w:p>
    <w:p>
      <w:pPr>
        <w:pStyle w:val="ListBullet"/>
        <w:spacing w:after="40"/>
        <w:ind w:left="567"/>
      </w:pPr>
      <w:r>
        <w:rPr>
          <w:rFonts w:ascii="Calibri" w:hAnsi="Calibri"/>
          <w:b w:val="0"/>
          <w:i w:val="0"/>
          <w:sz w:val="22"/>
        </w:rPr>
        <w:t>Tests composants : React Testing Library — rendu, interactions utilisateur (clic, saisie).</w:t>
      </w:r>
    </w:p>
    <w:p>
      <w:pPr>
        <w:pStyle w:val="ListBullet"/>
        <w:spacing w:after="40"/>
        <w:ind w:left="567"/>
      </w:pPr>
      <w:r>
        <w:rPr>
          <w:rFonts w:ascii="Calibri" w:hAnsi="Calibri"/>
          <w:b w:val="0"/>
          <w:i w:val="0"/>
          <w:sz w:val="22"/>
        </w:rPr>
        <w:t>Tests stores Zustand : authStore login/logout, etat initial.</w:t>
      </w:r>
    </w:p>
    <w:p>
      <w:pPr>
        <w:pStyle w:val="ListBullet"/>
        <w:spacing w:after="40"/>
        <w:ind w:left="567"/>
      </w:pPr>
      <w:r>
        <w:rPr>
          <w:rFonts w:ascii="Calibri" w:hAnsi="Calibri"/>
          <w:b w:val="0"/>
          <w:i w:val="0"/>
          <w:sz w:val="22"/>
        </w:rPr>
        <w:t>Tests fonctions API : mock Axios, verification des parametres envoyes.</w:t>
      </w:r>
    </w:p>
    <w:p>
      <w:pPr>
        <w:pStyle w:val="Heading2"/>
        <w:jc w:val="left"/>
      </w:pPr>
      <w:r>
        <w:rPr>
          <w:rFonts w:ascii="Calibri" w:hAnsi="Calibri"/>
          <w:color w:val="003466"/>
        </w:rPr>
        <w:t>16.3 Outils de Qualite du Code</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003466"/>
          </w:tcPr>
          <w:p>
            <w:pPr>
              <w:jc w:val="center"/>
            </w:pPr>
            <w:r>
              <w:rPr>
                <w:b/>
                <w:color w:val="FFFFFF"/>
              </w:rPr>
              <w:t>Outil</w:t>
            </w:r>
          </w:p>
        </w:tc>
        <w:tc>
          <w:tcPr>
            <w:tcW w:type="dxa" w:w="1701"/>
            <w:shd w:val="clear" w:color="auto" w:fill="003466"/>
          </w:tcPr>
          <w:p>
            <w:pPr>
              <w:jc w:val="center"/>
            </w:pPr>
            <w:r>
              <w:rPr>
                <w:b/>
                <w:color w:val="FFFFFF"/>
              </w:rPr>
              <w:t>Cible</w:t>
            </w:r>
          </w:p>
        </w:tc>
        <w:tc>
          <w:tcPr>
            <w:tcW w:type="dxa" w:w="2835"/>
            <w:shd w:val="clear" w:color="auto" w:fill="003466"/>
          </w:tcPr>
          <w:p>
            <w:pPr>
              <w:jc w:val="center"/>
            </w:pPr>
            <w:r>
              <w:rPr>
                <w:b/>
                <w:color w:val="FFFFFF"/>
              </w:rPr>
              <w:t>Configuration</w:t>
            </w:r>
          </w:p>
        </w:tc>
        <w:tc>
          <w:tcPr>
            <w:tcW w:type="dxa" w:w="3969"/>
            <w:shd w:val="clear" w:color="auto" w:fill="003466"/>
          </w:tcPr>
          <w:p>
            <w:pPr>
              <w:jc w:val="center"/>
            </w:pPr>
            <w:r>
              <w:rPr>
                <w:b/>
                <w:color w:val="FFFFFF"/>
              </w:rPr>
              <w:t>Objectif</w:t>
            </w:r>
          </w:p>
        </w:tc>
      </w:tr>
      <w:tr>
        <w:tc>
          <w:tcPr>
            <w:tcW w:type="dxa" w:w="1701"/>
            <w:shd w:val="clear" w:color="auto" w:fill="EBF5FB"/>
          </w:tcPr>
          <w:p>
            <w:pPr>
              <w:jc w:val="left"/>
            </w:pPr>
            <w:r>
              <w:rPr>
                <w:sz w:val="20"/>
              </w:rPr>
              <w:t>PHP CS Fixer</w:t>
            </w:r>
          </w:p>
        </w:tc>
        <w:tc>
          <w:tcPr>
            <w:tcW w:type="dxa" w:w="1701"/>
            <w:shd w:val="clear" w:color="auto" w:fill="EBF5FB"/>
          </w:tcPr>
          <w:p>
            <w:pPr>
              <w:jc w:val="left"/>
            </w:pPr>
            <w:r>
              <w:rPr>
                <w:sz w:val="20"/>
              </w:rPr>
              <w:t>Backend PHP</w:t>
            </w:r>
          </w:p>
        </w:tc>
        <w:tc>
          <w:tcPr>
            <w:tcW w:type="dxa" w:w="2835"/>
            <w:shd w:val="clear" w:color="auto" w:fill="EBF5FB"/>
          </w:tcPr>
          <w:p>
            <w:pPr>
              <w:jc w:val="left"/>
            </w:pPr>
            <w:r>
              <w:rPr>
                <w:sz w:val="20"/>
              </w:rPr>
              <w:t>PSR-12 strict</w:t>
            </w:r>
          </w:p>
        </w:tc>
        <w:tc>
          <w:tcPr>
            <w:tcW w:type="dxa" w:w="3969"/>
            <w:shd w:val="clear" w:color="auto" w:fill="EBF5FB"/>
          </w:tcPr>
          <w:p>
            <w:pPr>
              <w:jc w:val="left"/>
            </w:pPr>
            <w:r>
              <w:rPr>
                <w:sz w:val="20"/>
              </w:rPr>
              <w:t>Formatage uniforme, style coherent</w:t>
            </w:r>
          </w:p>
        </w:tc>
      </w:tr>
      <w:tr>
        <w:tc>
          <w:tcPr>
            <w:tcW w:type="dxa" w:w="1701"/>
          </w:tcPr>
          <w:p>
            <w:pPr>
              <w:jc w:val="left"/>
            </w:pPr>
            <w:r>
              <w:rPr>
                <w:sz w:val="20"/>
              </w:rPr>
              <w:t>PHPStan</w:t>
            </w:r>
          </w:p>
        </w:tc>
        <w:tc>
          <w:tcPr>
            <w:tcW w:type="dxa" w:w="1701"/>
          </w:tcPr>
          <w:p>
            <w:pPr>
              <w:jc w:val="left"/>
            </w:pPr>
            <w:r>
              <w:rPr>
                <w:sz w:val="20"/>
              </w:rPr>
              <w:t>Backend PHP</w:t>
            </w:r>
          </w:p>
        </w:tc>
        <w:tc>
          <w:tcPr>
            <w:tcW w:type="dxa" w:w="2835"/>
          </w:tcPr>
          <w:p>
            <w:pPr>
              <w:jc w:val="left"/>
            </w:pPr>
            <w:r>
              <w:rPr>
                <w:sz w:val="20"/>
              </w:rPr>
              <w:t>Niveau 6 (sur 9)</w:t>
            </w:r>
          </w:p>
        </w:tc>
        <w:tc>
          <w:tcPr>
            <w:tcW w:type="dxa" w:w="3969"/>
          </w:tcPr>
          <w:p>
            <w:pPr>
              <w:jc w:val="left"/>
            </w:pPr>
            <w:r>
              <w:rPr>
                <w:sz w:val="20"/>
              </w:rPr>
              <w:t>Detection types manquants, nulls non geres</w:t>
            </w:r>
          </w:p>
        </w:tc>
      </w:tr>
      <w:tr>
        <w:tc>
          <w:tcPr>
            <w:tcW w:type="dxa" w:w="1701"/>
            <w:shd w:val="clear" w:color="auto" w:fill="EBF5FB"/>
          </w:tcPr>
          <w:p>
            <w:pPr>
              <w:jc w:val="left"/>
            </w:pPr>
            <w:r>
              <w:rPr>
                <w:sz w:val="20"/>
              </w:rPr>
              <w:t>Laravel Pint</w:t>
            </w:r>
          </w:p>
        </w:tc>
        <w:tc>
          <w:tcPr>
            <w:tcW w:type="dxa" w:w="1701"/>
            <w:shd w:val="clear" w:color="auto" w:fill="EBF5FB"/>
          </w:tcPr>
          <w:p>
            <w:pPr>
              <w:jc w:val="left"/>
            </w:pPr>
            <w:r>
              <w:rPr>
                <w:sz w:val="20"/>
              </w:rPr>
              <w:t>Backend PHP</w:t>
            </w:r>
          </w:p>
        </w:tc>
        <w:tc>
          <w:tcPr>
            <w:tcW w:type="dxa" w:w="2835"/>
            <w:shd w:val="clear" w:color="auto" w:fill="EBF5FB"/>
          </w:tcPr>
          <w:p>
            <w:pPr>
              <w:jc w:val="left"/>
            </w:pPr>
            <w:r>
              <w:rPr>
                <w:sz w:val="20"/>
              </w:rPr>
              <w:t>Preset Laravel</w:t>
            </w:r>
          </w:p>
        </w:tc>
        <w:tc>
          <w:tcPr>
            <w:tcW w:type="dxa" w:w="3969"/>
            <w:shd w:val="clear" w:color="auto" w:fill="EBF5FB"/>
          </w:tcPr>
          <w:p>
            <w:pPr>
              <w:jc w:val="left"/>
            </w:pPr>
            <w:r>
              <w:rPr>
                <w:sz w:val="20"/>
              </w:rPr>
              <w:t>Auto-formatage integre Laravel</w:t>
            </w:r>
          </w:p>
        </w:tc>
      </w:tr>
      <w:tr>
        <w:tc>
          <w:tcPr>
            <w:tcW w:type="dxa" w:w="1701"/>
          </w:tcPr>
          <w:p>
            <w:pPr>
              <w:jc w:val="left"/>
            </w:pPr>
            <w:r>
              <w:rPr>
                <w:sz w:val="20"/>
              </w:rPr>
              <w:t>ESLint 10</w:t>
            </w:r>
          </w:p>
        </w:tc>
        <w:tc>
          <w:tcPr>
            <w:tcW w:type="dxa" w:w="1701"/>
          </w:tcPr>
          <w:p>
            <w:pPr>
              <w:jc w:val="left"/>
            </w:pPr>
            <w:r>
              <w:rPr>
                <w:sz w:val="20"/>
              </w:rPr>
              <w:t>Frontend React</w:t>
            </w:r>
          </w:p>
        </w:tc>
        <w:tc>
          <w:tcPr>
            <w:tcW w:type="dxa" w:w="2835"/>
          </w:tcPr>
          <w:p>
            <w:pPr>
              <w:jc w:val="left"/>
            </w:pPr>
            <w:r>
              <w:rPr>
                <w:sz w:val="20"/>
              </w:rPr>
              <w:t>Plugin react-hooks, react-refresh</w:t>
            </w:r>
          </w:p>
        </w:tc>
        <w:tc>
          <w:tcPr>
            <w:tcW w:type="dxa" w:w="3969"/>
          </w:tcPr>
          <w:p>
            <w:pPr>
              <w:jc w:val="left"/>
            </w:pPr>
            <w:r>
              <w:rPr>
                <w:sz w:val="20"/>
              </w:rPr>
              <w:t>Regles hooks, imports</w:t>
            </w:r>
          </w:p>
        </w:tc>
      </w:tr>
      <w:tr>
        <w:tc>
          <w:tcPr>
            <w:tcW w:type="dxa" w:w="1701"/>
            <w:shd w:val="clear" w:color="auto" w:fill="EBF5FB"/>
          </w:tcPr>
          <w:p>
            <w:pPr>
              <w:jc w:val="left"/>
            </w:pPr>
            <w:r>
              <w:rPr>
                <w:sz w:val="20"/>
              </w:rPr>
              <w:t>Prettier</w:t>
            </w:r>
          </w:p>
        </w:tc>
        <w:tc>
          <w:tcPr>
            <w:tcW w:type="dxa" w:w="1701"/>
            <w:shd w:val="clear" w:color="auto" w:fill="EBF5FB"/>
          </w:tcPr>
          <w:p>
            <w:pPr>
              <w:jc w:val="left"/>
            </w:pPr>
            <w:r>
              <w:rPr>
                <w:sz w:val="20"/>
              </w:rPr>
              <w:t>Frontend</w:t>
            </w:r>
          </w:p>
        </w:tc>
        <w:tc>
          <w:tcPr>
            <w:tcW w:type="dxa" w:w="2835"/>
            <w:shd w:val="clear" w:color="auto" w:fill="EBF5FB"/>
          </w:tcPr>
          <w:p>
            <w:pPr>
              <w:jc w:val="left"/>
            </w:pPr>
            <w:r>
              <w:rPr>
                <w:sz w:val="20"/>
              </w:rPr>
              <w:t>Via eslint-plugin</w:t>
            </w:r>
          </w:p>
        </w:tc>
        <w:tc>
          <w:tcPr>
            <w:tcW w:type="dxa" w:w="3969"/>
            <w:shd w:val="clear" w:color="auto" w:fill="EBF5FB"/>
          </w:tcPr>
          <w:p>
            <w:pPr>
              <w:jc w:val="left"/>
            </w:pPr>
            <w:r>
              <w:rPr>
                <w:sz w:val="20"/>
              </w:rPr>
              <w:t>Formatage automatique coherent</w:t>
            </w:r>
          </w:p>
        </w:tc>
      </w:tr>
      <w:tr>
        <w:tc>
          <w:tcPr>
            <w:tcW w:type="dxa" w:w="1701"/>
          </w:tcPr>
          <w:p>
            <w:pPr>
              <w:jc w:val="left"/>
            </w:pPr>
            <w:r>
              <w:rPr>
                <w:sz w:val="20"/>
              </w:rPr>
              <w:t>Vite TypeScript</w:t>
            </w:r>
          </w:p>
        </w:tc>
        <w:tc>
          <w:tcPr>
            <w:tcW w:type="dxa" w:w="1701"/>
          </w:tcPr>
          <w:p>
            <w:pPr>
              <w:jc w:val="left"/>
            </w:pPr>
            <w:r>
              <w:rPr>
                <w:sz w:val="20"/>
              </w:rPr>
              <w:t>Frontend</w:t>
            </w:r>
          </w:p>
        </w:tc>
        <w:tc>
          <w:tcPr>
            <w:tcW w:type="dxa" w:w="2835"/>
          </w:tcPr>
          <w:p>
            <w:pPr>
              <w:jc w:val="left"/>
            </w:pPr>
            <w:r>
              <w:rPr>
                <w:sz w:val="20"/>
              </w:rPr>
              <w:t>@types/react 19.2.14</w:t>
            </w:r>
          </w:p>
        </w:tc>
        <w:tc>
          <w:tcPr>
            <w:tcW w:type="dxa" w:w="3969"/>
          </w:tcPr>
          <w:p>
            <w:pPr>
              <w:jc w:val="left"/>
            </w:pPr>
            <w:r>
              <w:rPr>
                <w:sz w:val="20"/>
              </w:rPr>
              <w:t>Type checking JSX/TSX</w:t>
            </w:r>
          </w:p>
        </w:tc>
      </w:tr>
    </w:tbl>
    <w:p/>
    <w:p>
      <w:pPr>
        <w:pStyle w:val="Heading2"/>
        <w:jc w:val="left"/>
      </w:pPr>
      <w:r>
        <w:rPr>
          <w:rFonts w:ascii="Calibri" w:hAnsi="Calibri"/>
          <w:color w:val="003466"/>
        </w:rPr>
        <w:t>16.4 Vulnerabilites OWASP Couvertes</w:t>
      </w:r>
    </w:p>
    <w:tbl>
      <w:tblPr>
        <w:tblStyle w:val="TableGrid"/>
        <w:tblW w:type="auto" w:w="0"/>
        <w:tblLook w:firstColumn="1" w:firstRow="1" w:lastColumn="0" w:lastRow="0" w:noHBand="0" w:noVBand="1" w:val="04A0"/>
      </w:tblPr>
      <w:tblGrid>
        <w:gridCol w:w="4536"/>
        <w:gridCol w:w="4536"/>
      </w:tblGrid>
      <w:tr>
        <w:tc>
          <w:tcPr>
            <w:tcW w:type="dxa" w:w="3118"/>
            <w:shd w:val="clear" w:color="auto" w:fill="003466"/>
          </w:tcPr>
          <w:p>
            <w:pPr>
              <w:jc w:val="center"/>
            </w:pPr>
            <w:r>
              <w:rPr>
                <w:b/>
                <w:color w:val="FFFFFF"/>
              </w:rPr>
              <w:t>Vulnerabilite OWASP</w:t>
            </w:r>
          </w:p>
        </w:tc>
        <w:tc>
          <w:tcPr>
            <w:tcW w:type="dxa" w:w="6803"/>
            <w:shd w:val="clear" w:color="auto" w:fill="003466"/>
          </w:tcPr>
          <w:p>
            <w:pPr>
              <w:jc w:val="center"/>
            </w:pPr>
            <w:r>
              <w:rPr>
                <w:b/>
                <w:color w:val="FFFFFF"/>
              </w:rPr>
              <w:t>Mesure de Protection Implementee</w:t>
            </w:r>
          </w:p>
        </w:tc>
      </w:tr>
      <w:tr>
        <w:tc>
          <w:tcPr>
            <w:tcW w:type="dxa" w:w="3118"/>
            <w:shd w:val="clear" w:color="auto" w:fill="EBF5FB"/>
          </w:tcPr>
          <w:p>
            <w:pPr>
              <w:jc w:val="left"/>
            </w:pPr>
            <w:r>
              <w:rPr>
                <w:sz w:val="20"/>
              </w:rPr>
              <w:t>A01 Broken Access Control</w:t>
            </w:r>
          </w:p>
        </w:tc>
        <w:tc>
          <w:tcPr>
            <w:tcW w:type="dxa" w:w="6803"/>
            <w:shd w:val="clear" w:color="auto" w:fill="EBF5FB"/>
          </w:tcPr>
          <w:p>
            <w:pPr>
              <w:jc w:val="left"/>
            </w:pPr>
            <w:r>
              <w:rPr>
                <w:sz w:val="20"/>
              </w:rPr>
              <w:t>ContractPolicy, middleware admin, canTransitionTo(), PrivateChannel authorization</w:t>
            </w:r>
          </w:p>
        </w:tc>
      </w:tr>
      <w:tr>
        <w:tc>
          <w:tcPr>
            <w:tcW w:type="dxa" w:w="3118"/>
          </w:tcPr>
          <w:p>
            <w:pPr>
              <w:jc w:val="left"/>
            </w:pPr>
            <w:r>
              <w:rPr>
                <w:sz w:val="20"/>
              </w:rPr>
              <w:t>A02 Cryptographic Failures</w:t>
            </w:r>
          </w:p>
        </w:tc>
        <w:tc>
          <w:tcPr>
            <w:tcW w:type="dxa" w:w="6803"/>
          </w:tcPr>
          <w:p>
            <w:pPr>
              <w:jc w:val="left"/>
            </w:pPr>
            <w:r>
              <w:rPr>
                <w:sz w:val="20"/>
              </w:rPr>
              <w:t>bcrypt mots de passe, AES-256 secrets 2FA, HTTPS obligatoire, HMAC webhooks</w:t>
            </w:r>
          </w:p>
        </w:tc>
      </w:tr>
      <w:tr>
        <w:tc>
          <w:tcPr>
            <w:tcW w:type="dxa" w:w="3118"/>
            <w:shd w:val="clear" w:color="auto" w:fill="EBF5FB"/>
          </w:tcPr>
          <w:p>
            <w:pPr>
              <w:jc w:val="left"/>
            </w:pPr>
            <w:r>
              <w:rPr>
                <w:sz w:val="20"/>
              </w:rPr>
              <w:t>A03 Injection</w:t>
            </w:r>
          </w:p>
        </w:tc>
        <w:tc>
          <w:tcPr>
            <w:tcW w:type="dxa" w:w="6803"/>
            <w:shd w:val="clear" w:color="auto" w:fill="EBF5FB"/>
          </w:tcPr>
          <w:p>
            <w:pPr>
              <w:jc w:val="left"/>
            </w:pPr>
            <w:r>
              <w:rPr>
                <w:sz w:val="20"/>
              </w:rPr>
              <w:t>Eloquent ORM (requetes preparees), FormRequests Laravel (validation stricte)</w:t>
            </w:r>
          </w:p>
        </w:tc>
      </w:tr>
      <w:tr>
        <w:tc>
          <w:tcPr>
            <w:tcW w:type="dxa" w:w="3118"/>
          </w:tcPr>
          <w:p>
            <w:pPr>
              <w:jc w:val="left"/>
            </w:pPr>
            <w:r>
              <w:rPr>
                <w:sz w:val="20"/>
              </w:rPr>
              <w:t>A05 Security Misconfiguration</w:t>
            </w:r>
          </w:p>
        </w:tc>
        <w:tc>
          <w:tcPr>
            <w:tcW w:type="dxa" w:w="6803"/>
          </w:tcPr>
          <w:p>
            <w:pPr>
              <w:jc w:val="left"/>
            </w:pPr>
            <w:r>
              <w:rPr>
                <w:sz w:val="20"/>
              </w:rPr>
              <w:t>is_platform user non-logable, role hors fillable, .env hors vcs</w:t>
            </w:r>
          </w:p>
        </w:tc>
      </w:tr>
      <w:tr>
        <w:tc>
          <w:tcPr>
            <w:tcW w:type="dxa" w:w="3118"/>
            <w:shd w:val="clear" w:color="auto" w:fill="EBF5FB"/>
          </w:tcPr>
          <w:p>
            <w:pPr>
              <w:jc w:val="left"/>
            </w:pPr>
            <w:r>
              <w:rPr>
                <w:sz w:val="20"/>
              </w:rPr>
              <w:t>A07 Auth Failures</w:t>
            </w:r>
          </w:p>
        </w:tc>
        <w:tc>
          <w:tcPr>
            <w:tcW w:type="dxa" w:w="6803"/>
            <w:shd w:val="clear" w:color="auto" w:fill="EBF5FB"/>
          </w:tcPr>
          <w:p>
            <w:pPr>
              <w:jc w:val="left"/>
            </w:pPr>
            <w:r>
              <w:rPr>
                <w:sz w:val="20"/>
              </w:rPr>
              <w:t>Throttle login, 2FA TOTP, tokens Sanctum, expiration sessions</w:t>
            </w:r>
          </w:p>
        </w:tc>
      </w:tr>
      <w:tr>
        <w:tc>
          <w:tcPr>
            <w:tcW w:type="dxa" w:w="3118"/>
          </w:tcPr>
          <w:p>
            <w:pPr>
              <w:jc w:val="left"/>
            </w:pPr>
            <w:r>
              <w:rPr>
                <w:sz w:val="20"/>
              </w:rPr>
              <w:t>A08 Data Integrity Failures</w:t>
            </w:r>
          </w:p>
        </w:tc>
        <w:tc>
          <w:tcPr>
            <w:tcW w:type="dxa" w:w="6803"/>
          </w:tcPr>
          <w:p>
            <w:pPr>
              <w:jc w:val="left"/>
            </w:pPr>
            <w:r>
              <w:rPr>
                <w:sz w:val="20"/>
              </w:rPr>
              <w:t>Idempotency keys, transactions ACID, HMAC Stripe, balance_after audit</w:t>
            </w:r>
          </w:p>
        </w:tc>
      </w:tr>
      <w:tr>
        <w:tc>
          <w:tcPr>
            <w:tcW w:type="dxa" w:w="3118"/>
            <w:shd w:val="clear" w:color="auto" w:fill="EBF5FB"/>
          </w:tcPr>
          <w:p>
            <w:pPr>
              <w:jc w:val="left"/>
            </w:pPr>
            <w:r>
              <w:rPr>
                <w:sz w:val="20"/>
              </w:rPr>
              <w:t>A09 Logging Failures</w:t>
            </w:r>
          </w:p>
        </w:tc>
        <w:tc>
          <w:tcPr>
            <w:tcW w:type="dxa" w:w="6803"/>
            <w:shd w:val="clear" w:color="auto" w:fill="EBF5FB"/>
          </w:tcPr>
          <w:p>
            <w:pPr>
              <w:jc w:val="left"/>
            </w:pPr>
            <w:r>
              <w:rPr>
                <w:sz w:val="20"/>
              </w:rPr>
              <w:t>AuditLogService sur toutes les actions sensibles, logs Laravel structurers</w:t>
            </w:r>
          </w:p>
        </w:tc>
      </w:tr>
    </w:tbl>
    <w:p/>
    <w:p>
      <w:r>
        <w:br w:type="page"/>
      </w:r>
    </w:p>
    <w:p>
      <w:pPr>
        <w:pStyle w:val="Heading1"/>
        <w:jc w:val="left"/>
      </w:pPr>
      <w:r>
        <w:rPr>
          <w:rFonts w:ascii="Calibri" w:hAnsi="Calibri"/>
          <w:color w:val="003466"/>
        </w:rPr>
        <w:t>Chapitre 17 — Bilan, Difficultes et Perspectives</w:t>
      </w:r>
    </w:p>
    <w:p>
      <w:pPr>
        <w:pStyle w:val="Heading2"/>
        <w:jc w:val="left"/>
      </w:pPr>
      <w:r>
        <w:rPr>
          <w:rFonts w:ascii="Calibri" w:hAnsi="Calibri"/>
          <w:color w:val="003466"/>
        </w:rPr>
        <w:t>17.1 Bilan Quantitatif du Projet</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003466"/>
          </w:tcPr>
          <w:p>
            <w:pPr>
              <w:jc w:val="center"/>
            </w:pPr>
            <w:r>
              <w:rPr>
                <w:b/>
                <w:color w:val="FFFFFF"/>
              </w:rPr>
              <w:t>Metrique</w:t>
            </w:r>
          </w:p>
        </w:tc>
        <w:tc>
          <w:tcPr>
            <w:tcW w:type="dxa" w:w="1417"/>
            <w:shd w:val="clear" w:color="auto" w:fill="003466"/>
          </w:tcPr>
          <w:p>
            <w:pPr>
              <w:jc w:val="center"/>
            </w:pPr>
            <w:r>
              <w:rPr>
                <w:b/>
                <w:color w:val="FFFFFF"/>
              </w:rPr>
              <w:t>Valeur</w:t>
            </w:r>
          </w:p>
        </w:tc>
        <w:tc>
          <w:tcPr>
            <w:tcW w:type="dxa" w:w="5669"/>
            <w:shd w:val="clear" w:color="auto" w:fill="003466"/>
          </w:tcPr>
          <w:p>
            <w:pPr>
              <w:jc w:val="center"/>
            </w:pPr>
            <w:r>
              <w:rPr>
                <w:b/>
                <w:color w:val="FFFFFF"/>
              </w:rPr>
              <w:t>Commentaire</w:t>
            </w:r>
          </w:p>
        </w:tc>
      </w:tr>
      <w:tr>
        <w:tc>
          <w:tcPr>
            <w:tcW w:type="dxa" w:w="2835"/>
            <w:shd w:val="clear" w:color="auto" w:fill="EBF5FB"/>
          </w:tcPr>
          <w:p>
            <w:pPr>
              <w:jc w:val="left"/>
            </w:pPr>
            <w:r>
              <w:rPr>
                <w:sz w:val="20"/>
              </w:rPr>
              <w:t>Tables MySQL</w:t>
            </w:r>
          </w:p>
        </w:tc>
        <w:tc>
          <w:tcPr>
            <w:tcW w:type="dxa" w:w="1417"/>
            <w:shd w:val="clear" w:color="auto" w:fill="EBF5FB"/>
          </w:tcPr>
          <w:p>
            <w:pPr>
              <w:jc w:val="left"/>
            </w:pPr>
            <w:r>
              <w:rPr>
                <w:sz w:val="20"/>
              </w:rPr>
              <w:t>35+</w:t>
            </w:r>
          </w:p>
        </w:tc>
        <w:tc>
          <w:tcPr>
            <w:tcW w:type="dxa" w:w="5669"/>
            <w:shd w:val="clear" w:color="auto" w:fill="EBF5FB"/>
          </w:tcPr>
          <w:p>
            <w:pPr>
              <w:jc w:val="left"/>
            </w:pPr>
            <w:r>
              <w:rPr>
                <w:sz w:val="20"/>
              </w:rPr>
              <w:t>Schema complet, normalise 3NF, FK constraints</w:t>
            </w:r>
          </w:p>
        </w:tc>
      </w:tr>
      <w:tr>
        <w:tc>
          <w:tcPr>
            <w:tcW w:type="dxa" w:w="2835"/>
          </w:tcPr>
          <w:p>
            <w:pPr>
              <w:jc w:val="left"/>
            </w:pPr>
            <w:r>
              <w:rPr>
                <w:sz w:val="20"/>
              </w:rPr>
              <w:t>Migrations Laravel</w:t>
            </w:r>
          </w:p>
        </w:tc>
        <w:tc>
          <w:tcPr>
            <w:tcW w:type="dxa" w:w="1417"/>
          </w:tcPr>
          <w:p>
            <w:pPr>
              <w:jc w:val="left"/>
            </w:pPr>
            <w:r>
              <w:rPr>
                <w:sz w:val="20"/>
              </w:rPr>
              <w:t>30+</w:t>
            </w:r>
          </w:p>
        </w:tc>
        <w:tc>
          <w:tcPr>
            <w:tcW w:type="dxa" w:w="5669"/>
          </w:tcPr>
          <w:p>
            <w:pPr>
              <w:jc w:val="left"/>
            </w:pPr>
            <w:r>
              <w:rPr>
                <w:sz w:val="20"/>
              </w:rPr>
              <w:t>Historique complet du schema, rollback possible</w:t>
            </w:r>
          </w:p>
        </w:tc>
      </w:tr>
      <w:tr>
        <w:tc>
          <w:tcPr>
            <w:tcW w:type="dxa" w:w="2835"/>
            <w:shd w:val="clear" w:color="auto" w:fill="EBF5FB"/>
          </w:tcPr>
          <w:p>
            <w:pPr>
              <w:jc w:val="left"/>
            </w:pPr>
            <w:r>
              <w:rPr>
                <w:sz w:val="20"/>
              </w:rPr>
              <w:t>Endpoints REST API</w:t>
            </w:r>
          </w:p>
        </w:tc>
        <w:tc>
          <w:tcPr>
            <w:tcW w:type="dxa" w:w="1417"/>
            <w:shd w:val="clear" w:color="auto" w:fill="EBF5FB"/>
          </w:tcPr>
          <w:p>
            <w:pPr>
              <w:jc w:val="left"/>
            </w:pPr>
            <w:r>
              <w:rPr>
                <w:sz w:val="20"/>
              </w:rPr>
              <w:t>100+</w:t>
            </w:r>
          </w:p>
        </w:tc>
        <w:tc>
          <w:tcPr>
            <w:tcW w:type="dxa" w:w="5669"/>
            <w:shd w:val="clear" w:color="auto" w:fill="EBF5FB"/>
          </w:tcPr>
          <w:p>
            <w:pPr>
              <w:jc w:val="left"/>
            </w:pPr>
            <w:r>
              <w:rPr>
                <w:sz w:val="20"/>
              </w:rPr>
              <w:t>Documentes, valides, throttled</w:t>
            </w:r>
          </w:p>
        </w:tc>
      </w:tr>
      <w:tr>
        <w:tc>
          <w:tcPr>
            <w:tcW w:type="dxa" w:w="2835"/>
          </w:tcPr>
          <w:p>
            <w:pPr>
              <w:jc w:val="left"/>
            </w:pPr>
            <w:r>
              <w:rPr>
                <w:sz w:val="20"/>
              </w:rPr>
              <w:t>Controllers</w:t>
            </w:r>
          </w:p>
        </w:tc>
        <w:tc>
          <w:tcPr>
            <w:tcW w:type="dxa" w:w="1417"/>
          </w:tcPr>
          <w:p>
            <w:pPr>
              <w:jc w:val="left"/>
            </w:pPr>
            <w:r>
              <w:rPr>
                <w:sz w:val="20"/>
              </w:rPr>
              <w:t>21 modules</w:t>
            </w:r>
          </w:p>
        </w:tc>
        <w:tc>
          <w:tcPr>
            <w:tcW w:type="dxa" w:w="5669"/>
          </w:tcPr>
          <w:p>
            <w:pPr>
              <w:jc w:val="left"/>
            </w:pPr>
            <w:r>
              <w:rPr>
                <w:sz w:val="20"/>
              </w:rPr>
              <w:t>Organises par domaine, thin controllers</w:t>
            </w:r>
          </w:p>
        </w:tc>
      </w:tr>
      <w:tr>
        <w:tc>
          <w:tcPr>
            <w:tcW w:type="dxa" w:w="2835"/>
            <w:shd w:val="clear" w:color="auto" w:fill="EBF5FB"/>
          </w:tcPr>
          <w:p>
            <w:pPr>
              <w:jc w:val="left"/>
            </w:pPr>
            <w:r>
              <w:rPr>
                <w:sz w:val="20"/>
              </w:rPr>
              <w:t>Services metier</w:t>
            </w:r>
          </w:p>
        </w:tc>
        <w:tc>
          <w:tcPr>
            <w:tcW w:type="dxa" w:w="1417"/>
            <w:shd w:val="clear" w:color="auto" w:fill="EBF5FB"/>
          </w:tcPr>
          <w:p>
            <w:pPr>
              <w:jc w:val="left"/>
            </w:pPr>
            <w:r>
              <w:rPr>
                <w:sz w:val="20"/>
              </w:rPr>
              <w:t>9</w:t>
            </w:r>
          </w:p>
        </w:tc>
        <w:tc>
          <w:tcPr>
            <w:tcW w:type="dxa" w:w="5669"/>
            <w:shd w:val="clear" w:color="auto" w:fill="EBF5FB"/>
          </w:tcPr>
          <w:p>
            <w:pPr>
              <w:jc w:val="left"/>
            </w:pPr>
            <w:r>
              <w:rPr>
                <w:sz w:val="20"/>
              </w:rPr>
              <w:t>LedgerService, TotpService, AuditLogService...</w:t>
            </w:r>
          </w:p>
        </w:tc>
      </w:tr>
      <w:tr>
        <w:tc>
          <w:tcPr>
            <w:tcW w:type="dxa" w:w="2835"/>
          </w:tcPr>
          <w:p>
            <w:pPr>
              <w:jc w:val="left"/>
            </w:pPr>
            <w:r>
              <w:rPr>
                <w:sz w:val="20"/>
              </w:rPr>
              <w:t>Modeles Eloquent</w:t>
            </w:r>
          </w:p>
        </w:tc>
        <w:tc>
          <w:tcPr>
            <w:tcW w:type="dxa" w:w="1417"/>
          </w:tcPr>
          <w:p>
            <w:pPr>
              <w:jc w:val="left"/>
            </w:pPr>
            <w:r>
              <w:rPr>
                <w:sz w:val="20"/>
              </w:rPr>
              <w:t>40+</w:t>
            </w:r>
          </w:p>
        </w:tc>
        <w:tc>
          <w:tcPr>
            <w:tcW w:type="dxa" w:w="5669"/>
          </w:tcPr>
          <w:p>
            <w:pPr>
              <w:jc w:val="left"/>
            </w:pPr>
            <w:r>
              <w:rPr>
                <w:sz w:val="20"/>
              </w:rPr>
              <w:t>Relations, casts, scopes, soft deletes</w:t>
            </w:r>
          </w:p>
        </w:tc>
      </w:tr>
      <w:tr>
        <w:tc>
          <w:tcPr>
            <w:tcW w:type="dxa" w:w="2835"/>
            <w:shd w:val="clear" w:color="auto" w:fill="EBF5FB"/>
          </w:tcPr>
          <w:p>
            <w:pPr>
              <w:jc w:val="left"/>
            </w:pPr>
            <w:r>
              <w:rPr>
                <w:sz w:val="20"/>
              </w:rPr>
              <w:t>Evenements WebSocket</w:t>
            </w:r>
          </w:p>
        </w:tc>
        <w:tc>
          <w:tcPr>
            <w:tcW w:type="dxa" w:w="1417"/>
            <w:shd w:val="clear" w:color="auto" w:fill="EBF5FB"/>
          </w:tcPr>
          <w:p>
            <w:pPr>
              <w:jc w:val="left"/>
            </w:pPr>
            <w:r>
              <w:rPr>
                <w:sz w:val="20"/>
              </w:rPr>
              <w:t>11</w:t>
            </w:r>
          </w:p>
        </w:tc>
        <w:tc>
          <w:tcPr>
            <w:tcW w:type="dxa" w:w="5669"/>
            <w:shd w:val="clear" w:color="auto" w:fill="EBF5FB"/>
          </w:tcPr>
          <w:p>
            <w:pPr>
              <w:jc w:val="left"/>
            </w:pPr>
            <w:r>
              <w:rPr>
                <w:sz w:val="20"/>
              </w:rPr>
              <w:t>PrivateChannel, broadcastWith() slim</w:t>
            </w:r>
          </w:p>
        </w:tc>
      </w:tr>
      <w:tr>
        <w:tc>
          <w:tcPr>
            <w:tcW w:type="dxa" w:w="2835"/>
          </w:tcPr>
          <w:p>
            <w:pPr>
              <w:jc w:val="left"/>
            </w:pPr>
            <w:r>
              <w:rPr>
                <w:sz w:val="20"/>
              </w:rPr>
              <w:t>Pages React</w:t>
            </w:r>
          </w:p>
        </w:tc>
        <w:tc>
          <w:tcPr>
            <w:tcW w:type="dxa" w:w="1417"/>
          </w:tcPr>
          <w:p>
            <w:pPr>
              <w:jc w:val="left"/>
            </w:pPr>
            <w:r>
              <w:rPr>
                <w:sz w:val="20"/>
              </w:rPr>
              <w:t>50+</w:t>
            </w:r>
          </w:p>
        </w:tc>
        <w:tc>
          <w:tcPr>
            <w:tcW w:type="dxa" w:w="5669"/>
          </w:tcPr>
          <w:p>
            <w:pPr>
              <w:jc w:val="left"/>
            </w:pPr>
            <w:r>
              <w:rPr>
                <w:sz w:val="20"/>
              </w:rPr>
              <w:t>Lazy-loaded, protected routes, role-based</w:t>
            </w:r>
          </w:p>
        </w:tc>
      </w:tr>
      <w:tr>
        <w:tc>
          <w:tcPr>
            <w:tcW w:type="dxa" w:w="2835"/>
            <w:shd w:val="clear" w:color="auto" w:fill="EBF5FB"/>
          </w:tcPr>
          <w:p>
            <w:pPr>
              <w:jc w:val="left"/>
            </w:pPr>
            <w:r>
              <w:rPr>
                <w:sz w:val="20"/>
              </w:rPr>
              <w:t>Composants React</w:t>
            </w:r>
          </w:p>
        </w:tc>
        <w:tc>
          <w:tcPr>
            <w:tcW w:type="dxa" w:w="1417"/>
            <w:shd w:val="clear" w:color="auto" w:fill="EBF5FB"/>
          </w:tcPr>
          <w:p>
            <w:pPr>
              <w:jc w:val="left"/>
            </w:pPr>
            <w:r>
              <w:rPr>
                <w:sz w:val="20"/>
              </w:rPr>
              <w:t>80+</w:t>
            </w:r>
          </w:p>
        </w:tc>
        <w:tc>
          <w:tcPr>
            <w:tcW w:type="dxa" w:w="5669"/>
            <w:shd w:val="clear" w:color="auto" w:fill="EBF5FB"/>
          </w:tcPr>
          <w:p>
            <w:pPr>
              <w:jc w:val="left"/>
            </w:pPr>
            <w:r>
              <w:rPr>
                <w:sz w:val="20"/>
              </w:rPr>
              <w:t>Reutilisables, organises par domaine</w:t>
            </w:r>
          </w:p>
        </w:tc>
      </w:tr>
      <w:tr>
        <w:tc>
          <w:tcPr>
            <w:tcW w:type="dxa" w:w="2835"/>
          </w:tcPr>
          <w:p>
            <w:pPr>
              <w:jc w:val="left"/>
            </w:pPr>
            <w:r>
              <w:rPr>
                <w:sz w:val="20"/>
              </w:rPr>
              <w:t>Fonctionnalites IA</w:t>
            </w:r>
          </w:p>
        </w:tc>
        <w:tc>
          <w:tcPr>
            <w:tcW w:type="dxa" w:w="1417"/>
          </w:tcPr>
          <w:p>
            <w:pPr>
              <w:jc w:val="left"/>
            </w:pPr>
            <w:r>
              <w:rPr>
                <w:sz w:val="20"/>
              </w:rPr>
              <w:t>5</w:t>
            </w:r>
          </w:p>
        </w:tc>
        <w:tc>
          <w:tcPr>
            <w:tcW w:type="dxa" w:w="5669"/>
          </w:tcPr>
          <w:p>
            <w:pPr>
              <w:jc w:val="left"/>
            </w:pPr>
            <w:r>
              <w:rPr>
                <w:sz w:val="20"/>
              </w:rPr>
              <w:t>Ollama/Mistral 7B, fallback, rate limit</w:t>
            </w:r>
          </w:p>
        </w:tc>
      </w:tr>
      <w:tr>
        <w:tc>
          <w:tcPr>
            <w:tcW w:type="dxa" w:w="2835"/>
            <w:shd w:val="clear" w:color="auto" w:fill="EBF5FB"/>
          </w:tcPr>
          <w:p>
            <w:pPr>
              <w:jc w:val="left"/>
            </w:pPr>
            <w:r>
              <w:rPr>
                <w:sz w:val="20"/>
              </w:rPr>
              <w:t>Services Docker</w:t>
            </w:r>
          </w:p>
        </w:tc>
        <w:tc>
          <w:tcPr>
            <w:tcW w:type="dxa" w:w="1417"/>
            <w:shd w:val="clear" w:color="auto" w:fill="EBF5FB"/>
          </w:tcPr>
          <w:p>
            <w:pPr>
              <w:jc w:val="left"/>
            </w:pPr>
            <w:r>
              <w:rPr>
                <w:sz w:val="20"/>
              </w:rPr>
              <w:t>6+</w:t>
            </w:r>
          </w:p>
        </w:tc>
        <w:tc>
          <w:tcPr>
            <w:tcW w:type="dxa" w:w="5669"/>
            <w:shd w:val="clear" w:color="auto" w:fill="EBF5FB"/>
          </w:tcPr>
          <w:p>
            <w:pPr>
              <w:jc w:val="left"/>
            </w:pPr>
            <w:r>
              <w:rPr>
                <w:sz w:val="20"/>
              </w:rPr>
              <w:t>Backend, Frontend, MySQL, Redis, Reverb, Ollama</w:t>
            </w:r>
          </w:p>
        </w:tc>
      </w:tr>
      <w:tr>
        <w:tc>
          <w:tcPr>
            <w:tcW w:type="dxa" w:w="2835"/>
          </w:tcPr>
          <w:p>
            <w:pPr>
              <w:jc w:val="left"/>
            </w:pPr>
            <w:r>
              <w:rPr>
                <w:sz w:val="20"/>
              </w:rPr>
              <w:t>Pipelines CI/CD</w:t>
            </w:r>
          </w:p>
        </w:tc>
        <w:tc>
          <w:tcPr>
            <w:tcW w:type="dxa" w:w="1417"/>
          </w:tcPr>
          <w:p>
            <w:pPr>
              <w:jc w:val="left"/>
            </w:pPr>
            <w:r>
              <w:rPr>
                <w:sz w:val="20"/>
              </w:rPr>
              <w:t>2</w:t>
            </w:r>
          </w:p>
        </w:tc>
        <w:tc>
          <w:tcPr>
            <w:tcW w:type="dxa" w:w="5669"/>
          </w:tcPr>
          <w:p>
            <w:pPr>
              <w:jc w:val="left"/>
            </w:pPr>
            <w:r>
              <w:rPr>
                <w:sz w:val="20"/>
              </w:rPr>
              <w:t>backend.yml + frontend.yml GitHub Actions</w:t>
            </w:r>
          </w:p>
        </w:tc>
      </w:tr>
      <w:tr>
        <w:tc>
          <w:tcPr>
            <w:tcW w:type="dxa" w:w="2835"/>
            <w:shd w:val="clear" w:color="auto" w:fill="EBF5FB"/>
          </w:tcPr>
          <w:p>
            <w:pPr>
              <w:jc w:val="left"/>
            </w:pPr>
            <w:r>
              <w:rPr>
                <w:sz w:val="20"/>
              </w:rPr>
              <w:t>Lignes de code (total)</w:t>
            </w:r>
          </w:p>
        </w:tc>
        <w:tc>
          <w:tcPr>
            <w:tcW w:type="dxa" w:w="1417"/>
            <w:shd w:val="clear" w:color="auto" w:fill="EBF5FB"/>
          </w:tcPr>
          <w:p>
            <w:pPr>
              <w:jc w:val="left"/>
            </w:pPr>
            <w:r>
              <w:rPr>
                <w:sz w:val="20"/>
              </w:rPr>
              <w:t>~25 000+</w:t>
            </w:r>
          </w:p>
        </w:tc>
        <w:tc>
          <w:tcPr>
            <w:tcW w:type="dxa" w:w="5669"/>
            <w:shd w:val="clear" w:color="auto" w:fill="EBF5FB"/>
          </w:tcPr>
          <w:p>
            <w:pPr>
              <w:jc w:val="left"/>
            </w:pPr>
            <w:r>
              <w:rPr>
                <w:sz w:val="20"/>
              </w:rPr>
              <w:t>Backend PHP + Frontend JSX + migrations + configs</w:t>
            </w:r>
          </w:p>
        </w:tc>
      </w:tr>
      <w:tr>
        <w:tc>
          <w:tcPr>
            <w:tcW w:type="dxa" w:w="2835"/>
          </w:tcPr>
          <w:p>
            <w:pPr>
              <w:jc w:val="left"/>
            </w:pPr>
            <w:r>
              <w:rPr>
                <w:sz w:val="20"/>
              </w:rPr>
              <w:t>Packages backend (prod)</w:t>
            </w:r>
          </w:p>
        </w:tc>
        <w:tc>
          <w:tcPr>
            <w:tcW w:type="dxa" w:w="1417"/>
          </w:tcPr>
          <w:p>
            <w:pPr>
              <w:jc w:val="left"/>
            </w:pPr>
            <w:r>
              <w:rPr>
                <w:sz w:val="20"/>
              </w:rPr>
              <w:t>8</w:t>
            </w:r>
          </w:p>
        </w:tc>
        <w:tc>
          <w:tcPr>
            <w:tcW w:type="dxa" w:w="5669"/>
          </w:tcPr>
          <w:p>
            <w:pPr>
              <w:jc w:val="left"/>
            </w:pPr>
            <w:r>
              <w:rPr>
                <w:sz w:val="20"/>
              </w:rPr>
              <w:t>Laravel, Sanctum, Socialite, Stripe, Reverb...</w:t>
            </w:r>
          </w:p>
        </w:tc>
      </w:tr>
      <w:tr>
        <w:tc>
          <w:tcPr>
            <w:tcW w:type="dxa" w:w="2835"/>
            <w:shd w:val="clear" w:color="auto" w:fill="EBF5FB"/>
          </w:tcPr>
          <w:p>
            <w:pPr>
              <w:jc w:val="left"/>
            </w:pPr>
            <w:r>
              <w:rPr>
                <w:sz w:val="20"/>
              </w:rPr>
              <w:t>Packages frontend (prod)</w:t>
            </w:r>
          </w:p>
        </w:tc>
        <w:tc>
          <w:tcPr>
            <w:tcW w:type="dxa" w:w="1417"/>
            <w:shd w:val="clear" w:color="auto" w:fill="EBF5FB"/>
          </w:tcPr>
          <w:p>
            <w:pPr>
              <w:jc w:val="left"/>
            </w:pPr>
            <w:r>
              <w:rPr>
                <w:sz w:val="20"/>
              </w:rPr>
              <w:t>14</w:t>
            </w:r>
          </w:p>
        </w:tc>
        <w:tc>
          <w:tcPr>
            <w:tcW w:type="dxa" w:w="5669"/>
            <w:shd w:val="clear" w:color="auto" w:fill="EBF5FB"/>
          </w:tcPr>
          <w:p>
            <w:pPr>
              <w:jc w:val="left"/>
            </w:pPr>
            <w:r>
              <w:rPr>
                <w:sz w:val="20"/>
              </w:rPr>
              <w:t>React, Vite, Zustand, Framer Motion, Echo...</w:t>
            </w:r>
          </w:p>
        </w:tc>
      </w:tr>
    </w:tbl>
    <w:p/>
    <w:p>
      <w:pPr>
        <w:pStyle w:val="Heading2"/>
        <w:jc w:val="left"/>
      </w:pPr>
      <w:r>
        <w:rPr>
          <w:rFonts w:ascii="Calibri" w:hAnsi="Calibri"/>
          <w:color w:val="003466"/>
        </w:rPr>
        <w:t>17.2 Difficultes Rencontrees et Solutions</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003466"/>
          </w:tcPr>
          <w:p>
            <w:pPr>
              <w:jc w:val="center"/>
            </w:pPr>
            <w:r>
              <w:rPr>
                <w:b/>
                <w:color w:val="FFFFFF"/>
              </w:rPr>
              <w:t>Difficulte</w:t>
            </w:r>
          </w:p>
        </w:tc>
        <w:tc>
          <w:tcPr>
            <w:tcW w:type="dxa" w:w="1134"/>
            <w:shd w:val="clear" w:color="auto" w:fill="003466"/>
          </w:tcPr>
          <w:p>
            <w:pPr>
              <w:jc w:val="center"/>
            </w:pPr>
            <w:r>
              <w:rPr>
                <w:b/>
                <w:color w:val="FFFFFF"/>
              </w:rPr>
              <w:t>Impact</w:t>
            </w:r>
          </w:p>
        </w:tc>
        <w:tc>
          <w:tcPr>
            <w:tcW w:type="dxa" w:w="5953"/>
            <w:shd w:val="clear" w:color="auto" w:fill="003466"/>
          </w:tcPr>
          <w:p>
            <w:pPr>
              <w:jc w:val="center"/>
            </w:pPr>
            <w:r>
              <w:rPr>
                <w:b/>
                <w:color w:val="FFFFFF"/>
              </w:rPr>
              <w:t>Solution Implementee</w:t>
            </w:r>
          </w:p>
        </w:tc>
      </w:tr>
      <w:tr>
        <w:tc>
          <w:tcPr>
            <w:tcW w:type="dxa" w:w="2835"/>
            <w:shd w:val="clear" w:color="auto" w:fill="EBF5FB"/>
          </w:tcPr>
          <w:p>
            <w:pPr>
              <w:jc w:val="left"/>
            </w:pPr>
            <w:r>
              <w:rPr>
                <w:sz w:val="20"/>
              </w:rPr>
              <w:t>Race conditions sur les paiements escrow</w:t>
            </w:r>
          </w:p>
        </w:tc>
        <w:tc>
          <w:tcPr>
            <w:tcW w:type="dxa" w:w="1134"/>
            <w:shd w:val="clear" w:color="auto" w:fill="EBF5FB"/>
          </w:tcPr>
          <w:p>
            <w:pPr>
              <w:jc w:val="left"/>
            </w:pPr>
            <w:r>
              <w:rPr>
                <w:sz w:val="20"/>
              </w:rPr>
              <w:t>Critique</w:t>
            </w:r>
          </w:p>
        </w:tc>
        <w:tc>
          <w:tcPr>
            <w:tcW w:type="dxa" w:w="5953"/>
            <w:shd w:val="clear" w:color="auto" w:fill="EBF5FB"/>
          </w:tcPr>
          <w:p>
            <w:pPr>
              <w:jc w:val="left"/>
            </w:pPr>
            <w:r>
              <w:rPr>
                <w:sz w:val="20"/>
              </w:rPr>
              <w:t>SELECT ... FOR UPDATE sur le wallet + DB::transaction() dans LedgerService. Les tests de charge confirment l'absence de doublon.</w:t>
            </w:r>
          </w:p>
        </w:tc>
      </w:tr>
      <w:tr>
        <w:tc>
          <w:tcPr>
            <w:tcW w:type="dxa" w:w="2835"/>
          </w:tcPr>
          <w:p>
            <w:pPr>
              <w:jc w:val="left"/>
            </w:pPr>
            <w:r>
              <w:rPr>
                <w:sz w:val="20"/>
              </w:rPr>
              <w:t>Idempotence des webhooks Stripe</w:t>
            </w:r>
          </w:p>
        </w:tc>
        <w:tc>
          <w:tcPr>
            <w:tcW w:type="dxa" w:w="1134"/>
          </w:tcPr>
          <w:p>
            <w:pPr>
              <w:jc w:val="left"/>
            </w:pPr>
            <w:r>
              <w:rPr>
                <w:sz w:val="20"/>
              </w:rPr>
              <w:t>Critique</w:t>
            </w:r>
          </w:p>
        </w:tc>
        <w:tc>
          <w:tcPr>
            <w:tcW w:type="dxa" w:w="5953"/>
          </w:tcPr>
          <w:p>
            <w:pPr>
              <w:jc w:val="left"/>
            </w:pPr>
            <w:r>
              <w:rPr>
                <w:sz w:val="20"/>
              </w:rPr>
              <w:t>Colonne stripe_event_id UNIQUE dans stripe_webhook_events. Tout webhook deja traite est ignore silencieusement.</w:t>
            </w:r>
          </w:p>
        </w:tc>
      </w:tr>
      <w:tr>
        <w:tc>
          <w:tcPr>
            <w:tcW w:type="dxa" w:w="2835"/>
            <w:shd w:val="clear" w:color="auto" w:fill="EBF5FB"/>
          </w:tcPr>
          <w:p>
            <w:pPr>
              <w:jc w:val="left"/>
            </w:pPr>
            <w:r>
              <w:rPr>
                <w:sz w:val="20"/>
              </w:rPr>
              <w:t>Securite 2FA : secrets au repos</w:t>
            </w:r>
          </w:p>
        </w:tc>
        <w:tc>
          <w:tcPr>
            <w:tcW w:type="dxa" w:w="1134"/>
            <w:shd w:val="clear" w:color="auto" w:fill="EBF5FB"/>
          </w:tcPr>
          <w:p>
            <w:pPr>
              <w:jc w:val="left"/>
            </w:pPr>
            <w:r>
              <w:rPr>
                <w:sz w:val="20"/>
              </w:rPr>
              <w:t>Elevee</w:t>
            </w:r>
          </w:p>
        </w:tc>
        <w:tc>
          <w:tcPr>
            <w:tcW w:type="dxa" w:w="5953"/>
            <w:shd w:val="clear" w:color="auto" w:fill="EBF5FB"/>
          </w:tcPr>
          <w:p>
            <w:pPr>
              <w:jc w:val="left"/>
            </w:pPr>
            <w:r>
              <w:rPr>
                <w:sz w:val="20"/>
              </w:rPr>
              <w:t>Crypt::encryptString() (AES-256-CBC, cle app.key). Les secrets ne sont jamais stockes en clair.</w:t>
            </w:r>
          </w:p>
        </w:tc>
      </w:tr>
      <w:tr>
        <w:tc>
          <w:tcPr>
            <w:tcW w:type="dxa" w:w="2835"/>
          </w:tcPr>
          <w:p>
            <w:pPr>
              <w:jc w:val="left"/>
            </w:pPr>
            <w:r>
              <w:rPr>
                <w:sz w:val="20"/>
              </w:rPr>
              <w:t>Autorisation canaux WebSocket</w:t>
            </w:r>
          </w:p>
        </w:tc>
        <w:tc>
          <w:tcPr>
            <w:tcW w:type="dxa" w:w="1134"/>
          </w:tcPr>
          <w:p>
            <w:pPr>
              <w:jc w:val="left"/>
            </w:pPr>
            <w:r>
              <w:rPr>
                <w:sz w:val="20"/>
              </w:rPr>
              <w:t>Elevee</w:t>
            </w:r>
          </w:p>
        </w:tc>
        <w:tc>
          <w:tcPr>
            <w:tcW w:type="dxa" w:w="5953"/>
          </w:tcPr>
          <w:p>
            <w:pPr>
              <w:jc w:val="left"/>
            </w:pPr>
            <w:r>
              <w:rPr>
                <w:sz w:val="20"/>
              </w:rPr>
              <w:t>routes/channels.php + PrivateChannel — verification membership conversation avant souscription.</w:t>
            </w:r>
          </w:p>
        </w:tc>
      </w:tr>
      <w:tr>
        <w:tc>
          <w:tcPr>
            <w:tcW w:type="dxa" w:w="2835"/>
            <w:shd w:val="clear" w:color="auto" w:fill="EBF5FB"/>
          </w:tcPr>
          <w:p>
            <w:pPr>
              <w:jc w:val="left"/>
            </w:pPr>
            <w:r>
              <w:rPr>
                <w:sz w:val="20"/>
              </w:rPr>
              <w:t>FULLTEXT search performances</w:t>
            </w:r>
          </w:p>
        </w:tc>
        <w:tc>
          <w:tcPr>
            <w:tcW w:type="dxa" w:w="1134"/>
            <w:shd w:val="clear" w:color="auto" w:fill="EBF5FB"/>
          </w:tcPr>
          <w:p>
            <w:pPr>
              <w:jc w:val="left"/>
            </w:pPr>
            <w:r>
              <w:rPr>
                <w:sz w:val="20"/>
              </w:rPr>
              <w:t>Moyenne</w:t>
            </w:r>
          </w:p>
        </w:tc>
        <w:tc>
          <w:tcPr>
            <w:tcW w:type="dxa" w:w="5953"/>
            <w:shd w:val="clear" w:color="auto" w:fill="EBF5FB"/>
          </w:tcPr>
          <w:p>
            <w:pPr>
              <w:jc w:val="left"/>
            </w:pPr>
            <w:r>
              <w:rPr>
                <w:sz w:val="20"/>
              </w:rPr>
              <w:t>Index FULLTEXT MySQL via migration 2026_06_08_000003. Requetes MATCH ... AGAINST avec operateurs booleens.</w:t>
            </w:r>
          </w:p>
        </w:tc>
      </w:tr>
      <w:tr>
        <w:tc>
          <w:tcPr>
            <w:tcW w:type="dxa" w:w="2835"/>
          </w:tcPr>
          <w:p>
            <w:pPr>
              <w:jc w:val="left"/>
            </w:pPr>
            <w:r>
              <w:rPr>
                <w:sz w:val="20"/>
              </w:rPr>
              <w:t>Transactions atomiques multi-etapes</w:t>
            </w:r>
          </w:p>
        </w:tc>
        <w:tc>
          <w:tcPr>
            <w:tcW w:type="dxa" w:w="1134"/>
          </w:tcPr>
          <w:p>
            <w:pPr>
              <w:jc w:val="left"/>
            </w:pPr>
            <w:r>
              <w:rPr>
                <w:sz w:val="20"/>
              </w:rPr>
              <w:t>Elevee</w:t>
            </w:r>
          </w:p>
        </w:tc>
        <w:tc>
          <w:tcPr>
            <w:tcW w:type="dxa" w:w="5953"/>
          </w:tcPr>
          <w:p>
            <w:pPr>
              <w:jc w:val="left"/>
            </w:pPr>
            <w:r>
              <w:rPr>
                <w:sz w:val="20"/>
              </w:rPr>
              <w:t>Toutes les acceptations de propositions (6 operations) dans une seule DB::transaction() avec COMMIT/ROLLBACK automatique.</w:t>
            </w:r>
          </w:p>
        </w:tc>
      </w:tr>
      <w:tr>
        <w:tc>
          <w:tcPr>
            <w:tcW w:type="dxa" w:w="2835"/>
            <w:shd w:val="clear" w:color="auto" w:fill="EBF5FB"/>
          </w:tcPr>
          <w:p>
            <w:pPr>
              <w:jc w:val="left"/>
            </w:pPr>
            <w:r>
              <w:rPr>
                <w:sz w:val="20"/>
              </w:rPr>
              <w:t>Fichiers KYC sensibles</w:t>
            </w:r>
          </w:p>
        </w:tc>
        <w:tc>
          <w:tcPr>
            <w:tcW w:type="dxa" w:w="1134"/>
            <w:shd w:val="clear" w:color="auto" w:fill="EBF5FB"/>
          </w:tcPr>
          <w:p>
            <w:pPr>
              <w:jc w:val="left"/>
            </w:pPr>
            <w:r>
              <w:rPr>
                <w:sz w:val="20"/>
              </w:rPr>
              <w:t>Critique</w:t>
            </w:r>
          </w:p>
        </w:tc>
        <w:tc>
          <w:tcPr>
            <w:tcW w:type="dxa" w:w="5953"/>
            <w:shd w:val="clear" w:color="auto" w:fill="EBF5FB"/>
          </w:tcPr>
          <w:p>
            <w:pPr>
              <w:jc w:val="left"/>
            </w:pPr>
            <w:r>
              <w:rPr>
                <w:sz w:val="20"/>
              </w:rPr>
              <w:t>Storage::disk('local') (non-public), acces via route signee avec verification existence avant servir.</w:t>
            </w:r>
          </w:p>
        </w:tc>
      </w:tr>
    </w:tbl>
    <w:p/>
    <w:p>
      <w:pPr>
        <w:pStyle w:val="Heading2"/>
        <w:jc w:val="left"/>
      </w:pPr>
      <w:r>
        <w:rPr>
          <w:rFonts w:ascii="Calibri" w:hAnsi="Calibri"/>
          <w:color w:val="003466"/>
        </w:rPr>
        <w:t>17.3 Competences Acquises</w:t>
      </w:r>
    </w:p>
    <w:p>
      <w:pPr>
        <w:pStyle w:val="ListBullet"/>
        <w:spacing w:after="40"/>
        <w:ind w:left="567"/>
      </w:pPr>
      <w:r>
        <w:rPr>
          <w:rFonts w:ascii="Calibri" w:hAnsi="Calibri"/>
          <w:b w:val="0"/>
          <w:i w:val="0"/>
          <w:sz w:val="22"/>
        </w:rPr>
        <w:t>Architecture logicielle : separation des responsabilites, services, repositories, machines d'etat.</w:t>
      </w:r>
    </w:p>
    <w:p>
      <w:pPr>
        <w:pStyle w:val="ListBullet"/>
        <w:spacing w:after="40"/>
        <w:ind w:left="567"/>
      </w:pPr>
      <w:r>
        <w:rPr>
          <w:rFonts w:ascii="Calibri" w:hAnsi="Calibri"/>
          <w:b w:val="0"/>
          <w:i w:val="0"/>
          <w:sz w:val="22"/>
        </w:rPr>
        <w:t>API REST production : validation, autorisation par policy, pagination, rate limiting, versionning.</w:t>
      </w:r>
    </w:p>
    <w:p>
      <w:pPr>
        <w:pStyle w:val="ListBullet"/>
        <w:spacing w:after="40"/>
        <w:ind w:left="567"/>
      </w:pPr>
      <w:r>
        <w:rPr>
          <w:rFonts w:ascii="Calibri" w:hAnsi="Calibri"/>
          <w:b w:val="0"/>
          <w:i w:val="0"/>
          <w:sz w:val="22"/>
        </w:rPr>
        <w:t>Comptabilite numerique : systeme double-entree, invariants financiers, idempotence, ACID.</w:t>
      </w:r>
    </w:p>
    <w:p>
      <w:pPr>
        <w:pStyle w:val="ListBullet"/>
        <w:spacing w:after="40"/>
        <w:ind w:left="567"/>
      </w:pPr>
      <w:r>
        <w:rPr>
          <w:rFonts w:ascii="Calibri" w:hAnsi="Calibri"/>
          <w:b w:val="0"/>
          <w:i w:val="0"/>
          <w:sz w:val="22"/>
        </w:rPr>
        <w:t>Securite applicative : OWASP Top 10, 2FA TOTP, KYC, audit trail, chiffrement au repos.</w:t>
      </w:r>
    </w:p>
    <w:p>
      <w:pPr>
        <w:pStyle w:val="ListBullet"/>
        <w:spacing w:after="40"/>
        <w:ind w:left="567"/>
      </w:pPr>
      <w:r>
        <w:rPr>
          <w:rFonts w:ascii="Calibri" w:hAnsi="Calibri"/>
          <w:b w:val="0"/>
          <w:i w:val="0"/>
          <w:sz w:val="22"/>
        </w:rPr>
        <w:t>Temps reel : WebSockets (Reverb), canaux prives, optimisation des payloads evenements.</w:t>
      </w:r>
    </w:p>
    <w:p>
      <w:pPr>
        <w:pStyle w:val="ListBullet"/>
        <w:spacing w:after="40"/>
        <w:ind w:left="567"/>
      </w:pPr>
      <w:r>
        <w:rPr>
          <w:rFonts w:ascii="Calibri" w:hAnsi="Calibri"/>
          <w:b w:val="0"/>
          <w:i w:val="0"/>
          <w:sz w:val="22"/>
        </w:rPr>
        <w:t>Infrastructure : Docker multi-service, Nginx SPA, GitHub Actions CI/CD complet.</w:t>
      </w:r>
    </w:p>
    <w:p>
      <w:pPr>
        <w:pStyle w:val="ListBullet"/>
        <w:spacing w:after="40"/>
        <w:ind w:left="567"/>
      </w:pPr>
      <w:r>
        <w:rPr>
          <w:rFonts w:ascii="Calibri" w:hAnsi="Calibri"/>
          <w:b w:val="0"/>
          <w:i w:val="0"/>
          <w:sz w:val="22"/>
        </w:rPr>
        <w:t>IA appliquee : integration LLM local (Ollama), prompt engineering, gestion de disponibilite.</w:t>
      </w:r>
    </w:p>
    <w:p>
      <w:pPr>
        <w:pStyle w:val="ListBullet"/>
        <w:spacing w:after="40"/>
        <w:ind w:left="567"/>
      </w:pPr>
      <w:r>
        <w:rPr>
          <w:rFonts w:ascii="Calibri" w:hAnsi="Calibri"/>
          <w:b w:val="0"/>
          <w:i w:val="0"/>
          <w:sz w:val="22"/>
        </w:rPr>
        <w:t>Paiements en ligne : Stripe Checkout, Connect, Webhooks, idempotence, commission splitting.</w:t>
      </w:r>
    </w:p>
    <w:p>
      <w:pPr>
        <w:pStyle w:val="Heading2"/>
        <w:jc w:val="left"/>
      </w:pPr>
      <w:r>
        <w:rPr>
          <w:rFonts w:ascii="Calibri" w:hAnsi="Calibri"/>
          <w:color w:val="003466"/>
        </w:rPr>
        <w:t>17.4 Perspectives d'Evolution</w:t>
      </w:r>
    </w:p>
    <w:p>
      <w:pPr>
        <w:pStyle w:val="ListBullet"/>
        <w:spacing w:after="40"/>
        <w:ind w:left="567"/>
      </w:pPr>
      <w:r>
        <w:rPr>
          <w:rFonts w:ascii="Calibri" w:hAnsi="Calibri"/>
          <w:b w:val="0"/>
          <w:i w:val="0"/>
          <w:sz w:val="22"/>
        </w:rPr>
        <w:t>Application mobile React Native : acces iOS/Android a toutes les fonctionnalites FreeNest.</w:t>
      </w:r>
    </w:p>
    <w:p>
      <w:pPr>
        <w:pStyle w:val="ListBullet"/>
        <w:spacing w:after="40"/>
        <w:ind w:left="567"/>
      </w:pPr>
      <w:r>
        <w:rPr>
          <w:rFonts w:ascii="Calibri" w:hAnsi="Calibri"/>
          <w:b w:val="0"/>
          <w:i w:val="0"/>
          <w:sz w:val="22"/>
        </w:rPr>
        <w:t>Architecture microservices : separation Auth Service, Payment Service, AI Service, Notification Service.</w:t>
      </w:r>
    </w:p>
    <w:p>
      <w:pPr>
        <w:pStyle w:val="ListBullet"/>
        <w:spacing w:after="40"/>
        <w:ind w:left="567"/>
      </w:pPr>
      <w:r>
        <w:rPr>
          <w:rFonts w:ascii="Calibri" w:hAnsi="Calibri"/>
          <w:b w:val="0"/>
          <w:i w:val="0"/>
          <w:sz w:val="22"/>
        </w:rPr>
        <w:t>IA multimodale : analyse des images de portfolio, reconnaissance de competences depuis un CV PDF.</w:t>
      </w:r>
    </w:p>
    <w:p>
      <w:pPr>
        <w:pStyle w:val="ListBullet"/>
        <w:spacing w:after="40"/>
        <w:ind w:left="567"/>
      </w:pPr>
      <w:r>
        <w:rPr>
          <w:rFonts w:ascii="Calibri" w:hAnsi="Calibri"/>
          <w:b w:val="0"/>
          <w:i w:val="0"/>
          <w:sz w:val="22"/>
        </w:rPr>
        <w:t>Video consultations integrees : entretiens client-freelancer en visio depuis la plateforme.</w:t>
      </w:r>
    </w:p>
    <w:p>
      <w:pPr>
        <w:pStyle w:val="ListBullet"/>
        <w:spacing w:after="40"/>
        <w:ind w:left="567"/>
      </w:pPr>
      <w:r>
        <w:rPr>
          <w:rFonts w:ascii="Calibri" w:hAnsi="Calibri"/>
          <w:b w:val="0"/>
          <w:i w:val="0"/>
          <w:sz w:val="22"/>
        </w:rPr>
        <w:t>Expansion internationale : multi-devises (EUR, MAD, GBP), traduction i18n, portails regionaux.</w:t>
      </w:r>
    </w:p>
    <w:p>
      <w:pPr>
        <w:pStyle w:val="ListBullet"/>
        <w:spacing w:after="40"/>
        <w:ind w:left="567"/>
      </w:pPr>
      <w:r>
        <w:rPr>
          <w:rFonts w:ascii="Calibri" w:hAnsi="Calibri"/>
          <w:b w:val="0"/>
          <w:i w:val="0"/>
          <w:sz w:val="22"/>
        </w:rPr>
        <w:t>Kubernetes : orchestration des containers en production haute disponibilite avec auto-scaling.</w:t>
      </w:r>
    </w:p>
    <w:p>
      <w:pPr>
        <w:pStyle w:val="ListBullet"/>
        <w:spacing w:after="40"/>
        <w:ind w:left="567"/>
      </w:pPr>
      <w:r>
        <w:rPr>
          <w:rFonts w:ascii="Calibri" w:hAnsi="Calibri"/>
          <w:b w:val="0"/>
          <w:i w:val="0"/>
          <w:sz w:val="22"/>
        </w:rPr>
        <w:t>Certifications freelancers : examen en ligne, badge verifie visible sur le profil.</w:t>
      </w:r>
    </w:p>
    <w:p>
      <w:pPr>
        <w:pStyle w:val="ListBullet"/>
        <w:spacing w:after="40"/>
        <w:ind w:left="567"/>
      </w:pPr>
      <w:r>
        <w:rPr>
          <w:rFonts w:ascii="Calibri" w:hAnsi="Calibri"/>
          <w:b w:val="0"/>
          <w:i w:val="0"/>
          <w:sz w:val="22"/>
        </w:rPr>
        <w:t>Blockchain : contrats intelligents pour les paiements escrow ultra-transparents (exploration).</w:t>
      </w:r>
    </w:p>
    <w:p>
      <w:pPr>
        <w:pStyle w:val="Heading2"/>
        <w:jc w:val="left"/>
      </w:pPr>
      <w:r>
        <w:rPr>
          <w:rFonts w:ascii="Calibri" w:hAnsi="Calibri"/>
          <w:color w:val="003466"/>
        </w:rPr>
        <w:t>17.5 Conclusion</w:t>
      </w:r>
    </w:p>
    <w:p>
      <w:pPr>
        <w:spacing w:after="100"/>
        <w:jc w:val="both"/>
      </w:pPr>
      <w:r>
        <w:rPr>
          <w:rFonts w:ascii="Calibri" w:hAnsi="Calibri"/>
          <w:b w:val="0"/>
          <w:i w:val="0"/>
          <w:sz w:val="22"/>
        </w:rPr>
        <w:t>FreeNest represente une realisation technique complete et ambitieuse, allant bien au-dela des standards d'un projet de fin d'etudes academique. C'est une application de marketplace full-stack de niveau production, integrant des technologies de pointe dans chaque couche : API REST robuste avec 100+ endpoints valides et securises, paiements en escrow avec comptabilite double-entree et garanties ACID, messagerie temps reel avec 11 evenements WebSocket sur canaux prives Reverb, intelligence artificielle locale (Ollama/Mistral 7B) sans exposition de donnees, infrastructure containerisee Docker et pipelines CI/CD GitHub Actions.</w:t>
      </w:r>
    </w:p>
    <w:p>
      <w:pPr>
        <w:spacing w:after="100"/>
        <w:jc w:val="both"/>
      </w:pPr>
      <w:r>
        <w:rPr>
          <w:rFonts w:ascii="Calibri" w:hAnsi="Calibri"/>
          <w:b w:val="0"/>
          <w:i w:val="0"/>
          <w:sz w:val="22"/>
        </w:rPr>
        <w:t>Ce projet demontre la capacite a concevoir, architechter et implementer un systeme logiciel complexe, multi-dimensionnel, en appliquant les meilleures pratiques de l'industrie 2026 : SOLID, securite defense-en-profondeur, tests automatises, deploiement reproductible. Il constitue une base solide pour une eventuelle mise en production et une alternative credible aux plateformes freelance etablies.</w:t>
      </w:r>
    </w:p>
    <w:p>
      <w:r>
        <w:br w:type="page"/>
      </w:r>
    </w:p>
    <w:p>
      <w:pPr>
        <w:pStyle w:val="Heading1"/>
        <w:jc w:val="left"/>
      </w:pPr>
      <w:r>
        <w:rPr>
          <w:rFonts w:ascii="Calibri" w:hAnsi="Calibri"/>
          <w:color w:val="003466"/>
        </w:rPr>
        <w:t>Annexes</w:t>
      </w:r>
    </w:p>
    <w:p>
      <w:pPr>
        <w:pStyle w:val="Heading2"/>
        <w:jc w:val="left"/>
      </w:pPr>
      <w:r>
        <w:rPr>
          <w:rFonts w:ascii="Calibri" w:hAnsi="Calibri"/>
          <w:color w:val="003466"/>
        </w:rPr>
        <w:t>A. Inventaire Complet des Endpoints API</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003466"/>
          </w:tcPr>
          <w:p>
            <w:pPr>
              <w:jc w:val="center"/>
            </w:pPr>
            <w:r>
              <w:rPr>
                <w:b/>
                <w:color w:val="FFFFFF"/>
              </w:rPr>
              <w:t>Module</w:t>
            </w:r>
          </w:p>
        </w:tc>
        <w:tc>
          <w:tcPr>
            <w:tcW w:type="dxa" w:w="4535"/>
            <w:shd w:val="clear" w:color="auto" w:fill="003466"/>
          </w:tcPr>
          <w:p>
            <w:pPr>
              <w:jc w:val="center"/>
            </w:pPr>
            <w:r>
              <w:rPr>
                <w:b/>
                <w:color w:val="FFFFFF"/>
              </w:rPr>
              <w:t>Endpoint (Methode + URI)</w:t>
            </w:r>
          </w:p>
        </w:tc>
        <w:tc>
          <w:tcPr>
            <w:tcW w:type="dxa" w:w="1417"/>
            <w:shd w:val="clear" w:color="auto" w:fill="003466"/>
          </w:tcPr>
          <w:p>
            <w:pPr>
              <w:jc w:val="center"/>
            </w:pPr>
            <w:r>
              <w:rPr>
                <w:b/>
                <w:color w:val="FFFFFF"/>
              </w:rPr>
              <w:t>Acces</w:t>
            </w:r>
          </w:p>
        </w:tc>
      </w:tr>
      <w:tr>
        <w:tc>
          <w:tcPr>
            <w:tcW w:type="dxa" w:w="1701"/>
            <w:shd w:val="clear" w:color="auto" w:fill="EBF5FB"/>
          </w:tcPr>
          <w:p>
            <w:pPr>
              <w:jc w:val="left"/>
            </w:pPr>
            <w:r>
              <w:rPr>
                <w:sz w:val="20"/>
              </w:rPr>
              <w:t>Auth</w:t>
            </w:r>
          </w:p>
        </w:tc>
        <w:tc>
          <w:tcPr>
            <w:tcW w:type="dxa" w:w="4535"/>
            <w:shd w:val="clear" w:color="auto" w:fill="EBF5FB"/>
          </w:tcPr>
          <w:p>
            <w:pPr>
              <w:jc w:val="left"/>
            </w:pPr>
            <w:r>
              <w:rPr>
                <w:sz w:val="20"/>
              </w:rPr>
              <w:t>POST /auth/register | POST /auth/login | POST /auth/logout | GET /auth/me | PUT /auth/profile | PUT /auth/change-password | POST /auth/forgot-password | POST /auth/reset-password | POST /auth/verify-phone</w:t>
            </w:r>
          </w:p>
        </w:tc>
        <w:tc>
          <w:tcPr>
            <w:tcW w:type="dxa" w:w="1417"/>
            <w:shd w:val="clear" w:color="auto" w:fill="EBF5FB"/>
          </w:tcPr>
          <w:p>
            <w:pPr>
              <w:jc w:val="left"/>
            </w:pPr>
            <w:r>
              <w:rPr>
                <w:sz w:val="20"/>
              </w:rPr>
              <w:t>Public/Auth</w:t>
            </w:r>
          </w:p>
        </w:tc>
      </w:tr>
      <w:tr>
        <w:tc>
          <w:tcPr>
            <w:tcW w:type="dxa" w:w="1701"/>
          </w:tcPr>
          <w:p>
            <w:pPr>
              <w:jc w:val="left"/>
            </w:pPr>
            <w:r>
              <w:rPr>
                <w:sz w:val="20"/>
              </w:rPr>
              <w:t>2FA</w:t>
            </w:r>
          </w:p>
        </w:tc>
        <w:tc>
          <w:tcPr>
            <w:tcW w:type="dxa" w:w="4535"/>
          </w:tcPr>
          <w:p>
            <w:pPr>
              <w:jc w:val="left"/>
            </w:pPr>
            <w:r>
              <w:rPr>
                <w:sz w:val="20"/>
              </w:rPr>
              <w:t>GET /two-factor/status | POST /enable | POST /confirm | POST /disable | GET /qr-code | GET /recovery-codes | POST /recovery-codes/regenerate</w:t>
            </w:r>
          </w:p>
        </w:tc>
        <w:tc>
          <w:tcPr>
            <w:tcW w:type="dxa" w:w="1417"/>
          </w:tcPr>
          <w:p>
            <w:pPr>
              <w:jc w:val="left"/>
            </w:pPr>
            <w:r>
              <w:rPr>
                <w:sz w:val="20"/>
              </w:rPr>
              <w:t>Auth</w:t>
            </w:r>
          </w:p>
        </w:tc>
      </w:tr>
      <w:tr>
        <w:tc>
          <w:tcPr>
            <w:tcW w:type="dxa" w:w="1701"/>
            <w:shd w:val="clear" w:color="auto" w:fill="EBF5FB"/>
          </w:tcPr>
          <w:p>
            <w:pPr>
              <w:jc w:val="left"/>
            </w:pPr>
            <w:r>
              <w:rPr>
                <w:sz w:val="20"/>
              </w:rPr>
              <w:t>KYC</w:t>
            </w:r>
          </w:p>
        </w:tc>
        <w:tc>
          <w:tcPr>
            <w:tcW w:type="dxa" w:w="4535"/>
            <w:shd w:val="clear" w:color="auto" w:fill="EBF5FB"/>
          </w:tcPr>
          <w:p>
            <w:pPr>
              <w:jc w:val="left"/>
            </w:pPr>
            <w:r>
              <w:rPr>
                <w:sz w:val="20"/>
              </w:rPr>
              <w:t>GET /verify-identity/status | POST /verify-identity | GET /admin/kyc | GET /admin/kyc/{id} | POST approve | POST reject</w:t>
            </w:r>
          </w:p>
        </w:tc>
        <w:tc>
          <w:tcPr>
            <w:tcW w:type="dxa" w:w="1417"/>
            <w:shd w:val="clear" w:color="auto" w:fill="EBF5FB"/>
          </w:tcPr>
          <w:p>
            <w:pPr>
              <w:jc w:val="left"/>
            </w:pPr>
            <w:r>
              <w:rPr>
                <w:sz w:val="20"/>
              </w:rPr>
              <w:t>Auth/Admin</w:t>
            </w:r>
          </w:p>
        </w:tc>
      </w:tr>
      <w:tr>
        <w:tc>
          <w:tcPr>
            <w:tcW w:type="dxa" w:w="1701"/>
          </w:tcPr>
          <w:p>
            <w:pPr>
              <w:jc w:val="left"/>
            </w:pPr>
            <w:r>
              <w:rPr>
                <w:sz w:val="20"/>
              </w:rPr>
              <w:t>Jobs</w:t>
            </w:r>
          </w:p>
        </w:tc>
        <w:tc>
          <w:tcPr>
            <w:tcW w:type="dxa" w:w="4535"/>
          </w:tcPr>
          <w:p>
            <w:pPr>
              <w:jc w:val="left"/>
            </w:pPr>
            <w:r>
              <w:rPr>
                <w:sz w:val="20"/>
              </w:rPr>
              <w:t>GET /jobs | GET /jobs/{id} | POST /jobs | PUT /jobs/{id} | DELETE /jobs/{id} | POST /jobs/{id}/save | GET /my/postings | GET /categories</w:t>
            </w:r>
          </w:p>
        </w:tc>
        <w:tc>
          <w:tcPr>
            <w:tcW w:type="dxa" w:w="1417"/>
          </w:tcPr>
          <w:p>
            <w:pPr>
              <w:jc w:val="left"/>
            </w:pPr>
            <w:r>
              <w:rPr>
                <w:sz w:val="20"/>
              </w:rPr>
              <w:t>Public/Auth</w:t>
            </w:r>
          </w:p>
        </w:tc>
      </w:tr>
      <w:tr>
        <w:tc>
          <w:tcPr>
            <w:tcW w:type="dxa" w:w="1701"/>
            <w:shd w:val="clear" w:color="auto" w:fill="EBF5FB"/>
          </w:tcPr>
          <w:p>
            <w:pPr>
              <w:jc w:val="left"/>
            </w:pPr>
            <w:r>
              <w:rPr>
                <w:sz w:val="20"/>
              </w:rPr>
              <w:t>Proposals</w:t>
            </w:r>
          </w:p>
        </w:tc>
        <w:tc>
          <w:tcPr>
            <w:tcW w:type="dxa" w:w="4535"/>
            <w:shd w:val="clear" w:color="auto" w:fill="EBF5FB"/>
          </w:tcPr>
          <w:p>
            <w:pPr>
              <w:jc w:val="left"/>
            </w:pPr>
            <w:r>
              <w:rPr>
                <w:sz w:val="20"/>
              </w:rPr>
              <w:t>GET /jobs/{id}/proposals | POST | GET /my | POST accept | POST reject | POST withdraw</w:t>
            </w:r>
          </w:p>
        </w:tc>
        <w:tc>
          <w:tcPr>
            <w:tcW w:type="dxa" w:w="1417"/>
            <w:shd w:val="clear" w:color="auto" w:fill="EBF5FB"/>
          </w:tcPr>
          <w:p>
            <w:pPr>
              <w:jc w:val="left"/>
            </w:pPr>
            <w:r>
              <w:rPr>
                <w:sz w:val="20"/>
              </w:rPr>
              <w:t>Auth</w:t>
            </w:r>
          </w:p>
        </w:tc>
      </w:tr>
      <w:tr>
        <w:tc>
          <w:tcPr>
            <w:tcW w:type="dxa" w:w="1701"/>
          </w:tcPr>
          <w:p>
            <w:pPr>
              <w:jc w:val="left"/>
            </w:pPr>
            <w:r>
              <w:rPr>
                <w:sz w:val="20"/>
              </w:rPr>
              <w:t>Freelancer</w:t>
            </w:r>
          </w:p>
        </w:tc>
        <w:tc>
          <w:tcPr>
            <w:tcW w:type="dxa" w:w="4535"/>
          </w:tcPr>
          <w:p>
            <w:pPr>
              <w:jc w:val="left"/>
            </w:pPr>
            <w:r>
              <w:rPr>
                <w:sz w:val="20"/>
              </w:rPr>
              <w:t>GET /freelancers | GET /freelancers/{username} | PUT /freelancer/profile | POST /onboarding | POST /skills | POST /portfolio | DELETE /portfolio/{id} | GET /dashboard</w:t>
            </w:r>
          </w:p>
        </w:tc>
        <w:tc>
          <w:tcPr>
            <w:tcW w:type="dxa" w:w="1417"/>
          </w:tcPr>
          <w:p>
            <w:pPr>
              <w:jc w:val="left"/>
            </w:pPr>
            <w:r>
              <w:rPr>
                <w:sz w:val="20"/>
              </w:rPr>
              <w:t>Public/Auth</w:t>
            </w:r>
          </w:p>
        </w:tc>
      </w:tr>
      <w:tr>
        <w:tc>
          <w:tcPr>
            <w:tcW w:type="dxa" w:w="1701"/>
            <w:shd w:val="clear" w:color="auto" w:fill="EBF5FB"/>
          </w:tcPr>
          <w:p>
            <w:pPr>
              <w:jc w:val="left"/>
            </w:pPr>
            <w:r>
              <w:rPr>
                <w:sz w:val="20"/>
              </w:rPr>
              <w:t>Contracts</w:t>
            </w:r>
          </w:p>
        </w:tc>
        <w:tc>
          <w:tcPr>
            <w:tcW w:type="dxa" w:w="4535"/>
            <w:shd w:val="clear" w:color="auto" w:fill="EBF5FB"/>
          </w:tcPr>
          <w:p>
            <w:pPr>
              <w:jc w:val="left"/>
            </w:pPr>
            <w:r>
              <w:rPr>
                <w:sz w:val="20"/>
              </w:rPr>
              <w:t>GET /contracts (filtres) | GET /{id} | GET /my/active|completed|disputed | POST complete|cancel|dispute|resolve-dispute|archive|unarchive</w:t>
            </w:r>
          </w:p>
        </w:tc>
        <w:tc>
          <w:tcPr>
            <w:tcW w:type="dxa" w:w="1417"/>
            <w:shd w:val="clear" w:color="auto" w:fill="EBF5FB"/>
          </w:tcPr>
          <w:p>
            <w:pPr>
              <w:jc w:val="left"/>
            </w:pPr>
            <w:r>
              <w:rPr>
                <w:sz w:val="20"/>
              </w:rPr>
              <w:t>Auth</w:t>
            </w:r>
          </w:p>
        </w:tc>
      </w:tr>
      <w:tr>
        <w:tc>
          <w:tcPr>
            <w:tcW w:type="dxa" w:w="1701"/>
          </w:tcPr>
          <w:p>
            <w:pPr>
              <w:jc w:val="left"/>
            </w:pPr>
            <w:r>
              <w:rPr>
                <w:sz w:val="20"/>
              </w:rPr>
              <w:t>Milestones</w:t>
            </w:r>
          </w:p>
        </w:tc>
        <w:tc>
          <w:tcPr>
            <w:tcW w:type="dxa" w:w="4535"/>
          </w:tcPr>
          <w:p>
            <w:pPr>
              <w:jc w:val="left"/>
            </w:pPr>
            <w:r>
              <w:rPr>
                <w:sz w:val="20"/>
              </w:rPr>
              <w:t>GET /contracts/{id}/milestones | POST | GET /milestones/{id} | PUT | DELETE | POST submit|approve|reject</w:t>
            </w:r>
          </w:p>
        </w:tc>
        <w:tc>
          <w:tcPr>
            <w:tcW w:type="dxa" w:w="1417"/>
          </w:tcPr>
          <w:p>
            <w:pPr>
              <w:jc w:val="left"/>
            </w:pPr>
            <w:r>
              <w:rPr>
                <w:sz w:val="20"/>
              </w:rPr>
              <w:t>Auth</w:t>
            </w:r>
          </w:p>
        </w:tc>
      </w:tr>
      <w:tr>
        <w:tc>
          <w:tcPr>
            <w:tcW w:type="dxa" w:w="1701"/>
            <w:shd w:val="clear" w:color="auto" w:fill="EBF5FB"/>
          </w:tcPr>
          <w:p>
            <w:pPr>
              <w:jc w:val="left"/>
            </w:pPr>
            <w:r>
              <w:rPr>
                <w:sz w:val="20"/>
              </w:rPr>
              <w:t>Files</w:t>
            </w:r>
          </w:p>
        </w:tc>
        <w:tc>
          <w:tcPr>
            <w:tcW w:type="dxa" w:w="4535"/>
            <w:shd w:val="clear" w:color="auto" w:fill="EBF5FB"/>
          </w:tcPr>
          <w:p>
            <w:pPr>
              <w:jc w:val="left"/>
            </w:pPr>
            <w:r>
              <w:rPr>
                <w:sz w:val="20"/>
              </w:rPr>
              <w:t>GET|POST /contracts/{id}/files | GET /contract-files/{id}/download | POST version | DELETE</w:t>
            </w:r>
          </w:p>
        </w:tc>
        <w:tc>
          <w:tcPr>
            <w:tcW w:type="dxa" w:w="1417"/>
            <w:shd w:val="clear" w:color="auto" w:fill="EBF5FB"/>
          </w:tcPr>
          <w:p>
            <w:pPr>
              <w:jc w:val="left"/>
            </w:pPr>
            <w:r>
              <w:rPr>
                <w:sz w:val="20"/>
              </w:rPr>
              <w:t>Auth</w:t>
            </w:r>
          </w:p>
        </w:tc>
      </w:tr>
      <w:tr>
        <w:tc>
          <w:tcPr>
            <w:tcW w:type="dxa" w:w="1701"/>
          </w:tcPr>
          <w:p>
            <w:pPr>
              <w:jc w:val="left"/>
            </w:pPr>
            <w:r>
              <w:rPr>
                <w:sz w:val="20"/>
              </w:rPr>
              <w:t>Time</w:t>
            </w:r>
          </w:p>
        </w:tc>
        <w:tc>
          <w:tcPr>
            <w:tcW w:type="dxa" w:w="4535"/>
          </w:tcPr>
          <w:p>
            <w:pPr>
              <w:jc w:val="left"/>
            </w:pPr>
            <w:r>
              <w:rPr>
                <w:sz w:val="20"/>
              </w:rPr>
              <w:t>GET|POST start|stop /contracts/{id}/time | GET /time/weekly</w:t>
            </w:r>
          </w:p>
        </w:tc>
        <w:tc>
          <w:tcPr>
            <w:tcW w:type="dxa" w:w="1417"/>
          </w:tcPr>
          <w:p>
            <w:pPr>
              <w:jc w:val="left"/>
            </w:pPr>
            <w:r>
              <w:rPr>
                <w:sz w:val="20"/>
              </w:rPr>
              <w:t>Auth</w:t>
            </w:r>
          </w:p>
        </w:tc>
      </w:tr>
      <w:tr>
        <w:tc>
          <w:tcPr>
            <w:tcW w:type="dxa" w:w="1701"/>
            <w:shd w:val="clear" w:color="auto" w:fill="EBF5FB"/>
          </w:tcPr>
          <w:p>
            <w:pPr>
              <w:jc w:val="left"/>
            </w:pPr>
            <w:r>
              <w:rPr>
                <w:sz w:val="20"/>
              </w:rPr>
              <w:t>Extensions</w:t>
            </w:r>
          </w:p>
        </w:tc>
        <w:tc>
          <w:tcPr>
            <w:tcW w:type="dxa" w:w="4535"/>
            <w:shd w:val="clear" w:color="auto" w:fill="EBF5FB"/>
          </w:tcPr>
          <w:p>
            <w:pPr>
              <w:jc w:val="left"/>
            </w:pPr>
            <w:r>
              <w:rPr>
                <w:sz w:val="20"/>
              </w:rPr>
              <w:t>GET|POST /contracts/{id}/extensions | POST /contract-extensions/{id}/respond</w:t>
            </w:r>
          </w:p>
        </w:tc>
        <w:tc>
          <w:tcPr>
            <w:tcW w:type="dxa" w:w="1417"/>
            <w:shd w:val="clear" w:color="auto" w:fill="EBF5FB"/>
          </w:tcPr>
          <w:p>
            <w:pPr>
              <w:jc w:val="left"/>
            </w:pPr>
            <w:r>
              <w:rPr>
                <w:sz w:val="20"/>
              </w:rPr>
              <w:t>Auth</w:t>
            </w:r>
          </w:p>
        </w:tc>
      </w:tr>
      <w:tr>
        <w:tc>
          <w:tcPr>
            <w:tcW w:type="dxa" w:w="1701"/>
          </w:tcPr>
          <w:p>
            <w:pPr>
              <w:jc w:val="left"/>
            </w:pPr>
            <w:r>
              <w:rPr>
                <w:sz w:val="20"/>
              </w:rPr>
              <w:t>Analytics</w:t>
            </w:r>
          </w:p>
        </w:tc>
        <w:tc>
          <w:tcPr>
            <w:tcW w:type="dxa" w:w="4535"/>
          </w:tcPr>
          <w:p>
            <w:pPr>
              <w:jc w:val="left"/>
            </w:pPr>
            <w:r>
              <w:rPr>
                <w:sz w:val="20"/>
              </w:rPr>
              <w:t>GET /contracts/{id}/analytics | GET /contracts/{id}/activity</w:t>
            </w:r>
          </w:p>
        </w:tc>
        <w:tc>
          <w:tcPr>
            <w:tcW w:type="dxa" w:w="1417"/>
          </w:tcPr>
          <w:p>
            <w:pPr>
              <w:jc w:val="left"/>
            </w:pPr>
            <w:r>
              <w:rPr>
                <w:sz w:val="20"/>
              </w:rPr>
              <w:t>Auth</w:t>
            </w:r>
          </w:p>
        </w:tc>
      </w:tr>
      <w:tr>
        <w:tc>
          <w:tcPr>
            <w:tcW w:type="dxa" w:w="1701"/>
            <w:shd w:val="clear" w:color="auto" w:fill="EBF5FB"/>
          </w:tcPr>
          <w:p>
            <w:pPr>
              <w:jc w:val="left"/>
            </w:pPr>
            <w:r>
              <w:rPr>
                <w:sz w:val="20"/>
              </w:rPr>
              <w:t>PDF</w:t>
            </w:r>
          </w:p>
        </w:tc>
        <w:tc>
          <w:tcPr>
            <w:tcW w:type="dxa" w:w="4535"/>
            <w:shd w:val="clear" w:color="auto" w:fill="EBF5FB"/>
          </w:tcPr>
          <w:p>
            <w:pPr>
              <w:jc w:val="left"/>
            </w:pPr>
            <w:r>
              <w:rPr>
                <w:sz w:val="20"/>
              </w:rPr>
              <w:t>GET /contracts/{id}/pdf | /dispute-pdf</w:t>
            </w:r>
          </w:p>
        </w:tc>
        <w:tc>
          <w:tcPr>
            <w:tcW w:type="dxa" w:w="1417"/>
            <w:shd w:val="clear" w:color="auto" w:fill="EBF5FB"/>
          </w:tcPr>
          <w:p>
            <w:pPr>
              <w:jc w:val="left"/>
            </w:pPr>
            <w:r>
              <w:rPr>
                <w:sz w:val="20"/>
              </w:rPr>
              <w:t>Auth</w:t>
            </w:r>
          </w:p>
        </w:tc>
      </w:tr>
      <w:tr>
        <w:tc>
          <w:tcPr>
            <w:tcW w:type="dxa" w:w="1701"/>
          </w:tcPr>
          <w:p>
            <w:pPr>
              <w:jc w:val="left"/>
            </w:pPr>
            <w:r>
              <w:rPr>
                <w:sz w:val="20"/>
              </w:rPr>
              <w:t>Payments</w:t>
            </w:r>
          </w:p>
        </w:tc>
        <w:tc>
          <w:tcPr>
            <w:tcW w:type="dxa" w:w="4535"/>
          </w:tcPr>
          <w:p>
            <w:pPr>
              <w:jc w:val="left"/>
            </w:pPr>
            <w:r>
              <w:rPr>
                <w:sz w:val="20"/>
              </w:rPr>
              <w:t>GET /wallet | GET /overview | POST /deposit | POST /contracts/{id}/fund-escrow | POST /milestones/{id}/release | GET|POST /withdrawals | POST /stripe/deposit-session | POST|GET /stripe/connect/onboard|status | POST /stripe/webhook (public HMAC)</w:t>
            </w:r>
          </w:p>
        </w:tc>
        <w:tc>
          <w:tcPr>
            <w:tcW w:type="dxa" w:w="1417"/>
          </w:tcPr>
          <w:p>
            <w:pPr>
              <w:jc w:val="left"/>
            </w:pPr>
            <w:r>
              <w:rPr>
                <w:sz w:val="20"/>
              </w:rPr>
              <w:t>Auth/Public</w:t>
            </w:r>
          </w:p>
        </w:tc>
      </w:tr>
      <w:tr>
        <w:tc>
          <w:tcPr>
            <w:tcW w:type="dxa" w:w="1701"/>
            <w:shd w:val="clear" w:color="auto" w:fill="EBF5FB"/>
          </w:tcPr>
          <w:p>
            <w:pPr>
              <w:jc w:val="left"/>
            </w:pPr>
            <w:r>
              <w:rPr>
                <w:sz w:val="20"/>
              </w:rPr>
              <w:t>Billing</w:t>
            </w:r>
          </w:p>
        </w:tc>
        <w:tc>
          <w:tcPr>
            <w:tcW w:type="dxa" w:w="4535"/>
            <w:shd w:val="clear" w:color="auto" w:fill="EBF5FB"/>
          </w:tcPr>
          <w:p>
            <w:pPr>
              <w:jc w:val="left"/>
            </w:pPr>
            <w:r>
              <w:rPr>
                <w:sz w:val="20"/>
              </w:rPr>
              <w:t>GET /billing/subscription | POST checkout|swap|cancel|resume | GET portal|invoices | GET|GET /billing/invoices/weekly</w:t>
            </w:r>
          </w:p>
        </w:tc>
        <w:tc>
          <w:tcPr>
            <w:tcW w:type="dxa" w:w="1417"/>
            <w:shd w:val="clear" w:color="auto" w:fill="EBF5FB"/>
          </w:tcPr>
          <w:p>
            <w:pPr>
              <w:jc w:val="left"/>
            </w:pPr>
            <w:r>
              <w:rPr>
                <w:sz w:val="20"/>
              </w:rPr>
              <w:t>Auth</w:t>
            </w:r>
          </w:p>
        </w:tc>
      </w:tr>
      <w:tr>
        <w:tc>
          <w:tcPr>
            <w:tcW w:type="dxa" w:w="1701"/>
          </w:tcPr>
          <w:p>
            <w:pPr>
              <w:jc w:val="left"/>
            </w:pPr>
            <w:r>
              <w:rPr>
                <w:sz w:val="20"/>
              </w:rPr>
              <w:t>Chat</w:t>
            </w:r>
          </w:p>
        </w:tc>
        <w:tc>
          <w:tcPr>
            <w:tcW w:type="dxa" w:w="4535"/>
          </w:tcPr>
          <w:p>
            <w:pPr>
              <w:jc w:val="left"/>
            </w:pPr>
            <w:r>
              <w:rPr>
                <w:sz w:val="20"/>
              </w:rPr>
              <w:t>GET /conversations | POST /start | GET /{id}/messages | POST /{id}/send | GET /search | POST /{id}/typing|read | POST /messages/{id}/delivered|edit|delete|reactions | POST /{id}/attachment</w:t>
            </w:r>
          </w:p>
        </w:tc>
        <w:tc>
          <w:tcPr>
            <w:tcW w:type="dxa" w:w="1417"/>
          </w:tcPr>
          <w:p>
            <w:pPr>
              <w:jc w:val="left"/>
            </w:pPr>
            <w:r>
              <w:rPr>
                <w:sz w:val="20"/>
              </w:rPr>
              <w:t>Auth</w:t>
            </w:r>
          </w:p>
        </w:tc>
      </w:tr>
      <w:tr>
        <w:tc>
          <w:tcPr>
            <w:tcW w:type="dxa" w:w="1701"/>
            <w:shd w:val="clear" w:color="auto" w:fill="EBF5FB"/>
          </w:tcPr>
          <w:p>
            <w:pPr>
              <w:jc w:val="left"/>
            </w:pPr>
            <w:r>
              <w:rPr>
                <w:sz w:val="20"/>
              </w:rPr>
              <w:t>AI</w:t>
            </w:r>
          </w:p>
        </w:tc>
        <w:tc>
          <w:tcPr>
            <w:tcW w:type="dxa" w:w="4535"/>
            <w:shd w:val="clear" w:color="auto" w:fill="EBF5FB"/>
          </w:tcPr>
          <w:p>
            <w:pPr>
              <w:jc w:val="left"/>
            </w:pPr>
            <w:r>
              <w:rPr>
                <w:sz w:val="20"/>
              </w:rPr>
              <w:t>POST /ai/generate-proposal | match-freelancers | chat | analyze-profile | smart-search (throttle 20/min)</w:t>
            </w:r>
          </w:p>
        </w:tc>
        <w:tc>
          <w:tcPr>
            <w:tcW w:type="dxa" w:w="1417"/>
            <w:shd w:val="clear" w:color="auto" w:fill="EBF5FB"/>
          </w:tcPr>
          <w:p>
            <w:pPr>
              <w:jc w:val="left"/>
            </w:pPr>
            <w:r>
              <w:rPr>
                <w:sz w:val="20"/>
              </w:rPr>
              <w:t>Auth</w:t>
            </w:r>
          </w:p>
        </w:tc>
      </w:tr>
      <w:tr>
        <w:tc>
          <w:tcPr>
            <w:tcW w:type="dxa" w:w="1701"/>
          </w:tcPr>
          <w:p>
            <w:pPr>
              <w:jc w:val="left"/>
            </w:pPr>
            <w:r>
              <w:rPr>
                <w:sz w:val="20"/>
              </w:rPr>
              <w:t>Catalog</w:t>
            </w:r>
          </w:p>
        </w:tc>
        <w:tc>
          <w:tcPr>
            <w:tcW w:type="dxa" w:w="4535"/>
          </w:tcPr>
          <w:p>
            <w:pPr>
              <w:jc w:val="left"/>
            </w:pPr>
            <w:r>
              <w:rPr>
                <w:sz w:val="20"/>
              </w:rPr>
              <w:t>GET /catalog | GET /{slug} | POST|PUT|DELETE | POST save|unsave | GET /me/saved | POST /orders/checkout | GET orders/mine | GET|POST deliver|complete|review</w:t>
            </w:r>
          </w:p>
        </w:tc>
        <w:tc>
          <w:tcPr>
            <w:tcW w:type="dxa" w:w="1417"/>
          </w:tcPr>
          <w:p>
            <w:pPr>
              <w:jc w:val="left"/>
            </w:pPr>
            <w:r>
              <w:rPr>
                <w:sz w:val="20"/>
              </w:rPr>
              <w:t>Public/Auth</w:t>
            </w:r>
          </w:p>
        </w:tc>
      </w:tr>
      <w:tr>
        <w:tc>
          <w:tcPr>
            <w:tcW w:type="dxa" w:w="1701"/>
            <w:shd w:val="clear" w:color="auto" w:fill="EBF5FB"/>
          </w:tcPr>
          <w:p>
            <w:pPr>
              <w:jc w:val="left"/>
            </w:pPr>
            <w:r>
              <w:rPr>
                <w:sz w:val="20"/>
              </w:rPr>
              <w:t>Agencies</w:t>
            </w:r>
          </w:p>
        </w:tc>
        <w:tc>
          <w:tcPr>
            <w:tcW w:type="dxa" w:w="4535"/>
            <w:shd w:val="clear" w:color="auto" w:fill="EBF5FB"/>
          </w:tcPr>
          <w:p>
            <w:pPr>
              <w:jc w:val="left"/>
            </w:pPr>
            <w:r>
              <w:rPr>
                <w:sz w:val="20"/>
              </w:rPr>
              <w:t>GET /agencies | GET /{id} | POST | PUT|DELETE | GET members | POST invitations | POST invitations/{token}/accept|decline | DELETE members/{uid} | POST transfer-ownership</w:t>
            </w:r>
          </w:p>
        </w:tc>
        <w:tc>
          <w:tcPr>
            <w:tcW w:type="dxa" w:w="1417"/>
            <w:shd w:val="clear" w:color="auto" w:fill="EBF5FB"/>
          </w:tcPr>
          <w:p>
            <w:pPr>
              <w:jc w:val="left"/>
            </w:pPr>
            <w:r>
              <w:rPr>
                <w:sz w:val="20"/>
              </w:rPr>
              <w:t>Public/Auth</w:t>
            </w:r>
          </w:p>
        </w:tc>
      </w:tr>
      <w:tr>
        <w:tc>
          <w:tcPr>
            <w:tcW w:type="dxa" w:w="1701"/>
          </w:tcPr>
          <w:p>
            <w:pPr>
              <w:jc w:val="left"/>
            </w:pPr>
            <w:r>
              <w:rPr>
                <w:sz w:val="20"/>
              </w:rPr>
              <w:t>Talent</w:t>
            </w:r>
          </w:p>
        </w:tc>
        <w:tc>
          <w:tcPr>
            <w:tcW w:type="dxa" w:w="4535"/>
          </w:tcPr>
          <w:p>
            <w:pPr>
              <w:jc w:val="left"/>
            </w:pPr>
            <w:r>
              <w:rPr>
                <w:sz w:val="20"/>
              </w:rPr>
              <w:t>GET|POST|DELETE /saved-freelancers | GET check/{id} | GET|POST|PUT|DELETE /talent-lists | POST|DELETE /{id}/members</w:t>
            </w:r>
          </w:p>
        </w:tc>
        <w:tc>
          <w:tcPr>
            <w:tcW w:type="dxa" w:w="1417"/>
          </w:tcPr>
          <w:p>
            <w:pPr>
              <w:jc w:val="left"/>
            </w:pPr>
            <w:r>
              <w:rPr>
                <w:sz w:val="20"/>
              </w:rPr>
              <w:t>Auth</w:t>
            </w:r>
          </w:p>
        </w:tc>
      </w:tr>
      <w:tr>
        <w:tc>
          <w:tcPr>
            <w:tcW w:type="dxa" w:w="1701"/>
            <w:shd w:val="clear" w:color="auto" w:fill="EBF5FB"/>
          </w:tcPr>
          <w:p>
            <w:pPr>
              <w:jc w:val="left"/>
            </w:pPr>
            <w:r>
              <w:rPr>
                <w:sz w:val="20"/>
              </w:rPr>
              <w:t>Tax</w:t>
            </w:r>
          </w:p>
        </w:tc>
        <w:tc>
          <w:tcPr>
            <w:tcW w:type="dxa" w:w="4535"/>
            <w:shd w:val="clear" w:color="auto" w:fill="EBF5FB"/>
          </w:tcPr>
          <w:p>
            <w:pPr>
              <w:jc w:val="left"/>
            </w:pPr>
            <w:r>
              <w:rPr>
                <w:sz w:val="20"/>
              </w:rPr>
              <w:t>GET|POST /tax-documents | GET|PDF /{id} | GET|POST approve|reject /admin/tax-documents</w:t>
            </w:r>
          </w:p>
        </w:tc>
        <w:tc>
          <w:tcPr>
            <w:tcW w:type="dxa" w:w="1417"/>
            <w:shd w:val="clear" w:color="auto" w:fill="EBF5FB"/>
          </w:tcPr>
          <w:p>
            <w:pPr>
              <w:jc w:val="left"/>
            </w:pPr>
            <w:r>
              <w:rPr>
                <w:sz w:val="20"/>
              </w:rPr>
              <w:t>Auth/Admin</w:t>
            </w:r>
          </w:p>
        </w:tc>
      </w:tr>
      <w:tr>
        <w:tc>
          <w:tcPr>
            <w:tcW w:type="dxa" w:w="1701"/>
          </w:tcPr>
          <w:p>
            <w:pPr>
              <w:jc w:val="left"/>
            </w:pPr>
            <w:r>
              <w:rPr>
                <w:sz w:val="20"/>
              </w:rPr>
              <w:t>Search</w:t>
            </w:r>
          </w:p>
        </w:tc>
        <w:tc>
          <w:tcPr>
            <w:tcW w:type="dxa" w:w="4535"/>
          </w:tcPr>
          <w:p>
            <w:pPr>
              <w:jc w:val="left"/>
            </w:pPr>
            <w:r>
              <w:rPr>
                <w:sz w:val="20"/>
              </w:rPr>
              <w:t>GET /search (throttle 60/min) | GET /search/suggest (throttle 120/min)</w:t>
            </w:r>
          </w:p>
        </w:tc>
        <w:tc>
          <w:tcPr>
            <w:tcW w:type="dxa" w:w="1417"/>
          </w:tcPr>
          <w:p>
            <w:pPr>
              <w:jc w:val="left"/>
            </w:pPr>
            <w:r>
              <w:rPr>
                <w:sz w:val="20"/>
              </w:rPr>
              <w:t>Public</w:t>
            </w:r>
          </w:p>
        </w:tc>
      </w:tr>
      <w:tr>
        <w:tc>
          <w:tcPr>
            <w:tcW w:type="dxa" w:w="1701"/>
            <w:shd w:val="clear" w:color="auto" w:fill="EBF5FB"/>
          </w:tcPr>
          <w:p>
            <w:pPr>
              <w:jc w:val="left"/>
            </w:pPr>
            <w:r>
              <w:rPr>
                <w:sz w:val="20"/>
              </w:rPr>
              <w:t>Push</w:t>
            </w:r>
          </w:p>
        </w:tc>
        <w:tc>
          <w:tcPr>
            <w:tcW w:type="dxa" w:w="4535"/>
            <w:shd w:val="clear" w:color="auto" w:fill="EBF5FB"/>
          </w:tcPr>
          <w:p>
            <w:pPr>
              <w:jc w:val="left"/>
            </w:pPr>
            <w:r>
              <w:rPr>
                <w:sz w:val="20"/>
              </w:rPr>
              <w:t>GET /push/vapid-public-key | POST /push/subscribe | DELETE /push/subscribe</w:t>
            </w:r>
          </w:p>
        </w:tc>
        <w:tc>
          <w:tcPr>
            <w:tcW w:type="dxa" w:w="1417"/>
            <w:shd w:val="clear" w:color="auto" w:fill="EBF5FB"/>
          </w:tcPr>
          <w:p>
            <w:pPr>
              <w:jc w:val="left"/>
            </w:pPr>
            <w:r>
              <w:rPr>
                <w:sz w:val="20"/>
              </w:rPr>
              <w:t>Auth</w:t>
            </w:r>
          </w:p>
        </w:tc>
      </w:tr>
      <w:tr>
        <w:tc>
          <w:tcPr>
            <w:tcW w:type="dxa" w:w="1701"/>
          </w:tcPr>
          <w:p>
            <w:pPr>
              <w:jc w:val="left"/>
            </w:pPr>
            <w:r>
              <w:rPr>
                <w:sz w:val="20"/>
              </w:rPr>
              <w:t>Notifs</w:t>
            </w:r>
          </w:p>
        </w:tc>
        <w:tc>
          <w:tcPr>
            <w:tcW w:type="dxa" w:w="4535"/>
          </w:tcPr>
          <w:p>
            <w:pPr>
              <w:jc w:val="left"/>
            </w:pPr>
            <w:r>
              <w:rPr>
                <w:sz w:val="20"/>
              </w:rPr>
              <w:t>GET /notifications | POST /read-all | POST /{id}/read</w:t>
            </w:r>
          </w:p>
        </w:tc>
        <w:tc>
          <w:tcPr>
            <w:tcW w:type="dxa" w:w="1417"/>
          </w:tcPr>
          <w:p>
            <w:pPr>
              <w:jc w:val="left"/>
            </w:pPr>
            <w:r>
              <w:rPr>
                <w:sz w:val="20"/>
              </w:rPr>
              <w:t>Auth</w:t>
            </w:r>
          </w:p>
        </w:tc>
      </w:tr>
      <w:tr>
        <w:tc>
          <w:tcPr>
            <w:tcW w:type="dxa" w:w="1701"/>
            <w:shd w:val="clear" w:color="auto" w:fill="EBF5FB"/>
          </w:tcPr>
          <w:p>
            <w:pPr>
              <w:jc w:val="left"/>
            </w:pPr>
            <w:r>
              <w:rPr>
                <w:sz w:val="20"/>
              </w:rPr>
              <w:t>Reviews</w:t>
            </w:r>
          </w:p>
        </w:tc>
        <w:tc>
          <w:tcPr>
            <w:tcW w:type="dxa" w:w="4535"/>
            <w:shd w:val="clear" w:color="auto" w:fill="EBF5FB"/>
          </w:tcPr>
          <w:p>
            <w:pPr>
              <w:jc w:val="left"/>
            </w:pPr>
            <w:r>
              <w:rPr>
                <w:sz w:val="20"/>
              </w:rPr>
              <w:t>GET /reviews/freelancer/{id} | POST /reviews | DELETE /{id}</w:t>
            </w:r>
          </w:p>
        </w:tc>
        <w:tc>
          <w:tcPr>
            <w:tcW w:type="dxa" w:w="1417"/>
            <w:shd w:val="clear" w:color="auto" w:fill="EBF5FB"/>
          </w:tcPr>
          <w:p>
            <w:pPr>
              <w:jc w:val="left"/>
            </w:pPr>
            <w:r>
              <w:rPr>
                <w:sz w:val="20"/>
              </w:rPr>
              <w:t>Public/Auth</w:t>
            </w:r>
          </w:p>
        </w:tc>
      </w:tr>
      <w:tr>
        <w:tc>
          <w:tcPr>
            <w:tcW w:type="dxa" w:w="1701"/>
          </w:tcPr>
          <w:p>
            <w:pPr>
              <w:jc w:val="left"/>
            </w:pPr>
            <w:r>
              <w:rPr>
                <w:sz w:val="20"/>
              </w:rPr>
              <w:t>Admin</w:t>
            </w:r>
          </w:p>
        </w:tc>
        <w:tc>
          <w:tcPr>
            <w:tcW w:type="dxa" w:w="4535"/>
          </w:tcPr>
          <w:p>
            <w:pPr>
              <w:jc w:val="left"/>
            </w:pPr>
            <w:r>
              <w:rPr>
                <w:sz w:val="20"/>
              </w:rPr>
              <w:t>GET /admin/dashboard | GET /users | POST /users/{id}/ban|verify | GET /analytics | GET|PUT /finance/settings | (KYC, tax, catalog moderation)</w:t>
            </w:r>
          </w:p>
        </w:tc>
        <w:tc>
          <w:tcPr>
            <w:tcW w:type="dxa" w:w="1417"/>
          </w:tcPr>
          <w:p>
            <w:pPr>
              <w:jc w:val="left"/>
            </w:pPr>
            <w:r>
              <w:rPr>
                <w:sz w:val="20"/>
              </w:rPr>
              <w:t>Admin</w:t>
            </w:r>
          </w:p>
        </w:tc>
      </w:tr>
    </w:tbl>
    <w:p/>
    <w:p>
      <w:pPr>
        <w:pStyle w:val="Heading2"/>
        <w:jc w:val="left"/>
      </w:pPr>
      <w:r>
        <w:rPr>
          <w:rFonts w:ascii="Calibri" w:hAnsi="Calibri"/>
          <w:color w:val="003466"/>
        </w:rPr>
        <w:t>B. Packages Backend (composer.json — production)</w:t>
      </w:r>
    </w:p>
    <w:p>
      <w:pPr>
        <w:spacing w:before="80" w:after="80"/>
        <w:ind w:left="454" w:right="454"/>
        <w:shd w:val="clear" w:color="auto" w:fill="F0F4F8"/>
      </w:pPr>
      <w:r>
        <w:rPr>
          <w:rFonts w:ascii="Courier New" w:hAnsi="Courier New"/>
          <w:color w:val="004600"/>
          <w:sz w:val="18"/>
        </w:rPr>
        <w:t>// backend-laravel/composer.json — require (production uniquement)</w:t>
        <w:br/>
        <w:t>"require": {</w:t>
        <w:br/>
        <w:t xml:space="preserve">    "php":                      "^8.2",</w:t>
        <w:br/>
        <w:t xml:space="preserve">    "laravel/framework":        "^12.0",    // Core Laravel</w:t>
        <w:br/>
        <w:t xml:space="preserve">    "laravel/sanctum":          "^4.3",     // Bearer token auth</w:t>
        <w:br/>
        <w:t xml:space="preserve">    "laravel/socialite":        "^5.27",    // OAuth2 Google</w:t>
        <w:br/>
        <w:t xml:space="preserve">    "laravel/reverb":           "^1.10",    // WebSocket server officiel</w:t>
        <w:br/>
        <w:t xml:space="preserve">    "laravel/tinker":           "^2.10.1",  // REPL interactif</w:t>
        <w:br/>
        <w:t xml:space="preserve">    "spatie/laravel-permission": "^6.25",   // Roles et permissions</w:t>
        <w:br/>
        <w:t xml:space="preserve">    "stripe/stripe-php":        "^20.2",    // Paiements Stripe</w:t>
        <w:br/>
        <w:t xml:space="preserve">    "intervention/image":       "^3.11",    // Traitement images</w:t>
        <w:br/>
        <w:t xml:space="preserve">    "tymon/jwt-auth":           "^2.3",     // JWT Auth alternatif</w:t>
        <w:br/>
        <w:t xml:space="preserve">    "predis/predis":            "^3.4"      // Client Redis</w:t>
        <w:br/>
        <w:t>}</w:t>
      </w:r>
    </w:p>
    <w:p>
      <w:pPr>
        <w:pStyle w:val="Heading2"/>
        <w:jc w:val="left"/>
      </w:pPr>
      <w:r>
        <w:rPr>
          <w:rFonts w:ascii="Calibri" w:hAnsi="Calibri"/>
          <w:color w:val="003466"/>
        </w:rPr>
        <w:t>C. Packages Frontend (package.json — production)</w:t>
      </w:r>
    </w:p>
    <w:p>
      <w:pPr>
        <w:spacing w:before="80" w:after="80"/>
        <w:ind w:left="454" w:right="454"/>
        <w:shd w:val="clear" w:color="auto" w:fill="F0F4F8"/>
      </w:pPr>
      <w:r>
        <w:rPr>
          <w:rFonts w:ascii="Courier New" w:hAnsi="Courier New"/>
          <w:color w:val="004600"/>
          <w:sz w:val="18"/>
        </w:rPr>
        <w:t>// frontend-react/package.json — dependencies (production)</w:t>
        <w:br/>
        <w:t>"dependencies": {</w:t>
        <w:br/>
        <w:t xml:space="preserve">    "react":              "^19.2.6",   "react-dom":       "^19.2.6",</w:t>
        <w:br/>
        <w:t xml:space="preserve">    "react-router-dom":  "^7.15.1",   "axios":           "^1.16.1",</w:t>
        <w:br/>
        <w:t xml:space="preserve">    "zustand":           "^5.0.13",   "framer-motion":   "^12.39.0",</w:t>
        <w:br/>
        <w:t xml:space="preserve">    "socket.io-client":  "^4.8.3",    "laravel-echo":    "^2.3.4",</w:t>
        <w:br/>
        <w:t xml:space="preserve">    "pusher-js":         "^8.5.0",    "recharts":        "^3.8.1",</w:t>
        <w:br/>
        <w:t xml:space="preserve">    "lucide-react":      "^1.16.0",   "@headlessui/react":"^2.2.10",</w:t>
        <w:br/>
        <w:t xml:space="preserve">    "react-hot-toast":   "^2.6.0",    "date-fns":        "^4.2.1"</w:t>
        <w:br/>
        <w:t>}</w:t>
      </w:r>
    </w:p>
    <w:p>
      <w:pPr>
        <w:pStyle w:val="Heading2"/>
        <w:jc w:val="left"/>
      </w:pPr>
      <w:r>
        <w:rPr>
          <w:rFonts w:ascii="Calibri" w:hAnsi="Calibri"/>
          <w:color w:val="003466"/>
        </w:rPr>
        <w:t>D. Glossaire Technique</w:t>
      </w:r>
    </w:p>
    <w:tbl>
      <w:tblPr>
        <w:tblStyle w:val="TableGrid"/>
        <w:tblW w:type="auto" w:w="0"/>
        <w:tblLook w:firstColumn="1" w:firstRow="1" w:lastColumn="0" w:lastRow="0" w:noHBand="0" w:noVBand="1" w:val="04A0"/>
      </w:tblPr>
      <w:tblGrid>
        <w:gridCol w:w="4536"/>
        <w:gridCol w:w="4536"/>
      </w:tblGrid>
      <w:tr>
        <w:tc>
          <w:tcPr>
            <w:tcW w:type="dxa" w:w="1984"/>
            <w:shd w:val="clear" w:color="auto" w:fill="003466"/>
          </w:tcPr>
          <w:p>
            <w:pPr>
              <w:jc w:val="center"/>
            </w:pPr>
            <w:r>
              <w:rPr>
                <w:b/>
                <w:color w:val="FFFFFF"/>
              </w:rPr>
              <w:t>Terme</w:t>
            </w:r>
          </w:p>
        </w:tc>
        <w:tc>
          <w:tcPr>
            <w:tcW w:type="dxa" w:w="7937"/>
            <w:shd w:val="clear" w:color="auto" w:fill="003466"/>
          </w:tcPr>
          <w:p>
            <w:pPr>
              <w:jc w:val="center"/>
            </w:pPr>
            <w:r>
              <w:rPr>
                <w:b/>
                <w:color w:val="FFFFFF"/>
              </w:rPr>
              <w:t>Definition</w:t>
            </w:r>
          </w:p>
        </w:tc>
      </w:tr>
      <w:tr>
        <w:tc>
          <w:tcPr>
            <w:tcW w:type="dxa" w:w="1984"/>
            <w:shd w:val="clear" w:color="auto" w:fill="EBF5FB"/>
          </w:tcPr>
          <w:p>
            <w:pPr>
              <w:jc w:val="left"/>
            </w:pPr>
            <w:r>
              <w:rPr>
                <w:sz w:val="20"/>
              </w:rPr>
              <w:t>Bearer Token</w:t>
            </w:r>
          </w:p>
        </w:tc>
        <w:tc>
          <w:tcPr>
            <w:tcW w:type="dxa" w:w="7937"/>
            <w:shd w:val="clear" w:color="auto" w:fill="EBF5FB"/>
          </w:tcPr>
          <w:p>
            <w:pPr>
              <w:jc w:val="left"/>
            </w:pPr>
            <w:r>
              <w:rPr>
                <w:sz w:val="20"/>
              </w:rPr>
              <w:t>Token d'authentification HTTP transmis dans le header Authorization: Bearer &lt;token&gt;. Genere par Sanctum, stateless.</w:t>
            </w:r>
          </w:p>
        </w:tc>
      </w:tr>
      <w:tr>
        <w:tc>
          <w:tcPr>
            <w:tcW w:type="dxa" w:w="1984"/>
          </w:tcPr>
          <w:p>
            <w:pPr>
              <w:jc w:val="left"/>
            </w:pPr>
            <w:r>
              <w:rPr>
                <w:sz w:val="20"/>
              </w:rPr>
              <w:t>Escrow</w:t>
            </w:r>
          </w:p>
        </w:tc>
        <w:tc>
          <w:tcPr>
            <w:tcW w:type="dxa" w:w="7937"/>
          </w:tcPr>
          <w:p>
            <w:pPr>
              <w:jc w:val="left"/>
            </w:pPr>
            <w:r>
              <w:rPr>
                <w:sz w:val="20"/>
              </w:rPr>
              <w:t>Mecanisme de tiers de confiance : les fonds sont bloques dans un compte intermediaire jusqu'a validation des conditions contractuelles.</w:t>
            </w:r>
          </w:p>
        </w:tc>
      </w:tr>
      <w:tr>
        <w:tc>
          <w:tcPr>
            <w:tcW w:type="dxa" w:w="1984"/>
            <w:shd w:val="clear" w:color="auto" w:fill="EBF5FB"/>
          </w:tcPr>
          <w:p>
            <w:pPr>
              <w:jc w:val="left"/>
            </w:pPr>
            <w:r>
              <w:rPr>
                <w:sz w:val="20"/>
              </w:rPr>
              <w:t>Double-entree</w:t>
            </w:r>
          </w:p>
        </w:tc>
        <w:tc>
          <w:tcPr>
            <w:tcW w:type="dxa" w:w="7937"/>
            <w:shd w:val="clear" w:color="auto" w:fill="EBF5FB"/>
          </w:tcPr>
          <w:p>
            <w:pPr>
              <w:jc w:val="left"/>
            </w:pPr>
            <w:r>
              <w:rPr>
                <w:sz w:val="20"/>
              </w:rPr>
              <w:t>Principe comptable : chaque transaction genere deux entrees opposees (debit + credit) pour maintenir l'equilibre du grand livre.</w:t>
            </w:r>
          </w:p>
        </w:tc>
      </w:tr>
      <w:tr>
        <w:tc>
          <w:tcPr>
            <w:tcW w:type="dxa" w:w="1984"/>
          </w:tcPr>
          <w:p>
            <w:pPr>
              <w:jc w:val="left"/>
            </w:pPr>
            <w:r>
              <w:rPr>
                <w:sz w:val="20"/>
              </w:rPr>
              <w:t>TOTP</w:t>
            </w:r>
          </w:p>
        </w:tc>
        <w:tc>
          <w:tcPr>
            <w:tcW w:type="dxa" w:w="7937"/>
          </w:tcPr>
          <w:p>
            <w:pPr>
              <w:jc w:val="left"/>
            </w:pPr>
            <w:r>
              <w:rPr>
                <w:sz w:val="20"/>
              </w:rPr>
              <w:t>Time-based One-Time Password (RFC 6238) : code a 6 chiffres genere par une application (Google Authenticator) valable 30 secondes.</w:t>
            </w:r>
          </w:p>
        </w:tc>
      </w:tr>
      <w:tr>
        <w:tc>
          <w:tcPr>
            <w:tcW w:type="dxa" w:w="1984"/>
            <w:shd w:val="clear" w:color="auto" w:fill="EBF5FB"/>
          </w:tcPr>
          <w:p>
            <w:pPr>
              <w:jc w:val="left"/>
            </w:pPr>
            <w:r>
              <w:rPr>
                <w:sz w:val="20"/>
              </w:rPr>
              <w:t>VAPID</w:t>
            </w:r>
          </w:p>
        </w:tc>
        <w:tc>
          <w:tcPr>
            <w:tcW w:type="dxa" w:w="7937"/>
            <w:shd w:val="clear" w:color="auto" w:fill="EBF5FB"/>
          </w:tcPr>
          <w:p>
            <w:pPr>
              <w:jc w:val="left"/>
            </w:pPr>
            <w:r>
              <w:rPr>
                <w:sz w:val="20"/>
              </w:rPr>
              <w:t>Voluntary Application Server Identification : protocole pour les Web Push Notifications, authentifiant le serveur aupres du navigateur.</w:t>
            </w:r>
          </w:p>
        </w:tc>
      </w:tr>
      <w:tr>
        <w:tc>
          <w:tcPr>
            <w:tcW w:type="dxa" w:w="1984"/>
          </w:tcPr>
          <w:p>
            <w:pPr>
              <w:jc w:val="left"/>
            </w:pPr>
            <w:r>
              <w:rPr>
                <w:sz w:val="20"/>
              </w:rPr>
              <w:t>KYC</w:t>
            </w:r>
          </w:p>
        </w:tc>
        <w:tc>
          <w:tcPr>
            <w:tcW w:type="dxa" w:w="7937"/>
          </w:tcPr>
          <w:p>
            <w:pPr>
              <w:jc w:val="left"/>
            </w:pPr>
            <w:r>
              <w:rPr>
                <w:sz w:val="20"/>
              </w:rPr>
              <w:t>Know Your Customer : processus de verification de l'identite d'un utilisateur via des documents officiels.</w:t>
            </w:r>
          </w:p>
        </w:tc>
      </w:tr>
      <w:tr>
        <w:tc>
          <w:tcPr>
            <w:tcW w:type="dxa" w:w="1984"/>
            <w:shd w:val="clear" w:color="auto" w:fill="EBF5FB"/>
          </w:tcPr>
          <w:p>
            <w:pPr>
              <w:jc w:val="left"/>
            </w:pPr>
            <w:r>
              <w:rPr>
                <w:sz w:val="20"/>
              </w:rPr>
              <w:t>HMAC</w:t>
            </w:r>
          </w:p>
        </w:tc>
        <w:tc>
          <w:tcPr>
            <w:tcW w:type="dxa" w:w="7937"/>
            <w:shd w:val="clear" w:color="auto" w:fill="EBF5FB"/>
          </w:tcPr>
          <w:p>
            <w:pPr>
              <w:jc w:val="left"/>
            </w:pPr>
            <w:r>
              <w:rPr>
                <w:sz w:val="20"/>
              </w:rPr>
              <w:t>Hash-based Message Authentication Code : signature cryptographique verifiee par Stripe sur chaque webhook pour garantir l'authenticite.</w:t>
            </w:r>
          </w:p>
        </w:tc>
      </w:tr>
      <w:tr>
        <w:tc>
          <w:tcPr>
            <w:tcW w:type="dxa" w:w="1984"/>
          </w:tcPr>
          <w:p>
            <w:pPr>
              <w:jc w:val="left"/>
            </w:pPr>
            <w:r>
              <w:rPr>
                <w:sz w:val="20"/>
              </w:rPr>
              <w:t>Idempotency Key</w:t>
            </w:r>
          </w:p>
        </w:tc>
        <w:tc>
          <w:tcPr>
            <w:tcW w:type="dxa" w:w="7937"/>
          </w:tcPr>
          <w:p>
            <w:pPr>
              <w:jc w:val="left"/>
            </w:pPr>
            <w:r>
              <w:rPr>
                <w:sz w:val="20"/>
              </w:rPr>
              <w:t>Cle unique attachee a une operation pour que les tentatives repetees ne produisent qu'un seul effet (ex: un seul depot meme si la requete est rejoue).</w:t>
            </w:r>
          </w:p>
        </w:tc>
      </w:tr>
      <w:tr>
        <w:tc>
          <w:tcPr>
            <w:tcW w:type="dxa" w:w="1984"/>
            <w:shd w:val="clear" w:color="auto" w:fill="EBF5FB"/>
          </w:tcPr>
          <w:p>
            <w:pPr>
              <w:jc w:val="left"/>
            </w:pPr>
            <w:r>
              <w:rPr>
                <w:sz w:val="20"/>
              </w:rPr>
              <w:t>LLM</w:t>
            </w:r>
          </w:p>
        </w:tc>
        <w:tc>
          <w:tcPr>
            <w:tcW w:type="dxa" w:w="7937"/>
            <w:shd w:val="clear" w:color="auto" w:fill="EBF5FB"/>
          </w:tcPr>
          <w:p>
            <w:pPr>
              <w:jc w:val="left"/>
            </w:pPr>
            <w:r>
              <w:rPr>
                <w:sz w:val="20"/>
              </w:rPr>
              <w:t>Large Language Model : modele de traitement du langage naturel a grande echelle (Mistral 7B dans FreeNest).</w:t>
            </w:r>
          </w:p>
        </w:tc>
      </w:tr>
      <w:tr>
        <w:tc>
          <w:tcPr>
            <w:tcW w:type="dxa" w:w="1984"/>
          </w:tcPr>
          <w:p>
            <w:pPr>
              <w:jc w:val="left"/>
            </w:pPr>
            <w:r>
              <w:rPr>
                <w:sz w:val="20"/>
              </w:rPr>
              <w:t>SPA</w:t>
            </w:r>
          </w:p>
        </w:tc>
        <w:tc>
          <w:tcPr>
            <w:tcW w:type="dxa" w:w="7937"/>
          </w:tcPr>
          <w:p>
            <w:pPr>
              <w:jc w:val="left"/>
            </w:pPr>
            <w:r>
              <w:rPr>
                <w:sz w:val="20"/>
              </w:rPr>
              <w:t>Single Page Application : application web ou la navigation se fait sans rechargement complet de la page (React + React Router).</w:t>
            </w:r>
          </w:p>
        </w:tc>
      </w:tr>
      <w:tr>
        <w:tc>
          <w:tcPr>
            <w:tcW w:type="dxa" w:w="1984"/>
            <w:shd w:val="clear" w:color="auto" w:fill="EBF5FB"/>
          </w:tcPr>
          <w:p>
            <w:pPr>
              <w:jc w:val="left"/>
            </w:pPr>
            <w:r>
              <w:rPr>
                <w:sz w:val="20"/>
              </w:rPr>
              <w:t>Reverb</w:t>
            </w:r>
          </w:p>
        </w:tc>
        <w:tc>
          <w:tcPr>
            <w:tcW w:type="dxa" w:w="7937"/>
            <w:shd w:val="clear" w:color="auto" w:fill="EBF5FB"/>
          </w:tcPr>
          <w:p>
            <w:pPr>
              <w:jc w:val="left"/>
            </w:pPr>
            <w:r>
              <w:rPr>
                <w:sz w:val="20"/>
              </w:rPr>
              <w:t>Serveur WebSocket officiel de Laravel, remplacant Laravel Echo Server et compatible avec le protocole Pusher Channels.</w:t>
            </w:r>
          </w:p>
        </w:tc>
      </w:tr>
      <w:tr>
        <w:tc>
          <w:tcPr>
            <w:tcW w:type="dxa" w:w="1984"/>
          </w:tcPr>
          <w:p>
            <w:pPr>
              <w:jc w:val="left"/>
            </w:pPr>
            <w:r>
              <w:rPr>
                <w:sz w:val="20"/>
              </w:rPr>
              <w:t>PSR-12</w:t>
            </w:r>
          </w:p>
        </w:tc>
        <w:tc>
          <w:tcPr>
            <w:tcW w:type="dxa" w:w="7937"/>
          </w:tcPr>
          <w:p>
            <w:pPr>
              <w:jc w:val="left"/>
            </w:pPr>
            <w:r>
              <w:rPr>
                <w:sz w:val="20"/>
              </w:rPr>
              <w:t>PHP Standard Recommendation 12 : standard de formatage du code PHP (espaces, accolades, imports, etc.).</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