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120" w:line="276" w:lineRule="auto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 xml:space="preserve">Практическая</w:t>
      </w:r>
      <w:r>
        <w:rPr>
          <w:rFonts w:cs="Times New Roman"/>
          <w:b/>
          <w:lang w:val="ru-RU"/>
        </w:rPr>
        <w:t xml:space="preserve"> </w:t>
      </w:r>
      <w:r>
        <w:rPr>
          <w:rFonts w:cs="Times New Roman"/>
          <w:b/>
          <w:lang w:val="ru-RU"/>
        </w:rPr>
        <w:t xml:space="preserve">работа №</w:t>
      </w:r>
      <w:r>
        <w:rPr>
          <w:rFonts w:cs="Times New Roman"/>
          <w:b/>
          <w:lang w:val="ru-RU"/>
        </w:rPr>
        <w:t xml:space="preserve">1</w:t>
      </w:r>
      <w:r>
        <w:rPr>
          <w:rFonts w:cs="Times New Roman"/>
          <w:b/>
          <w:lang w:val="ru-RU"/>
        </w:rPr>
        <w:t xml:space="preserve"> </w:t>
      </w:r>
      <w:r>
        <w:rPr>
          <w:rFonts w:cs="Times New Roman"/>
          <w:b/>
          <w:lang w:val="ru-RU"/>
        </w:rPr>
      </w:r>
    </w:p>
    <w:p>
      <w:pPr>
        <w:jc w:val="center"/>
        <w:rPr>
          <w:rFonts w:cs="Times New Roman"/>
          <w:b/>
          <w:bCs/>
          <w:i/>
          <w:lang w:val="ru-RU"/>
        </w:rPr>
      </w:pPr>
      <w:r>
        <w:rPr>
          <w:rFonts w:cs="Times New Roman"/>
          <w:b/>
          <w:bCs/>
          <w:i/>
          <w:lang w:val="ru-RU"/>
        </w:rPr>
        <w:t xml:space="preserve">Анализ конфигурации персонального компьютера</w:t>
      </w:r>
      <w:r>
        <w:rPr>
          <w:rFonts w:cs="Times New Roman"/>
          <w:b/>
          <w:bCs/>
          <w:i/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p>
      <w:pPr>
        <w:rPr>
          <w:rFonts w:cs="Times New Roman"/>
          <w:b/>
          <w:bCs/>
          <w:i/>
          <w:lang w:val="ru-RU"/>
        </w:rPr>
      </w:pPr>
      <w:r>
        <w:rPr>
          <w:rFonts w:cs="Times New Roman"/>
          <w:b/>
          <w:bCs/>
          <w:i/>
          <w:lang w:val="ru-RU"/>
        </w:rPr>
        <w:t xml:space="preserve">Выполнил обучающийся группы:</w:t>
      </w:r>
      <w:r>
        <w:rPr>
          <w:rFonts w:cs="Times New Roman"/>
          <w:b/>
          <w:bCs/>
          <w:i/>
          <w:lang w:val="ru-RU"/>
        </w:rPr>
      </w:r>
    </w:p>
    <w:p>
      <w:pPr>
        <w:rPr>
          <w:rFonts w:cs="Times New Roman"/>
          <w:b/>
          <w:bCs/>
          <w:i/>
          <w:lang w:val="ru-RU"/>
        </w:rPr>
      </w:pPr>
      <w:r>
        <w:rPr>
          <w:rFonts w:cs="Times New Roman"/>
          <w:b/>
          <w:bCs/>
          <w:i/>
          <w:lang w:val="ru-RU"/>
        </w:rPr>
      </w:r>
      <w:r>
        <w:rPr>
          <w:rFonts w:cs="Times New Roman"/>
          <w:b/>
          <w:bCs/>
          <w:i/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/>
          <w:bCs/>
          <w:i/>
          <w:lang w:val="ru-RU"/>
        </w:rPr>
        <w:t xml:space="preserve">Цель работы</w:t>
      </w:r>
      <w:r>
        <w:rPr>
          <w:rFonts w:cs="Times New Roman"/>
          <w:bCs/>
          <w:lang w:val="ru-RU"/>
        </w:rPr>
        <w:t xml:space="preserve">: Изучение устройства и архитектуры персональных компьютеров. Научиться определять основные х</w:t>
      </w:r>
      <w:bookmarkStart w:id="0" w:name="_GoBack"/>
      <w:r/>
      <w:bookmarkEnd w:id="0"/>
      <w:r>
        <w:rPr>
          <w:rFonts w:cs="Times New Roman"/>
          <w:bCs/>
          <w:lang w:val="ru-RU"/>
        </w:rPr>
        <w:t xml:space="preserve">арактеристики компьютера.</w:t>
      </w:r>
      <w:r>
        <w:rPr>
          <w:rFonts w:cs="Times New Roman"/>
          <w:bCs/>
          <w:lang w:val="ru-RU"/>
        </w:rPr>
      </w:r>
    </w:p>
    <w:p>
      <w:pPr>
        <w:tabs>
          <w:tab w:val="left" w:pos="5460" w:leader="none"/>
        </w:tabs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ab/>
      </w:r>
      <w:r>
        <w:rPr>
          <w:rFonts w:cs="Times New Roman"/>
          <w:bCs/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/>
          <w:bCs/>
          <w:i/>
          <w:iCs/>
          <w:lang w:val="ru-RU"/>
        </w:rPr>
        <w:t xml:space="preserve">Оборудование</w:t>
      </w:r>
      <w:r>
        <w:rPr>
          <w:rFonts w:cs="Times New Roman"/>
          <w:bCs/>
          <w:i/>
          <w:iCs/>
          <w:lang w:val="ru-RU"/>
        </w:rPr>
        <w:t xml:space="preserve">:</w:t>
      </w:r>
      <w:r>
        <w:rPr>
          <w:rFonts w:cs="Times New Roman"/>
          <w:bCs/>
          <w:lang w:val="ru-RU"/>
        </w:rPr>
        <w:t xml:space="preserve"> персональный компьютер с выходом в Интернет</w:t>
      </w: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  <w:t xml:space="preserve">.</w:t>
      </w:r>
      <w:r>
        <w:rPr>
          <w:rFonts w:cs="Times New Roman"/>
          <w:bCs/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p>
      <w:pPr>
        <w:jc w:val="center"/>
        <w:rPr>
          <w:rFonts w:cs="Times New Roman"/>
          <w:b/>
          <w:bCs/>
          <w:i/>
          <w:lang w:val="ru-RU"/>
        </w:rPr>
      </w:pPr>
      <w:r>
        <w:rPr>
          <w:rFonts w:cs="Times New Roman"/>
          <w:b/>
          <w:bCs/>
          <w:i/>
          <w:iCs/>
          <w:lang w:val="ru-RU"/>
        </w:rPr>
        <w:t xml:space="preserve">Ход работы</w:t>
      </w:r>
      <w:r>
        <w:rPr>
          <w:rFonts w:cs="Times New Roman"/>
          <w:b/>
          <w:bCs/>
          <w:i/>
          <w:lang w:val="ru-RU"/>
        </w:rPr>
      </w:r>
    </w:p>
    <w:p>
      <w:pPr>
        <w:rPr>
          <w:bCs/>
          <w:lang w:val="ru-RU"/>
        </w:rPr>
      </w:pPr>
      <w:r>
        <w:rPr>
          <w:rFonts w:cs="Times New Roman"/>
          <w:bCs/>
          <w:lang w:val="ru-RU"/>
        </w:rPr>
        <w:t xml:space="preserve">1.</w:t>
      </w:r>
      <w:r>
        <w:rPr>
          <w:bCs/>
          <w:lang w:val="ru-RU"/>
        </w:rPr>
        <w:t xml:space="preserve"> </w:t>
      </w:r>
      <w:r>
        <w:rPr>
          <w:bCs/>
          <w:lang w:val="ru-RU"/>
        </w:rPr>
        <w:t xml:space="preserve">Определит</w:t>
      </w:r>
      <w:r>
        <w:rPr>
          <w:bCs/>
          <w:lang w:val="ru-RU"/>
        </w:rPr>
        <w:t xml:space="preserve">е</w:t>
      </w:r>
      <w:r>
        <w:rPr>
          <w:bCs/>
          <w:lang w:val="ru-RU"/>
        </w:rPr>
        <w:t xml:space="preserve"> комплектацию рабочей станции в компьютерном классе </w:t>
      </w:r>
      <w:r>
        <w:rPr>
          <w:bCs/>
          <w:lang w:val="ru-RU"/>
        </w:rPr>
        <w:t xml:space="preserve">путем визуального осмотра, а также с помощью средств диагностики ОС </w:t>
      </w:r>
      <w:r>
        <w:rPr>
          <w:bCs/>
          <w:lang w:val="ru-RU"/>
        </w:rPr>
        <w:t xml:space="preserve">Windows</w:t>
      </w:r>
      <w:r>
        <w:rPr>
          <w:bCs/>
          <w:lang w:val="ru-RU"/>
        </w:rPr>
        <w:t xml:space="preserve">: </w:t>
      </w:r>
      <w:r>
        <w:rPr>
          <w:bCs/>
          <w:lang w:val="ru-RU"/>
        </w:rPr>
        <w:t xml:space="preserve">«</w:t>
      </w:r>
      <w:r>
        <w:rPr>
          <w:bCs/>
          <w:u w:val="single"/>
          <w:lang w:val="ru-RU"/>
        </w:rPr>
        <w:t xml:space="preserve">система</w:t>
      </w:r>
      <w:r>
        <w:rPr>
          <w:bCs/>
          <w:lang w:val="ru-RU"/>
        </w:rPr>
        <w:t xml:space="preserve">», «</w:t>
      </w:r>
      <w:r>
        <w:rPr>
          <w:bCs/>
          <w:u w:val="single"/>
          <w:lang w:val="ru-RU"/>
        </w:rPr>
        <w:t xml:space="preserve">сведения о системе</w:t>
      </w:r>
      <w:r>
        <w:rPr>
          <w:bCs/>
          <w:lang w:val="ru-RU"/>
        </w:rPr>
        <w:t xml:space="preserve">», «</w:t>
      </w:r>
      <w:r>
        <w:rPr>
          <w:bCs/>
          <w:u w:val="single"/>
          <w:lang w:val="ru-RU"/>
        </w:rPr>
        <w:t xml:space="preserve">диспетчер устройств</w:t>
      </w:r>
      <w:r>
        <w:rPr>
          <w:bCs/>
          <w:lang w:val="ru-RU"/>
        </w:rPr>
        <w:t xml:space="preserve">», «</w:t>
      </w:r>
      <w:r>
        <w:rPr>
          <w:bCs/>
          <w:u w:val="single"/>
        </w:rPr>
        <w:t xml:space="preserve">dxdiag</w:t>
      </w:r>
      <w:r>
        <w:rPr>
          <w:bCs/>
          <w:lang w:val="ru-RU"/>
        </w:rPr>
        <w:t xml:space="preserve">»</w:t>
      </w:r>
      <w:r>
        <w:rPr>
          <w:bCs/>
          <w:lang w:val="ru-RU"/>
        </w:rPr>
        <w:t xml:space="preserve">, «диспетчер задач»</w:t>
      </w:r>
      <w:r>
        <w:rPr>
          <w:bCs/>
          <w:lang w:val="ru-RU"/>
        </w:rPr>
        <w:t xml:space="preserve">.</w:t>
      </w:r>
      <w:r>
        <w:rPr>
          <w:bCs/>
          <w:lang w:val="ru-RU"/>
        </w:rPr>
        <w:t xml:space="preserve"> </w:t>
      </w:r>
      <w:r>
        <w:rPr>
          <w:bCs/>
          <w:lang w:val="ru-RU"/>
        </w:rPr>
        <w:t xml:space="preserve">Результаты </w:t>
      </w:r>
      <w:r>
        <w:rPr>
          <w:bCs/>
          <w:lang w:val="ru-RU"/>
        </w:rPr>
        <w:t xml:space="preserve">оформит</w:t>
      </w:r>
      <w:r>
        <w:rPr>
          <w:bCs/>
          <w:lang w:val="ru-RU"/>
        </w:rPr>
        <w:t xml:space="preserve">е</w:t>
      </w:r>
      <w:r>
        <w:rPr>
          <w:bCs/>
          <w:lang w:val="ru-RU"/>
        </w:rPr>
        <w:t xml:space="preserve"> в </w:t>
      </w:r>
      <w:r>
        <w:rPr>
          <w:bCs/>
          <w:lang w:val="ru-RU"/>
        </w:rPr>
        <w:t xml:space="preserve">виде скриншотов</w:t>
      </w:r>
      <w:r>
        <w:rPr>
          <w:bCs/>
          <w:lang w:val="ru-RU"/>
        </w:rPr>
        <w:t xml:space="preserve">.</w:t>
      </w:r>
      <w:r>
        <w:rPr>
          <w:bCs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 xml:space="preserve">2. </w:t>
      </w:r>
      <w:r>
        <w:rPr>
          <w:rFonts w:cs="Times New Roman"/>
          <w:bCs/>
          <w:lang w:val="ru-RU"/>
        </w:rPr>
        <w:t xml:space="preserve">Определите комплектацию рабочей станции в компьютерном классе и домашнего ПК с помощью вспомогательных утилит</w:t>
      </w:r>
      <w:r>
        <w:rPr>
          <w:rFonts w:cs="Times New Roman"/>
          <w:bCs/>
          <w:lang w:val="ru-RU"/>
        </w:rPr>
        <w:t xml:space="preserve">. Результаты оформите в таблице.</w:t>
      </w:r>
      <w:r>
        <w:rPr>
          <w:rFonts w:cs="Times New Roman"/>
          <w:bCs/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tbl>
      <w:tblPr>
        <w:tblStyle w:val="751"/>
        <w:tblW w:w="5000" w:type="pct"/>
        <w:tblLook w:val="04A0" w:firstRow="1" w:lastRow="0" w:firstColumn="1" w:lastColumn="0" w:noHBand="0" w:noVBand="1"/>
      </w:tblPr>
      <w:tblGrid>
        <w:gridCol w:w="2235"/>
        <w:gridCol w:w="3863"/>
        <w:gridCol w:w="4039"/>
      </w:tblGrid>
      <w:tr>
        <w:tblPrEx/>
        <w:trPr>
          <w:trHeight w:val="567"/>
        </w:trPr>
        <w:tc>
          <w:tcPr>
            <w:tcW w:w="1102" w:type="pct"/>
            <w:vAlign w:val="center"/>
            <w:textDirection w:val="lrTb"/>
            <w:noWrap w:val="false"/>
          </w:tcPr>
          <w:p>
            <w:pPr>
              <w:pStyle w:val="750"/>
              <w:jc w:val="center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Наименование</w:t>
            </w:r>
            <w:r>
              <w:rPr>
                <w:color w:val="auto"/>
              </w:rPr>
            </w:r>
          </w:p>
        </w:tc>
        <w:tc>
          <w:tcPr>
            <w:tcW w:w="1905" w:type="pct"/>
            <w:vAlign w:val="center"/>
            <w:textDirection w:val="lrTb"/>
            <w:noWrap w:val="false"/>
          </w:tcPr>
          <w:p>
            <w:pPr>
              <w:pStyle w:val="750"/>
              <w:jc w:val="center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Рабочий ПК</w:t>
            </w:r>
            <w:r>
              <w:rPr>
                <w:color w:val="auto"/>
              </w:rPr>
            </w:r>
          </w:p>
        </w:tc>
        <w:tc>
          <w:tcPr>
            <w:tcW w:w="1992" w:type="pct"/>
            <w:vAlign w:val="center"/>
            <w:textDirection w:val="lrTb"/>
            <w:noWrap w:val="false"/>
          </w:tcPr>
          <w:p>
            <w:pPr>
              <w:pStyle w:val="750"/>
              <w:jc w:val="center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Домашний ПК</w:t>
            </w:r>
            <w:r>
              <w:rPr>
                <w:color w:val="auto"/>
              </w:rPr>
            </w:r>
          </w:p>
        </w:tc>
      </w:tr>
      <w:tr>
        <w:tblPrEx/>
        <w:trPr>
          <w:trHeight w:val="454"/>
        </w:trPr>
        <w:tc>
          <w:tcPr>
            <w:tcW w:w="110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Монитор</w:t>
            </w:r>
            <w:r>
              <w:rPr>
                <w:color w:val="auto"/>
              </w:rPr>
            </w:r>
          </w:p>
        </w:tc>
        <w:tc>
          <w:tcPr>
            <w:tcW w:w="1905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199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110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Корпус</w:t>
            </w:r>
            <w:r>
              <w:rPr>
                <w:color w:val="auto"/>
              </w:rPr>
            </w:r>
          </w:p>
        </w:tc>
        <w:tc>
          <w:tcPr>
            <w:tcW w:w="1905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199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110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Блок питания </w:t>
            </w:r>
            <w:r>
              <w:rPr>
                <w:color w:val="auto"/>
              </w:rPr>
            </w:r>
          </w:p>
        </w:tc>
        <w:tc>
          <w:tcPr>
            <w:tcW w:w="1905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199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110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Процессор</w:t>
            </w:r>
            <w:r>
              <w:rPr>
                <w:color w:val="auto"/>
              </w:rPr>
            </w:r>
          </w:p>
        </w:tc>
        <w:tc>
          <w:tcPr>
            <w:tcW w:w="1905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199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110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Материнская плата</w:t>
            </w:r>
            <w:r>
              <w:rPr>
                <w:color w:val="auto"/>
              </w:rPr>
            </w:r>
          </w:p>
        </w:tc>
        <w:tc>
          <w:tcPr>
            <w:tcW w:w="1905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199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110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  <w:lang w:bidi="en-US"/>
              </w:rPr>
              <w:t xml:space="preserve">Звуковой </w:t>
            </w:r>
            <w:r>
              <w:rPr>
                <w:color w:val="auto"/>
              </w:rPr>
              <w:t xml:space="preserve">адаптер</w:t>
            </w:r>
            <w:r>
              <w:rPr>
                <w:color w:val="auto"/>
              </w:rPr>
            </w:r>
          </w:p>
        </w:tc>
        <w:tc>
          <w:tcPr>
            <w:tcW w:w="1905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199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110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Сетевой адаптер</w:t>
            </w:r>
            <w:r>
              <w:rPr>
                <w:color w:val="auto"/>
              </w:rPr>
            </w:r>
          </w:p>
        </w:tc>
        <w:tc>
          <w:tcPr>
            <w:tcW w:w="1905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199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110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Оперативная память</w:t>
            </w:r>
            <w:r>
              <w:rPr>
                <w:color w:val="auto"/>
              </w:rPr>
            </w:r>
          </w:p>
        </w:tc>
        <w:tc>
          <w:tcPr>
            <w:tcW w:w="1905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199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110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Видео</w:t>
            </w:r>
            <w:r>
              <w:rPr>
                <w:color w:val="auto"/>
              </w:rPr>
              <w:t xml:space="preserve">адаптер</w:t>
            </w:r>
            <w:r>
              <w:rPr>
                <w:color w:val="auto"/>
                <w:lang w:val="en-US"/>
              </w:rPr>
            </w:r>
          </w:p>
        </w:tc>
        <w:tc>
          <w:tcPr>
            <w:tcW w:w="1905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199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110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Жесткий диск</w:t>
            </w:r>
            <w:r>
              <w:rPr>
                <w:color w:val="auto"/>
                <w:lang w:val="en-US"/>
              </w:rPr>
            </w:r>
          </w:p>
        </w:tc>
        <w:tc>
          <w:tcPr>
            <w:tcW w:w="1905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199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110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SSD</w:t>
            </w:r>
            <w:r>
              <w:rPr>
                <w:color w:val="auto"/>
                <w:lang w:val="en-US"/>
              </w:rPr>
            </w:r>
          </w:p>
        </w:tc>
        <w:tc>
          <w:tcPr>
            <w:tcW w:w="1905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199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110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Оптический накопитель</w:t>
            </w:r>
            <w:r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</w:rPr>
            </w:r>
          </w:p>
        </w:tc>
        <w:tc>
          <w:tcPr>
            <w:tcW w:w="1905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199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110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Клавиатура </w:t>
            </w:r>
            <w:r>
              <w:rPr>
                <w:color w:val="auto"/>
              </w:rPr>
            </w:r>
          </w:p>
        </w:tc>
        <w:tc>
          <w:tcPr>
            <w:tcW w:w="1905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199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110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Мышь </w:t>
            </w:r>
            <w:r>
              <w:rPr>
                <w:color w:val="auto"/>
              </w:rPr>
            </w:r>
          </w:p>
        </w:tc>
        <w:tc>
          <w:tcPr>
            <w:tcW w:w="1905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199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110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Защита </w:t>
            </w:r>
            <w:r>
              <w:rPr>
                <w:color w:val="auto"/>
              </w:rPr>
              <w:t xml:space="preserve">эл.</w:t>
            </w:r>
            <w:r>
              <w:rPr>
                <w:color w:val="auto"/>
              </w:rPr>
              <w:t xml:space="preserve">питания</w:t>
            </w:r>
            <w:r>
              <w:rPr>
                <w:color w:val="auto"/>
              </w:rPr>
            </w:r>
          </w:p>
        </w:tc>
        <w:tc>
          <w:tcPr>
            <w:tcW w:w="1905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1992" w:type="pct"/>
            <w:textDirection w:val="lrTb"/>
            <w:noWrap w:val="false"/>
          </w:tcPr>
          <w:p>
            <w:pPr>
              <w:pStyle w:val="750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</w:tbl>
    <w:p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sectPr>
      <w:headerReference w:type="default" r:id="rId9"/>
      <w:headerReference w:type="first" r:id="rId10"/>
      <w:footnotePr/>
      <w:endnotePr/>
      <w:type w:val="nextPage"/>
      <w:pgSz w:w="11906" w:h="16838" w:orient="portrait"/>
      <w:pgMar w:top="851" w:right="567" w:bottom="567" w:left="1418" w:header="397" w:footer="567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Calibri">
    <w:panose1 w:val="020F0502020204030204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241" w:type="pct"/>
      <w:jc w:val="center"/>
      <w:tblCellSpacing w:w="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ook w:val="00A0" w:firstRow="1" w:lastRow="0" w:firstColumn="1" w:lastColumn="0" w:noHBand="0" w:noVBand="0"/>
    </w:tblPr>
    <w:tblGrid>
      <w:gridCol w:w="246"/>
      <w:gridCol w:w="246"/>
    </w:tblGrid>
    <w:tr>
      <w:tblPrEx/>
      <w:trPr>
        <w:jc w:val="center"/>
        <w:tblCellSpacing w:w="8" w:type="dxa"/>
        <w:trHeight w:val="286"/>
      </w:trPr>
      <w:tc>
        <w:tcPr>
          <w:shd w:val="clear" w:color="auto" w:fill="auto"/>
          <w:tcW w:w="109" w:type="pct"/>
          <w:vAlign w:val="center"/>
          <w:textDirection w:val="lrTb"/>
          <w:noWrap w:val="false"/>
        </w:tcPr>
        <w:p>
          <w:r/>
          <w:r/>
        </w:p>
      </w:tc>
      <w:tc>
        <w:tcPr>
          <w:shd w:val="clear" w:color="auto" w:fill="auto"/>
          <w:tcW w:w="109" w:type="pct"/>
          <w:textDirection w:val="lrTb"/>
          <w:noWrap w:val="false"/>
        </w:tcPr>
        <w:p>
          <w:r/>
          <w:r/>
        </w:p>
      </w:tc>
    </w:tr>
  </w:tbl>
  <w:p>
    <w:pPr>
      <w:pStyle w:val="752"/>
      <w:rPr>
        <w:lang w:val="ru-RU"/>
      </w:rPr>
    </w:pPr>
    <w:r>
      <w:rPr>
        <w:lang w:val="ru-RU"/>
      </w:rPr>
    </w:r>
    <w:r>
      <w:rPr>
        <w:lang w:val="ru-RU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cs="Times New Roman" w:asciiTheme="minorHAnsi" w:hAnsiTheme="minorHAnsi" w:eastAsiaTheme="minorHAnsi"/>
        <w:sz w:val="22"/>
        <w:szCs w:val="22"/>
        <w:lang w:val="en-US" w:eastAsia="en-US" w:bidi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20"/>
    <w:link w:val="711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20"/>
    <w:link w:val="712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20"/>
    <w:link w:val="713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20"/>
    <w:link w:val="714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20"/>
    <w:link w:val="715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20"/>
    <w:link w:val="716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20"/>
    <w:link w:val="71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20"/>
    <w:link w:val="718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20"/>
    <w:link w:val="719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720"/>
    <w:link w:val="732"/>
    <w:uiPriority w:val="10"/>
    <w:rPr>
      <w:sz w:val="48"/>
      <w:szCs w:val="48"/>
    </w:rPr>
  </w:style>
  <w:style w:type="character" w:styleId="37">
    <w:name w:val="Subtitle Char"/>
    <w:basedOn w:val="720"/>
    <w:link w:val="734"/>
    <w:uiPriority w:val="11"/>
    <w:rPr>
      <w:sz w:val="24"/>
      <w:szCs w:val="24"/>
    </w:rPr>
  </w:style>
  <w:style w:type="character" w:styleId="39">
    <w:name w:val="Quote Char"/>
    <w:link w:val="740"/>
    <w:uiPriority w:val="29"/>
    <w:rPr>
      <w:i/>
    </w:rPr>
  </w:style>
  <w:style w:type="character" w:styleId="41">
    <w:name w:val="Intense Quote Char"/>
    <w:link w:val="742"/>
    <w:uiPriority w:val="30"/>
    <w:rPr>
      <w:i/>
    </w:rPr>
  </w:style>
  <w:style w:type="character" w:styleId="43">
    <w:name w:val="Header Char"/>
    <w:basedOn w:val="720"/>
    <w:link w:val="752"/>
    <w:uiPriority w:val="99"/>
  </w:style>
  <w:style w:type="character" w:styleId="45">
    <w:name w:val="Footer Char"/>
    <w:basedOn w:val="720"/>
    <w:link w:val="754"/>
    <w:uiPriority w:val="99"/>
  </w:style>
  <w:style w:type="paragraph" w:styleId="46">
    <w:name w:val="Caption"/>
    <w:basedOn w:val="710"/>
    <w:next w:val="7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54"/>
    <w:uiPriority w:val="99"/>
  </w:style>
  <w:style w:type="table" w:styleId="49">
    <w:name w:val="Table Grid Light"/>
    <w:basedOn w:val="7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1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20"/>
    <w:uiPriority w:val="99"/>
    <w:unhideWhenUsed/>
    <w:rPr>
      <w:vertAlign w:val="superscript"/>
    </w:rPr>
  </w:style>
  <w:style w:type="paragraph" w:styleId="178">
    <w:name w:val="endnote text"/>
    <w:basedOn w:val="71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20"/>
    <w:uiPriority w:val="99"/>
    <w:semiHidden/>
    <w:unhideWhenUsed/>
    <w:rPr>
      <w:vertAlign w:val="superscript"/>
    </w:rPr>
  </w:style>
  <w:style w:type="paragraph" w:styleId="181">
    <w:name w:val="toc 1"/>
    <w:basedOn w:val="710"/>
    <w:next w:val="71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0"/>
    <w:next w:val="71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0"/>
    <w:next w:val="71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0"/>
    <w:next w:val="71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0"/>
    <w:next w:val="71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0"/>
    <w:next w:val="71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0"/>
    <w:next w:val="71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0"/>
    <w:next w:val="71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0"/>
    <w:next w:val="710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710"/>
    <w:next w:val="710"/>
    <w:uiPriority w:val="99"/>
    <w:unhideWhenUsed/>
    <w:pPr>
      <w:spacing w:after="0" w:afterAutospacing="0"/>
    </w:pPr>
  </w:style>
  <w:style w:type="paragraph" w:styleId="710" w:default="1">
    <w:name w:val="Normal"/>
    <w:qFormat/>
    <w:pPr>
      <w:spacing w:after="0" w:line="240" w:lineRule="auto"/>
    </w:pPr>
    <w:rPr>
      <w:rFonts w:ascii="Times New Roman" w:hAnsi="Times New Roman" w:cs="Courier New"/>
      <w:sz w:val="24"/>
      <w:szCs w:val="24"/>
    </w:rPr>
  </w:style>
  <w:style w:type="paragraph" w:styleId="711">
    <w:name w:val="Heading 1"/>
    <w:basedOn w:val="710"/>
    <w:next w:val="710"/>
    <w:link w:val="723"/>
    <w:uiPriority w:val="9"/>
    <w:qFormat/>
    <w:pPr>
      <w:keepNext/>
      <w:spacing w:before="240" w:after="60"/>
      <w:outlineLvl w:val="0"/>
    </w:pPr>
    <w:rPr>
      <w:rFonts w:cs="Times New Roman" w:asciiTheme="majorHAnsi" w:hAnsiTheme="majorHAnsi" w:eastAsiaTheme="majorEastAsia"/>
      <w:b/>
      <w:bCs/>
      <w:sz w:val="32"/>
      <w:szCs w:val="32"/>
    </w:rPr>
  </w:style>
  <w:style w:type="paragraph" w:styleId="712">
    <w:name w:val="Heading 2"/>
    <w:basedOn w:val="710"/>
    <w:next w:val="710"/>
    <w:link w:val="724"/>
    <w:uiPriority w:val="9"/>
    <w:semiHidden/>
    <w:unhideWhenUsed/>
    <w:qFormat/>
    <w:pPr>
      <w:keepNext/>
      <w:spacing w:before="240" w:after="60"/>
      <w:outlineLvl w:val="1"/>
    </w:pPr>
    <w:rPr>
      <w:rFonts w:cs="Times New Roman" w:asciiTheme="majorHAnsi" w:hAnsiTheme="majorHAnsi" w:eastAsiaTheme="majorEastAsia"/>
      <w:b/>
      <w:bCs/>
      <w:i/>
      <w:iCs/>
      <w:sz w:val="28"/>
      <w:szCs w:val="28"/>
    </w:rPr>
  </w:style>
  <w:style w:type="paragraph" w:styleId="713">
    <w:name w:val="Heading 3"/>
    <w:basedOn w:val="710"/>
    <w:next w:val="710"/>
    <w:link w:val="725"/>
    <w:uiPriority w:val="9"/>
    <w:semiHidden/>
    <w:unhideWhenUsed/>
    <w:qFormat/>
    <w:pPr>
      <w:keepNext/>
      <w:spacing w:before="240" w:after="60"/>
      <w:outlineLvl w:val="2"/>
    </w:pPr>
    <w:rPr>
      <w:rFonts w:cs="Times New Roman" w:asciiTheme="majorHAnsi" w:hAnsiTheme="majorHAnsi" w:eastAsiaTheme="majorEastAsia"/>
      <w:b/>
      <w:bCs/>
      <w:sz w:val="26"/>
      <w:szCs w:val="26"/>
    </w:rPr>
  </w:style>
  <w:style w:type="paragraph" w:styleId="714">
    <w:name w:val="Heading 4"/>
    <w:basedOn w:val="710"/>
    <w:next w:val="710"/>
    <w:link w:val="726"/>
    <w:uiPriority w:val="9"/>
    <w:semiHidden/>
    <w:unhideWhenUsed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715">
    <w:name w:val="Heading 5"/>
    <w:basedOn w:val="710"/>
    <w:next w:val="710"/>
    <w:link w:val="727"/>
    <w:uiPriority w:val="9"/>
    <w:semiHidden/>
    <w:unhideWhenUsed/>
    <w:qFormat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716">
    <w:name w:val="Heading 6"/>
    <w:basedOn w:val="710"/>
    <w:next w:val="710"/>
    <w:link w:val="728"/>
    <w:uiPriority w:val="9"/>
    <w:semiHidden/>
    <w:unhideWhenUsed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17">
    <w:name w:val="Heading 7"/>
    <w:basedOn w:val="710"/>
    <w:next w:val="710"/>
    <w:link w:val="729"/>
    <w:uiPriority w:val="9"/>
    <w:semiHidden/>
    <w:unhideWhenUsed/>
    <w:qFormat/>
    <w:pPr>
      <w:spacing w:before="240" w:after="60"/>
      <w:outlineLvl w:val="6"/>
    </w:pPr>
    <w:rPr>
      <w:rFonts w:cs="Times New Roman"/>
    </w:rPr>
  </w:style>
  <w:style w:type="paragraph" w:styleId="718">
    <w:name w:val="Heading 8"/>
    <w:basedOn w:val="710"/>
    <w:next w:val="710"/>
    <w:link w:val="730"/>
    <w:uiPriority w:val="9"/>
    <w:semiHidden/>
    <w:unhideWhenUsed/>
    <w:qFormat/>
    <w:pPr>
      <w:spacing w:before="240" w:after="60"/>
      <w:outlineLvl w:val="7"/>
    </w:pPr>
    <w:rPr>
      <w:rFonts w:cs="Times New Roman"/>
      <w:i/>
      <w:iCs/>
    </w:rPr>
  </w:style>
  <w:style w:type="paragraph" w:styleId="719">
    <w:name w:val="Heading 9"/>
    <w:basedOn w:val="710"/>
    <w:next w:val="710"/>
    <w:link w:val="731"/>
    <w:uiPriority w:val="9"/>
    <w:semiHidden/>
    <w:unhideWhenUsed/>
    <w:qFormat/>
    <w:pPr>
      <w:spacing w:before="240" w:after="60"/>
      <w:outlineLvl w:val="8"/>
    </w:pPr>
    <w:rPr>
      <w:rFonts w:cs="Times New Roman" w:asciiTheme="majorHAnsi" w:hAnsiTheme="majorHAnsi" w:eastAsiaTheme="majorEastAsia"/>
      <w:sz w:val="22"/>
      <w:szCs w:val="22"/>
    </w:rPr>
  </w:style>
  <w:style w:type="character" w:styleId="720" w:default="1">
    <w:name w:val="Default Paragraph Font"/>
    <w:uiPriority w:val="1"/>
    <w:semiHidden/>
    <w:unhideWhenUsed/>
  </w:style>
  <w:style w:type="table" w:styleId="7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2" w:default="1">
    <w:name w:val="No List"/>
    <w:uiPriority w:val="99"/>
    <w:semiHidden/>
    <w:unhideWhenUsed/>
  </w:style>
  <w:style w:type="character" w:styleId="723" w:customStyle="1">
    <w:name w:val="Заголовок 1 Знак"/>
    <w:basedOn w:val="720"/>
    <w:link w:val="711"/>
    <w:uiPriority w:val="9"/>
    <w:rPr>
      <w:rFonts w:asciiTheme="majorHAnsi" w:hAnsiTheme="majorHAnsi" w:eastAsiaTheme="majorEastAsia"/>
      <w:b/>
      <w:bCs/>
      <w:sz w:val="32"/>
      <w:szCs w:val="32"/>
    </w:rPr>
  </w:style>
  <w:style w:type="character" w:styleId="724" w:customStyle="1">
    <w:name w:val="Заголовок 2 Знак"/>
    <w:basedOn w:val="720"/>
    <w:link w:val="712"/>
    <w:uiPriority w:val="9"/>
    <w:semiHidden/>
    <w:rPr>
      <w:rFonts w:asciiTheme="majorHAnsi" w:hAnsiTheme="majorHAnsi" w:eastAsiaTheme="majorEastAsia"/>
      <w:b/>
      <w:bCs/>
      <w:i/>
      <w:iCs/>
      <w:sz w:val="28"/>
      <w:szCs w:val="28"/>
    </w:rPr>
  </w:style>
  <w:style w:type="character" w:styleId="725" w:customStyle="1">
    <w:name w:val="Заголовок 3 Знак"/>
    <w:basedOn w:val="720"/>
    <w:link w:val="713"/>
    <w:uiPriority w:val="9"/>
    <w:semiHidden/>
    <w:rPr>
      <w:rFonts w:asciiTheme="majorHAnsi" w:hAnsiTheme="majorHAnsi" w:eastAsiaTheme="majorEastAsia"/>
      <w:b/>
      <w:bCs/>
      <w:sz w:val="26"/>
      <w:szCs w:val="26"/>
    </w:rPr>
  </w:style>
  <w:style w:type="character" w:styleId="726" w:customStyle="1">
    <w:name w:val="Заголовок 4 Знак"/>
    <w:basedOn w:val="720"/>
    <w:link w:val="714"/>
    <w:uiPriority w:val="9"/>
    <w:rPr>
      <w:b/>
      <w:bCs/>
      <w:sz w:val="28"/>
      <w:szCs w:val="28"/>
    </w:rPr>
  </w:style>
  <w:style w:type="character" w:styleId="727" w:customStyle="1">
    <w:name w:val="Заголовок 5 Знак"/>
    <w:basedOn w:val="720"/>
    <w:link w:val="715"/>
    <w:uiPriority w:val="9"/>
    <w:semiHidden/>
    <w:rPr>
      <w:b/>
      <w:bCs/>
      <w:i/>
      <w:iCs/>
      <w:sz w:val="26"/>
      <w:szCs w:val="26"/>
    </w:rPr>
  </w:style>
  <w:style w:type="character" w:styleId="728" w:customStyle="1">
    <w:name w:val="Заголовок 6 Знак"/>
    <w:basedOn w:val="720"/>
    <w:link w:val="716"/>
    <w:uiPriority w:val="9"/>
    <w:semiHidden/>
    <w:rPr>
      <w:b/>
      <w:bCs/>
    </w:rPr>
  </w:style>
  <w:style w:type="character" w:styleId="729" w:customStyle="1">
    <w:name w:val="Заголовок 7 Знак"/>
    <w:basedOn w:val="720"/>
    <w:link w:val="717"/>
    <w:uiPriority w:val="9"/>
    <w:semiHidden/>
    <w:rPr>
      <w:sz w:val="24"/>
      <w:szCs w:val="24"/>
    </w:rPr>
  </w:style>
  <w:style w:type="character" w:styleId="730" w:customStyle="1">
    <w:name w:val="Заголовок 8 Знак"/>
    <w:basedOn w:val="720"/>
    <w:link w:val="718"/>
    <w:uiPriority w:val="9"/>
    <w:semiHidden/>
    <w:rPr>
      <w:i/>
      <w:iCs/>
      <w:sz w:val="24"/>
      <w:szCs w:val="24"/>
    </w:rPr>
  </w:style>
  <w:style w:type="character" w:styleId="731" w:customStyle="1">
    <w:name w:val="Заголовок 9 Знак"/>
    <w:basedOn w:val="720"/>
    <w:link w:val="719"/>
    <w:uiPriority w:val="9"/>
    <w:semiHidden/>
    <w:rPr>
      <w:rFonts w:asciiTheme="majorHAnsi" w:hAnsiTheme="majorHAnsi" w:eastAsiaTheme="majorEastAsia"/>
    </w:rPr>
  </w:style>
  <w:style w:type="paragraph" w:styleId="732">
    <w:name w:val="Title"/>
    <w:basedOn w:val="710"/>
    <w:next w:val="710"/>
    <w:link w:val="733"/>
    <w:uiPriority w:val="10"/>
    <w:qFormat/>
    <w:pPr>
      <w:jc w:val="center"/>
      <w:spacing w:before="240" w:after="60"/>
      <w:outlineLvl w:val="0"/>
    </w:pPr>
    <w:rPr>
      <w:rFonts w:cs="Times New Roman" w:asciiTheme="majorHAnsi" w:hAnsiTheme="majorHAnsi" w:eastAsiaTheme="majorEastAsia"/>
      <w:b/>
      <w:bCs/>
      <w:sz w:val="32"/>
      <w:szCs w:val="32"/>
    </w:rPr>
  </w:style>
  <w:style w:type="character" w:styleId="733" w:customStyle="1">
    <w:name w:val="Заголовок Знак"/>
    <w:basedOn w:val="720"/>
    <w:link w:val="732"/>
    <w:uiPriority w:val="10"/>
    <w:rPr>
      <w:rFonts w:asciiTheme="majorHAnsi" w:hAnsiTheme="majorHAnsi" w:eastAsiaTheme="majorEastAsia"/>
      <w:b/>
      <w:bCs/>
      <w:sz w:val="32"/>
      <w:szCs w:val="32"/>
    </w:rPr>
  </w:style>
  <w:style w:type="paragraph" w:styleId="734">
    <w:name w:val="Subtitle"/>
    <w:basedOn w:val="710"/>
    <w:next w:val="710"/>
    <w:link w:val="735"/>
    <w:uiPriority w:val="11"/>
    <w:qFormat/>
    <w:pPr>
      <w:jc w:val="center"/>
      <w:spacing w:after="60"/>
      <w:outlineLvl w:val="1"/>
    </w:pPr>
    <w:rPr>
      <w:rFonts w:cs="Times New Roman" w:asciiTheme="majorHAnsi" w:hAnsiTheme="majorHAnsi" w:eastAsiaTheme="majorEastAsia"/>
    </w:rPr>
  </w:style>
  <w:style w:type="character" w:styleId="735" w:customStyle="1">
    <w:name w:val="Подзаголовок Знак"/>
    <w:basedOn w:val="720"/>
    <w:link w:val="734"/>
    <w:uiPriority w:val="11"/>
    <w:rPr>
      <w:rFonts w:asciiTheme="majorHAnsi" w:hAnsiTheme="majorHAnsi" w:eastAsiaTheme="majorEastAsia"/>
      <w:sz w:val="24"/>
      <w:szCs w:val="24"/>
    </w:rPr>
  </w:style>
  <w:style w:type="character" w:styleId="736">
    <w:name w:val="Strong"/>
    <w:basedOn w:val="720"/>
    <w:uiPriority w:val="22"/>
    <w:qFormat/>
    <w:rPr>
      <w:b/>
      <w:bCs/>
    </w:rPr>
  </w:style>
  <w:style w:type="character" w:styleId="737">
    <w:name w:val="Emphasis"/>
    <w:basedOn w:val="720"/>
    <w:uiPriority w:val="20"/>
    <w:qFormat/>
    <w:rPr>
      <w:rFonts w:asciiTheme="minorHAnsi" w:hAnsiTheme="minorHAnsi"/>
      <w:b/>
      <w:i/>
      <w:iCs/>
    </w:rPr>
  </w:style>
  <w:style w:type="paragraph" w:styleId="738">
    <w:name w:val="No Spacing"/>
    <w:basedOn w:val="710"/>
    <w:uiPriority w:val="1"/>
    <w:qFormat/>
    <w:rPr>
      <w:rFonts w:cs="Times New Roman"/>
      <w:szCs w:val="32"/>
    </w:rPr>
  </w:style>
  <w:style w:type="paragraph" w:styleId="739">
    <w:name w:val="List Paragraph"/>
    <w:basedOn w:val="710"/>
    <w:uiPriority w:val="34"/>
    <w:qFormat/>
    <w:pPr>
      <w:contextualSpacing/>
      <w:ind w:left="720"/>
    </w:pPr>
    <w:rPr>
      <w:rFonts w:cs="Times New Roman"/>
    </w:rPr>
  </w:style>
  <w:style w:type="paragraph" w:styleId="740">
    <w:name w:val="Quote"/>
    <w:basedOn w:val="710"/>
    <w:next w:val="710"/>
    <w:link w:val="741"/>
    <w:uiPriority w:val="29"/>
    <w:qFormat/>
    <w:rPr>
      <w:rFonts w:cs="Times New Roman"/>
      <w:i/>
    </w:rPr>
  </w:style>
  <w:style w:type="character" w:styleId="741" w:customStyle="1">
    <w:name w:val="Цитата 2 Знак"/>
    <w:basedOn w:val="720"/>
    <w:link w:val="740"/>
    <w:uiPriority w:val="29"/>
    <w:rPr>
      <w:i/>
      <w:sz w:val="24"/>
      <w:szCs w:val="24"/>
    </w:rPr>
  </w:style>
  <w:style w:type="paragraph" w:styleId="742">
    <w:name w:val="Intense Quote"/>
    <w:basedOn w:val="710"/>
    <w:next w:val="710"/>
    <w:link w:val="743"/>
    <w:uiPriority w:val="30"/>
    <w:qFormat/>
    <w:pPr>
      <w:ind w:left="720" w:right="720"/>
    </w:pPr>
    <w:rPr>
      <w:rFonts w:cs="Times New Roman"/>
      <w:b/>
      <w:i/>
      <w:szCs w:val="22"/>
    </w:rPr>
  </w:style>
  <w:style w:type="character" w:styleId="743" w:customStyle="1">
    <w:name w:val="Выделенная цитата Знак"/>
    <w:basedOn w:val="720"/>
    <w:link w:val="742"/>
    <w:uiPriority w:val="30"/>
    <w:rPr>
      <w:b/>
      <w:i/>
      <w:sz w:val="24"/>
    </w:rPr>
  </w:style>
  <w:style w:type="character" w:styleId="744">
    <w:name w:val="Subtle Emphasis"/>
    <w:uiPriority w:val="19"/>
    <w:qFormat/>
    <w:rPr>
      <w:i/>
      <w:color w:val="5a5a5a" w:themeColor="text1" w:themeTint="A5"/>
    </w:rPr>
  </w:style>
  <w:style w:type="character" w:styleId="745">
    <w:name w:val="Intense Emphasis"/>
    <w:basedOn w:val="720"/>
    <w:uiPriority w:val="21"/>
    <w:qFormat/>
    <w:rPr>
      <w:b/>
      <w:i/>
      <w:sz w:val="24"/>
      <w:szCs w:val="24"/>
      <w:u w:val="single"/>
    </w:rPr>
  </w:style>
  <w:style w:type="character" w:styleId="746">
    <w:name w:val="Subtle Reference"/>
    <w:basedOn w:val="720"/>
    <w:uiPriority w:val="31"/>
    <w:qFormat/>
    <w:rPr>
      <w:sz w:val="24"/>
      <w:szCs w:val="24"/>
      <w:u w:val="single"/>
    </w:rPr>
  </w:style>
  <w:style w:type="character" w:styleId="747">
    <w:name w:val="Intense Reference"/>
    <w:basedOn w:val="720"/>
    <w:uiPriority w:val="32"/>
    <w:qFormat/>
    <w:rPr>
      <w:b/>
      <w:sz w:val="24"/>
      <w:u w:val="single"/>
    </w:rPr>
  </w:style>
  <w:style w:type="character" w:styleId="748">
    <w:name w:val="Book Title"/>
    <w:basedOn w:val="720"/>
    <w:uiPriority w:val="33"/>
    <w:qFormat/>
    <w:rPr>
      <w:rFonts w:asciiTheme="majorHAnsi" w:hAnsiTheme="majorHAnsi" w:eastAsiaTheme="majorEastAsia"/>
      <w:b/>
      <w:i/>
      <w:sz w:val="24"/>
      <w:szCs w:val="24"/>
    </w:rPr>
  </w:style>
  <w:style w:type="paragraph" w:styleId="749">
    <w:name w:val="TOC Heading"/>
    <w:basedOn w:val="711"/>
    <w:next w:val="710"/>
    <w:uiPriority w:val="39"/>
    <w:semiHidden/>
    <w:unhideWhenUsed/>
    <w:qFormat/>
    <w:pPr>
      <w:outlineLvl w:val="9"/>
    </w:pPr>
  </w:style>
  <w:style w:type="paragraph" w:styleId="750">
    <w:name w:val="Normal (Web)"/>
    <w:basedOn w:val="710"/>
    <w:uiPriority w:val="99"/>
    <w:unhideWhenUsed/>
    <w:pPr>
      <w:spacing w:before="100" w:beforeAutospacing="1" w:after="100" w:afterAutospacing="1"/>
    </w:pPr>
    <w:rPr>
      <w:rFonts w:eastAsia="Times New Roman" w:cs="Times New Roman"/>
      <w:color w:val="000000"/>
      <w:lang w:val="ru-RU" w:eastAsia="ru-RU" w:bidi="ar-SA"/>
    </w:rPr>
  </w:style>
  <w:style w:type="table" w:styleId="751">
    <w:name w:val="Table Grid"/>
    <w:basedOn w:val="721"/>
    <w:uiPriority w:val="59"/>
    <w:pPr>
      <w:spacing w:after="0" w:line="240" w:lineRule="auto"/>
    </w:pPr>
    <w:rPr>
      <w:rFonts w:ascii="Calibri" w:hAnsi="Calibri" w:eastAsia="Times New Roman"/>
      <w:sz w:val="20"/>
      <w:szCs w:val="20"/>
      <w:lang w:val="ru-RU" w:eastAsia="ru-RU" w:bidi="ar-SA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52">
    <w:name w:val="Header"/>
    <w:basedOn w:val="710"/>
    <w:link w:val="753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53" w:customStyle="1">
    <w:name w:val="Верхний колонтитул Знак"/>
    <w:basedOn w:val="720"/>
    <w:link w:val="752"/>
    <w:uiPriority w:val="99"/>
    <w:rPr>
      <w:rFonts w:ascii="Times New Roman" w:hAnsi="Times New Roman" w:cs="Courier New"/>
      <w:sz w:val="24"/>
      <w:szCs w:val="24"/>
    </w:rPr>
  </w:style>
  <w:style w:type="paragraph" w:styleId="754">
    <w:name w:val="Footer"/>
    <w:basedOn w:val="710"/>
    <w:link w:val="755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55" w:customStyle="1">
    <w:name w:val="Нижний колонтитул Знак"/>
    <w:basedOn w:val="720"/>
    <w:link w:val="754"/>
    <w:uiPriority w:val="99"/>
    <w:rPr>
      <w:rFonts w:ascii="Times New Roman" w:hAnsi="Times New Roman" w:cs="Courier New"/>
      <w:sz w:val="24"/>
      <w:szCs w:val="24"/>
    </w:rPr>
  </w:style>
  <w:style w:type="paragraph" w:styleId="756">
    <w:name w:val="Balloon Text"/>
    <w:basedOn w:val="710"/>
    <w:link w:val="757"/>
    <w:uiPriority w:val="99"/>
    <w:semiHidden/>
    <w:unhideWhenUsed/>
    <w:rPr>
      <w:rFonts w:ascii="Tahoma" w:hAnsi="Tahoma" w:cs="Tahoma"/>
      <w:sz w:val="16"/>
      <w:szCs w:val="16"/>
    </w:rPr>
  </w:style>
  <w:style w:type="character" w:styleId="757" w:customStyle="1">
    <w:name w:val="Текст выноски Знак"/>
    <w:basedOn w:val="720"/>
    <w:link w:val="756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Krokoz™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Primax Show</cp:lastModifiedBy>
  <cp:revision>31</cp:revision>
  <dcterms:created xsi:type="dcterms:W3CDTF">2016-09-27T22:58:00Z</dcterms:created>
  <dcterms:modified xsi:type="dcterms:W3CDTF">2025-09-11T04:54:35Z</dcterms:modified>
</cp:coreProperties>
</file>