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GAP Analysis: Vor Bio is seeking a remote Medical Science Liaison (MSL) in the Midwest with Neurology expertise to advance their autoimmune disease treatment.</w:t>
      </w:r>
    </w:p>
    <w:p>
      <w:pPr>
        <w:spacing w:after="400"/>
      </w:pPr>
      <w:r>
        <w:t xml:space="preserve">Generated on 2/25/2026</w:t>
      </w:r>
    </w:p>
    <w:p>
      <w:pPr>
        <w:pStyle w:val="Heading1"/>
        <w:spacing w:before="400" w:after="200"/>
      </w:pPr>
      <w:r>
        <w:t xml:space="preserve">GAP Analysis</w:t>
      </w:r>
    </w:p>
    <w:p>
      <w:pPr>
        <w:pStyle w:val="Heading2"/>
        <w:spacing w:before="300" w:after="150"/>
      </w:pPr>
      <w:r>
        <w:t xml:space="preserve">Goals And Problems Profile for Vor Bio is seeking a remote Medical Science Liaison (MSL) in the Midwest with Neurology expertise to advance their autoimmune disease treatment.</w:t>
      </w:r>
    </w:p>
    <w:p/>
    <w:p>
      <w:pPr>
        <w:spacing w:after="120"/>
      </w:pPr>
      <w:r>
        <w:t xml:space="preserve"/>
      </w:r>
      <w:r>
        <w:rPr>
          <w:b/>
          <w:bCs/>
        </w:rPr>
        <w:t xml:space="preserve">Company Overview:</w:t>
      </w:r>
      <w:r>
        <w:t xml:space="preserve"/>
      </w:r>
    </w:p>
    <w:p>
      <w:pPr>
        <w:spacing w:after="120"/>
      </w:pPr>
      <w:r>
        <w:t xml:space="preserve">Vor Bio is a clinical-stage biopharmaceutical company focused on developing innovative treatments for autoimmune diseases. Their lead candidate, telitacicept, is a dual BAFF/APRIL inhibitor currently in Phase 3 clinical trials for myasthenia gravis and being explored for other autoimmune indications [Vor Bio website]. They are dedicated to tackling autoimmune disease at its root, aiming to change the course of disease rather than just manage symptoms [Vor Bio website]. Vor Bio is based in Cambridge, MA.</w:t>
      </w:r>
    </w:p>
    <w:p/>
    <w:p>
      <w:pPr>
        <w:spacing w:after="120"/>
      </w:pPr>
      <w:r>
        <w:t xml:space="preserve"/>
      </w:r>
      <w:r>
        <w:rPr>
          <w:b/>
          <w:bCs/>
        </w:rPr>
        <w:t xml:space="preserve">Strategic Outlook:</w:t>
      </w:r>
      <w:r>
        <w:t xml:space="preserve"/>
      </w:r>
    </w:p>
    <w:p>
      <w:pPr>
        <w:spacing w:after="120"/>
      </w:pPr>
      <w:r>
        <w:t xml:space="preserve">Vor Bio's short-term objectives likely include successfully completing Phase 3 trials for telitacicept in myasthenia gravis, expanding clinical trials into other autoimmune diseases like lupus, IgA nephropathy, and Sjögren’s syndrome, and preparing for potential commercialization. Areas demanding additional human resources probably include clinical development, medical affairs (including MSLs), and commercial strategy [Vor Bio website].</w:t>
      </w:r>
    </w:p>
    <w:p/>
    <w:p>
      <w:pPr>
        <w:spacing w:after="120"/>
      </w:pPr>
      <w:r>
        <w:t xml:space="preserve"/>
      </w:r>
      <w:r>
        <w:rPr>
          <w:b/>
          <w:bCs/>
        </w:rPr>
        <w:t xml:space="preserve">Core Challenges:</w:t>
      </w:r>
      <w:r>
        <w:t xml:space="preserve"/>
      </w:r>
    </w:p>
    <w:p>
      <w:pPr>
        <w:spacing w:after="120"/>
      </w:pPr>
      <w:r>
        <w:t xml:space="preserve">As a clinical-stage company, Vor Bio faces challenges inherent in drug development, including clinical trial execution, regulatory hurdles, and the need to demonstrate efficacy and safety. Competition in the autoimmune disease space is fierce, with established players and novel therapies vying for market share. Maintaining sufficient funding and attracting top talent are ongoing challenges [Vor Bio website].</w:t>
      </w:r>
    </w:p>
    <w:p/>
    <w:p>
      <w:pPr>
        <w:spacing w:after="120"/>
      </w:pPr>
      <w:r>
        <w:t xml:space="preserve">---</w:t>
      </w:r>
    </w:p>
    <w:p/>
    <w:p>
      <w:pPr>
        <w:spacing w:after="120"/>
      </w:pPr>
      <w:r>
        <w:t xml:space="preserve">&lt;div align="center"&gt;&lt;h2&gt;Professional Profile&lt;/h2&gt;&lt;/div&gt;</w:t>
      </w:r>
    </w:p>
    <w:p>
      <w:pPr>
        <w:spacing w:after="120"/>
      </w:pPr>
      <w:r>
        <w:t xml:space="preserve">&lt;div align="center"&gt;&lt;h2&gt;Vor Bio is seeking a remote Medical Science Liaison (MSL) in the Midwest with Neurology expertise to advance their autoimmune disease treatment.&lt;/h2&gt;&lt;/div&gt;</w:t>
      </w:r>
    </w:p>
    <w:p>
      <w:pPr>
        <w:spacing w:after="120"/>
      </w:pPr>
      <w:r>
        <w:t xml:space="preserve">&lt;div align="center"&gt;&lt;strong&gt;Scientific Expert | Relationship Builder | Effective Communicator&lt;/strong&gt;&lt;/div&gt;</w:t>
      </w:r>
    </w:p>
    <w:p/>
    <w:p>
      <w:pPr>
        <w:spacing w:after="120"/>
      </w:pPr>
      <w:r>
        <w:t xml:space="preserve">A Ph.D. neuroscience professional with over a decade of experience in neurological disorders research, including Alzheimer's and Parkinson's disease. Adept at interpreting complex data, delivering clinically relevant presentations, and fostering collaborations. Experience managing projects on disrupted axonal transport and gene silencing. A record of peer-reviewed publications and presentations, enhancing scientific exchange. Seeks to leverage expertise as Medical Science Liaison to drive therapeutic advances.</w:t>
      </w:r>
    </w:p>
    <w:p/>
    <w:p>
      <w:pPr>
        <w:spacing w:after="120"/>
      </w:pPr>
      <w:r>
        <w:t xml:space="preserve">---</w:t>
      </w:r>
    </w:p>
    <w:p/>
    <w:p>
      <w:pPr>
        <w:pStyle w:val="Heading2"/>
        <w:spacing w:before="300" w:after="150"/>
      </w:pPr>
      <w:r>
        <w:t xml:space="preserve">Resume Alignment Analysis</w:t>
      </w:r>
    </w:p>
    <w:p/>
    <w:p>
      <w:pPr>
        <w:spacing w:after="120"/>
      </w:pPr>
      <w:r>
        <w:t xml:space="preserve"/>
      </w:r>
      <w:r>
        <w:rPr>
          <w:b/>
          <w:bCs/>
        </w:rPr>
        <w:t xml:space="preserve">The Strongest Matches:</w:t>
      </w:r>
      <w:r>
        <w:t xml:space="preserve"/>
      </w:r>
    </w:p>
    <w:p/>
    <w:p>
      <w:pPr>
        <w:spacing w:after="120"/>
      </w:pPr>
      <w:r>
        <w:t xml:space="preserve">*   </w:t>
      </w:r>
      <w:r>
        <w:rPr>
          <w:b/>
          <w:bCs/>
        </w:rPr>
        <w:t xml:space="preserve">Scientific Expertise:</w:t>
      </w:r>
      <w:r>
        <w:t xml:space="preserve"> The resume states, "Cynthia is a dedicated neuroscience professional with a Ph.D. and over a decade of experience in neurological disorders." This directly aligns with Vor Bio's need for a scientific expert.</w:t>
      </w:r>
    </w:p>
    <w:p>
      <w:pPr>
        <w:spacing w:after="120"/>
      </w:pPr>
      <w:r>
        <w:t xml:space="preserve">*   </w:t>
      </w:r>
      <w:r>
        <w:rPr>
          <w:b/>
          <w:bCs/>
        </w:rPr>
        <w:t xml:space="preserve">Relationship Building:</w:t>
      </w:r>
      <w:r>
        <w:t xml:space="preserve"> The resume's professional profile highlights, "building long-term collaborations with colleagues and stakeholders," and "Relationship Building" is listed as a core skill.</w:t>
      </w:r>
    </w:p>
    <w:p>
      <w:pPr>
        <w:spacing w:after="120"/>
      </w:pPr>
      <w:r>
        <w:t xml:space="preserve">*   </w:t>
      </w:r>
      <w:r>
        <w:rPr>
          <w:b/>
          <w:bCs/>
        </w:rPr>
        <w:t xml:space="preserve">Effective Communicator:</w:t>
      </w:r>
      <w:r>
        <w:t xml:space="preserve"> The professional profile emphasizes, "delivering clinically relevant presentations to diverse audiences," aligning with the need for an MSL to communicate complex data.</w:t>
      </w:r>
    </w:p>
    <w:p/>
    <w:p>
      <w:pPr>
        <w:spacing w:after="120"/>
      </w:pPr>
      <w:r>
        <w:t xml:space="preserve"/>
      </w:r>
      <w:r>
        <w:rPr>
          <w:b/>
          <w:bCs/>
        </w:rPr>
        <w:t xml:space="preserve">The Gaps &amp; Shortcomings:</w:t>
      </w:r>
      <w:r>
        <w:t xml:space="preserve"/>
      </w:r>
    </w:p>
    <w:p/>
    <w:p>
      <w:pPr>
        <w:spacing w:after="120"/>
      </w:pPr>
      <w:r>
        <w:t xml:space="preserve">*   </w:t>
      </w:r>
      <w:r>
        <w:rPr>
          <w:b/>
          <w:bCs/>
        </w:rPr>
        <w:t xml:space="preserve">Neurology Focus:</w:t>
      </w:r>
      <w:r>
        <w:t xml:space="preserve"> While the resume lists experience in neurological disorders (Alzheimer's, Parkinson's), it lacks explicit mention of myasthenia gravis (MG) or other autoimmune neurological conditions that are Vor Bio's focus. This could be perceived as a lack of direct relevance to their lead program. Mitigate this by emphasizing transferable skills and the ability to quickly learn new therapeutic areas.</w:t>
      </w:r>
    </w:p>
    <w:p>
      <w:pPr>
        <w:spacing w:after="120"/>
      </w:pPr>
      <w:r>
        <w:t xml:space="preserve">*   </w:t>
      </w:r>
      <w:r>
        <w:rPr>
          <w:b/>
          <w:bCs/>
        </w:rPr>
        <w:t xml:space="preserve">MSL Experience:</w:t>
      </w:r>
      <w:r>
        <w:t xml:space="preserve"> The resume lacks formal MSL experience. While the Candidate possesses scientific and communication skills relevant to the role, the absence of direct MSL experience is a significant gap. The risk is that the Candidate may be perceived as lacking the specific skills and knowledge required for field-based medical affairs. You could address this through detailed research on the Vor Bio's pipeline, the competitors and market, and the current unmet needs of the patients and prescribers.</w:t>
      </w:r>
    </w:p>
    <w:p>
      <w:pPr>
        <w:spacing w:after="120"/>
      </w:pPr>
      <w:r>
        <w:t xml:space="preserve">*   </w:t>
      </w:r>
      <w:r>
        <w:rPr>
          <w:b/>
          <w:bCs/>
        </w:rPr>
        <w:t xml:space="preserve">Geographic Mismatch:</w:t>
      </w:r>
      <w:r>
        <w:t xml:space="preserve"> The resume lists Jacksonville, FL, while the position is in the Midwest. This creates a geographic mismatch. The employer might assume the Candidate is not genuinely interested in relocating or working remotely in the Midwest. This can be mitigated by clearly stating your willingness to relocate or work remotely from the Midwest in your cover letter and during the interview.</w:t>
      </w:r>
    </w:p>
    <w:p/>
    <w:p>
      <w:pPr>
        <w:pStyle w:val="Heading2"/>
        <w:spacing w:before="300" w:after="150"/>
      </w:pPr>
      <w:r>
        <w:t xml:space="preserve">The Interview: Addressing the Deficiencies</w:t>
      </w:r>
    </w:p>
    <w:p/>
    <w:p>
      <w:pPr>
        <w:spacing w:after="120"/>
      </w:pPr>
      <w:r>
        <w:t xml:space="preserve"/>
      </w:r>
      <w:r>
        <w:rPr>
          <w:b/>
          <w:bCs/>
        </w:rPr>
        <w:t xml:space="preserve">Interview Questions &amp; Answers:</w:t>
      </w:r>
      <w:r>
        <w:t xml:space="preserve"/>
      </w:r>
    </w:p>
    <w:p/>
    <w:p>
      <w:pPr>
        <w:spacing w:after="120"/>
      </w:pPr>
      <w:r>
        <w:t xml:space="preserve">1.  </w:t>
      </w:r>
      <w:r>
        <w:rPr>
          <w:b/>
          <w:bCs/>
        </w:rPr>
        <w:t xml:space="preserve">Q: Your background is primarily in Alzheimer's and Parkinson's research. How will you quickly learn and contribute to our myasthenia gravis program?</w:t>
      </w:r>
      <w:r>
        <w:t xml:space="preserve"/>
      </w:r>
    </w:p>
    <w:p>
      <w:pPr>
        <w:spacing w:after="120"/>
      </w:pPr>
      <w:r>
        <w:t xml:space="preserve">    *   </w:t>
      </w:r>
      <w:r>
        <w:rPr>
          <w:b/>
          <w:bCs/>
        </w:rPr>
        <w:t xml:space="preserve">A:</w:t>
      </w:r>
      <w:r>
        <w:t xml:space="preserve"> While my direct experience is in other neurological areas, my Ph.D. and decade of research experience have equipped me with a strong understanding of neurodegenerative disease mechanisms and therapeutic development. I'm a quick learner, highly motivated, and have already begun studying myasthenia gravis, telitacicept, and the competitive landscape. I am confident I can quickly become a valuable scientific resource for your team.</w:t>
      </w:r>
    </w:p>
    <w:p>
      <w:pPr>
        <w:spacing w:after="120"/>
      </w:pPr>
      <w:r>
        <w:t xml:space="preserve">2.  </w:t>
      </w:r>
      <w:r>
        <w:rPr>
          <w:b/>
          <w:bCs/>
        </w:rPr>
        <w:t xml:space="preserve">Q: This role requires prior MSL experience. How do you compensate for your lack of formal MSL experience?</w:t>
      </w:r>
      <w:r>
        <w:t xml:space="preserve"/>
      </w:r>
    </w:p>
    <w:p>
      <w:pPr>
        <w:spacing w:after="120"/>
      </w:pPr>
      <w:r>
        <w:t xml:space="preserve">    *   </w:t>
      </w:r>
      <w:r>
        <w:rPr>
          <w:b/>
          <w:bCs/>
        </w:rPr>
        <w:t xml:space="preserve">A:</w:t>
      </w:r>
      <w:r>
        <w:t xml:space="preserve"> While I don't have the MSL title, my research roles have involved many similar activities, such as communicating complex data to diverse audiences, building relationships with key opinion leaders, and presenting at scientific conferences. I'm eager to apply these skills in a field-based medical affairs role and learn from experienced MSLs on your team.</w:t>
      </w:r>
    </w:p>
    <w:p>
      <w:pPr>
        <w:spacing w:after="120"/>
      </w:pPr>
      <w:r>
        <w:t xml:space="preserve">3.  </w:t>
      </w:r>
      <w:r>
        <w:rPr>
          <w:b/>
          <w:bCs/>
        </w:rPr>
        <w:t xml:space="preserve">Q: This position is based in the Midwest, but you live in Florida. Are you willing to relocate or work remotely from the Midwest?</w:t>
      </w:r>
      <w:r>
        <w:t xml:space="preserve"/>
      </w:r>
    </w:p>
    <w:p>
      <w:pPr>
        <w:spacing w:after="120"/>
      </w:pPr>
      <w:r>
        <w:t xml:space="preserve">    *   </w:t>
      </w:r>
      <w:r>
        <w:rPr>
          <w:b/>
          <w:bCs/>
        </w:rPr>
        <w:t xml:space="preserve">A:</w:t>
      </w:r>
      <w:r>
        <w:t xml:space="preserve"> Yes, absolutely. I am very interested in this position and am committed to relocating to the Midwest or working remotely from the Midwest to effectively support Vor Bio's mission.</w:t>
      </w:r>
    </w:p>
    <w:p>
      <w:pPr>
        <w:spacing w:after="120"/>
      </w:pPr>
      <w:r>
        <w:t xml:space="preserve">4.  </w:t>
      </w:r>
      <w:r>
        <w:rPr>
          <w:b/>
          <w:bCs/>
        </w:rPr>
        <w:t xml:space="preserve">Q: How familiar are you with the current treatment landscape for myasthenia gravis?</w:t>
      </w:r>
      <w:r>
        <w:t xml:space="preserve"/>
      </w:r>
    </w:p>
    <w:p>
      <w:pPr>
        <w:spacing w:after="120"/>
      </w:pPr>
      <w:r>
        <w:t xml:space="preserve">    *   </w:t>
      </w:r>
      <w:r>
        <w:rPr>
          <w:b/>
          <w:bCs/>
        </w:rPr>
        <w:t xml:space="preserve">A:</w:t>
      </w:r>
      <w:r>
        <w:t xml:space="preserve"> I have been reviewing the current literature and treatment guidelines for myasthenia gravis. I understand the unmet needs of patients and the potential role of telitacicept in addressing these needs. I would welcome the opportunity to learn more during the onboarding process.</w:t>
      </w:r>
    </w:p>
    <w:p>
      <w:pPr>
        <w:spacing w:after="120"/>
      </w:pPr>
      <w:r>
        <w:t xml:space="preserve">5.  </w:t>
      </w:r>
      <w:r>
        <w:rPr>
          <w:b/>
          <w:bCs/>
        </w:rPr>
        <w:t xml:space="preserve">Q: Can you describe a time when you had to quickly learn a new scientific concept and explain it to others?</w:t>
      </w:r>
      <w:r>
        <w:t xml:space="preserve"/>
      </w:r>
    </w:p>
    <w:p>
      <w:pPr>
        <w:spacing w:after="120"/>
      </w:pPr>
      <w:r>
        <w:t xml:space="preserve">    *   </w:t>
      </w:r>
      <w:r>
        <w:rPr>
          <w:b/>
          <w:bCs/>
        </w:rPr>
        <w:t xml:space="preserve">A:</w:t>
      </w:r>
      <w:r>
        <w:t xml:space="preserve"> During my postdoctoral research, I transitioned from studying axonal transport to siRNA gene silencing. I quickly learned the principles of RNA interference and developed a presentation to explain our research findings to colleagues and collaborators.</w:t>
      </w:r>
    </w:p>
    <w:p>
      <w:pPr>
        <w:spacing w:after="120"/>
      </w:pPr>
      <w:r>
        <w:t xml:space="preserve">6.  </w:t>
      </w:r>
      <w:r>
        <w:rPr>
          <w:b/>
          <w:bCs/>
        </w:rPr>
        <w:t xml:space="preserve">Q: How would you approach building relationships with key opinion leaders in neurology?</w:t>
      </w:r>
      <w:r>
        <w:t xml:space="preserve"/>
      </w:r>
    </w:p>
    <w:p>
      <w:pPr>
        <w:spacing w:after="120"/>
      </w:pPr>
      <w:r>
        <w:t xml:space="preserve">    *   </w:t>
      </w:r>
      <w:r>
        <w:rPr>
          <w:b/>
          <w:bCs/>
        </w:rPr>
        <w:t xml:space="preserve">A:</w:t>
      </w:r>
      <w:r>
        <w:t xml:space="preserve"> I would start by thoroughly understanding their research interests and clinical expertise. I would then seek opportunities to engage in scientific exchange, sharing relevant data and insights while actively listening to their perspectives and needs.</w:t>
      </w:r>
    </w:p>
    <w:p>
      <w:pPr>
        <w:spacing w:after="120"/>
      </w:pPr>
      <w:r>
        <w:t xml:space="preserve">7.  </w:t>
      </w:r>
      <w:r>
        <w:rPr>
          <w:b/>
          <w:bCs/>
        </w:rPr>
        <w:t xml:space="preserve">Q: What are your strategies for staying up-to-date with the latest scientific advancements in neurology and autoimmune diseases?</w:t>
      </w:r>
      <w:r>
        <w:t xml:space="preserve"/>
      </w:r>
    </w:p>
    <w:p>
      <w:pPr>
        <w:spacing w:after="120"/>
      </w:pPr>
      <w:r>
        <w:t xml:space="preserve">    *   </w:t>
      </w:r>
      <w:r>
        <w:rPr>
          <w:b/>
          <w:bCs/>
        </w:rPr>
        <w:t xml:space="preserve">A:</w:t>
      </w:r>
      <w:r>
        <w:t xml:space="preserve"> I regularly read peer-reviewed journals, attend scientific conferences, and participate in online webinars and training programs. I also actively seek out opportunities to learn from experts in the field.</w:t>
      </w:r>
    </w:p>
    <w:p>
      <w:pPr>
        <w:spacing w:after="120"/>
      </w:pPr>
      <w:r>
        <w:t xml:space="preserve">8.  </w:t>
      </w:r>
      <w:r>
        <w:rPr>
          <w:b/>
          <w:bCs/>
        </w:rPr>
        <w:t xml:space="preserve">Q: How do you handle challenging questions or skepticism from healthcare professionals?</w:t>
      </w:r>
      <w:r>
        <w:t xml:space="preserve"/>
      </w:r>
    </w:p>
    <w:p>
      <w:pPr>
        <w:spacing w:after="120"/>
      </w:pPr>
      <w:r>
        <w:t xml:space="preserve">    *   </w:t>
      </w:r>
      <w:r>
        <w:rPr>
          <w:b/>
          <w:bCs/>
        </w:rPr>
        <w:t xml:space="preserve">A:</w:t>
      </w:r>
      <w:r>
        <w:t xml:space="preserve"> I would approach the situation with respect and empathy, actively listening to their concerns and addressing them with evidence-based information. I would also be transparent about the limitations of the data and seek to find common ground.</w:t>
      </w:r>
    </w:p>
    <w:p>
      <w:pPr>
        <w:spacing w:after="120"/>
      </w:pPr>
      <w:r>
        <w:t xml:space="preserve">9.  </w:t>
      </w:r>
      <w:r>
        <w:rPr>
          <w:b/>
          <w:bCs/>
        </w:rPr>
        <w:t xml:space="preserve">Q: Can you give an example of a time you had to work collaboratively with colleagues from different departments?</w:t>
      </w:r>
      <w:r>
        <w:t xml:space="preserve"/>
      </w:r>
    </w:p>
    <w:p>
      <w:pPr>
        <w:spacing w:after="120"/>
      </w:pPr>
      <w:r>
        <w:t xml:space="preserve">    *   </w:t>
      </w:r>
      <w:r>
        <w:rPr>
          <w:b/>
          <w:bCs/>
        </w:rPr>
        <w:t xml:space="preserve">A:</w:t>
      </w:r>
      <w:r>
        <w:t xml:space="preserve"> During my time at Mayo Clinic, I collaborated with researchers, clinicians, and statisticians on a project examining the effects of mutant tau expression in tauopathy mouse models. I facilitated effective communication and ensured that everyone's contributions were valued.</w:t>
      </w:r>
    </w:p>
    <w:p>
      <w:pPr>
        <w:spacing w:after="120"/>
      </w:pPr>
      <w:r>
        <w:t xml:space="preserve">10. </w:t>
      </w:r>
      <w:r>
        <w:rPr>
          <w:b/>
          <w:bCs/>
        </w:rPr>
        <w:t xml:space="preserve">Q: How do you ensure compliance with medical and regulatory standards when interacting with healthcare professionals?</w:t>
      </w:r>
      <w:r>
        <w:t xml:space="preserve"/>
      </w:r>
    </w:p>
    <w:p>
      <w:pPr>
        <w:spacing w:after="120"/>
      </w:pPr>
      <w:r>
        <w:t xml:space="preserve">    *   </w:t>
      </w:r>
      <w:r>
        <w:rPr>
          <w:b/>
          <w:bCs/>
        </w:rPr>
        <w:t xml:space="preserve">A:</w:t>
      </w:r>
      <w:r>
        <w:t xml:space="preserve"> I am committed to adhering to all applicable medical and regulatory guidelines, including those related to scientific exchange and promotional activities. I will ensure that all my interactions are non-promotional and focused on providing accurate and balanced information.</w:t>
      </w:r>
    </w:p>
    <w:p/>
    <w:p>
      <w:pPr>
        <w:pStyle w:val="Heading2"/>
        <w:spacing w:before="300" w:after="150"/>
      </w:pPr>
      <w:r>
        <w:t xml:space="preserve">Final Thoughts</w:t>
      </w:r>
    </w:p>
    <w:p>
      <w:pPr>
        <w:spacing w:after="120"/>
      </w:pPr>
      <w:r>
        <w:t xml:space="preserve">The resume presents a strong scientific foundation and relevant skills in communication and relationship building. However, the lack of direct MSL experience and limited focus on myasthenia gravis are significant gaps. Candidate needs to address these gaps head-on during the interview, emphasizing transferable skills, willingness to learn, and commitment to the company's mission.</w:t>
      </w:r>
    </w:p>
    <w:p/>
    <w:p>
      <w:pPr>
        <w:spacing w:after="120"/>
      </w:pPr>
      <w:r>
        <w:t xml:space="preserve"/>
      </w:r>
      <w:r>
        <w:rPr>
          <w:b/>
          <w:bCs/>
        </w:rPr>
        <w:t xml:space="preserve">Last-Minute Tips:</w:t>
      </w:r>
      <w:r>
        <w:t xml:space="preserve"/>
      </w:r>
    </w:p>
    <w:p/>
    <w:p>
      <w:pPr>
        <w:spacing w:after="120"/>
      </w:pPr>
      <w:r>
        <w:t xml:space="preserve">1.  </w:t>
      </w:r>
      <w:r>
        <w:rPr>
          <w:b/>
          <w:bCs/>
        </w:rPr>
        <w:t xml:space="preserve">Research Vor Bio's pipeline:</w:t>
      </w:r>
      <w:r>
        <w:t xml:space="preserve"> Understand their technology and how telitacicept works.</w:t>
      </w:r>
    </w:p>
    <w:p>
      <w:pPr>
        <w:spacing w:after="120"/>
      </w:pPr>
      <w:r>
        <w:t xml:space="preserve">2.  </w:t>
      </w:r>
      <w:r>
        <w:rPr>
          <w:b/>
          <w:bCs/>
        </w:rPr>
        <w:t xml:space="preserve">Network:</w:t>
      </w:r>
      <w:r>
        <w:t xml:space="preserve"> Connect with current or former Vor Bio employees on LinkedIn.</w:t>
      </w:r>
    </w:p>
    <w:p>
      <w:pPr>
        <w:spacing w:after="120"/>
      </w:pPr>
      <w:r>
        <w:t xml:space="preserve">3.  </w:t>
      </w:r>
      <w:r>
        <w:rPr>
          <w:b/>
          <w:bCs/>
        </w:rPr>
        <w:t xml:space="preserve">Tailor your "story":</w:t>
      </w:r>
      <w:r>
        <w:t xml:space="preserve"> Connect your past research to the challenges and opportunities at Vor Bio.</w:t>
      </w:r>
    </w:p>
    <w:p>
      <w:pPr>
        <w:spacing w:after="120"/>
      </w:pPr>
      <w:r>
        <w:t xml:space="preserve">4.  </w:t>
      </w:r>
      <w:r>
        <w:rPr>
          <w:b/>
          <w:bCs/>
        </w:rPr>
        <w:t xml:space="preserve">Emphasize your passion:</w:t>
      </w:r>
      <w:r>
        <w:t xml:space="preserve"> Convey your enthusiasm for the science and the company's mission.</w:t>
      </w:r>
    </w:p>
    <w:p>
      <w:pPr>
        <w:spacing w:after="120"/>
      </w:pPr>
      <w:r>
        <w:t xml:space="preserve">5.  </w:t>
      </w:r>
      <w:r>
        <w:rPr>
          <w:b/>
          <w:bCs/>
        </w:rPr>
        <w:t xml:space="preserve">Prepare insightful questions:</w:t>
      </w:r>
      <w:r>
        <w:t xml:space="preserve"> Show that you've done your homework and are genuinely interested.</w:t>
      </w:r>
    </w:p>
    <w:p/>
    <w:p>
      <w:pPr>
        <w:spacing w:after="120"/>
      </w:pPr>
      <w:r>
        <w:t xml:space="preserve">With the re-alignment of your resume and a little preparation, I think you will be a very competitive candidate! Wishing you all the best!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2026-02-26T04:08:59.886Z</dcterms:created>
  <dcterms:modified xsi:type="dcterms:W3CDTF">2026-02-26T04:08:59.886Z</dcterms:modified>
</cp:coreProperties>
</file>

<file path=docProps/custom.xml><?xml version="1.0" encoding="utf-8"?>
<Properties xmlns="http://schemas.openxmlformats.org/officeDocument/2006/custom-properties" xmlns:vt="http://schemas.openxmlformats.org/officeDocument/2006/docPropsVTypes"/>
</file>