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11C05" w14:textId="582FB781" w:rsidR="00CA00CE" w:rsidRPr="00790639" w:rsidRDefault="00CA00CE">
      <w:pPr>
        <w:rPr>
          <w:color w:val="FF0000"/>
        </w:rPr>
      </w:pPr>
      <w:r w:rsidRPr="00790639">
        <w:rPr>
          <w:rFonts w:hint="eastAsia"/>
          <w:color w:val="FF0000"/>
        </w:rPr>
        <w:t>[</w:t>
      </w:r>
      <w:r w:rsidR="00790639" w:rsidRPr="00790639">
        <w:rPr>
          <w:color w:val="FF0000"/>
        </w:rPr>
        <w:t>library set up</w:t>
      </w:r>
      <w:r w:rsidRPr="00790639">
        <w:rPr>
          <w:color w:val="FF0000"/>
        </w:rPr>
        <w:t>]</w:t>
      </w:r>
    </w:p>
    <w:p w14:paraId="651696A7" w14:textId="59D04E35" w:rsidR="00896E17" w:rsidRDefault="00896E17">
      <w:r>
        <w:t>Import threading</w:t>
      </w:r>
    </w:p>
    <w:p w14:paraId="27553DDE" w14:textId="77777777" w:rsidR="00790639" w:rsidRDefault="00790639">
      <w:pPr>
        <w:rPr>
          <w:rFonts w:hint="eastAsia"/>
        </w:rPr>
      </w:pPr>
    </w:p>
    <w:p w14:paraId="0CC1D138" w14:textId="4A421C34" w:rsidR="00896E17" w:rsidRPr="00790639" w:rsidRDefault="00896E17">
      <w:pPr>
        <w:rPr>
          <w:color w:val="FF0000"/>
        </w:rPr>
      </w:pPr>
      <w:r w:rsidRPr="00790639">
        <w:rPr>
          <w:color w:val="FF0000"/>
        </w:rPr>
        <w:t>[</w:t>
      </w:r>
      <w:r w:rsidRPr="00790639">
        <w:rPr>
          <w:rFonts w:hint="eastAsia"/>
          <w:color w:val="FF0000"/>
        </w:rPr>
        <w:t>c</w:t>
      </w:r>
      <w:r w:rsidRPr="00790639">
        <w:rPr>
          <w:color w:val="FF0000"/>
        </w:rPr>
        <w:t>reate a thread</w:t>
      </w:r>
      <w:r w:rsidR="00593C12" w:rsidRPr="00790639">
        <w:rPr>
          <w:rFonts w:hint="eastAsia"/>
          <w:color w:val="FF0000"/>
        </w:rPr>
        <w:t xml:space="preserve"> o</w:t>
      </w:r>
      <w:r w:rsidR="00593C12" w:rsidRPr="00790639">
        <w:rPr>
          <w:color w:val="FF0000"/>
        </w:rPr>
        <w:t>bject</w:t>
      </w:r>
      <w:r w:rsidRPr="00790639">
        <w:rPr>
          <w:color w:val="FF0000"/>
        </w:rPr>
        <w:t>]</w:t>
      </w:r>
    </w:p>
    <w:p w14:paraId="1163B797" w14:textId="329F04ED" w:rsidR="00896E17" w:rsidRDefault="00896E17" w:rsidP="00593C12">
      <w:pPr>
        <w:pStyle w:val="a3"/>
        <w:numPr>
          <w:ilvl w:val="0"/>
          <w:numId w:val="1"/>
        </w:numPr>
        <w:ind w:leftChars="0"/>
        <w:rPr>
          <w:rFonts w:hint="eastAsia"/>
        </w:rPr>
      </w:pPr>
      <w:r>
        <w:t>Way 1</w:t>
      </w:r>
      <w:r w:rsidR="00593C12">
        <w:t xml:space="preserve"> (create directly)</w:t>
      </w:r>
      <w:r>
        <w:t>:</w:t>
      </w:r>
    </w:p>
    <w:p w14:paraId="023493EB" w14:textId="586613C5" w:rsidR="00896E17" w:rsidRDefault="00896E17" w:rsidP="00593C12">
      <w:pPr>
        <w:ind w:firstLine="480"/>
      </w:pPr>
      <w:r>
        <w:t>a = threading</w:t>
      </w:r>
      <w:r>
        <w:rPr>
          <w:rFonts w:hint="eastAsia"/>
        </w:rPr>
        <w:t>.</w:t>
      </w:r>
      <w:r>
        <w:t xml:space="preserve">Thread(target=&lt;function&gt;, </w:t>
      </w:r>
      <w:r w:rsidR="00486CA7">
        <w:t>[</w:t>
      </w:r>
      <w:r>
        <w:t>args=&lt;argument&gt;</w:t>
      </w:r>
      <w:r w:rsidR="00593C12">
        <w:t>, name=&lt;name&gt;</w:t>
      </w:r>
      <w:r w:rsidR="00D43E61">
        <w:t>, daemon=None</w:t>
      </w:r>
      <w:r w:rsidR="00593C12">
        <w:t>]</w:t>
      </w:r>
      <w:r>
        <w:t>)</w:t>
      </w:r>
    </w:p>
    <w:p w14:paraId="484F585B" w14:textId="26FD7F51" w:rsidR="00896E17" w:rsidRDefault="00896E17">
      <w:pPr>
        <w:rPr>
          <w:rFonts w:hint="eastAsia"/>
        </w:rPr>
      </w:pPr>
    </w:p>
    <w:p w14:paraId="1602FF11" w14:textId="33D7F9FA" w:rsidR="00896E17" w:rsidRDefault="00896E17" w:rsidP="00593C12">
      <w:pPr>
        <w:pStyle w:val="a3"/>
        <w:numPr>
          <w:ilvl w:val="0"/>
          <w:numId w:val="1"/>
        </w:numPr>
        <w:ind w:leftChars="0"/>
        <w:rPr>
          <w:rFonts w:hint="eastAsia"/>
        </w:rPr>
      </w:pPr>
      <w:r>
        <w:rPr>
          <w:rFonts w:hint="eastAsia"/>
        </w:rPr>
        <w:t>W</w:t>
      </w:r>
      <w:r>
        <w:t>ay 2</w:t>
      </w:r>
      <w:r w:rsidR="00593C12">
        <w:t xml:space="preserve"> (create by define a class first)</w:t>
      </w:r>
      <w:r>
        <w:t>:</w:t>
      </w:r>
    </w:p>
    <w:p w14:paraId="72B551B1" w14:textId="52E08725" w:rsidR="00896E17" w:rsidRDefault="00896E17" w:rsidP="00593C12">
      <w:pPr>
        <w:ind w:leftChars="200" w:left="480"/>
      </w:pPr>
      <w:r>
        <w:t>class &lt;class_name&gt;(threading.</w:t>
      </w:r>
      <w:r>
        <w:rPr>
          <w:rFonts w:hint="eastAsia"/>
        </w:rPr>
        <w:t>T</w:t>
      </w:r>
      <w:r>
        <w:t>hread):</w:t>
      </w:r>
    </w:p>
    <w:p w14:paraId="6B32D2AB" w14:textId="6F759410" w:rsidR="00896E17" w:rsidRDefault="00896E17" w:rsidP="00593C12">
      <w:pPr>
        <w:ind w:leftChars="200" w:left="480"/>
      </w:pPr>
      <w:r>
        <w:tab/>
        <w:t>def run(self):</w:t>
      </w:r>
    </w:p>
    <w:p w14:paraId="4A52E60C" w14:textId="7F9DB313" w:rsidR="00896E17" w:rsidRDefault="00896E17" w:rsidP="00593C12">
      <w:pPr>
        <w:ind w:leftChars="200" w:left="480"/>
        <w:rPr>
          <w:rFonts w:hint="eastAsia"/>
        </w:rPr>
      </w:pPr>
      <w:r>
        <w:tab/>
      </w:r>
      <w:r>
        <w:tab/>
        <w:t xml:space="preserve">“”” what the thread </w:t>
      </w:r>
      <w:r w:rsidR="00593C12">
        <w:t xml:space="preserve">does </w:t>
      </w:r>
      <w:r>
        <w:t>“””</w:t>
      </w:r>
    </w:p>
    <w:p w14:paraId="770EEBDB" w14:textId="5FEBD623" w:rsidR="00593C12" w:rsidRDefault="00593C12" w:rsidP="00593C12">
      <w:pPr>
        <w:ind w:leftChars="200" w:left="480"/>
      </w:pPr>
      <w:r>
        <w:t>a = &lt;class_name&gt;(</w:t>
      </w:r>
      <w:r>
        <w:rPr>
          <w:rFonts w:hint="eastAsia"/>
        </w:rPr>
        <w:t>)</w:t>
      </w:r>
    </w:p>
    <w:p w14:paraId="67383CE5" w14:textId="4B8857A8" w:rsidR="00593C12" w:rsidRDefault="00593C12" w:rsidP="00593C12"/>
    <w:p w14:paraId="4897968E" w14:textId="313E1F1B" w:rsidR="00790639" w:rsidRDefault="00790639" w:rsidP="00593C12">
      <w:pPr>
        <w:rPr>
          <w:color w:val="FF0000"/>
        </w:rPr>
      </w:pPr>
      <w:r w:rsidRPr="00790639">
        <w:rPr>
          <w:rFonts w:hint="eastAsia"/>
          <w:color w:val="FF0000"/>
        </w:rPr>
        <w:t>[</w:t>
      </w:r>
      <w:r w:rsidRPr="00790639">
        <w:rPr>
          <w:color w:val="FF0000"/>
        </w:rPr>
        <w:t>identity]</w:t>
      </w:r>
    </w:p>
    <w:p w14:paraId="373C0B6D" w14:textId="682236AC" w:rsidR="00790639" w:rsidRPr="00790639" w:rsidRDefault="00790639" w:rsidP="00790639">
      <w:pPr>
        <w:pStyle w:val="a3"/>
        <w:numPr>
          <w:ilvl w:val="0"/>
          <w:numId w:val="1"/>
        </w:numPr>
        <w:ind w:leftChars="0"/>
        <w:rPr>
          <w:color w:val="000000" w:themeColor="text1"/>
        </w:rPr>
      </w:pPr>
      <w:r w:rsidRPr="00790639">
        <w:rPr>
          <w:color w:val="000000" w:themeColor="text1"/>
        </w:rPr>
        <w:t>The variable of thread object calling by &lt;thread_object&gt;.ident</w:t>
      </w:r>
    </w:p>
    <w:p w14:paraId="3FBBBA82" w14:textId="77777777" w:rsidR="00790639" w:rsidRPr="00790639" w:rsidRDefault="00790639" w:rsidP="00790639">
      <w:pPr>
        <w:pStyle w:val="a3"/>
        <w:numPr>
          <w:ilvl w:val="0"/>
          <w:numId w:val="1"/>
        </w:numPr>
        <w:ind w:leftChars="0"/>
        <w:rPr>
          <w:color w:val="000000" w:themeColor="text1"/>
        </w:rPr>
      </w:pPr>
      <w:r w:rsidRPr="00790639">
        <w:rPr>
          <w:color w:val="000000" w:themeColor="text1"/>
        </w:rPr>
        <w:t>It is None before the thread start.</w:t>
      </w:r>
    </w:p>
    <w:p w14:paraId="7E43C6DB" w14:textId="77777777" w:rsidR="00790639" w:rsidRPr="00790639" w:rsidRDefault="00790639" w:rsidP="00790639">
      <w:pPr>
        <w:pStyle w:val="a3"/>
        <w:numPr>
          <w:ilvl w:val="0"/>
          <w:numId w:val="1"/>
        </w:numPr>
        <w:ind w:leftChars="0"/>
        <w:rPr>
          <w:color w:val="000000" w:themeColor="text1"/>
        </w:rPr>
      </w:pPr>
      <w:r w:rsidRPr="00790639">
        <w:rPr>
          <w:color w:val="000000" w:themeColor="text1"/>
        </w:rPr>
        <w:t>The identity remain the same after the thread die,</w:t>
      </w:r>
    </w:p>
    <w:p w14:paraId="635A9AA7" w14:textId="7A7D935C" w:rsidR="00790639" w:rsidRPr="00790639" w:rsidRDefault="00790639" w:rsidP="00790639">
      <w:pPr>
        <w:pStyle w:val="a3"/>
        <w:numPr>
          <w:ilvl w:val="0"/>
          <w:numId w:val="1"/>
        </w:numPr>
        <w:ind w:leftChars="0"/>
        <w:rPr>
          <w:rFonts w:hint="eastAsia"/>
          <w:color w:val="000000" w:themeColor="text1"/>
        </w:rPr>
      </w:pPr>
      <w:r w:rsidRPr="00790639">
        <w:rPr>
          <w:color w:val="000000" w:themeColor="text1"/>
        </w:rPr>
        <w:t xml:space="preserve">The identity can be reused by other thread, if one thread die, and the other thread start sequentialy. (it is possible that two threads have same ID but it is impossible for two alive thread share the same ID) </w:t>
      </w:r>
    </w:p>
    <w:p w14:paraId="5C3CD279" w14:textId="10E437C0" w:rsidR="00790639" w:rsidRDefault="00790639" w:rsidP="00593C12"/>
    <w:p w14:paraId="1E3B75CD" w14:textId="3AFAC6C7" w:rsidR="00D43E61" w:rsidRDefault="00D43E61" w:rsidP="00593C12">
      <w:r>
        <w:rPr>
          <w:rFonts w:hint="eastAsia"/>
        </w:rPr>
        <w:t>[</w:t>
      </w:r>
      <w:r>
        <w:t>daemon thread]</w:t>
      </w:r>
    </w:p>
    <w:p w14:paraId="46AEE396" w14:textId="7B61C0F4" w:rsidR="00D43E61" w:rsidRDefault="00D43E61" w:rsidP="00593C12">
      <w:r>
        <w:t>Deamon thread is the thread kind that when there is no other non-daemon thread alive, the program will exist</w:t>
      </w:r>
      <w:r>
        <w:rPr>
          <w:rFonts w:hint="eastAsia"/>
        </w:rPr>
        <w:t>.</w:t>
      </w:r>
      <w:r>
        <w:t xml:space="preserve"> (daemon thread can be terminated when there is no other non-daemon thread) (daemon thread is meaningless without non-daemon thread)</w:t>
      </w:r>
    </w:p>
    <w:p w14:paraId="70345470" w14:textId="22983A03" w:rsidR="00D43E61" w:rsidRDefault="00D43E61" w:rsidP="00593C12"/>
    <w:p w14:paraId="44F6392A" w14:textId="3B592908" w:rsidR="00D43E61" w:rsidRDefault="00D43E61" w:rsidP="00D43E61">
      <w:pPr>
        <w:pStyle w:val="a3"/>
        <w:numPr>
          <w:ilvl w:val="0"/>
          <w:numId w:val="2"/>
        </w:numPr>
        <w:ind w:leftChars="0"/>
      </w:pPr>
      <w:r>
        <w:t>Main thread is non-daemon thread</w:t>
      </w:r>
    </w:p>
    <w:p w14:paraId="22DC686A" w14:textId="77777777" w:rsidR="00C000A0" w:rsidRDefault="00D43E61" w:rsidP="00D43E61">
      <w:pPr>
        <w:pStyle w:val="a3"/>
        <w:numPr>
          <w:ilvl w:val="0"/>
          <w:numId w:val="2"/>
        </w:numPr>
        <w:ind w:leftChars="0"/>
      </w:pPr>
      <w:r>
        <w:t xml:space="preserve">Can be set during the thread object construction </w:t>
      </w:r>
    </w:p>
    <w:p w14:paraId="7D6B393A" w14:textId="31D5E04D" w:rsidR="00D43E61" w:rsidRDefault="00D43E61" w:rsidP="00C000A0">
      <w:pPr>
        <w:pStyle w:val="a3"/>
        <w:ind w:leftChars="0"/>
        <w:rPr>
          <w:rFonts w:hint="eastAsia"/>
        </w:rPr>
      </w:pPr>
      <w:r>
        <w:t xml:space="preserve">(the default </w:t>
      </w:r>
      <w:r w:rsidR="00C000A0">
        <w:t>value of daemon=None, which means it inherit the daemon flag from the thread that call the constructor</w:t>
      </w:r>
      <w:r>
        <w:t>)</w:t>
      </w:r>
      <w:bookmarkStart w:id="0" w:name="_GoBack"/>
      <w:bookmarkEnd w:id="0"/>
    </w:p>
    <w:p w14:paraId="5C5E501E" w14:textId="77777777" w:rsidR="00D43E61" w:rsidRDefault="00D43E61" w:rsidP="00593C12">
      <w:pPr>
        <w:rPr>
          <w:rFonts w:hint="eastAsia"/>
        </w:rPr>
      </w:pPr>
    </w:p>
    <w:p w14:paraId="5EEC9275" w14:textId="77777777" w:rsidR="00790639" w:rsidRPr="00790639" w:rsidRDefault="00790639" w:rsidP="00790639">
      <w:pPr>
        <w:rPr>
          <w:rFonts w:hint="eastAsia"/>
          <w:color w:val="FF0000"/>
        </w:rPr>
      </w:pPr>
      <w:r w:rsidRPr="00790639">
        <w:rPr>
          <w:rFonts w:hint="eastAsia"/>
          <w:color w:val="FF0000"/>
        </w:rPr>
        <w:t>[</w:t>
      </w:r>
      <w:r w:rsidRPr="00790639">
        <w:rPr>
          <w:color w:val="FF0000"/>
        </w:rPr>
        <w:t>useful function]</w:t>
      </w:r>
    </w:p>
    <w:p w14:paraId="34BB7449" w14:textId="77777777" w:rsidR="00790639" w:rsidRDefault="00790639" w:rsidP="00790639">
      <w:r>
        <w:t>threading.active_count() &gt;&gt; return the number of active thread</w:t>
      </w:r>
    </w:p>
    <w:p w14:paraId="1668EFEF" w14:textId="77777777" w:rsidR="00790639" w:rsidRDefault="00790639" w:rsidP="00790639">
      <w:r>
        <w:t>threading.enumerate() &gt;&gt; return the thread list</w:t>
      </w:r>
    </w:p>
    <w:p w14:paraId="52C96E61" w14:textId="77777777" w:rsidR="00790639" w:rsidRDefault="00790639" w:rsidP="00790639">
      <w:r>
        <w:t>threading.current_thread() &gt;&gt; return the current thread</w:t>
      </w:r>
    </w:p>
    <w:p w14:paraId="149C4ED1" w14:textId="77777777" w:rsidR="00790639" w:rsidRDefault="00790639" w:rsidP="00790639">
      <w:pPr>
        <w:rPr>
          <w:rFonts w:hint="eastAsia"/>
        </w:rPr>
      </w:pPr>
      <w:r>
        <w:t>&lt;thread_object&gt;.is_alive() &gt;&gt; return true if it not finish, false if it finish</w:t>
      </w:r>
    </w:p>
    <w:p w14:paraId="4F75DA89" w14:textId="4A6F0F19" w:rsidR="00593C12" w:rsidRDefault="00593C12" w:rsidP="00593C12"/>
    <w:p w14:paraId="21A31ECE" w14:textId="4F628063" w:rsidR="00790639" w:rsidRDefault="00790639" w:rsidP="00593C12"/>
    <w:p w14:paraId="2D0A619F" w14:textId="024FCA50" w:rsidR="00790639" w:rsidRDefault="00790639" w:rsidP="00593C12"/>
    <w:p w14:paraId="4A10FF5B" w14:textId="77777777" w:rsidR="00790639" w:rsidRPr="00790639" w:rsidRDefault="00790639" w:rsidP="00593C12">
      <w:pPr>
        <w:rPr>
          <w:rFonts w:hint="eastAsia"/>
        </w:rPr>
      </w:pPr>
    </w:p>
    <w:p w14:paraId="74FF6688" w14:textId="1FF3B58B" w:rsidR="00593C12" w:rsidRPr="00790639" w:rsidRDefault="00593C12" w:rsidP="00593C12">
      <w:pPr>
        <w:rPr>
          <w:color w:val="FF0000"/>
        </w:rPr>
      </w:pPr>
      <w:r w:rsidRPr="00790639">
        <w:rPr>
          <w:rFonts w:hint="eastAsia"/>
          <w:color w:val="FF0000"/>
        </w:rPr>
        <w:t>[</w:t>
      </w:r>
      <w:r w:rsidRPr="00790639">
        <w:rPr>
          <w:color w:val="FF0000"/>
        </w:rPr>
        <w:t>reference]</w:t>
      </w:r>
    </w:p>
    <w:p w14:paraId="638847C5" w14:textId="19068E5E" w:rsidR="00593C12" w:rsidRDefault="00593C12" w:rsidP="00593C12">
      <w:hyperlink r:id="rId5" w:history="1">
        <w:r w:rsidRPr="00C84C7B">
          <w:rPr>
            <w:rStyle w:val="a4"/>
          </w:rPr>
          <w:t>https://www.youtube.com/playlist?list=PL1H1sBF1VAKVMONJWJkmUh6_p8g4F2oy1</w:t>
        </w:r>
      </w:hyperlink>
    </w:p>
    <w:p w14:paraId="46C9C64B" w14:textId="77777777" w:rsidR="00593C12" w:rsidRPr="00593C12" w:rsidRDefault="00593C12" w:rsidP="00593C12">
      <w:pPr>
        <w:rPr>
          <w:rFonts w:hint="eastAsia"/>
        </w:rPr>
      </w:pPr>
    </w:p>
    <w:sectPr w:rsidR="00593C12" w:rsidRPr="00593C12" w:rsidSect="00D43E6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56756"/>
    <w:multiLevelType w:val="hybridMultilevel"/>
    <w:tmpl w:val="1FDA3C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5B785545"/>
    <w:multiLevelType w:val="hybridMultilevel"/>
    <w:tmpl w:val="165291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F5CA3"/>
    <w:rsid w:val="00486CA7"/>
    <w:rsid w:val="00593C12"/>
    <w:rsid w:val="00693EFD"/>
    <w:rsid w:val="006F5CA3"/>
    <w:rsid w:val="00790639"/>
    <w:rsid w:val="00896E17"/>
    <w:rsid w:val="00C000A0"/>
    <w:rsid w:val="00CA00CE"/>
    <w:rsid w:val="00CB5F6B"/>
    <w:rsid w:val="00D43E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23A4"/>
  <w15:chartTrackingRefBased/>
  <w15:docId w15:val="{AD671A2C-1F57-4C38-AA05-3816E931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3C12"/>
    <w:pPr>
      <w:ind w:leftChars="200" w:left="480"/>
    </w:pPr>
  </w:style>
  <w:style w:type="character" w:styleId="a4">
    <w:name w:val="Hyperlink"/>
    <w:basedOn w:val="a0"/>
    <w:uiPriority w:val="99"/>
    <w:unhideWhenUsed/>
    <w:rsid w:val="00593C12"/>
    <w:rPr>
      <w:color w:val="0000FF" w:themeColor="hyperlink"/>
      <w:u w:val="single"/>
    </w:rPr>
  </w:style>
  <w:style w:type="character" w:styleId="a5">
    <w:name w:val="Unresolved Mention"/>
    <w:basedOn w:val="a0"/>
    <w:uiPriority w:val="99"/>
    <w:semiHidden/>
    <w:unhideWhenUsed/>
    <w:rsid w:val="00593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397963">
      <w:bodyDiv w:val="1"/>
      <w:marLeft w:val="0"/>
      <w:marRight w:val="0"/>
      <w:marTop w:val="0"/>
      <w:marBottom w:val="0"/>
      <w:divBdr>
        <w:top w:val="none" w:sz="0" w:space="0" w:color="auto"/>
        <w:left w:val="none" w:sz="0" w:space="0" w:color="auto"/>
        <w:bottom w:val="none" w:sz="0" w:space="0" w:color="auto"/>
        <w:right w:val="none" w:sz="0" w:space="0" w:color="auto"/>
      </w:divBdr>
    </w:div>
    <w:div w:id="196523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playlist?list=PL1H1sBF1VAKVMONJWJkmUh6_p8g4F2oy1"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昀展 蔡</dc:creator>
  <cp:keywords/>
  <dc:description/>
  <cp:lastModifiedBy>昀展 蔡</cp:lastModifiedBy>
  <cp:revision>2</cp:revision>
  <dcterms:created xsi:type="dcterms:W3CDTF">2019-02-15T22:01:00Z</dcterms:created>
  <dcterms:modified xsi:type="dcterms:W3CDTF">2019-02-15T23:37:00Z</dcterms:modified>
</cp:coreProperties>
</file>