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6A285" w14:textId="77777777" w:rsidR="001E0947" w:rsidRDefault="001E0947" w:rsidP="001E0947">
      <w:pPr>
        <w:pStyle w:val="aff"/>
        <w:jc w:val="center"/>
        <w:rPr>
          <w:color w:val="000000"/>
          <w:sz w:val="28"/>
          <w:szCs w:val="28"/>
        </w:rPr>
      </w:pPr>
      <w:bookmarkStart w:id="0" w:name="_Toc377729565"/>
      <w:r w:rsidRPr="002B6D2B">
        <w:rPr>
          <w:color w:val="000000"/>
          <w:sz w:val="28"/>
          <w:szCs w:val="28"/>
        </w:rPr>
        <w:t>РОССИЙСКИЙ УНИВЕРСИТЕТ ДРУЖБЫ НАРОДОВ</w:t>
      </w:r>
    </w:p>
    <w:p w14:paraId="7FD587ED" w14:textId="77777777" w:rsidR="009C2C79" w:rsidRPr="002B6D2B" w:rsidRDefault="00F237E5" w:rsidP="001E0947">
      <w:pPr>
        <w:pStyle w:val="aff"/>
        <w:jc w:val="center"/>
        <w:rPr>
          <w:color w:val="000000"/>
          <w:sz w:val="28"/>
          <w:szCs w:val="28"/>
        </w:rPr>
      </w:pPr>
      <w:r>
        <w:rPr>
          <w:color w:val="000000"/>
          <w:sz w:val="28"/>
          <w:szCs w:val="28"/>
        </w:rPr>
        <w:t>ИМЕНИ ПАТРИСА ЛУМУМБЫ</w:t>
      </w:r>
    </w:p>
    <w:p w14:paraId="3DCC9778" w14:textId="77777777" w:rsidR="001E0947" w:rsidRPr="002B6D2B" w:rsidRDefault="001E0947" w:rsidP="001F6E8A">
      <w:pPr>
        <w:pStyle w:val="aff"/>
        <w:jc w:val="center"/>
        <w:rPr>
          <w:color w:val="000000"/>
          <w:sz w:val="28"/>
          <w:szCs w:val="28"/>
        </w:rPr>
      </w:pPr>
      <w:r w:rsidRPr="002B6D2B">
        <w:rPr>
          <w:color w:val="000000"/>
          <w:sz w:val="28"/>
          <w:szCs w:val="28"/>
        </w:rPr>
        <w:t>Факультет физико-математических и естественных наук</w:t>
      </w:r>
    </w:p>
    <w:p w14:paraId="6CDBA08C" w14:textId="77777777" w:rsidR="004F7E6A" w:rsidRDefault="004F7E6A" w:rsidP="00271516"/>
    <w:p w14:paraId="40AAFF6A" w14:textId="77777777" w:rsidR="004F7E6A" w:rsidRDefault="004F7E6A" w:rsidP="00271516"/>
    <w:p w14:paraId="7B15565A" w14:textId="77777777" w:rsidR="004F7E6A" w:rsidRDefault="004F7E6A" w:rsidP="00271516"/>
    <w:p w14:paraId="7C9EBA85" w14:textId="77777777" w:rsidR="004F7E6A" w:rsidRDefault="004F7E6A" w:rsidP="00271516"/>
    <w:p w14:paraId="70667C05" w14:textId="77777777" w:rsidR="004F7E6A" w:rsidRDefault="004F7E6A" w:rsidP="00271516">
      <w:r>
        <w:t xml:space="preserve">                                        </w:t>
      </w:r>
    </w:p>
    <w:p w14:paraId="26B0C7D3" w14:textId="77777777" w:rsidR="004F7E6A" w:rsidRDefault="004F7E6A" w:rsidP="00271516"/>
    <w:p w14:paraId="66EEB4CE" w14:textId="77777777" w:rsidR="004F7E6A" w:rsidRDefault="004F7E6A" w:rsidP="002B6D2B">
      <w:pPr>
        <w:ind w:firstLine="0"/>
      </w:pPr>
    </w:p>
    <w:p w14:paraId="6E9B23CA" w14:textId="77777777" w:rsidR="004F7E6A" w:rsidRPr="002B6D2B" w:rsidRDefault="004F7E6A" w:rsidP="00271516">
      <w:pPr>
        <w:rPr>
          <w:sz w:val="36"/>
          <w:szCs w:val="36"/>
        </w:rPr>
      </w:pPr>
    </w:p>
    <w:p w14:paraId="50B8FE3C" w14:textId="77777777" w:rsidR="004F7E6A" w:rsidRPr="002B6D2B" w:rsidRDefault="004F7E6A" w:rsidP="00271516">
      <w:pPr>
        <w:rPr>
          <w:sz w:val="36"/>
          <w:szCs w:val="36"/>
        </w:rPr>
      </w:pPr>
    </w:p>
    <w:p w14:paraId="63FE1564" w14:textId="77777777" w:rsidR="00EC402C" w:rsidRDefault="001F6E8A" w:rsidP="001F6E8A">
      <w:pPr>
        <w:ind w:left="1440"/>
        <w:rPr>
          <w:sz w:val="36"/>
          <w:szCs w:val="36"/>
        </w:rPr>
      </w:pPr>
      <w:r>
        <w:rPr>
          <w:sz w:val="36"/>
          <w:szCs w:val="36"/>
        </w:rPr>
        <w:t xml:space="preserve">             Задание №5</w:t>
      </w:r>
      <w:r w:rsidR="004F7E6A" w:rsidRPr="002B6D2B">
        <w:rPr>
          <w:sz w:val="36"/>
          <w:szCs w:val="36"/>
        </w:rPr>
        <w:t xml:space="preserve">     </w:t>
      </w:r>
    </w:p>
    <w:p w14:paraId="2587961D" w14:textId="77777777" w:rsidR="004F7E6A" w:rsidRPr="002B6D2B" w:rsidRDefault="00EC402C" w:rsidP="004F7E6A">
      <w:pPr>
        <w:rPr>
          <w:sz w:val="36"/>
          <w:szCs w:val="36"/>
        </w:rPr>
      </w:pPr>
      <w:r>
        <w:rPr>
          <w:sz w:val="36"/>
          <w:szCs w:val="36"/>
        </w:rPr>
        <w:tab/>
      </w:r>
      <w:r>
        <w:rPr>
          <w:sz w:val="36"/>
          <w:szCs w:val="36"/>
        </w:rPr>
        <w:tab/>
      </w:r>
      <w:r>
        <w:rPr>
          <w:sz w:val="36"/>
          <w:szCs w:val="36"/>
        </w:rPr>
        <w:tab/>
      </w:r>
      <w:r>
        <w:rPr>
          <w:sz w:val="36"/>
          <w:szCs w:val="36"/>
        </w:rPr>
        <w:tab/>
        <w:t>на тему:</w:t>
      </w:r>
      <w:r w:rsidR="004F7E6A" w:rsidRPr="002B6D2B">
        <w:rPr>
          <w:sz w:val="36"/>
          <w:szCs w:val="36"/>
        </w:rPr>
        <w:t xml:space="preserve">        </w:t>
      </w:r>
    </w:p>
    <w:p w14:paraId="5D96A8E1" w14:textId="77777777" w:rsidR="004F7E6A" w:rsidRPr="002B6D2B" w:rsidRDefault="004F7E6A" w:rsidP="004F7E6A">
      <w:pPr>
        <w:rPr>
          <w:sz w:val="36"/>
          <w:szCs w:val="36"/>
        </w:rPr>
      </w:pPr>
      <w:r w:rsidRPr="002B6D2B">
        <w:rPr>
          <w:sz w:val="36"/>
          <w:szCs w:val="36"/>
        </w:rPr>
        <w:t xml:space="preserve">«Написание технического задания для проекта» </w:t>
      </w:r>
    </w:p>
    <w:p w14:paraId="77D9B17A" w14:textId="77777777" w:rsidR="004F7E6A" w:rsidRPr="002B6D2B" w:rsidRDefault="004F7E6A" w:rsidP="00271516">
      <w:pPr>
        <w:rPr>
          <w:sz w:val="36"/>
          <w:szCs w:val="36"/>
        </w:rPr>
      </w:pPr>
    </w:p>
    <w:p w14:paraId="757A8B2E" w14:textId="77777777" w:rsidR="004F7E6A" w:rsidRDefault="004F7E6A" w:rsidP="00271516"/>
    <w:p w14:paraId="793A5945" w14:textId="77777777" w:rsidR="004F7E6A" w:rsidRDefault="004F7E6A" w:rsidP="00271516"/>
    <w:p w14:paraId="4E7FAC1E" w14:textId="77777777" w:rsidR="001E0947" w:rsidRDefault="001E0947" w:rsidP="00271516"/>
    <w:p w14:paraId="12FAE513" w14:textId="77777777" w:rsidR="001F6E8A" w:rsidRDefault="001F6E8A" w:rsidP="00271516"/>
    <w:p w14:paraId="3E32CC24" w14:textId="77777777" w:rsidR="004F7E6A" w:rsidRDefault="004F7E6A" w:rsidP="00271516"/>
    <w:p w14:paraId="3DCE4A6F" w14:textId="77777777" w:rsidR="001F6E8A" w:rsidRDefault="001F6E8A" w:rsidP="00271516"/>
    <w:p w14:paraId="2E0A577F" w14:textId="77777777" w:rsidR="004F7E6A" w:rsidRDefault="004F7E6A" w:rsidP="00271516"/>
    <w:p w14:paraId="5DCB6E70" w14:textId="77777777" w:rsidR="004F7E6A" w:rsidRDefault="004F7E6A" w:rsidP="001E0947">
      <w:pPr>
        <w:ind w:firstLine="0"/>
      </w:pPr>
    </w:p>
    <w:p w14:paraId="6058AD94" w14:textId="63E1EBF8" w:rsidR="001F6E8A" w:rsidRDefault="00271516" w:rsidP="003D2A5C">
      <w:pPr>
        <w:ind w:left="3600"/>
        <w:contextualSpacing/>
        <w:rPr>
          <w:sz w:val="29"/>
          <w:szCs w:val="29"/>
        </w:rPr>
      </w:pPr>
      <w:r w:rsidRPr="003D2A5C">
        <w:rPr>
          <w:sz w:val="29"/>
          <w:szCs w:val="29"/>
        </w:rPr>
        <w:t>Работу выполнил</w:t>
      </w:r>
      <w:r w:rsidR="003D2A5C">
        <w:rPr>
          <w:sz w:val="29"/>
          <w:szCs w:val="29"/>
        </w:rPr>
        <w:t>:</w:t>
      </w:r>
      <w:r w:rsidR="00FE401F">
        <w:rPr>
          <w:sz w:val="29"/>
          <w:szCs w:val="29"/>
        </w:rPr>
        <w:t xml:space="preserve"> </w:t>
      </w:r>
      <w:r w:rsidR="001D06B4">
        <w:rPr>
          <w:sz w:val="29"/>
          <w:szCs w:val="29"/>
        </w:rPr>
        <w:t>Ефремова Вера</w:t>
      </w:r>
      <w:r w:rsidRPr="003D2A5C">
        <w:rPr>
          <w:sz w:val="29"/>
          <w:szCs w:val="29"/>
        </w:rPr>
        <w:t xml:space="preserve"> </w:t>
      </w:r>
    </w:p>
    <w:p w14:paraId="45080060" w14:textId="1F679414" w:rsidR="004F7E6A" w:rsidRPr="003D2A5C" w:rsidRDefault="004F7E6A" w:rsidP="003D2A5C">
      <w:pPr>
        <w:ind w:left="3600"/>
        <w:contextualSpacing/>
        <w:rPr>
          <w:sz w:val="29"/>
          <w:szCs w:val="29"/>
        </w:rPr>
      </w:pPr>
      <w:r w:rsidRPr="003D2A5C">
        <w:rPr>
          <w:sz w:val="29"/>
          <w:szCs w:val="29"/>
        </w:rPr>
        <w:t>№ студенческого</w:t>
      </w:r>
      <w:r w:rsidR="003D2A5C">
        <w:rPr>
          <w:sz w:val="29"/>
          <w:szCs w:val="29"/>
        </w:rPr>
        <w:t>:</w:t>
      </w:r>
      <w:r w:rsidRPr="003D2A5C">
        <w:rPr>
          <w:sz w:val="29"/>
          <w:szCs w:val="29"/>
        </w:rPr>
        <w:t xml:space="preserve"> </w:t>
      </w:r>
      <w:r w:rsidR="00FE401F" w:rsidRPr="00FE401F">
        <w:rPr>
          <w:sz w:val="29"/>
          <w:szCs w:val="29"/>
        </w:rPr>
        <w:t>103222</w:t>
      </w:r>
      <w:r w:rsidR="001D06B4">
        <w:rPr>
          <w:sz w:val="29"/>
          <w:szCs w:val="29"/>
        </w:rPr>
        <w:t>5672</w:t>
      </w:r>
    </w:p>
    <w:p w14:paraId="5F033525" w14:textId="77777777" w:rsidR="0035346D" w:rsidRDefault="001F6E8A" w:rsidP="001F6E8A">
      <w:pPr>
        <w:pStyle w:val="aff"/>
        <w:ind w:left="3600" w:firstLine="720"/>
        <w:contextualSpacing/>
        <w:rPr>
          <w:color w:val="000000"/>
          <w:sz w:val="29"/>
          <w:szCs w:val="29"/>
        </w:rPr>
      </w:pPr>
      <w:r>
        <w:rPr>
          <w:color w:val="000000"/>
          <w:sz w:val="29"/>
          <w:szCs w:val="29"/>
        </w:rPr>
        <w:t>Преподаватель</w:t>
      </w:r>
      <w:r w:rsidR="00EC402C">
        <w:rPr>
          <w:color w:val="000000"/>
          <w:sz w:val="29"/>
          <w:szCs w:val="29"/>
        </w:rPr>
        <w:t>:</w:t>
      </w:r>
      <w:r w:rsidR="002B6D2B" w:rsidRPr="003D2A5C">
        <w:rPr>
          <w:color w:val="000000"/>
          <w:sz w:val="29"/>
          <w:szCs w:val="29"/>
        </w:rPr>
        <w:t xml:space="preserve"> </w:t>
      </w:r>
    </w:p>
    <w:p w14:paraId="191AB738" w14:textId="77777777" w:rsidR="002B6D2B" w:rsidRPr="003D2A5C" w:rsidRDefault="001F6E8A" w:rsidP="003D2A5C">
      <w:pPr>
        <w:pStyle w:val="aff"/>
        <w:ind w:left="4320"/>
        <w:contextualSpacing/>
        <w:rPr>
          <w:color w:val="000000"/>
          <w:sz w:val="29"/>
          <w:szCs w:val="29"/>
        </w:rPr>
      </w:pPr>
      <w:r>
        <w:rPr>
          <w:sz w:val="29"/>
          <w:szCs w:val="29"/>
        </w:rPr>
        <w:t>М</w:t>
      </w:r>
      <w:r w:rsidR="002B6D2B" w:rsidRPr="003D2A5C">
        <w:rPr>
          <w:sz w:val="29"/>
          <w:szCs w:val="29"/>
        </w:rPr>
        <w:t xml:space="preserve">. В. </w:t>
      </w:r>
      <w:r>
        <w:rPr>
          <w:sz w:val="29"/>
          <w:szCs w:val="29"/>
        </w:rPr>
        <w:t>Прошина</w:t>
      </w:r>
    </w:p>
    <w:p w14:paraId="30F38C9A" w14:textId="77777777" w:rsidR="001E0947" w:rsidRDefault="001E0947" w:rsidP="003D2A5C">
      <w:pPr>
        <w:ind w:firstLine="0"/>
        <w:contextualSpacing/>
        <w:jc w:val="center"/>
      </w:pPr>
    </w:p>
    <w:p w14:paraId="0A65BEB3" w14:textId="77777777" w:rsidR="002B6D2B" w:rsidRDefault="002B6D2B" w:rsidP="001E0947">
      <w:pPr>
        <w:ind w:firstLine="0"/>
        <w:jc w:val="center"/>
      </w:pPr>
    </w:p>
    <w:p w14:paraId="7C5188D4" w14:textId="77777777" w:rsidR="002B6D2B" w:rsidRDefault="002B6D2B" w:rsidP="001E0947">
      <w:pPr>
        <w:ind w:firstLine="0"/>
        <w:jc w:val="center"/>
      </w:pPr>
    </w:p>
    <w:p w14:paraId="5EFB28DF" w14:textId="77777777" w:rsidR="002B6D2B" w:rsidRDefault="002B6D2B" w:rsidP="001E0947">
      <w:pPr>
        <w:ind w:firstLine="0"/>
        <w:jc w:val="center"/>
      </w:pPr>
    </w:p>
    <w:p w14:paraId="645BD697" w14:textId="77777777" w:rsidR="002B6D2B" w:rsidRDefault="002B6D2B" w:rsidP="001E0947">
      <w:pPr>
        <w:ind w:firstLine="0"/>
        <w:jc w:val="center"/>
      </w:pPr>
    </w:p>
    <w:p w14:paraId="3244480E" w14:textId="77777777" w:rsidR="002B6D2B" w:rsidRDefault="002B6D2B" w:rsidP="001E0947">
      <w:pPr>
        <w:ind w:firstLine="0"/>
        <w:jc w:val="center"/>
      </w:pPr>
    </w:p>
    <w:p w14:paraId="008D1BD4" w14:textId="77777777" w:rsidR="002B6D2B" w:rsidRDefault="002B6D2B" w:rsidP="001E0947">
      <w:pPr>
        <w:ind w:firstLine="0"/>
        <w:jc w:val="center"/>
      </w:pPr>
    </w:p>
    <w:p w14:paraId="40714638" w14:textId="77777777" w:rsidR="00EC402C" w:rsidRDefault="001E0947" w:rsidP="001E0947">
      <w:pPr>
        <w:ind w:firstLine="0"/>
        <w:jc w:val="center"/>
      </w:pPr>
      <w:r>
        <w:t xml:space="preserve">Москва </w:t>
      </w:r>
    </w:p>
    <w:p w14:paraId="549FA0A5" w14:textId="77777777" w:rsidR="001E0947" w:rsidRDefault="001F6E8A" w:rsidP="001E0947">
      <w:pPr>
        <w:ind w:firstLine="0"/>
        <w:jc w:val="center"/>
      </w:pPr>
      <w:r>
        <w:t>2024</w:t>
      </w:r>
    </w:p>
    <w:p w14:paraId="0AE2B821" w14:textId="77777777" w:rsidR="00A8672E" w:rsidRDefault="0034016F" w:rsidP="00271516">
      <w:pPr>
        <w:pStyle w:val="1"/>
        <w:numPr>
          <w:ilvl w:val="0"/>
          <w:numId w:val="1"/>
        </w:numPr>
      </w:pPr>
      <w:r w:rsidRPr="0034016F">
        <w:lastRenderedPageBreak/>
        <w:t>Общие сведения</w:t>
      </w:r>
      <w:bookmarkEnd w:id="0"/>
    </w:p>
    <w:p w14:paraId="36BE89D4" w14:textId="77777777" w:rsidR="004F7E6A" w:rsidRPr="00271516" w:rsidRDefault="004F7E6A" w:rsidP="00271516">
      <w:pPr>
        <w:ind w:firstLine="0"/>
      </w:pPr>
    </w:p>
    <w:p w14:paraId="46BA5A90" w14:textId="77777777" w:rsidR="00E1382F" w:rsidRDefault="00B536CA" w:rsidP="00803469">
      <w:pPr>
        <w:pStyle w:val="2"/>
        <w:numPr>
          <w:ilvl w:val="1"/>
          <w:numId w:val="1"/>
        </w:numPr>
      </w:pPr>
      <w:bookmarkStart w:id="1" w:name="_Toc377729566"/>
      <w:r>
        <w:t>Наименование и условное обозначение работы</w:t>
      </w:r>
      <w:bookmarkEnd w:id="1"/>
    </w:p>
    <w:p w14:paraId="76312A44" w14:textId="2B406E3C" w:rsidR="00B536CA" w:rsidRPr="000872E1" w:rsidRDefault="00FE401F" w:rsidP="00392FEA">
      <w:r w:rsidRPr="00FE401F">
        <w:t xml:space="preserve">Наименование работы – Мобильное приложение и веб-сайт для </w:t>
      </w:r>
      <w:r w:rsidR="00805D95">
        <w:t>сервиса</w:t>
      </w:r>
      <w:r w:rsidRPr="00FE401F">
        <w:t xml:space="preserve"> мобильных платежей</w:t>
      </w:r>
      <w:r w:rsidR="00611B41">
        <w:t xml:space="preserve"> </w:t>
      </w:r>
    </w:p>
    <w:p w14:paraId="572F5861" w14:textId="4ADDF1EF" w:rsidR="00B536CA" w:rsidRDefault="00B536CA" w:rsidP="00B536CA">
      <w:r>
        <w:t>Условное обозначение с</w:t>
      </w:r>
      <w:r w:rsidR="00805D95">
        <w:t>ервиса</w:t>
      </w:r>
      <w:r>
        <w:t xml:space="preserve"> –</w:t>
      </w:r>
      <w:r w:rsidR="0035346D" w:rsidRPr="0035346D">
        <w:t xml:space="preserve"> </w:t>
      </w:r>
      <w:r w:rsidR="00FE401F" w:rsidRPr="00FE401F">
        <w:t>Мобильные платежи</w:t>
      </w:r>
      <w:r w:rsidR="003202D5">
        <w:t>.</w:t>
      </w:r>
    </w:p>
    <w:p w14:paraId="4E5E6DCF" w14:textId="77777777" w:rsidR="00B536CA" w:rsidRDefault="00B536CA" w:rsidP="00803469">
      <w:pPr>
        <w:pStyle w:val="2"/>
        <w:numPr>
          <w:ilvl w:val="1"/>
          <w:numId w:val="1"/>
        </w:numPr>
      </w:pPr>
      <w:bookmarkStart w:id="2" w:name="_Toc377729567"/>
      <w:r>
        <w:t>Заказчик и Исполнитель</w:t>
      </w:r>
      <w:bookmarkEnd w:id="2"/>
    </w:p>
    <w:p w14:paraId="17A77F9C" w14:textId="36918C86" w:rsidR="00392FEA" w:rsidRDefault="00B536CA" w:rsidP="00392FEA">
      <w:r>
        <w:t>Заказчик –</w:t>
      </w:r>
      <w:r w:rsidR="00255849">
        <w:t xml:space="preserve"> </w:t>
      </w:r>
      <w:r w:rsidR="00392FEA">
        <w:t xml:space="preserve">ООО </w:t>
      </w:r>
      <w:bookmarkStart w:id="3" w:name="_Hlk528494027"/>
      <w:r w:rsidR="00FE401F" w:rsidRPr="00FE401F">
        <w:t>«</w:t>
      </w:r>
      <w:proofErr w:type="spellStart"/>
      <w:r w:rsidR="00FE401F" w:rsidRPr="00FE401F">
        <w:t>Яндекс.Деньги</w:t>
      </w:r>
      <w:proofErr w:type="spellEnd"/>
      <w:r w:rsidR="00FE401F" w:rsidRPr="00FE401F">
        <w:t>»</w:t>
      </w:r>
    </w:p>
    <w:bookmarkEnd w:id="3"/>
    <w:p w14:paraId="0FD73C3F" w14:textId="26CEBB92" w:rsidR="00B536CA" w:rsidRPr="00392FEA" w:rsidRDefault="00392FEA" w:rsidP="00392FEA">
      <w:r w:rsidRPr="00392FEA">
        <w:t xml:space="preserve">Адрес заказчика: </w:t>
      </w:r>
      <w:r w:rsidR="00FE401F" w:rsidRPr="00FE401F">
        <w:t>115035, г. Москва, Космодамианская набережная, д. 52, стр. 1</w:t>
      </w:r>
      <w:r w:rsidRPr="00392FEA">
        <w:t>.</w:t>
      </w:r>
    </w:p>
    <w:p w14:paraId="4F2EF5AF" w14:textId="7AECF5DF" w:rsidR="00B536CA" w:rsidRDefault="00B536CA" w:rsidP="00392FEA">
      <w:pPr>
        <w:ind w:left="720" w:firstLine="0"/>
        <w:jc w:val="left"/>
      </w:pPr>
      <w:r>
        <w:t>Исполнитель –</w:t>
      </w:r>
      <w:r w:rsidR="00392FEA">
        <w:t xml:space="preserve"> </w:t>
      </w:r>
      <w:r w:rsidR="00392FEA" w:rsidRPr="00392FEA">
        <w:t>О</w:t>
      </w:r>
      <w:r w:rsidR="00392FEA">
        <w:t>О</w:t>
      </w:r>
      <w:r w:rsidR="00392FEA" w:rsidRPr="00392FEA">
        <w:t xml:space="preserve">О </w:t>
      </w:r>
      <w:r w:rsidR="00805D95" w:rsidRPr="00805D95">
        <w:t>"</w:t>
      </w:r>
      <w:proofErr w:type="spellStart"/>
      <w:r w:rsidR="00805D95" w:rsidRPr="00805D95">
        <w:t>Инфотех</w:t>
      </w:r>
      <w:proofErr w:type="spellEnd"/>
      <w:r w:rsidR="00805D95" w:rsidRPr="00805D95">
        <w:t>"</w:t>
      </w:r>
      <w:r w:rsidR="00392FEA" w:rsidRPr="00392FEA">
        <w:br/>
        <w:t xml:space="preserve">Адрес разработчика: </w:t>
      </w:r>
      <w:r w:rsidR="00805D95" w:rsidRPr="00805D95">
        <w:t>125167, г. Москва, Ленинградский проспект, д. 37, корп. 9</w:t>
      </w:r>
      <w:r w:rsidR="00805D95">
        <w:t>.</w:t>
      </w:r>
    </w:p>
    <w:p w14:paraId="57940846" w14:textId="77777777" w:rsidR="00F12D35" w:rsidRDefault="001E7874" w:rsidP="00803469">
      <w:pPr>
        <w:pStyle w:val="2"/>
        <w:numPr>
          <w:ilvl w:val="1"/>
          <w:numId w:val="1"/>
        </w:numPr>
      </w:pPr>
      <w:bookmarkStart w:id="4" w:name="_Toc377729568"/>
      <w:r>
        <w:t>Основание для проведения работ</w:t>
      </w:r>
      <w:bookmarkEnd w:id="4"/>
    </w:p>
    <w:p w14:paraId="650E4D21" w14:textId="6693E5B5" w:rsidR="001E7874" w:rsidRDefault="00C52830" w:rsidP="00C52830">
      <w:r w:rsidRPr="00C52830">
        <w:t xml:space="preserve">Основанием для выполнения работы является Договор </w:t>
      </w:r>
      <w:r w:rsidR="00805D95" w:rsidRPr="00805D95">
        <w:t xml:space="preserve">78 от </w:t>
      </w:r>
      <w:r w:rsidR="00083FD8">
        <w:t>21</w:t>
      </w:r>
      <w:r w:rsidR="00805D95" w:rsidRPr="00805D95">
        <w:t xml:space="preserve"> </w:t>
      </w:r>
      <w:r w:rsidR="00083FD8">
        <w:t xml:space="preserve">декабря </w:t>
      </w:r>
      <w:r w:rsidR="00805D95" w:rsidRPr="00805D95">
        <w:t>202</w:t>
      </w:r>
      <w:r w:rsidR="00083FD8">
        <w:t>3</w:t>
      </w:r>
      <w:r w:rsidR="00805D95" w:rsidRPr="00805D95">
        <w:t xml:space="preserve"> г. между ООО «</w:t>
      </w:r>
      <w:proofErr w:type="spellStart"/>
      <w:r w:rsidR="00805D95" w:rsidRPr="00805D95">
        <w:t>Яндекс.Деньги</w:t>
      </w:r>
      <w:proofErr w:type="spellEnd"/>
      <w:r w:rsidR="00805D95" w:rsidRPr="00805D95">
        <w:t>» и ООО "</w:t>
      </w:r>
      <w:proofErr w:type="spellStart"/>
      <w:r w:rsidR="00805D95" w:rsidRPr="00805D95">
        <w:t>Инфотех</w:t>
      </w:r>
      <w:proofErr w:type="spellEnd"/>
      <w:r w:rsidR="00805D95" w:rsidRPr="00805D95">
        <w:t>" (далее – Договор)</w:t>
      </w:r>
      <w:r w:rsidR="00805D95">
        <w:t>.</w:t>
      </w:r>
    </w:p>
    <w:p w14:paraId="70B1D3CF" w14:textId="77777777" w:rsidR="001E7874" w:rsidRDefault="001E7874" w:rsidP="00803469">
      <w:pPr>
        <w:pStyle w:val="2"/>
        <w:numPr>
          <w:ilvl w:val="1"/>
          <w:numId w:val="1"/>
        </w:numPr>
      </w:pPr>
      <w:bookmarkStart w:id="5" w:name="_Toc377729569"/>
      <w:r>
        <w:t>Сроки выполнения работ</w:t>
      </w:r>
      <w:bookmarkEnd w:id="5"/>
    </w:p>
    <w:p w14:paraId="7117B0D2" w14:textId="266CA009" w:rsidR="001E7874" w:rsidRDefault="001E7874" w:rsidP="001E7874">
      <w:r>
        <w:t xml:space="preserve">Начало работ – </w:t>
      </w:r>
      <w:r w:rsidR="00083FD8">
        <w:t>февраль</w:t>
      </w:r>
      <w:r w:rsidR="00F237E5">
        <w:t xml:space="preserve"> 202</w:t>
      </w:r>
      <w:r w:rsidR="00083FD8">
        <w:t>4</w:t>
      </w:r>
      <w:r>
        <w:t>.</w:t>
      </w:r>
    </w:p>
    <w:p w14:paraId="34E7559C" w14:textId="39596B76" w:rsidR="001E7874" w:rsidRDefault="001E7874" w:rsidP="001E7874">
      <w:r>
        <w:t xml:space="preserve">Окончание работ – </w:t>
      </w:r>
      <w:r w:rsidR="00083FD8">
        <w:t>июнь</w:t>
      </w:r>
      <w:r w:rsidR="00F237E5">
        <w:t xml:space="preserve"> 202</w:t>
      </w:r>
      <w:r w:rsidR="00083FD8">
        <w:t>4</w:t>
      </w:r>
      <w:r>
        <w:t>.</w:t>
      </w:r>
    </w:p>
    <w:p w14:paraId="29CC1C1D" w14:textId="77777777" w:rsidR="001E7874" w:rsidRDefault="00843EB9" w:rsidP="00803469">
      <w:pPr>
        <w:pStyle w:val="2"/>
        <w:numPr>
          <w:ilvl w:val="1"/>
          <w:numId w:val="1"/>
        </w:numPr>
      </w:pPr>
      <w:bookmarkStart w:id="6" w:name="_Toc377729570"/>
      <w:r>
        <w:t>Особые условия</w:t>
      </w:r>
      <w:bookmarkEnd w:id="6"/>
    </w:p>
    <w:p w14:paraId="165F413B" w14:textId="77777777" w:rsidR="00843EB9" w:rsidRDefault="00843EB9" w:rsidP="00843EB9">
      <w:r w:rsidRPr="00843EB9">
        <w:t>Настоящее Техническое задание (ТЗ) может уточняться и дополняться в процессе выполнения работ. Согласование и утверждение дополнений к настоящему Техническому заданию проводятся в порядке, установленном для ТЗ.</w:t>
      </w:r>
      <w:r w:rsidR="00B8450D">
        <w:t xml:space="preserve"> Основаниями для изменений ТЗ могут служить </w:t>
      </w:r>
      <w:r w:rsidR="00AB0568">
        <w:t xml:space="preserve">отчеты и резолюции, сформированные на стадиях разработки системы </w:t>
      </w:r>
      <w:proofErr w:type="gramStart"/>
      <w:r w:rsidR="00AB0568">
        <w:t>1-2</w:t>
      </w:r>
      <w:proofErr w:type="gramEnd"/>
      <w:r w:rsidR="00B8450D">
        <w:t>.</w:t>
      </w:r>
    </w:p>
    <w:p w14:paraId="5F562CDA" w14:textId="77777777" w:rsidR="00B525EE" w:rsidRDefault="00B525EE">
      <w:pPr>
        <w:keepNext w:val="0"/>
        <w:keepLines w:val="0"/>
        <w:spacing w:after="0"/>
        <w:ind w:firstLine="0"/>
        <w:jc w:val="left"/>
      </w:pPr>
      <w:r>
        <w:br w:type="page"/>
      </w:r>
    </w:p>
    <w:p w14:paraId="08039EC9" w14:textId="77777777" w:rsidR="00B525EE" w:rsidRDefault="00B525EE" w:rsidP="00803469">
      <w:pPr>
        <w:pStyle w:val="1"/>
        <w:numPr>
          <w:ilvl w:val="0"/>
          <w:numId w:val="1"/>
        </w:numPr>
      </w:pPr>
      <w:bookmarkStart w:id="7" w:name="_Toc377729571"/>
      <w:r>
        <w:lastRenderedPageBreak/>
        <w:t>Назначение и цели создания системы</w:t>
      </w:r>
      <w:bookmarkEnd w:id="7"/>
    </w:p>
    <w:p w14:paraId="0DEF349A" w14:textId="77777777" w:rsidR="00B525EE" w:rsidRDefault="00B525EE" w:rsidP="00803469">
      <w:pPr>
        <w:pStyle w:val="2"/>
        <w:numPr>
          <w:ilvl w:val="1"/>
          <w:numId w:val="1"/>
        </w:numPr>
      </w:pPr>
      <w:bookmarkStart w:id="8" w:name="_Toc377729572"/>
      <w:r>
        <w:t>Цель разработки</w:t>
      </w:r>
      <w:bookmarkEnd w:id="8"/>
    </w:p>
    <w:p w14:paraId="2CC1B889" w14:textId="77777777" w:rsidR="00614E02" w:rsidRDefault="00B525EE" w:rsidP="00B525EE">
      <w:r>
        <w:t>Целью данной разработки является</w:t>
      </w:r>
      <w:r w:rsidR="00614E02">
        <w:t>:</w:t>
      </w:r>
    </w:p>
    <w:p w14:paraId="29573C9C" w14:textId="2EC85B24" w:rsidR="00805D95" w:rsidRPr="00782AA6" w:rsidRDefault="00805D95" w:rsidP="00803469">
      <w:pPr>
        <w:pStyle w:val="afd"/>
        <w:numPr>
          <w:ilvl w:val="0"/>
          <w:numId w:val="4"/>
        </w:numPr>
      </w:pPr>
      <w:r w:rsidRPr="00782AA6">
        <w:rPr>
          <w:color w:val="000000"/>
          <w:shd w:val="clear" w:color="auto" w:fill="FFFFFF"/>
        </w:rPr>
        <w:t xml:space="preserve">разработка современных методов и технологий для реализации </w:t>
      </w:r>
      <w:r w:rsidR="00083FD8">
        <w:rPr>
          <w:color w:val="000000"/>
          <w:shd w:val="clear" w:color="auto" w:fill="FFFFFF"/>
        </w:rPr>
        <w:t>веб-сайтов</w:t>
      </w:r>
      <w:r w:rsidRPr="00782AA6">
        <w:rPr>
          <w:color w:val="000000"/>
          <w:shd w:val="clear" w:color="auto" w:fill="FFFFFF"/>
        </w:rPr>
        <w:t>;</w:t>
      </w:r>
    </w:p>
    <w:p w14:paraId="52D5D250" w14:textId="48754C47" w:rsidR="00805D95" w:rsidRPr="00782AA6" w:rsidRDefault="00805D95" w:rsidP="00803469">
      <w:pPr>
        <w:pStyle w:val="afd"/>
        <w:numPr>
          <w:ilvl w:val="0"/>
          <w:numId w:val="4"/>
        </w:numPr>
      </w:pPr>
      <w:r w:rsidRPr="00782AA6">
        <w:rPr>
          <w:color w:val="000000"/>
          <w:shd w:val="clear" w:color="auto" w:fill="FFFFFF"/>
        </w:rPr>
        <w:t xml:space="preserve">повышение эффективности и удобства осуществления платежных операций </w:t>
      </w:r>
      <w:r w:rsidR="00083FD8">
        <w:rPr>
          <w:color w:val="000000"/>
          <w:shd w:val="clear" w:color="auto" w:fill="FFFFFF"/>
        </w:rPr>
        <w:t>на веб-сайтах</w:t>
      </w:r>
      <w:r w:rsidRPr="00782AA6">
        <w:rPr>
          <w:color w:val="000000"/>
          <w:shd w:val="clear" w:color="auto" w:fill="FFFFFF"/>
        </w:rPr>
        <w:t>;</w:t>
      </w:r>
    </w:p>
    <w:p w14:paraId="00D9103A" w14:textId="5E0C7E77" w:rsidR="00805D95" w:rsidRPr="00782AA6" w:rsidRDefault="00805D95" w:rsidP="00803469">
      <w:pPr>
        <w:pStyle w:val="afd"/>
        <w:numPr>
          <w:ilvl w:val="0"/>
          <w:numId w:val="4"/>
        </w:numPr>
      </w:pPr>
      <w:r w:rsidRPr="00782AA6">
        <w:rPr>
          <w:color w:val="000000"/>
          <w:shd w:val="clear" w:color="auto" w:fill="FFFFFF"/>
        </w:rPr>
        <w:t>обеспечение высокого уровня безопасности и конфиденциальности при проведении платежей</w:t>
      </w:r>
      <w:r w:rsidR="00083FD8">
        <w:rPr>
          <w:color w:val="000000"/>
          <w:shd w:val="clear" w:color="auto" w:fill="FFFFFF"/>
        </w:rPr>
        <w:t xml:space="preserve"> на веб-сайтах</w:t>
      </w:r>
      <w:r w:rsidRPr="00782AA6">
        <w:rPr>
          <w:color w:val="000000"/>
          <w:shd w:val="clear" w:color="auto" w:fill="FFFFFF"/>
        </w:rPr>
        <w:t>;</w:t>
      </w:r>
    </w:p>
    <w:p w14:paraId="79EE36A7" w14:textId="43F5C968" w:rsidR="00805D95" w:rsidRPr="00782AA6" w:rsidRDefault="00805D95" w:rsidP="00803469">
      <w:pPr>
        <w:pStyle w:val="afd"/>
        <w:numPr>
          <w:ilvl w:val="0"/>
          <w:numId w:val="4"/>
        </w:numPr>
      </w:pPr>
      <w:r w:rsidRPr="00782AA6">
        <w:rPr>
          <w:color w:val="000000"/>
          <w:shd w:val="clear" w:color="auto" w:fill="FFFFFF"/>
        </w:rPr>
        <w:t>повышение доступности и охвата услуг системы</w:t>
      </w:r>
      <w:r w:rsidR="00083FD8">
        <w:rPr>
          <w:color w:val="000000"/>
          <w:shd w:val="clear" w:color="auto" w:fill="FFFFFF"/>
        </w:rPr>
        <w:t xml:space="preserve"> </w:t>
      </w:r>
      <w:r w:rsidRPr="00782AA6">
        <w:rPr>
          <w:color w:val="000000"/>
          <w:shd w:val="clear" w:color="auto" w:fill="FFFFFF"/>
        </w:rPr>
        <w:t xml:space="preserve">платежей </w:t>
      </w:r>
      <w:r w:rsidR="00083FD8">
        <w:rPr>
          <w:color w:val="000000"/>
          <w:shd w:val="clear" w:color="auto" w:fill="FFFFFF"/>
        </w:rPr>
        <w:t xml:space="preserve">на веб-сайтах </w:t>
      </w:r>
      <w:r w:rsidRPr="00782AA6">
        <w:rPr>
          <w:color w:val="000000"/>
          <w:shd w:val="clear" w:color="auto" w:fill="FFFFFF"/>
        </w:rPr>
        <w:t>среди различных категорий пользователей;</w:t>
      </w:r>
    </w:p>
    <w:p w14:paraId="77594507" w14:textId="0730E5D8" w:rsidR="00805D95" w:rsidRPr="00782AA6" w:rsidRDefault="00805D95" w:rsidP="00803469">
      <w:pPr>
        <w:pStyle w:val="afd"/>
        <w:numPr>
          <w:ilvl w:val="0"/>
          <w:numId w:val="4"/>
        </w:numPr>
      </w:pPr>
      <w:r w:rsidRPr="00782AA6">
        <w:rPr>
          <w:color w:val="000000"/>
          <w:shd w:val="clear" w:color="auto" w:fill="FFFFFF"/>
        </w:rPr>
        <w:t>расширение функциональных возможностей и повышение привлекательности системы для пользователей.</w:t>
      </w:r>
    </w:p>
    <w:p w14:paraId="1B70C6D0" w14:textId="77777777" w:rsidR="00B525EE" w:rsidRDefault="00CD2F74" w:rsidP="00803469">
      <w:pPr>
        <w:pStyle w:val="2"/>
        <w:numPr>
          <w:ilvl w:val="1"/>
          <w:numId w:val="1"/>
        </w:numPr>
      </w:pPr>
      <w:bookmarkStart w:id="9" w:name="_Toc377729573"/>
      <w:r>
        <w:t>Область применения</w:t>
      </w:r>
      <w:bookmarkEnd w:id="9"/>
    </w:p>
    <w:p w14:paraId="5087C9F7" w14:textId="3AD69963" w:rsidR="00CD2F74" w:rsidRDefault="00805D95" w:rsidP="003202D5">
      <w:r w:rsidRPr="00805D95">
        <w:t>С</w:t>
      </w:r>
      <w:r>
        <w:t>ервис</w:t>
      </w:r>
      <w:r w:rsidRPr="00805D95">
        <w:t xml:space="preserve"> платежей</w:t>
      </w:r>
      <w:r w:rsidR="00083FD8">
        <w:t xml:space="preserve"> на веб-сайтах</w:t>
      </w:r>
      <w:r w:rsidRPr="00805D95">
        <w:t xml:space="preserve"> предназначен</w:t>
      </w:r>
      <w:r>
        <w:t xml:space="preserve"> </w:t>
      </w:r>
      <w:r w:rsidRPr="00805D95">
        <w:t xml:space="preserve">для обеспечения возможности совершения денежных переводов, оплаты товаров и услуг, а также других финансовых операций с использованием мобильных устройств (смартфонов, планшетов и </w:t>
      </w:r>
      <w:proofErr w:type="gramStart"/>
      <w:r w:rsidRPr="00805D95">
        <w:t>т.д.</w:t>
      </w:r>
      <w:proofErr w:type="gramEnd"/>
      <w:r w:rsidRPr="00805D95">
        <w:t>).</w:t>
      </w:r>
    </w:p>
    <w:p w14:paraId="045BEF9C" w14:textId="22C801D4" w:rsidR="00CD2F74" w:rsidRDefault="00CD2F74" w:rsidP="00803469">
      <w:pPr>
        <w:pStyle w:val="2"/>
        <w:numPr>
          <w:ilvl w:val="1"/>
          <w:numId w:val="1"/>
        </w:numPr>
      </w:pPr>
      <w:bookmarkStart w:id="10" w:name="_Toc377729574"/>
      <w:r>
        <w:t xml:space="preserve">Основное назначение </w:t>
      </w:r>
      <w:bookmarkEnd w:id="10"/>
      <w:r w:rsidR="00083FD8">
        <w:t>платежей на веб-сайтах</w:t>
      </w:r>
    </w:p>
    <w:p w14:paraId="5603F635" w14:textId="71E2B99A" w:rsidR="00F34E24" w:rsidRDefault="00782AA6" w:rsidP="00CD2F74">
      <w:r w:rsidRPr="00782AA6">
        <w:t>Основным назначением системы</w:t>
      </w:r>
      <w:r w:rsidR="00083FD8">
        <w:t xml:space="preserve"> </w:t>
      </w:r>
      <w:r w:rsidRPr="00782AA6">
        <w:t>платежей</w:t>
      </w:r>
      <w:r w:rsidR="00083FD8">
        <w:t xml:space="preserve"> на веб-сайтах</w:t>
      </w:r>
      <w:r w:rsidRPr="00782AA6">
        <w:t xml:space="preserve"> является предоставление пользователям удобного, быстрого и безопасного способа осуществления финансовых операций с использованием мобильных устройств. Система призвана автоматизировать и упростить процесс проведения платежей, расширить возможности пользователей по управлению своими финансами и обеспечить высокий уровень защиты их денежных средств</w:t>
      </w:r>
      <w:r>
        <w:t>.</w:t>
      </w:r>
    </w:p>
    <w:p w14:paraId="7109347B" w14:textId="72973BC6" w:rsidR="00CD2F74" w:rsidRDefault="00805D95" w:rsidP="00CD2F74">
      <w:r w:rsidRPr="00805D95">
        <w:t>Основным назначением системы мобильных платежей является:</w:t>
      </w:r>
    </w:p>
    <w:p w14:paraId="626C2143" w14:textId="77777777" w:rsidR="00805D95" w:rsidRPr="00782AA6" w:rsidRDefault="00805D95" w:rsidP="00EF2B28">
      <w:pPr>
        <w:pStyle w:val="afd"/>
        <w:numPr>
          <w:ilvl w:val="0"/>
          <w:numId w:val="3"/>
        </w:numPr>
      </w:pPr>
      <w:r w:rsidRPr="00782AA6">
        <w:rPr>
          <w:color w:val="000000"/>
          <w:shd w:val="clear" w:color="auto" w:fill="FFFFFF"/>
        </w:rPr>
        <w:t>Предоставление пользователям удобного и безопасного способа осуществления финансовых операций с мобильных устройств;</w:t>
      </w:r>
    </w:p>
    <w:p w14:paraId="725E9F85" w14:textId="77777777" w:rsidR="00805D95" w:rsidRPr="00782AA6" w:rsidRDefault="00805D95" w:rsidP="00EF2B28">
      <w:pPr>
        <w:pStyle w:val="afd"/>
        <w:numPr>
          <w:ilvl w:val="0"/>
          <w:numId w:val="3"/>
        </w:numPr>
      </w:pPr>
      <w:r w:rsidRPr="00782AA6">
        <w:rPr>
          <w:color w:val="000000"/>
          <w:shd w:val="clear" w:color="auto" w:fill="FFFFFF"/>
        </w:rPr>
        <w:t>Повышение скорости и доступности совершения платежей в любое время и в любом месте;</w:t>
      </w:r>
    </w:p>
    <w:p w14:paraId="70F1945A" w14:textId="77777777" w:rsidR="00805D95" w:rsidRPr="00782AA6" w:rsidRDefault="00805D95" w:rsidP="00EF2B28">
      <w:pPr>
        <w:pStyle w:val="afd"/>
        <w:numPr>
          <w:ilvl w:val="0"/>
          <w:numId w:val="3"/>
        </w:numPr>
      </w:pPr>
      <w:r w:rsidRPr="00782AA6">
        <w:rPr>
          <w:color w:val="000000"/>
          <w:shd w:val="clear" w:color="auto" w:fill="FFFFFF"/>
        </w:rPr>
        <w:t>Обеспечение возможности бесконтактных платежей с использованием технологий, встроенных в мобильные устройства;</w:t>
      </w:r>
    </w:p>
    <w:p w14:paraId="3313662E" w14:textId="77777777" w:rsidR="00805D95" w:rsidRPr="00782AA6" w:rsidRDefault="00805D95" w:rsidP="00EF2B28">
      <w:pPr>
        <w:pStyle w:val="afd"/>
        <w:numPr>
          <w:ilvl w:val="0"/>
          <w:numId w:val="3"/>
        </w:numPr>
      </w:pPr>
      <w:r w:rsidRPr="00782AA6">
        <w:rPr>
          <w:color w:val="000000"/>
          <w:shd w:val="clear" w:color="auto" w:fill="FFFFFF"/>
        </w:rPr>
        <w:t>Интеграция с другими приложениями и сервисами для расширения функциональности;</w:t>
      </w:r>
    </w:p>
    <w:p w14:paraId="7277C7E5" w14:textId="71FA86D4" w:rsidR="00805D95" w:rsidRPr="00782AA6" w:rsidRDefault="00805D95" w:rsidP="00EF2B28">
      <w:pPr>
        <w:pStyle w:val="afd"/>
        <w:numPr>
          <w:ilvl w:val="0"/>
          <w:numId w:val="3"/>
        </w:numPr>
      </w:pPr>
      <w:r w:rsidRPr="00782AA6">
        <w:rPr>
          <w:color w:val="000000"/>
          <w:shd w:val="clear" w:color="auto" w:fill="FFFFFF"/>
        </w:rPr>
        <w:t>Повышение эффективности и прозрачности финансовых операций для пользователей.</w:t>
      </w:r>
    </w:p>
    <w:p w14:paraId="46AABA26" w14:textId="77777777" w:rsidR="00A44914" w:rsidRPr="00782AA6" w:rsidRDefault="00A44914" w:rsidP="00EF2B28">
      <w:pPr>
        <w:pStyle w:val="afd"/>
        <w:numPr>
          <w:ilvl w:val="0"/>
          <w:numId w:val="3"/>
        </w:numPr>
      </w:pPr>
      <w:r w:rsidRPr="00782AA6">
        <w:br w:type="page"/>
      </w:r>
    </w:p>
    <w:p w14:paraId="1EB42597" w14:textId="77777777" w:rsidR="00A44914" w:rsidRDefault="00A44914" w:rsidP="00803469">
      <w:pPr>
        <w:pStyle w:val="1"/>
        <w:numPr>
          <w:ilvl w:val="0"/>
          <w:numId w:val="1"/>
        </w:numPr>
      </w:pPr>
      <w:bookmarkStart w:id="11" w:name="_Toc377729575"/>
      <w:r>
        <w:lastRenderedPageBreak/>
        <w:t>Основные задачи и функциональное назначение</w:t>
      </w:r>
      <w:bookmarkEnd w:id="11"/>
    </w:p>
    <w:p w14:paraId="0012C6E9" w14:textId="77777777" w:rsidR="00A44914" w:rsidRDefault="00A44914" w:rsidP="00803469">
      <w:pPr>
        <w:pStyle w:val="2"/>
        <w:numPr>
          <w:ilvl w:val="1"/>
          <w:numId w:val="1"/>
        </w:numPr>
      </w:pPr>
      <w:bookmarkStart w:id="12" w:name="_Toc377729576"/>
      <w:r>
        <w:t>Основные задачи, решаемые при разработке системы</w:t>
      </w:r>
      <w:bookmarkEnd w:id="12"/>
    </w:p>
    <w:p w14:paraId="6B657CD5" w14:textId="49E565A3" w:rsidR="00A44914" w:rsidRDefault="00782AA6" w:rsidP="00A44914">
      <w:r w:rsidRPr="00782AA6">
        <w:t>В процессе разработки системы мобильных платежей необходимо решить следующие основные задачи:</w:t>
      </w:r>
    </w:p>
    <w:p w14:paraId="06D82C43" w14:textId="295C7AE8" w:rsidR="00F94B62" w:rsidRDefault="00F94B62" w:rsidP="00F94B62">
      <w:pPr>
        <w:pStyle w:val="afd"/>
        <w:numPr>
          <w:ilvl w:val="0"/>
          <w:numId w:val="5"/>
        </w:numPr>
      </w:pPr>
      <w:bookmarkStart w:id="13" w:name="_Hlk169006936"/>
      <w:r>
        <w:t>Обеспечение надежных механизмов аутентификации пользователей для подтверждения их личности при проведении платежных операций.</w:t>
      </w:r>
    </w:p>
    <w:p w14:paraId="2E26BA44" w14:textId="4B71A6CD" w:rsidR="00F94B62" w:rsidRDefault="00F94B62" w:rsidP="00F94B62">
      <w:pPr>
        <w:pStyle w:val="afd"/>
        <w:numPr>
          <w:ilvl w:val="0"/>
          <w:numId w:val="5"/>
        </w:numPr>
      </w:pPr>
      <w:r>
        <w:t>Разработка эффективных методов криптографической защиты передаваемых данных и хранящейся информации.</w:t>
      </w:r>
    </w:p>
    <w:p w14:paraId="1EC497D3" w14:textId="53E1979C" w:rsidR="00F94B62" w:rsidRDefault="00F94B62" w:rsidP="00F94B62">
      <w:pPr>
        <w:pStyle w:val="afd"/>
        <w:numPr>
          <w:ilvl w:val="0"/>
          <w:numId w:val="5"/>
        </w:numPr>
      </w:pPr>
      <w:r>
        <w:t>Интеграция системы мобильных платежей с банковскими системами, платежными шлюзами и другими необходимыми финансовыми сервисами.</w:t>
      </w:r>
    </w:p>
    <w:p w14:paraId="77013A50" w14:textId="1915564B" w:rsidR="00F94B62" w:rsidRDefault="00F94B62" w:rsidP="00F94B62">
      <w:pPr>
        <w:pStyle w:val="afd"/>
        <w:numPr>
          <w:ilvl w:val="0"/>
          <w:numId w:val="5"/>
        </w:numPr>
      </w:pPr>
      <w:r>
        <w:t>Создание единой интеграционной платформы для взаимодействия с различными мобильными приложениями, интернет-магазинами и точками продаж.</w:t>
      </w:r>
    </w:p>
    <w:p w14:paraId="052705E7" w14:textId="17A864E6" w:rsidR="00F94B62" w:rsidRDefault="00F94B62" w:rsidP="00F94B62">
      <w:pPr>
        <w:pStyle w:val="afd"/>
        <w:numPr>
          <w:ilvl w:val="0"/>
          <w:numId w:val="5"/>
        </w:numPr>
      </w:pPr>
      <w:r>
        <w:t xml:space="preserve">Реализация функциональности для управления пользовательскими платежными инструментами (счета, банковские карты, электронные кошельки и </w:t>
      </w:r>
      <w:proofErr w:type="gramStart"/>
      <w:r>
        <w:t>т.д.</w:t>
      </w:r>
      <w:proofErr w:type="gramEnd"/>
      <w:r>
        <w:t>).</w:t>
      </w:r>
    </w:p>
    <w:p w14:paraId="451A25B1" w14:textId="33C5F7F1" w:rsidR="00F94B62" w:rsidRDefault="00F94B62" w:rsidP="00F94B62">
      <w:pPr>
        <w:pStyle w:val="afd"/>
        <w:numPr>
          <w:ilvl w:val="0"/>
          <w:numId w:val="5"/>
        </w:numPr>
      </w:pPr>
      <w:r>
        <w:t>Разработка гибких механизмов настройки и персонализации системы под потребности конкретных пользователей.</w:t>
      </w:r>
    </w:p>
    <w:p w14:paraId="2B38938A" w14:textId="39F6D324" w:rsidR="00F94B62" w:rsidRDefault="00F94B62" w:rsidP="00F94B62">
      <w:pPr>
        <w:pStyle w:val="afd"/>
        <w:numPr>
          <w:ilvl w:val="0"/>
          <w:numId w:val="5"/>
        </w:numPr>
      </w:pPr>
      <w:r>
        <w:t>Сбор и анализ данных о платежной активности для формирования аналитической отчетности и принятия управленческих решений.</w:t>
      </w:r>
    </w:p>
    <w:bookmarkEnd w:id="13"/>
    <w:p w14:paraId="59C393A8" w14:textId="77777777" w:rsidR="00C26444" w:rsidRPr="00A44914" w:rsidRDefault="00C26444" w:rsidP="00C26444"/>
    <w:p w14:paraId="3F04876C" w14:textId="0FA1923A" w:rsidR="00395884" w:rsidRDefault="00395884" w:rsidP="00803469">
      <w:pPr>
        <w:pStyle w:val="2"/>
        <w:numPr>
          <w:ilvl w:val="1"/>
          <w:numId w:val="1"/>
        </w:numPr>
      </w:pPr>
      <w:bookmarkStart w:id="14" w:name="_Toc377729577"/>
      <w:r>
        <w:t>Функциональное назначение</w:t>
      </w:r>
      <w:bookmarkEnd w:id="14"/>
      <w:r w:rsidR="007A3522">
        <w:t xml:space="preserve"> </w:t>
      </w:r>
      <w:r w:rsidR="00782AA6">
        <w:t>сервиса мобильных платежей</w:t>
      </w:r>
    </w:p>
    <w:p w14:paraId="2BCC0996" w14:textId="77777777" w:rsidR="0088747B" w:rsidRPr="0088747B" w:rsidRDefault="0088747B" w:rsidP="0088747B"/>
    <w:p w14:paraId="4EEEE33F" w14:textId="77777777" w:rsidR="00F94B62" w:rsidRDefault="00F94B62" w:rsidP="00F94B62">
      <w:pPr>
        <w:pStyle w:val="afd"/>
        <w:numPr>
          <w:ilvl w:val="0"/>
          <w:numId w:val="6"/>
        </w:numPr>
      </w:pPr>
      <w:r>
        <w:t>Осуществление денежных переводов между счетами пользователей.</w:t>
      </w:r>
    </w:p>
    <w:p w14:paraId="3D90BD3B" w14:textId="77777777" w:rsidR="00F94B62" w:rsidRDefault="00F94B62" w:rsidP="00F94B62">
      <w:pPr>
        <w:pStyle w:val="afd"/>
        <w:numPr>
          <w:ilvl w:val="0"/>
          <w:numId w:val="6"/>
        </w:numPr>
      </w:pPr>
      <w:r>
        <w:t>Оплата товаров и услуг в торговых точках и интернет-магазинах.</w:t>
      </w:r>
    </w:p>
    <w:p w14:paraId="74B86176" w14:textId="77777777" w:rsidR="00F94B62" w:rsidRDefault="00F94B62" w:rsidP="00F94B62">
      <w:pPr>
        <w:pStyle w:val="afd"/>
        <w:numPr>
          <w:ilvl w:val="0"/>
          <w:numId w:val="6"/>
        </w:numPr>
      </w:pPr>
      <w:r>
        <w:t>Пополнение электронных кошельков, мобильных счетов и других финансовых инструментов.</w:t>
      </w:r>
    </w:p>
    <w:p w14:paraId="607FF4AF" w14:textId="77777777" w:rsidR="00F94B62" w:rsidRDefault="00F94B62" w:rsidP="00F94B62">
      <w:pPr>
        <w:pStyle w:val="afd"/>
        <w:numPr>
          <w:ilvl w:val="0"/>
          <w:numId w:val="6"/>
        </w:numPr>
      </w:pPr>
      <w:r>
        <w:t>Оплата коммунальных платежей, штрафов, налогов и других регулярных платежей.</w:t>
      </w:r>
    </w:p>
    <w:p w14:paraId="27DAD17D" w14:textId="77777777" w:rsidR="00F94B62" w:rsidRDefault="00F94B62" w:rsidP="00F94B62">
      <w:pPr>
        <w:pStyle w:val="afd"/>
        <w:numPr>
          <w:ilvl w:val="0"/>
          <w:numId w:val="6"/>
        </w:numPr>
      </w:pPr>
      <w:r>
        <w:t xml:space="preserve">Управление списком привязанных платежных инструментов (банковские карты, электронные кошельки и </w:t>
      </w:r>
      <w:proofErr w:type="gramStart"/>
      <w:r>
        <w:t>т.д.</w:t>
      </w:r>
      <w:proofErr w:type="gramEnd"/>
      <w:r>
        <w:t>).</w:t>
      </w:r>
    </w:p>
    <w:p w14:paraId="10A3822D" w14:textId="77777777" w:rsidR="00F94B62" w:rsidRDefault="00F94B62" w:rsidP="00F94B62">
      <w:pPr>
        <w:pStyle w:val="afd"/>
        <w:numPr>
          <w:ilvl w:val="0"/>
          <w:numId w:val="6"/>
        </w:numPr>
      </w:pPr>
      <w:r>
        <w:t>Просмотр истории совершенных платежных операций.</w:t>
      </w:r>
    </w:p>
    <w:p w14:paraId="6BC5C30C" w14:textId="77777777" w:rsidR="00F94B62" w:rsidRDefault="00F94B62" w:rsidP="00F94B62">
      <w:pPr>
        <w:pStyle w:val="afd"/>
        <w:numPr>
          <w:ilvl w:val="0"/>
          <w:numId w:val="6"/>
        </w:numPr>
      </w:pPr>
      <w:r>
        <w:t>Настройка уведомлений о платежах, остатках на счетах и других финансовых событиях.</w:t>
      </w:r>
    </w:p>
    <w:p w14:paraId="1CD8A73C" w14:textId="77777777" w:rsidR="00F94B62" w:rsidRDefault="00F94B62" w:rsidP="00F94B62">
      <w:pPr>
        <w:pStyle w:val="afd"/>
        <w:numPr>
          <w:ilvl w:val="0"/>
          <w:numId w:val="6"/>
        </w:numPr>
      </w:pPr>
      <w:r>
        <w:t>Создание шаблонов для повторяющихся платежей.</w:t>
      </w:r>
    </w:p>
    <w:p w14:paraId="3E9476A6" w14:textId="77777777" w:rsidR="00F94B62" w:rsidRDefault="00F94B62" w:rsidP="00F94B62">
      <w:pPr>
        <w:pStyle w:val="afd"/>
        <w:numPr>
          <w:ilvl w:val="0"/>
          <w:numId w:val="6"/>
        </w:numPr>
      </w:pPr>
      <w:r>
        <w:t>Интеграция с другими мобильными приложениями и сервисами.</w:t>
      </w:r>
    </w:p>
    <w:p w14:paraId="60988D94" w14:textId="77777777" w:rsidR="00F94B62" w:rsidRDefault="00F94B62" w:rsidP="00F94B62">
      <w:pPr>
        <w:pStyle w:val="afd"/>
        <w:numPr>
          <w:ilvl w:val="0"/>
          <w:numId w:val="6"/>
        </w:numPr>
      </w:pPr>
      <w:r>
        <w:t>Предоставление аналитических отчетов и инструментов для администрирования системы</w:t>
      </w:r>
      <w:r w:rsidRPr="00EF0F60">
        <w:t>.</w:t>
      </w:r>
    </w:p>
    <w:p w14:paraId="00E0E647" w14:textId="77777777" w:rsidR="00F94B62" w:rsidRDefault="00F94B62" w:rsidP="00F94B62">
      <w:pPr>
        <w:pStyle w:val="afd"/>
        <w:ind w:left="1080" w:firstLine="0"/>
      </w:pPr>
    </w:p>
    <w:p w14:paraId="0596587B" w14:textId="77777777" w:rsidR="00E33A2B" w:rsidRDefault="00E33A2B" w:rsidP="00803469">
      <w:pPr>
        <w:pStyle w:val="1"/>
        <w:numPr>
          <w:ilvl w:val="0"/>
          <w:numId w:val="1"/>
        </w:numPr>
      </w:pPr>
      <w:bookmarkStart w:id="15" w:name="_Toc377729578"/>
      <w:r>
        <w:lastRenderedPageBreak/>
        <w:t>Требования к системе</w:t>
      </w:r>
      <w:bookmarkEnd w:id="15"/>
    </w:p>
    <w:p w14:paraId="73CD1EBA" w14:textId="77777777" w:rsidR="0088747B" w:rsidRPr="0088747B" w:rsidRDefault="0088747B" w:rsidP="0088747B"/>
    <w:p w14:paraId="1F20C0AE" w14:textId="77777777" w:rsidR="00534780" w:rsidRDefault="00534780" w:rsidP="00F7118D">
      <w:pPr>
        <w:pStyle w:val="2"/>
        <w:numPr>
          <w:ilvl w:val="1"/>
          <w:numId w:val="1"/>
        </w:numPr>
      </w:pPr>
      <w:bookmarkStart w:id="16" w:name="_Toc377729579"/>
      <w:r>
        <w:t>Требования к системе в целом</w:t>
      </w:r>
      <w:bookmarkEnd w:id="16"/>
    </w:p>
    <w:p w14:paraId="468C9778" w14:textId="77777777" w:rsidR="0088747B" w:rsidRPr="0088747B" w:rsidRDefault="0088747B" w:rsidP="0088747B"/>
    <w:p w14:paraId="1A9BC2A5" w14:textId="77777777" w:rsidR="00534780" w:rsidRDefault="00534780" w:rsidP="00803469">
      <w:pPr>
        <w:pStyle w:val="30"/>
        <w:numPr>
          <w:ilvl w:val="2"/>
          <w:numId w:val="1"/>
        </w:numPr>
      </w:pPr>
      <w:bookmarkStart w:id="17" w:name="_Toc377729580"/>
      <w:r>
        <w:t>Требования к средствам реализации</w:t>
      </w:r>
      <w:bookmarkEnd w:id="17"/>
    </w:p>
    <w:p w14:paraId="6486E491" w14:textId="77777777" w:rsidR="0088747B" w:rsidRPr="0088747B" w:rsidRDefault="0088747B" w:rsidP="0088747B"/>
    <w:p w14:paraId="25FB8A76" w14:textId="76A9F314" w:rsidR="00534780" w:rsidRPr="00534780" w:rsidRDefault="00F94B62" w:rsidP="00803469">
      <w:pPr>
        <w:pStyle w:val="afd"/>
        <w:numPr>
          <w:ilvl w:val="3"/>
          <w:numId w:val="1"/>
        </w:numPr>
      </w:pPr>
      <w:r w:rsidRPr="00F94B62">
        <w:t>Основные вычислительные компоненты системы должны быть реализованы на языках программирования высокого уровня, таких как Java</w:t>
      </w:r>
      <w:r w:rsidR="00083FD8">
        <w:rPr>
          <w:lang w:val="en-US"/>
        </w:rPr>
        <w:t>Script</w:t>
      </w:r>
      <w:r w:rsidR="00083FD8" w:rsidRPr="00083FD8">
        <w:t xml:space="preserve">, </w:t>
      </w:r>
      <w:r w:rsidR="00083FD8">
        <w:rPr>
          <w:lang w:val="en-US"/>
        </w:rPr>
        <w:t>C</w:t>
      </w:r>
      <w:r w:rsidR="00083FD8" w:rsidRPr="00083FD8">
        <w:t>++</w:t>
      </w:r>
      <w:r w:rsidR="00534780" w:rsidRPr="00534780">
        <w:t>.</w:t>
      </w:r>
    </w:p>
    <w:p w14:paraId="3DFB870A" w14:textId="77777777" w:rsidR="00534780" w:rsidRDefault="00534780" w:rsidP="00803469">
      <w:pPr>
        <w:pStyle w:val="afd"/>
        <w:numPr>
          <w:ilvl w:val="3"/>
          <w:numId w:val="1"/>
        </w:numPr>
      </w:pPr>
      <w:r>
        <w:t>Интерфейсные компоненты системы должны быть реализованы в виде:</w:t>
      </w:r>
    </w:p>
    <w:p w14:paraId="757870FB" w14:textId="70DF43C5" w:rsidR="00534780" w:rsidRDefault="000A3B5C" w:rsidP="00803469">
      <w:pPr>
        <w:pStyle w:val="afd"/>
        <w:numPr>
          <w:ilvl w:val="0"/>
          <w:numId w:val="11"/>
        </w:numPr>
      </w:pPr>
      <w:r>
        <w:t>официального сайта</w:t>
      </w:r>
      <w:r w:rsidR="00534780">
        <w:t>;</w:t>
      </w:r>
    </w:p>
    <w:p w14:paraId="28935209" w14:textId="77777777" w:rsidR="00534780" w:rsidRDefault="00534780" w:rsidP="00803469">
      <w:pPr>
        <w:pStyle w:val="afd"/>
        <w:numPr>
          <w:ilvl w:val="0"/>
          <w:numId w:val="11"/>
        </w:numPr>
      </w:pPr>
      <w:r>
        <w:t xml:space="preserve">в виде </w:t>
      </w:r>
      <w:r>
        <w:rPr>
          <w:lang w:val="en-US"/>
        </w:rPr>
        <w:t>web</w:t>
      </w:r>
      <w:r w:rsidRPr="00534780">
        <w:t>-</w:t>
      </w:r>
      <w:r>
        <w:t>формы, созданной с использованием языков разметки и программирования:</w:t>
      </w:r>
    </w:p>
    <w:p w14:paraId="36BED8B2" w14:textId="77777777" w:rsidR="00534780" w:rsidRDefault="00534780" w:rsidP="00803469">
      <w:pPr>
        <w:pStyle w:val="afd"/>
        <w:numPr>
          <w:ilvl w:val="0"/>
          <w:numId w:val="12"/>
        </w:numPr>
        <w:rPr>
          <w:lang w:val="en-US"/>
        </w:rPr>
      </w:pPr>
      <w:r>
        <w:rPr>
          <w:lang w:val="en-US"/>
        </w:rPr>
        <w:t>HTML</w:t>
      </w:r>
    </w:p>
    <w:p w14:paraId="528BEBB2" w14:textId="77777777" w:rsidR="00534780" w:rsidRDefault="00534780" w:rsidP="00803469">
      <w:pPr>
        <w:pStyle w:val="afd"/>
        <w:numPr>
          <w:ilvl w:val="0"/>
          <w:numId w:val="12"/>
        </w:numPr>
        <w:rPr>
          <w:lang w:val="en-US"/>
        </w:rPr>
      </w:pPr>
      <w:r>
        <w:rPr>
          <w:lang w:val="en-US"/>
        </w:rPr>
        <w:t>CSS</w:t>
      </w:r>
    </w:p>
    <w:p w14:paraId="5CDDECFF" w14:textId="77777777" w:rsidR="00534780" w:rsidRDefault="00534780" w:rsidP="00803469">
      <w:pPr>
        <w:pStyle w:val="afd"/>
        <w:numPr>
          <w:ilvl w:val="0"/>
          <w:numId w:val="12"/>
        </w:numPr>
        <w:rPr>
          <w:lang w:val="en-US"/>
        </w:rPr>
      </w:pPr>
      <w:r>
        <w:rPr>
          <w:lang w:val="en-US"/>
        </w:rPr>
        <w:t>PHP</w:t>
      </w:r>
    </w:p>
    <w:p w14:paraId="20FE44A0" w14:textId="322299ED" w:rsidR="00F94B62" w:rsidRPr="00F94B62" w:rsidRDefault="00534780" w:rsidP="00F94B62">
      <w:pPr>
        <w:pStyle w:val="afd"/>
        <w:numPr>
          <w:ilvl w:val="0"/>
          <w:numId w:val="12"/>
        </w:numPr>
        <w:rPr>
          <w:lang w:val="en-US"/>
        </w:rPr>
      </w:pPr>
      <w:proofErr w:type="spellStart"/>
      <w:r>
        <w:rPr>
          <w:lang w:val="en-US"/>
        </w:rPr>
        <w:t>Javascript</w:t>
      </w:r>
      <w:proofErr w:type="spellEnd"/>
    </w:p>
    <w:p w14:paraId="663E5939" w14:textId="76C92FF1" w:rsidR="00534780" w:rsidRDefault="00F94B62" w:rsidP="005B245D">
      <w:pPr>
        <w:pStyle w:val="afd"/>
        <w:numPr>
          <w:ilvl w:val="3"/>
          <w:numId w:val="1"/>
        </w:numPr>
        <w:ind w:left="360" w:firstLine="0"/>
      </w:pPr>
      <w:r w:rsidRPr="00F94B62">
        <w:t xml:space="preserve">Для серверной части системы должны использоваться современные масштабируемые платформы с поддержкой горизонтального и вертикального масштабирования, например, Spring Boot, .NET Core, </w:t>
      </w:r>
      <w:proofErr w:type="spellStart"/>
      <w:r w:rsidRPr="00F94B62">
        <w:t>Django</w:t>
      </w:r>
      <w:proofErr w:type="spellEnd"/>
      <w:r w:rsidRPr="00F94B62">
        <w:t>.</w:t>
      </w:r>
    </w:p>
    <w:p w14:paraId="3933ECE9" w14:textId="6815CB90" w:rsidR="00F94B62" w:rsidRDefault="00F94B62" w:rsidP="005B245D">
      <w:pPr>
        <w:pStyle w:val="afd"/>
        <w:numPr>
          <w:ilvl w:val="3"/>
          <w:numId w:val="1"/>
        </w:numPr>
        <w:ind w:left="360" w:firstLine="0"/>
      </w:pPr>
      <w:r w:rsidRPr="00F94B62">
        <w:t xml:space="preserve">В качестве основной системы управления базами данных (СУБД) для хранения данных должна использоваться реляционная СУБД промышленного уровня, такая как </w:t>
      </w:r>
      <w:proofErr w:type="spellStart"/>
      <w:r w:rsidRPr="00F94B62">
        <w:t>PostgreSQL</w:t>
      </w:r>
      <w:proofErr w:type="spellEnd"/>
      <w:r w:rsidRPr="00F94B62">
        <w:t>, MySQL или Oracle Database.</w:t>
      </w:r>
    </w:p>
    <w:p w14:paraId="64676865" w14:textId="3B69E7A6" w:rsidR="00F94B62" w:rsidRDefault="00F94B62" w:rsidP="005B245D">
      <w:pPr>
        <w:pStyle w:val="afd"/>
        <w:numPr>
          <w:ilvl w:val="3"/>
          <w:numId w:val="1"/>
        </w:numPr>
        <w:ind w:left="360" w:firstLine="0"/>
      </w:pPr>
      <w:r w:rsidRPr="00F94B62">
        <w:t>Для обеспечения интеграции с внешними системами (банки, платежные шлюзы, онлайн-сервисы) должны использоваться стандартные протоколы и интерфейсы обмена данными, например, REST API, SOAP, SSH.</w:t>
      </w:r>
    </w:p>
    <w:p w14:paraId="176820D1" w14:textId="5C6CAA0E" w:rsidR="00F94B62" w:rsidRDefault="00F94B62" w:rsidP="005B245D">
      <w:pPr>
        <w:pStyle w:val="afd"/>
        <w:numPr>
          <w:ilvl w:val="3"/>
          <w:numId w:val="1"/>
        </w:numPr>
        <w:ind w:left="360" w:firstLine="0"/>
      </w:pPr>
      <w:r w:rsidRPr="00F94B62">
        <w:t>Для реализации механизмов безопасности передачи и хранения данных должны применяться современные криптографические алгоритмы и стандарты, такие как AES, RSA, SSL/TLS.</w:t>
      </w:r>
    </w:p>
    <w:p w14:paraId="00F1D367" w14:textId="77777777" w:rsidR="006E562F" w:rsidRPr="00534780" w:rsidRDefault="006E562F" w:rsidP="006E562F">
      <w:pPr>
        <w:pStyle w:val="afd"/>
        <w:ind w:left="1080" w:firstLine="0"/>
      </w:pPr>
    </w:p>
    <w:p w14:paraId="5847B4EA" w14:textId="77777777" w:rsidR="00534780" w:rsidRDefault="006E562F" w:rsidP="005B245D">
      <w:pPr>
        <w:pStyle w:val="30"/>
        <w:numPr>
          <w:ilvl w:val="2"/>
          <w:numId w:val="1"/>
        </w:numPr>
      </w:pPr>
      <w:bookmarkStart w:id="18" w:name="_Toc377729581"/>
      <w:r>
        <w:t>Требования к структуре и функционированию системы</w:t>
      </w:r>
      <w:bookmarkEnd w:id="18"/>
    </w:p>
    <w:p w14:paraId="51F44C13" w14:textId="77777777" w:rsidR="006E562F" w:rsidRPr="006E562F" w:rsidRDefault="006E562F" w:rsidP="006E562F">
      <w:pPr>
        <w:pStyle w:val="a3"/>
      </w:pPr>
    </w:p>
    <w:p w14:paraId="24175CC1" w14:textId="2884581C" w:rsidR="006E562F" w:rsidRDefault="00F94B62" w:rsidP="005B245D">
      <w:pPr>
        <w:pStyle w:val="afd"/>
        <w:numPr>
          <w:ilvl w:val="3"/>
          <w:numId w:val="1"/>
        </w:numPr>
      </w:pPr>
      <w:r w:rsidRPr="00F94B62">
        <w:t>Система мобильных платежей должна иметь клиент-серверную архитектуру.</w:t>
      </w:r>
    </w:p>
    <w:p w14:paraId="2F4E2883" w14:textId="70D67682" w:rsidR="006E562F" w:rsidRDefault="00F94B62" w:rsidP="005B245D">
      <w:pPr>
        <w:pStyle w:val="afd"/>
        <w:numPr>
          <w:ilvl w:val="3"/>
          <w:numId w:val="1"/>
        </w:numPr>
      </w:pPr>
      <w:r w:rsidRPr="00F94B62">
        <w:t>Серверная часть системы должна включать:</w:t>
      </w:r>
    </w:p>
    <w:p w14:paraId="31BF605E" w14:textId="7B1B889E" w:rsidR="00F94B62" w:rsidRDefault="00F94B62" w:rsidP="00F94B62">
      <w:pPr>
        <w:pStyle w:val="afd"/>
        <w:numPr>
          <w:ilvl w:val="0"/>
          <w:numId w:val="13"/>
        </w:numPr>
      </w:pPr>
      <w:r>
        <w:t>Базу данных для хранения пользовательских данных, транзакционной информации и других данных.</w:t>
      </w:r>
    </w:p>
    <w:p w14:paraId="15E0C2A7" w14:textId="6E8CD121" w:rsidR="00F94B62" w:rsidRDefault="00F94B62" w:rsidP="00F94B62">
      <w:pPr>
        <w:pStyle w:val="afd"/>
        <w:numPr>
          <w:ilvl w:val="0"/>
          <w:numId w:val="13"/>
        </w:numPr>
      </w:pPr>
      <w:r>
        <w:t>Прикладное программное обеспечение для обработки платежных операций, авторизации пользователей и других бизнес-логики.</w:t>
      </w:r>
    </w:p>
    <w:p w14:paraId="6A98459A" w14:textId="4206E088" w:rsidR="00F94B62" w:rsidRDefault="00F94B62" w:rsidP="00F94B62">
      <w:pPr>
        <w:pStyle w:val="afd"/>
        <w:numPr>
          <w:ilvl w:val="0"/>
          <w:numId w:val="13"/>
        </w:numPr>
      </w:pPr>
      <w:r>
        <w:t>Модули интеграции с внешними финансовыми системами и сервисами.</w:t>
      </w:r>
    </w:p>
    <w:p w14:paraId="40421BFC" w14:textId="03E92061" w:rsidR="00F94B62" w:rsidRDefault="00F94B62" w:rsidP="00F94B62">
      <w:pPr>
        <w:pStyle w:val="afd"/>
        <w:numPr>
          <w:ilvl w:val="0"/>
          <w:numId w:val="13"/>
        </w:numPr>
      </w:pPr>
      <w:r>
        <w:t>Компоненты обеспечения безопасности и защиты информации.</w:t>
      </w:r>
    </w:p>
    <w:p w14:paraId="7F266964" w14:textId="40FBC2BD" w:rsidR="006E562F" w:rsidRDefault="003C00D3" w:rsidP="005B245D">
      <w:pPr>
        <w:pStyle w:val="afd"/>
        <w:numPr>
          <w:ilvl w:val="3"/>
          <w:numId w:val="1"/>
        </w:numPr>
      </w:pPr>
      <w:r w:rsidRPr="003C00D3">
        <w:t>Клиентская часть системы должна включать:</w:t>
      </w:r>
    </w:p>
    <w:p w14:paraId="2D74B7E1" w14:textId="6265992C" w:rsidR="003C00D3" w:rsidRDefault="003C00D3" w:rsidP="003C00D3">
      <w:pPr>
        <w:pStyle w:val="afd"/>
        <w:numPr>
          <w:ilvl w:val="0"/>
          <w:numId w:val="14"/>
        </w:numPr>
      </w:pPr>
      <w:r>
        <w:lastRenderedPageBreak/>
        <w:t xml:space="preserve">Мобильные приложения для платформ </w:t>
      </w:r>
      <w:proofErr w:type="spellStart"/>
      <w:r>
        <w:t>Android</w:t>
      </w:r>
      <w:proofErr w:type="spellEnd"/>
      <w:r>
        <w:t xml:space="preserve">, </w:t>
      </w:r>
      <w:proofErr w:type="spellStart"/>
      <w:r>
        <w:t>iOS</w:t>
      </w:r>
      <w:proofErr w:type="spellEnd"/>
      <w:r>
        <w:t xml:space="preserve"> и Windows Mobile.</w:t>
      </w:r>
    </w:p>
    <w:p w14:paraId="71BF07A1" w14:textId="47734CB2" w:rsidR="003C00D3" w:rsidRDefault="003C00D3" w:rsidP="003C00D3">
      <w:pPr>
        <w:pStyle w:val="afd"/>
        <w:numPr>
          <w:ilvl w:val="0"/>
          <w:numId w:val="14"/>
        </w:numPr>
      </w:pPr>
      <w:r>
        <w:t>Веб-интерфейс для доступа к системе через браузер.</w:t>
      </w:r>
    </w:p>
    <w:p w14:paraId="37FDE89D" w14:textId="08DF4D57" w:rsidR="003C00D3" w:rsidRDefault="003C00D3" w:rsidP="003C00D3">
      <w:pPr>
        <w:pStyle w:val="afd"/>
        <w:numPr>
          <w:ilvl w:val="0"/>
          <w:numId w:val="14"/>
        </w:numPr>
      </w:pPr>
      <w:r>
        <w:t>Возможность интеграции с другими мобильными приложениями и сервисами.</w:t>
      </w:r>
    </w:p>
    <w:p w14:paraId="035E2562" w14:textId="0D4D822A" w:rsidR="00BE221C" w:rsidRDefault="00BE221C" w:rsidP="005B245D">
      <w:pPr>
        <w:pStyle w:val="afd"/>
        <w:numPr>
          <w:ilvl w:val="3"/>
          <w:numId w:val="1"/>
        </w:numPr>
      </w:pPr>
      <w:r>
        <w:t>Функционирование системы</w:t>
      </w:r>
      <w:r w:rsidR="003C00D3">
        <w:t>:</w:t>
      </w:r>
    </w:p>
    <w:p w14:paraId="4DCCC4DE" w14:textId="77777777" w:rsidR="00BF71C8" w:rsidRDefault="00BF71C8" w:rsidP="00E264D4">
      <w:pPr>
        <w:ind w:left="360" w:firstLine="0"/>
      </w:pPr>
      <w:r>
        <w:t xml:space="preserve">Для АС - </w:t>
      </w:r>
      <w:r w:rsidR="00294783">
        <w:t>Облако</w:t>
      </w:r>
      <w:r>
        <w:t xml:space="preserve"> определе</w:t>
      </w:r>
      <w:r w:rsidR="00E264D4">
        <w:t xml:space="preserve">н нормальный </w:t>
      </w:r>
      <w:r w:rsidR="006C72C1">
        <w:t>режим функционирования</w:t>
      </w:r>
      <w:r w:rsidR="00E264D4">
        <w:t>.</w:t>
      </w:r>
      <w:r>
        <w:t xml:space="preserve"> </w:t>
      </w:r>
    </w:p>
    <w:p w14:paraId="43A94F31" w14:textId="77777777" w:rsidR="00BF71C8" w:rsidRDefault="006C72C1" w:rsidP="00E06130">
      <w:pPr>
        <w:ind w:left="360" w:firstLine="360"/>
      </w:pPr>
      <w:r>
        <w:t>Ключевым</w:t>
      </w:r>
      <w:r w:rsidR="00BF71C8">
        <w:t xml:space="preserve"> режимом функционирования АИС является нормальный режим. </w:t>
      </w:r>
    </w:p>
    <w:p w14:paraId="4083AB69" w14:textId="77777777" w:rsidR="003C00D3" w:rsidRDefault="003C00D3" w:rsidP="006C72C1">
      <w:pPr>
        <w:ind w:left="360" w:firstLine="360"/>
      </w:pPr>
      <w:r w:rsidRPr="003C00D3">
        <w:t>1. Система должна обеспечивать круглосуточную доступность и бесперебойную работу для пользователей.</w:t>
      </w:r>
    </w:p>
    <w:p w14:paraId="59CBCFE5" w14:textId="77777777" w:rsidR="003C00D3" w:rsidRDefault="003C00D3" w:rsidP="006C72C1">
      <w:pPr>
        <w:ind w:left="360" w:firstLine="360"/>
      </w:pPr>
      <w:r w:rsidRPr="003C00D3">
        <w:t>2. Должны быть реализованы механизмы отказоустойчивости и резервного копирования данных для обеспечения высокой доступности.</w:t>
      </w:r>
    </w:p>
    <w:p w14:paraId="6733161D" w14:textId="77777777" w:rsidR="003C00D3" w:rsidRDefault="003C00D3" w:rsidP="006C72C1">
      <w:pPr>
        <w:ind w:left="360" w:firstLine="360"/>
      </w:pPr>
      <w:r w:rsidRPr="003C00D3">
        <w:t>3. Система должна соответствовать требованиям по информационной безопасности и защите персональных данных пользователей.</w:t>
      </w:r>
    </w:p>
    <w:p w14:paraId="6C224FC2" w14:textId="64ECB044" w:rsidR="003C00D3" w:rsidRDefault="003C00D3" w:rsidP="006C72C1">
      <w:pPr>
        <w:ind w:left="360" w:firstLine="360"/>
      </w:pPr>
      <w:r w:rsidRPr="003C00D3">
        <w:t>4. Должны быть предусмотрены возможности мониторинга и администрирования системы для обеспечения ее непрерывной работы.</w:t>
      </w:r>
    </w:p>
    <w:p w14:paraId="0416CC0C" w14:textId="77777777" w:rsidR="00BF71C8" w:rsidRDefault="00AA5C46" w:rsidP="00E06130">
      <w:pPr>
        <w:ind w:left="360" w:firstLine="360"/>
      </w:pPr>
      <w:r>
        <w:t>Для</w:t>
      </w:r>
      <w:r w:rsidR="00BF71C8">
        <w:t xml:space="preserve"> нормального режима функционирования системы необходимо </w:t>
      </w:r>
      <w:r w:rsidR="00FF2F85">
        <w:t>следовать</w:t>
      </w:r>
      <w:r w:rsidR="00BF71C8">
        <w:t xml:space="preserve"> требования</w:t>
      </w:r>
      <w:r w:rsidR="00FF2F85">
        <w:t>м</w:t>
      </w:r>
      <w:r w:rsidR="00BF71C8">
        <w:t xml:space="preserve"> и </w:t>
      </w:r>
      <w:r w:rsidR="00FF2F85">
        <w:t>соблюдать</w:t>
      </w:r>
      <w:r w:rsidR="00BF71C8">
        <w:t xml:space="preserve"> условия эксплуатации программного обеспечения и комплекса технических средств системы, </w:t>
      </w:r>
      <w:r>
        <w:t xml:space="preserve">в соответствии с </w:t>
      </w:r>
      <w:r w:rsidR="00BF71C8">
        <w:t>документа</w:t>
      </w:r>
      <w:r>
        <w:t>ми</w:t>
      </w:r>
      <w:r w:rsidR="00BF71C8">
        <w:t xml:space="preserve"> (техническая документация, инструкции по эксплуатации и </w:t>
      </w:r>
      <w:proofErr w:type="gramStart"/>
      <w:r w:rsidR="00BF71C8">
        <w:t>т.д.</w:t>
      </w:r>
      <w:proofErr w:type="gramEnd"/>
      <w:r w:rsidR="00BF71C8">
        <w:t xml:space="preserve">). </w:t>
      </w:r>
    </w:p>
    <w:p w14:paraId="799E9DEE" w14:textId="77777777" w:rsidR="00600B6E" w:rsidRDefault="00600B6E" w:rsidP="00BE221C">
      <w:pPr>
        <w:pStyle w:val="afd"/>
        <w:ind w:left="1080" w:firstLine="0"/>
      </w:pPr>
    </w:p>
    <w:p w14:paraId="551DAECB" w14:textId="77777777" w:rsidR="00600B6E" w:rsidRDefault="005D701E" w:rsidP="006852D0">
      <w:pPr>
        <w:pStyle w:val="30"/>
        <w:numPr>
          <w:ilvl w:val="2"/>
          <w:numId w:val="1"/>
        </w:numPr>
      </w:pPr>
      <w:bookmarkStart w:id="19" w:name="_Toc377729582"/>
      <w:r>
        <w:t>Состав программного обеспечения</w:t>
      </w:r>
      <w:bookmarkEnd w:id="19"/>
    </w:p>
    <w:p w14:paraId="6EC77AFC" w14:textId="77777777" w:rsidR="0088747B" w:rsidRPr="0088747B" w:rsidRDefault="0088747B" w:rsidP="0088747B"/>
    <w:p w14:paraId="75C5FC32" w14:textId="61ED7B81" w:rsidR="005D701E" w:rsidRDefault="003C00D3" w:rsidP="005D701E">
      <w:r w:rsidRPr="003C00D3">
        <w:t>При реализации системы мобильных платежей должны быть разработаны следующие ключевые модули:</w:t>
      </w:r>
    </w:p>
    <w:p w14:paraId="476904AC" w14:textId="77777777" w:rsidR="005D701E" w:rsidRDefault="00600B6E" w:rsidP="00803469">
      <w:pPr>
        <w:pStyle w:val="afd"/>
        <w:numPr>
          <w:ilvl w:val="0"/>
          <w:numId w:val="15"/>
        </w:numPr>
      </w:pPr>
      <w:r>
        <w:t>Серверная часть.</w:t>
      </w:r>
    </w:p>
    <w:p w14:paraId="1F152AE3" w14:textId="1CAAC7EC" w:rsidR="003C00D3" w:rsidRDefault="003C00D3" w:rsidP="003C00D3">
      <w:pPr>
        <w:pStyle w:val="afd"/>
        <w:numPr>
          <w:ilvl w:val="1"/>
          <w:numId w:val="15"/>
        </w:numPr>
      </w:pPr>
      <w:r>
        <w:t>Модуль аутентификации и управления пользовательскими учетными записями.</w:t>
      </w:r>
    </w:p>
    <w:p w14:paraId="0A1AFCCB" w14:textId="6609C294" w:rsidR="003C00D3" w:rsidRDefault="003C00D3" w:rsidP="003C00D3">
      <w:pPr>
        <w:pStyle w:val="afd"/>
        <w:numPr>
          <w:ilvl w:val="1"/>
          <w:numId w:val="15"/>
        </w:numPr>
      </w:pPr>
      <w:r>
        <w:t xml:space="preserve">Модуль управления платежными инструментами пользователей (банковские карты, электронные кошельки и </w:t>
      </w:r>
      <w:proofErr w:type="gramStart"/>
      <w:r>
        <w:t>т.д.</w:t>
      </w:r>
      <w:proofErr w:type="gramEnd"/>
      <w:r>
        <w:t>).</w:t>
      </w:r>
    </w:p>
    <w:p w14:paraId="48609F4F" w14:textId="2A179707" w:rsidR="003C00D3" w:rsidRDefault="003C00D3" w:rsidP="003C00D3">
      <w:pPr>
        <w:pStyle w:val="afd"/>
        <w:numPr>
          <w:ilvl w:val="1"/>
          <w:numId w:val="15"/>
        </w:numPr>
      </w:pPr>
      <w:r>
        <w:t>Модуль обработки платежных транзакций, включая взаимодействие с платежными шлюзами и банковскими системами.</w:t>
      </w:r>
    </w:p>
    <w:p w14:paraId="3DCC6FF1" w14:textId="2D4423A1" w:rsidR="003C00D3" w:rsidRDefault="003C00D3" w:rsidP="003C00D3">
      <w:pPr>
        <w:pStyle w:val="afd"/>
        <w:numPr>
          <w:ilvl w:val="1"/>
          <w:numId w:val="15"/>
        </w:numPr>
      </w:pPr>
      <w:r>
        <w:t xml:space="preserve">Модуль интеграции с внешними сервисами и системами (мобильные приложения, интернет-магазины, точки продаж и </w:t>
      </w:r>
      <w:proofErr w:type="gramStart"/>
      <w:r>
        <w:t>т.д.</w:t>
      </w:r>
      <w:proofErr w:type="gramEnd"/>
      <w:r>
        <w:t>).</w:t>
      </w:r>
    </w:p>
    <w:p w14:paraId="66EF4D03" w14:textId="44813E69" w:rsidR="003C00D3" w:rsidRDefault="003C00D3" w:rsidP="003C00D3">
      <w:pPr>
        <w:pStyle w:val="afd"/>
        <w:numPr>
          <w:ilvl w:val="1"/>
          <w:numId w:val="15"/>
        </w:numPr>
      </w:pPr>
      <w:r>
        <w:t>Модуль обеспечения безопасности передачи и хранения данных, включая криптографическую защиту.</w:t>
      </w:r>
    </w:p>
    <w:p w14:paraId="056A4B7A" w14:textId="1F7A9C35" w:rsidR="003C00D3" w:rsidRDefault="003C00D3" w:rsidP="003C00D3">
      <w:pPr>
        <w:pStyle w:val="afd"/>
        <w:numPr>
          <w:ilvl w:val="1"/>
          <w:numId w:val="15"/>
        </w:numPr>
      </w:pPr>
      <w:r>
        <w:t>Модуль ведения истории платежных операций и формирования аналитической отчетности.</w:t>
      </w:r>
    </w:p>
    <w:p w14:paraId="3CB128DE" w14:textId="511C8D49" w:rsidR="003C00D3" w:rsidRDefault="003C00D3" w:rsidP="003C00D3">
      <w:pPr>
        <w:pStyle w:val="afd"/>
        <w:numPr>
          <w:ilvl w:val="1"/>
          <w:numId w:val="15"/>
        </w:numPr>
      </w:pPr>
      <w:r>
        <w:lastRenderedPageBreak/>
        <w:t>Модуль администрирования системы, включая управление пользователями, настройку параметров и мониторинг работоспособности</w:t>
      </w:r>
    </w:p>
    <w:p w14:paraId="2A2E95A6" w14:textId="56B00C25" w:rsidR="003C00D3" w:rsidRDefault="00600B6E" w:rsidP="00083FD8">
      <w:pPr>
        <w:pStyle w:val="afd"/>
        <w:numPr>
          <w:ilvl w:val="0"/>
          <w:numId w:val="15"/>
        </w:numPr>
      </w:pPr>
      <w:r>
        <w:t>Клиентская часть.</w:t>
      </w:r>
    </w:p>
    <w:p w14:paraId="582FCF9B" w14:textId="5AA3472F" w:rsidR="003C00D3" w:rsidRDefault="003C00D3" w:rsidP="003C00D3">
      <w:pPr>
        <w:pStyle w:val="afd"/>
        <w:numPr>
          <w:ilvl w:val="1"/>
          <w:numId w:val="15"/>
        </w:numPr>
      </w:pPr>
      <w:r>
        <w:t>Модуль веб-интерфейса для доступа к системе через браузер.</w:t>
      </w:r>
    </w:p>
    <w:p w14:paraId="3D3C4008" w14:textId="5E75EA38" w:rsidR="003C00D3" w:rsidRDefault="003C00D3" w:rsidP="003C00D3">
      <w:pPr>
        <w:pStyle w:val="afd"/>
        <w:numPr>
          <w:ilvl w:val="1"/>
          <w:numId w:val="15"/>
        </w:numPr>
      </w:pPr>
      <w:r>
        <w:t>Модуль интеграции с другими мобильными приложениями и сервисами.</w:t>
      </w:r>
    </w:p>
    <w:p w14:paraId="4B713AC3" w14:textId="346DEDFD" w:rsidR="003C00D3" w:rsidRDefault="003C00D3" w:rsidP="003C00D3">
      <w:pPr>
        <w:pStyle w:val="afd"/>
        <w:numPr>
          <w:ilvl w:val="1"/>
          <w:numId w:val="15"/>
        </w:numPr>
      </w:pPr>
      <w:r>
        <w:t>Модуль взаимодействия с пользовательским интерфейсом, включая авторизацию, управление платежными инструментами, совершение платежей и просмотр истории операций.</w:t>
      </w:r>
    </w:p>
    <w:p w14:paraId="74386FD2" w14:textId="3ACEC733" w:rsidR="003C00D3" w:rsidRDefault="003C00D3" w:rsidP="003C00D3">
      <w:pPr>
        <w:pStyle w:val="afd"/>
        <w:numPr>
          <w:ilvl w:val="1"/>
          <w:numId w:val="15"/>
        </w:numPr>
      </w:pPr>
      <w:r>
        <w:t xml:space="preserve">Модуль обеспечения безопасности на клиентской стороне, </w:t>
      </w:r>
    </w:p>
    <w:p w14:paraId="53539DE3" w14:textId="77777777" w:rsidR="003B51ED" w:rsidRDefault="003B51ED" w:rsidP="003B51ED">
      <w:pPr>
        <w:pStyle w:val="afd"/>
        <w:ind w:left="1800" w:firstLine="0"/>
      </w:pPr>
    </w:p>
    <w:p w14:paraId="49DCF5D7" w14:textId="77777777" w:rsidR="0088747B" w:rsidRDefault="0088747B" w:rsidP="0088747B">
      <w:pPr>
        <w:pStyle w:val="30"/>
        <w:numPr>
          <w:ilvl w:val="2"/>
          <w:numId w:val="1"/>
        </w:numPr>
      </w:pPr>
      <w:bookmarkStart w:id="20" w:name="_Toc377729583"/>
      <w:r>
        <w:t>Взаимодействие модулей программной системы</w:t>
      </w:r>
    </w:p>
    <w:p w14:paraId="3CD013EB" w14:textId="77777777" w:rsidR="0088747B" w:rsidRPr="0088747B" w:rsidRDefault="0088747B" w:rsidP="0088747B"/>
    <w:p w14:paraId="1598FDE8" w14:textId="77777777" w:rsidR="0088747B" w:rsidRDefault="0088747B" w:rsidP="0088747B">
      <w:pPr>
        <w:keepNext w:val="0"/>
        <w:keepLines w:val="0"/>
        <w:spacing w:after="0"/>
        <w:ind w:firstLine="360"/>
        <w:jc w:val="left"/>
      </w:pPr>
      <w:r>
        <w:t>Взаимодействие модулей программной системы осуществляется через специально организуемый интерфейс, который защищает проектные программные модули от влияния специфики программной реализации информационной системы, поддерживая тем самым независимость проектных операций от вида представления информации в базе данных. В функции этого интерфейса входит также согласование и сопряжение информационной системы и проектных модулей по форматам записей (информационный аспект), по кодам и обозначениям данных (содержательный аспект), и по программным средствам, языкам программирования и т. п. (программный аспект)</w:t>
      </w:r>
    </w:p>
    <w:p w14:paraId="29517776" w14:textId="77777777" w:rsidR="0088747B" w:rsidRDefault="0088747B" w:rsidP="0088747B">
      <w:pPr>
        <w:keepNext w:val="0"/>
        <w:keepLines w:val="0"/>
        <w:spacing w:after="0"/>
        <w:ind w:firstLine="360"/>
        <w:jc w:val="left"/>
      </w:pPr>
    </w:p>
    <w:p w14:paraId="3560BCF7" w14:textId="1EF687F1" w:rsidR="0088747B" w:rsidRDefault="00D1470D" w:rsidP="0088747B">
      <w:pPr>
        <w:pStyle w:val="30"/>
        <w:numPr>
          <w:ilvl w:val="2"/>
          <w:numId w:val="1"/>
        </w:numPr>
      </w:pPr>
      <w:r>
        <w:lastRenderedPageBreak/>
        <w:t xml:space="preserve">Основные требования к </w:t>
      </w:r>
      <w:r w:rsidR="0005067E">
        <w:t>проведению оплаты с помощью сервиса мобильных платежей</w:t>
      </w:r>
    </w:p>
    <w:p w14:paraId="5B3E1410" w14:textId="77777777" w:rsidR="0088747B" w:rsidRPr="0088747B" w:rsidRDefault="0088747B" w:rsidP="0088747B"/>
    <w:p w14:paraId="1B5143E4" w14:textId="4E7ED6BA" w:rsidR="0088747B" w:rsidRDefault="00537E17" w:rsidP="0088747B">
      <w:r w:rsidRPr="00537E17">
        <w:t>Сервис мобильных платежей должен обеспечивать простоту и интуитивность интерфейса для ввода платежных данных, наличие быстрых и предустановленных способов оплаты, а также понятное отображение статуса и результата платежной операции. Безопасность платежей должна быть реализована на основе использования современных криптографических методов, технологий двухфакторной аутентификации и соответствия стандартам безопасности платежных систем. Сервис должен быть доступен в круглосуточном режиме, обладать высокой отказоустойчивостью и масштабируемостью для обработки большого числа платежных операций. Система должна поддерживать различные способы оплаты, включая банковские карты, электронные кошельки и мобильные кошельки, с возможностью подключения новых платежных методов в будущем. Также необходимо обеспечить возможность интеграции сервиса мобильных платежей в другие мобильные приложения, веб-сайты и POS-терминалы, предоставляя API для взаимодействия с внешними системами.</w:t>
      </w:r>
    </w:p>
    <w:p w14:paraId="2C1AAFC3" w14:textId="77777777" w:rsidR="00537E17" w:rsidRPr="0088747B" w:rsidRDefault="00537E17" w:rsidP="0088747B"/>
    <w:p w14:paraId="17A63169" w14:textId="77777777" w:rsidR="0088747B" w:rsidRDefault="0088747B" w:rsidP="00AB44EA">
      <w:pPr>
        <w:pStyle w:val="30"/>
        <w:numPr>
          <w:ilvl w:val="2"/>
          <w:numId w:val="1"/>
        </w:numPr>
      </w:pPr>
      <w:r>
        <w:t>Требования к п</w:t>
      </w:r>
      <w:r w:rsidR="00DD1984">
        <w:t>ользователям</w:t>
      </w:r>
      <w:r>
        <w:t xml:space="preserve"> АС </w:t>
      </w:r>
      <w:r w:rsidR="005F4017">
        <w:t>Облако</w:t>
      </w:r>
    </w:p>
    <w:p w14:paraId="5DC249BB" w14:textId="77777777" w:rsidR="00AB44EA" w:rsidRPr="00AB44EA" w:rsidRDefault="00AB44EA" w:rsidP="00AB44EA"/>
    <w:p w14:paraId="01937ACE" w14:textId="77777777" w:rsidR="0088747B" w:rsidRPr="00013F59" w:rsidRDefault="0088747B" w:rsidP="0088747B">
      <w:pPr>
        <w:ind w:firstLine="360"/>
      </w:pPr>
      <w:r>
        <w:t xml:space="preserve">Для поддержания сайта и эксплуатации веб-интерфейса системы от </w:t>
      </w:r>
      <w:r w:rsidR="00DD1984">
        <w:t>пользователей</w:t>
      </w:r>
      <w:r>
        <w:t xml:space="preserve"> не треб</w:t>
      </w:r>
      <w:r w:rsidR="00997949">
        <w:t>уются</w:t>
      </w:r>
      <w:r>
        <w:t xml:space="preserve"> специальны</w:t>
      </w:r>
      <w:r w:rsidR="00167ECE">
        <w:t>е</w:t>
      </w:r>
      <w:r>
        <w:t xml:space="preserve"> технически</w:t>
      </w:r>
      <w:r w:rsidR="00167ECE">
        <w:t>е</w:t>
      </w:r>
      <w:r>
        <w:t xml:space="preserve"> навык</w:t>
      </w:r>
      <w:r w:rsidR="00167ECE">
        <w:t>и</w:t>
      </w:r>
      <w:r>
        <w:t xml:space="preserve">, знания технологий или программных продуктов, за исключением общих навыков работы с персональным компьютером и стандартным веб-браузером (например, Яндекс Браузер и </w:t>
      </w:r>
      <w:proofErr w:type="gramStart"/>
      <w:r>
        <w:t>т.д.</w:t>
      </w:r>
      <w:proofErr w:type="gramEnd"/>
      <w:r>
        <w:t>).</w:t>
      </w:r>
    </w:p>
    <w:bookmarkEnd w:id="20"/>
    <w:p w14:paraId="11DAEB95" w14:textId="77777777" w:rsidR="0088747B" w:rsidRDefault="0088747B" w:rsidP="0088747B">
      <w:pPr>
        <w:keepNext w:val="0"/>
        <w:keepLines w:val="0"/>
        <w:spacing w:after="0"/>
        <w:ind w:firstLine="0"/>
        <w:jc w:val="left"/>
      </w:pPr>
    </w:p>
    <w:p w14:paraId="168C7632" w14:textId="77777777" w:rsidR="00F007F6" w:rsidRDefault="00076B95" w:rsidP="005B245D">
      <w:pPr>
        <w:pStyle w:val="30"/>
        <w:numPr>
          <w:ilvl w:val="2"/>
          <w:numId w:val="1"/>
        </w:numPr>
      </w:pPr>
      <w:bookmarkStart w:id="21" w:name="_Toc377729584"/>
      <w:r>
        <w:lastRenderedPageBreak/>
        <w:t xml:space="preserve">Требования к интерфейсу программной </w:t>
      </w:r>
      <w:proofErr w:type="gramStart"/>
      <w:r>
        <w:t>системы</w:t>
      </w:r>
      <w:bookmarkEnd w:id="21"/>
      <w:r w:rsidR="005F4017">
        <w:t xml:space="preserve"> </w:t>
      </w:r>
      <w:r w:rsidR="00D1470D">
        <w:t xml:space="preserve"> </w:t>
      </w:r>
      <w:r w:rsidR="005F4017">
        <w:t>(</w:t>
      </w:r>
      <w:proofErr w:type="gramEnd"/>
      <w:r w:rsidR="00D1470D">
        <w:t>отображение в компьютере)</w:t>
      </w:r>
    </w:p>
    <w:p w14:paraId="259F0A96" w14:textId="74FEE3B4" w:rsidR="00D1470D" w:rsidRDefault="00537E17" w:rsidP="00D1470D">
      <w:pPr>
        <w:ind w:firstLine="360"/>
      </w:pPr>
      <w:r>
        <w:t>Сервис мобильных платежей</w:t>
      </w:r>
      <w:r w:rsidR="00DD1984">
        <w:t xml:space="preserve"> </w:t>
      </w:r>
      <w:r w:rsidR="00D1470D">
        <w:t>долж</w:t>
      </w:r>
      <w:r>
        <w:t>ен</w:t>
      </w:r>
      <w:r w:rsidR="00D1470D">
        <w:t xml:space="preserve"> иметь стандартный для </w:t>
      </w:r>
      <w:r w:rsidR="00D1470D">
        <w:rPr>
          <w:lang w:val="en-US"/>
        </w:rPr>
        <w:t>Windows</w:t>
      </w:r>
      <w:r w:rsidR="00D1470D" w:rsidRPr="005A115E">
        <w:t xml:space="preserve"> </w:t>
      </w:r>
      <w:r w:rsidR="00D1470D">
        <w:t>интерфейс, отвечающий следующим требованиям:</w:t>
      </w:r>
    </w:p>
    <w:p w14:paraId="6165D0FA" w14:textId="77777777" w:rsidR="00D1470D" w:rsidRDefault="00D1470D" w:rsidP="00D1470D">
      <w:pPr>
        <w:pStyle w:val="3"/>
      </w:pPr>
      <w:r>
        <w:t>реализация в графическом оконном режиме;</w:t>
      </w:r>
    </w:p>
    <w:p w14:paraId="1A0EFD06" w14:textId="77777777" w:rsidR="00D1470D" w:rsidRDefault="00D1470D" w:rsidP="00D1470D">
      <w:pPr>
        <w:pStyle w:val="3"/>
      </w:pPr>
      <w:r>
        <w:t>единый стиль оформления;</w:t>
      </w:r>
    </w:p>
    <w:p w14:paraId="4C0D8414" w14:textId="77777777" w:rsidR="00D1470D" w:rsidRDefault="00D1470D" w:rsidP="00D1470D">
      <w:pPr>
        <w:pStyle w:val="3"/>
      </w:pPr>
      <w:r>
        <w:t>интуитивно понятное назначение элементов интерфейса;</w:t>
      </w:r>
    </w:p>
    <w:p w14:paraId="3D90D63F" w14:textId="77777777" w:rsidR="00D1470D" w:rsidRDefault="00D1470D" w:rsidP="00D1470D">
      <w:pPr>
        <w:pStyle w:val="3"/>
      </w:pPr>
      <w:r>
        <w:t>отображение на экране тех возможностей, которые доступны конкретному пользователю;</w:t>
      </w:r>
    </w:p>
    <w:p w14:paraId="787806B3" w14:textId="77777777" w:rsidR="00D1470D" w:rsidRPr="00D1470D" w:rsidRDefault="00D1470D" w:rsidP="00D1470D">
      <w:pPr>
        <w:pStyle w:val="3"/>
      </w:pPr>
      <w:r>
        <w:t>диалог с пользователем должен быть оптимизирован для выполнения основных операций.</w:t>
      </w:r>
    </w:p>
    <w:p w14:paraId="2FA5FCBC" w14:textId="77777777" w:rsidR="00E06130" w:rsidRDefault="00E06130" w:rsidP="00E06130">
      <w:pPr>
        <w:ind w:left="360" w:firstLine="360"/>
      </w:pPr>
      <w:r>
        <w:t>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системы, прием управляющих команд и отображение результатов их исполнения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и операциям системы.</w:t>
      </w:r>
    </w:p>
    <w:p w14:paraId="0DDD8DF1" w14:textId="77777777" w:rsidR="00E06130" w:rsidRDefault="00E06130" w:rsidP="00E06130">
      <w:pPr>
        <w:ind w:left="360" w:firstLine="360"/>
      </w:pPr>
      <w:r>
        <w:t>Интерфейс должен быть рассчитан на</w:t>
      </w:r>
      <w:r w:rsidR="00BE2EE1">
        <w:t xml:space="preserve"> преимущественное </w:t>
      </w:r>
      <w:r>
        <w:t xml:space="preserve">  использование манипулятора типа «мышь», то есть управление системой должно осуществляться с помощью набора экранных меню, кнопок, значков и т. п. элементов. Клавиатурный режим ввода используется главным образом при заполнении и/или редактировании текстовых и числовых полей экранных форм.</w:t>
      </w:r>
    </w:p>
    <w:p w14:paraId="079B21A2" w14:textId="77777777" w:rsidR="00E06130" w:rsidRDefault="00E06130" w:rsidP="00E06130">
      <w:pPr>
        <w:ind w:left="360" w:firstLine="360"/>
      </w:pPr>
      <w:r>
        <w:t xml:space="preserve">Все надписи экранных форм, а также сообщения, выдаваемые </w:t>
      </w:r>
      <w:proofErr w:type="gramStart"/>
      <w:r>
        <w:t>пользователю (кроме системных сообщений)</w:t>
      </w:r>
      <w:proofErr w:type="gramEnd"/>
      <w:r>
        <w:t xml:space="preserve"> должны быть на русском языке.</w:t>
      </w:r>
    </w:p>
    <w:p w14:paraId="6565F77A" w14:textId="77777777" w:rsidR="00E06130" w:rsidRDefault="00E06130" w:rsidP="00E06130">
      <w:pPr>
        <w:ind w:left="360" w:firstLine="360"/>
      </w:pPr>
      <w:r>
        <w:t>Система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w:t>
      </w:r>
    </w:p>
    <w:p w14:paraId="13D3E2EF" w14:textId="77777777" w:rsidR="00E06130" w:rsidRDefault="00E06130" w:rsidP="00E06130">
      <w:pPr>
        <w:ind w:left="360" w:firstLine="360"/>
      </w:pPr>
      <w:r>
        <w:t>Экранные формы должны проектироваться с учетом требований унификации:</w:t>
      </w:r>
    </w:p>
    <w:p w14:paraId="42B5959C" w14:textId="77777777" w:rsidR="00E06130" w:rsidRDefault="00E06130" w:rsidP="00E06130">
      <w:pPr>
        <w:ind w:left="360" w:firstLine="360"/>
      </w:pPr>
      <w:r>
        <w:t>1. Все экранные формы пользовательского интерфейса должны быть выполнены в едином графическом дизайне, с одинаковым расположением основных элементов управления и навигации;</w:t>
      </w:r>
    </w:p>
    <w:p w14:paraId="4B3950A5" w14:textId="77777777" w:rsidR="00E06130" w:rsidRDefault="00E06130" w:rsidP="00E06130">
      <w:pPr>
        <w:ind w:left="360" w:firstLine="360"/>
      </w:pPr>
      <w:r>
        <w:lastRenderedPageBreak/>
        <w:t xml:space="preserve">2. </w:t>
      </w:r>
      <w:r w:rsidR="00D3411F">
        <w:t>Д</w:t>
      </w:r>
      <w:r>
        <w:t>ля обозначения сходных операций должны использоваться сходные графические значки, кнопки и другие управляющие элементы. 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выполнении, должны быть унифицированы;</w:t>
      </w:r>
    </w:p>
    <w:p w14:paraId="70D7B503" w14:textId="77777777" w:rsidR="00E2309B" w:rsidRPr="003263B3" w:rsidRDefault="00D3411F" w:rsidP="00F838CB">
      <w:pPr>
        <w:ind w:left="360" w:firstLine="360"/>
      </w:pPr>
      <w:r>
        <w:t>3. В</w:t>
      </w:r>
      <w:r w:rsidR="00E06130">
        <w:t>нешнее поведение сходных элементов интерфейса (реакция на наведение указателя «мыши», переключение фокуса, нажатие кнопки) должны реализовываться одинаково для однотипных элементов.</w:t>
      </w:r>
    </w:p>
    <w:p w14:paraId="1E482396" w14:textId="77777777" w:rsidR="00F838CB" w:rsidRDefault="00076B95" w:rsidP="00F838CB">
      <w:pPr>
        <w:pStyle w:val="2"/>
        <w:numPr>
          <w:ilvl w:val="1"/>
          <w:numId w:val="1"/>
        </w:numPr>
      </w:pPr>
      <w:bookmarkStart w:id="22" w:name="_Toc377729586"/>
      <w:r>
        <w:t>Требования к функциям программной системы</w:t>
      </w:r>
      <w:bookmarkEnd w:id="22"/>
    </w:p>
    <w:p w14:paraId="5089EFC2" w14:textId="77777777" w:rsidR="00F838CB" w:rsidRPr="003263B3" w:rsidRDefault="00F838CB" w:rsidP="00F838CB">
      <w:pPr>
        <w:rPr>
          <w:b/>
        </w:rPr>
      </w:pPr>
      <w:r w:rsidRPr="003263B3">
        <w:rPr>
          <w:b/>
        </w:rPr>
        <w:t>Подсистема хранения данных</w:t>
      </w:r>
    </w:p>
    <w:p w14:paraId="56BFBD24" w14:textId="3FD071B2" w:rsidR="00F838CB" w:rsidRPr="00F00277" w:rsidRDefault="00F00277" w:rsidP="00F838CB">
      <w:r w:rsidRPr="00F00277">
        <w:rPr>
          <w:color w:val="000000"/>
          <w:shd w:val="clear" w:color="auto" w:fill="FFFFFF"/>
        </w:rPr>
        <w:t>Подсистема хранения данных должна осуществлять безопасное хранение всех платежных данных пользователей, включая информацию о банковских картах, электронных кошельках и истории транзакций. Она должна обеспечивать хранение данных в течение двух недель в "Корзине" после их удаления, а также предоставлять возможность их восстановления в указанный срок. Подсистема должна поддерживать возможность увеличения предоставляемого объема памяти при желании пользователя. Кроме того, она должна обеспечивать резервное копирование и восстановление данных для обеспечения отказоустойчивости и сохранности информации, а также высокую производительность и низкие задержки при операциях чтения и записи данных.</w:t>
      </w:r>
    </w:p>
    <w:p w14:paraId="14C7FBDA" w14:textId="77777777" w:rsidR="00F838CB" w:rsidRPr="00E2309B" w:rsidRDefault="00F838CB" w:rsidP="00F838CB">
      <w:pPr>
        <w:rPr>
          <w:b/>
        </w:rPr>
      </w:pPr>
      <w:r w:rsidRPr="00E2309B">
        <w:rPr>
          <w:b/>
        </w:rPr>
        <w:t>Подсистема управления нормативно-справочной информацией</w:t>
      </w:r>
    </w:p>
    <w:p w14:paraId="571591A4" w14:textId="2ABED779" w:rsidR="00F838CB" w:rsidRPr="00F00277" w:rsidRDefault="00F00277" w:rsidP="00604D27">
      <w:r w:rsidRPr="00F00277">
        <w:rPr>
          <w:color w:val="000000"/>
          <w:shd w:val="clear" w:color="auto" w:fill="FFFFFF"/>
        </w:rPr>
        <w:t>Подсистема управления нормативно-справочной информацией должна обеспечивать информационную совместимость данных между всеми компонентами системы мобильных платежей и со смежными системами. Она должна вести справочную информацию, необходимую для функционирования системы, и предоставлять пользователям удобные инструменты для поиска и применения этой информации. Подсистема должна обеспечивать постоянное хранение данных справочников, возможность их просмотра и поиска. Кроме того, она должна поддерживать возможность добавления, редактирования и удаления элементов справочников авторизованными пользователями.</w:t>
      </w:r>
    </w:p>
    <w:p w14:paraId="71812A4D" w14:textId="77777777" w:rsidR="00F838CB" w:rsidRDefault="00F838CB" w:rsidP="00F838CB">
      <w:r>
        <w:t>Все справочники, входящие в состав системы, должны обладать следующей основной функциональностью:</w:t>
      </w:r>
    </w:p>
    <w:p w14:paraId="0340B121" w14:textId="77777777" w:rsidR="00F838CB" w:rsidRDefault="00F838CB" w:rsidP="00B91D6B">
      <w:r>
        <w:t>- Постоянное хранение данных справочников;</w:t>
      </w:r>
    </w:p>
    <w:p w14:paraId="63D7FADB" w14:textId="77777777" w:rsidR="00F838CB" w:rsidRDefault="00F838CB" w:rsidP="00F838CB">
      <w:r>
        <w:t>- Просмотр элементов;</w:t>
      </w:r>
    </w:p>
    <w:p w14:paraId="6FBF826B" w14:textId="77777777" w:rsidR="00F838CB" w:rsidRDefault="00F838CB" w:rsidP="00B91D6B">
      <w:r>
        <w:t>- Поиск элементов.</w:t>
      </w:r>
    </w:p>
    <w:p w14:paraId="5FBC7EEE" w14:textId="05128C5D" w:rsidR="00E44912" w:rsidRDefault="00E44912" w:rsidP="00F00277">
      <w:r>
        <w:t>Система должна быть способна выполнять следующие</w:t>
      </w:r>
      <w:r w:rsidRPr="004F3221">
        <w:t xml:space="preserve"> </w:t>
      </w:r>
      <w:r w:rsidRPr="004F3221">
        <w:rPr>
          <w:b/>
          <w:u w:val="single"/>
        </w:rPr>
        <w:t>функциональные требования:</w:t>
      </w:r>
    </w:p>
    <w:p w14:paraId="25A7CA3C" w14:textId="35D315E6" w:rsidR="00F00277" w:rsidRDefault="00F00277" w:rsidP="00F00277">
      <w:pPr>
        <w:pStyle w:val="afd"/>
        <w:numPr>
          <w:ilvl w:val="0"/>
          <w:numId w:val="25"/>
        </w:numPr>
      </w:pPr>
      <w:r>
        <w:t>Возможность регистрации нового пользователя.</w:t>
      </w:r>
    </w:p>
    <w:p w14:paraId="31061586" w14:textId="73A11B9A" w:rsidR="00F00277" w:rsidRDefault="00F00277" w:rsidP="00F00277">
      <w:pPr>
        <w:pStyle w:val="afd"/>
        <w:numPr>
          <w:ilvl w:val="0"/>
          <w:numId w:val="25"/>
        </w:numPr>
      </w:pPr>
      <w:r>
        <w:t>Возможность авторизации пользователя в системе.</w:t>
      </w:r>
    </w:p>
    <w:p w14:paraId="51747239" w14:textId="29FDD6A9" w:rsidR="00F00277" w:rsidRDefault="00F00277" w:rsidP="00F00277">
      <w:pPr>
        <w:pStyle w:val="afd"/>
        <w:numPr>
          <w:ilvl w:val="0"/>
          <w:numId w:val="25"/>
        </w:numPr>
      </w:pPr>
      <w:r>
        <w:t>Возможность сохранения данных о банковских картах пользователя.</w:t>
      </w:r>
    </w:p>
    <w:p w14:paraId="7B4EC58D" w14:textId="3623A4B0" w:rsidR="00F00277" w:rsidRDefault="00F00277" w:rsidP="00F00277">
      <w:pPr>
        <w:pStyle w:val="afd"/>
        <w:numPr>
          <w:ilvl w:val="0"/>
          <w:numId w:val="25"/>
        </w:numPr>
      </w:pPr>
      <w:r>
        <w:t>Возможность проведения платежей с использованием сохраненных банковских карт.</w:t>
      </w:r>
    </w:p>
    <w:p w14:paraId="17FDB20E" w14:textId="52648CA9" w:rsidR="00F00277" w:rsidRDefault="00F00277" w:rsidP="00F00277">
      <w:pPr>
        <w:pStyle w:val="afd"/>
        <w:numPr>
          <w:ilvl w:val="0"/>
          <w:numId w:val="25"/>
        </w:numPr>
      </w:pPr>
      <w:r>
        <w:t>Возможность отображения истории проведенных платежей.</w:t>
      </w:r>
    </w:p>
    <w:p w14:paraId="7AA47210" w14:textId="373FAD06" w:rsidR="00F00277" w:rsidRDefault="00F00277" w:rsidP="00F00277">
      <w:pPr>
        <w:pStyle w:val="afd"/>
        <w:numPr>
          <w:ilvl w:val="0"/>
          <w:numId w:val="25"/>
        </w:numPr>
      </w:pPr>
      <w:r>
        <w:lastRenderedPageBreak/>
        <w:t>Возможность отображения баланса на банковских картах.</w:t>
      </w:r>
    </w:p>
    <w:p w14:paraId="11B8CBBF" w14:textId="57661DD1" w:rsidR="00F00277" w:rsidRDefault="00F00277" w:rsidP="00F00277">
      <w:pPr>
        <w:pStyle w:val="afd"/>
        <w:numPr>
          <w:ilvl w:val="0"/>
          <w:numId w:val="25"/>
        </w:numPr>
      </w:pPr>
      <w:r>
        <w:t>Возможность пополнения баланса на банковских картах.</w:t>
      </w:r>
    </w:p>
    <w:p w14:paraId="796D22A5" w14:textId="097E4A61" w:rsidR="00F00277" w:rsidRDefault="00F00277" w:rsidP="00F00277">
      <w:pPr>
        <w:pStyle w:val="afd"/>
        <w:numPr>
          <w:ilvl w:val="0"/>
          <w:numId w:val="25"/>
        </w:numPr>
      </w:pPr>
      <w:r>
        <w:t>Возможность настройки уведомлений о совершенных платежах.</w:t>
      </w:r>
    </w:p>
    <w:p w14:paraId="6AD6FFFC" w14:textId="3D75CA30" w:rsidR="00F00277" w:rsidRDefault="00F00277" w:rsidP="00F00277">
      <w:pPr>
        <w:pStyle w:val="afd"/>
        <w:numPr>
          <w:ilvl w:val="0"/>
          <w:numId w:val="25"/>
        </w:numPr>
      </w:pPr>
      <w:r>
        <w:t>Возможность привязки мобильного устройства к аккаунту пользователя.</w:t>
      </w:r>
    </w:p>
    <w:p w14:paraId="5527640D" w14:textId="2DD0F5E0" w:rsidR="00F00277" w:rsidRDefault="00F00277" w:rsidP="00F00277">
      <w:pPr>
        <w:pStyle w:val="afd"/>
        <w:numPr>
          <w:ilvl w:val="0"/>
          <w:numId w:val="25"/>
        </w:numPr>
      </w:pPr>
      <w:r>
        <w:t>Возможность смены персональных данных пользователя.</w:t>
      </w:r>
    </w:p>
    <w:p w14:paraId="63362A27" w14:textId="76FC2058" w:rsidR="00F00277" w:rsidRDefault="00F00277" w:rsidP="00F00277">
      <w:pPr>
        <w:pStyle w:val="afd"/>
        <w:numPr>
          <w:ilvl w:val="0"/>
          <w:numId w:val="25"/>
        </w:numPr>
      </w:pPr>
      <w:r>
        <w:t>Возможность смены пароля доступа к аккаунту.</w:t>
      </w:r>
    </w:p>
    <w:p w14:paraId="2FFBF56F" w14:textId="5D7B5CBF" w:rsidR="00F00277" w:rsidRDefault="00F00277" w:rsidP="00F00277">
      <w:pPr>
        <w:pStyle w:val="afd"/>
        <w:numPr>
          <w:ilvl w:val="0"/>
          <w:numId w:val="25"/>
        </w:numPr>
      </w:pPr>
      <w:r>
        <w:t>Возможность восстановления доступа к аккаунту при утере пароля.</w:t>
      </w:r>
    </w:p>
    <w:p w14:paraId="70035FF0" w14:textId="64F3BDAD" w:rsidR="00F00277" w:rsidRDefault="00F00277" w:rsidP="00F00277">
      <w:pPr>
        <w:pStyle w:val="afd"/>
        <w:numPr>
          <w:ilvl w:val="0"/>
          <w:numId w:val="25"/>
        </w:numPr>
      </w:pPr>
      <w:r>
        <w:t>Возможность настройки лимитов на платежи.</w:t>
      </w:r>
    </w:p>
    <w:p w14:paraId="4C84785E" w14:textId="6707D2F5" w:rsidR="00F00277" w:rsidRDefault="00F00277" w:rsidP="00F00277">
      <w:pPr>
        <w:pStyle w:val="afd"/>
        <w:numPr>
          <w:ilvl w:val="0"/>
          <w:numId w:val="25"/>
        </w:numPr>
      </w:pPr>
      <w:r>
        <w:t>Возможность отображения статистики по совершенным платежам.</w:t>
      </w:r>
    </w:p>
    <w:p w14:paraId="110A837F" w14:textId="52601C27" w:rsidR="00F00277" w:rsidRDefault="00F00277" w:rsidP="00F00277">
      <w:pPr>
        <w:pStyle w:val="afd"/>
        <w:numPr>
          <w:ilvl w:val="0"/>
          <w:numId w:val="25"/>
        </w:numPr>
      </w:pPr>
      <w:r>
        <w:t>Возможность экспорта истории платежей.</w:t>
      </w:r>
    </w:p>
    <w:p w14:paraId="5B634E57" w14:textId="6E1A5579" w:rsidR="00F00277" w:rsidRDefault="00F00277" w:rsidP="00F00277">
      <w:pPr>
        <w:pStyle w:val="afd"/>
        <w:numPr>
          <w:ilvl w:val="0"/>
          <w:numId w:val="25"/>
        </w:numPr>
      </w:pPr>
      <w:r>
        <w:t>Возможность проведения платежей с использованием NFC-технологии.</w:t>
      </w:r>
    </w:p>
    <w:p w14:paraId="0BC14A15" w14:textId="2312FB14" w:rsidR="00F00277" w:rsidRDefault="00F00277" w:rsidP="00F00277">
      <w:pPr>
        <w:pStyle w:val="afd"/>
        <w:numPr>
          <w:ilvl w:val="0"/>
          <w:numId w:val="25"/>
        </w:numPr>
      </w:pPr>
      <w:r>
        <w:t>Возможность проведения платежей с использованием QR-кодов.</w:t>
      </w:r>
    </w:p>
    <w:p w14:paraId="1143BF61" w14:textId="42D5E70A" w:rsidR="00F00277" w:rsidRDefault="00F00277" w:rsidP="00F00277">
      <w:pPr>
        <w:pStyle w:val="afd"/>
        <w:numPr>
          <w:ilvl w:val="0"/>
          <w:numId w:val="25"/>
        </w:numPr>
      </w:pPr>
      <w:r>
        <w:t>Возможность проведения платежей с использованием геолокации.</w:t>
      </w:r>
    </w:p>
    <w:p w14:paraId="6F11A51B" w14:textId="2E15EC9F" w:rsidR="00F00277" w:rsidRDefault="00F00277" w:rsidP="00F00277">
      <w:pPr>
        <w:pStyle w:val="afd"/>
        <w:numPr>
          <w:ilvl w:val="0"/>
          <w:numId w:val="25"/>
        </w:numPr>
      </w:pPr>
      <w:r>
        <w:t>Возможность интеграции с популярными платежными системами.</w:t>
      </w:r>
    </w:p>
    <w:p w14:paraId="12F7F7D8" w14:textId="694A4741" w:rsidR="00F00277" w:rsidRDefault="00F00277" w:rsidP="00F00277">
      <w:pPr>
        <w:pStyle w:val="afd"/>
        <w:numPr>
          <w:ilvl w:val="0"/>
          <w:numId w:val="25"/>
        </w:numPr>
      </w:pPr>
      <w:r>
        <w:t>Возможность интеграции с мобильными кошельками.</w:t>
      </w:r>
    </w:p>
    <w:p w14:paraId="4DEBD6D6" w14:textId="69F55D07" w:rsidR="00F00277" w:rsidRDefault="00F00277" w:rsidP="00F00277">
      <w:pPr>
        <w:pStyle w:val="afd"/>
        <w:numPr>
          <w:ilvl w:val="0"/>
          <w:numId w:val="25"/>
        </w:numPr>
      </w:pPr>
      <w:r>
        <w:t>Возможность интеграции с онлайн-магазинами и сервисами.</w:t>
      </w:r>
    </w:p>
    <w:p w14:paraId="6B9DA083" w14:textId="11DDC0A1" w:rsidR="00F00277" w:rsidRDefault="00F00277" w:rsidP="00F00277">
      <w:pPr>
        <w:pStyle w:val="afd"/>
        <w:numPr>
          <w:ilvl w:val="0"/>
          <w:numId w:val="25"/>
        </w:numPr>
      </w:pPr>
      <w:r>
        <w:t>Возможность проведения платежей по подписке.</w:t>
      </w:r>
    </w:p>
    <w:p w14:paraId="1923BA74" w14:textId="7866EA5E" w:rsidR="00F00277" w:rsidRDefault="00F00277" w:rsidP="00F00277">
      <w:pPr>
        <w:pStyle w:val="afd"/>
        <w:numPr>
          <w:ilvl w:val="0"/>
          <w:numId w:val="25"/>
        </w:numPr>
      </w:pPr>
      <w:r>
        <w:t>Возможность отображения персональных рекомендаций по платежам.</w:t>
      </w:r>
    </w:p>
    <w:p w14:paraId="0AB4A72C" w14:textId="048A2146" w:rsidR="00F00277" w:rsidRDefault="00F00277" w:rsidP="00F00277">
      <w:pPr>
        <w:pStyle w:val="afd"/>
        <w:numPr>
          <w:ilvl w:val="0"/>
          <w:numId w:val="25"/>
        </w:numPr>
      </w:pPr>
      <w:r>
        <w:t>Возможность получения кэшбека за совершенные платежи.</w:t>
      </w:r>
    </w:p>
    <w:p w14:paraId="4F7DEAD8" w14:textId="4BF72526" w:rsidR="00F00277" w:rsidRDefault="00F00277" w:rsidP="00F00277">
      <w:pPr>
        <w:pStyle w:val="afd"/>
        <w:numPr>
          <w:ilvl w:val="0"/>
          <w:numId w:val="25"/>
        </w:numPr>
      </w:pPr>
      <w:r>
        <w:t xml:space="preserve">Возможность применения скидок и </w:t>
      </w:r>
      <w:proofErr w:type="spellStart"/>
      <w:r>
        <w:t>промокодов</w:t>
      </w:r>
      <w:proofErr w:type="spellEnd"/>
      <w:r>
        <w:t xml:space="preserve"> при оплате.</w:t>
      </w:r>
    </w:p>
    <w:p w14:paraId="2CA75296" w14:textId="28479B52" w:rsidR="00F00277" w:rsidRDefault="00F00277" w:rsidP="00F00277">
      <w:pPr>
        <w:pStyle w:val="afd"/>
        <w:numPr>
          <w:ilvl w:val="0"/>
          <w:numId w:val="25"/>
        </w:numPr>
      </w:pPr>
      <w:r>
        <w:t>Возможность совершения международных платежей.</w:t>
      </w:r>
    </w:p>
    <w:p w14:paraId="2A181079" w14:textId="6C88AFBA" w:rsidR="00F00277" w:rsidRDefault="00F00277" w:rsidP="00F00277">
      <w:pPr>
        <w:pStyle w:val="afd"/>
        <w:numPr>
          <w:ilvl w:val="0"/>
          <w:numId w:val="25"/>
        </w:numPr>
      </w:pPr>
      <w:r>
        <w:t>Возможность конвертации валют при международных платежах.</w:t>
      </w:r>
    </w:p>
    <w:p w14:paraId="783CAC79" w14:textId="768DB6C7" w:rsidR="00F00277" w:rsidRDefault="00F00277" w:rsidP="00F00277">
      <w:pPr>
        <w:pStyle w:val="afd"/>
        <w:numPr>
          <w:ilvl w:val="0"/>
          <w:numId w:val="25"/>
        </w:numPr>
      </w:pPr>
      <w:r>
        <w:t>Возможность отслеживания статуса платежей.</w:t>
      </w:r>
    </w:p>
    <w:p w14:paraId="4AB198D7" w14:textId="7500F157" w:rsidR="00F00277" w:rsidRDefault="00F00277" w:rsidP="00F00277">
      <w:pPr>
        <w:pStyle w:val="afd"/>
        <w:numPr>
          <w:ilvl w:val="0"/>
          <w:numId w:val="25"/>
        </w:numPr>
      </w:pPr>
      <w:r>
        <w:t>Возможность отправки платежей по электронной почте или в мессенджеры.</w:t>
      </w:r>
    </w:p>
    <w:p w14:paraId="1A4145C0" w14:textId="62D61BE4" w:rsidR="00F00277" w:rsidRDefault="00F00277" w:rsidP="00F00277">
      <w:pPr>
        <w:pStyle w:val="afd"/>
        <w:numPr>
          <w:ilvl w:val="0"/>
          <w:numId w:val="25"/>
        </w:numPr>
      </w:pPr>
      <w:r>
        <w:t>Возможность получения уведомлений о списании средств с карты.</w:t>
      </w:r>
    </w:p>
    <w:p w14:paraId="551DA1D4" w14:textId="17C2A428" w:rsidR="00F00277" w:rsidRDefault="00F00277" w:rsidP="00F00277">
      <w:pPr>
        <w:pStyle w:val="afd"/>
        <w:numPr>
          <w:ilvl w:val="0"/>
          <w:numId w:val="25"/>
        </w:numPr>
      </w:pPr>
      <w:r>
        <w:t>Возможность получения уведомлений о зачислении средств на карту.</w:t>
      </w:r>
    </w:p>
    <w:p w14:paraId="6CD61C01" w14:textId="2E5F0DCA" w:rsidR="00F00277" w:rsidRDefault="00F00277" w:rsidP="00F00277">
      <w:pPr>
        <w:pStyle w:val="afd"/>
        <w:numPr>
          <w:ilvl w:val="0"/>
          <w:numId w:val="25"/>
        </w:numPr>
      </w:pPr>
      <w:r>
        <w:t>Возможность блокировки банковских карт в случае их утери или кражи.</w:t>
      </w:r>
    </w:p>
    <w:p w14:paraId="6CFD31F8" w14:textId="56AA533E" w:rsidR="00F00277" w:rsidRDefault="00F00277" w:rsidP="00F00277">
      <w:pPr>
        <w:pStyle w:val="afd"/>
        <w:numPr>
          <w:ilvl w:val="0"/>
          <w:numId w:val="25"/>
        </w:numPr>
      </w:pPr>
      <w:r>
        <w:t>Возможность разделения платежей на несколько частей.</w:t>
      </w:r>
    </w:p>
    <w:p w14:paraId="4872EE9B" w14:textId="19C1E305" w:rsidR="00F00277" w:rsidRDefault="00F00277" w:rsidP="00F00277">
      <w:pPr>
        <w:pStyle w:val="afd"/>
        <w:numPr>
          <w:ilvl w:val="0"/>
          <w:numId w:val="25"/>
        </w:numPr>
      </w:pPr>
      <w:r>
        <w:t>Возможность настройки автоматических платежей.</w:t>
      </w:r>
    </w:p>
    <w:p w14:paraId="7C387F5B" w14:textId="49E33DCB" w:rsidR="00F00277" w:rsidRDefault="00F00277" w:rsidP="00F00277">
      <w:pPr>
        <w:pStyle w:val="afd"/>
        <w:numPr>
          <w:ilvl w:val="0"/>
          <w:numId w:val="25"/>
        </w:numPr>
      </w:pPr>
      <w:r>
        <w:t>Возможность отображения персональных рекомендаций по оптимизации расходов.</w:t>
      </w:r>
    </w:p>
    <w:p w14:paraId="1E7AB81A" w14:textId="17488EE0" w:rsidR="00F00277" w:rsidRDefault="00F00277" w:rsidP="00F00277">
      <w:pPr>
        <w:pStyle w:val="afd"/>
        <w:numPr>
          <w:ilvl w:val="0"/>
          <w:numId w:val="25"/>
        </w:numPr>
      </w:pPr>
      <w:r>
        <w:t>Возможность получения персональных финансовых советов.</w:t>
      </w:r>
    </w:p>
    <w:p w14:paraId="64F5829A" w14:textId="1C76FCCB" w:rsidR="00F00277" w:rsidRDefault="00F00277" w:rsidP="00F00277">
      <w:pPr>
        <w:pStyle w:val="afd"/>
        <w:numPr>
          <w:ilvl w:val="0"/>
          <w:numId w:val="25"/>
        </w:numPr>
      </w:pPr>
      <w:r>
        <w:t>Возможность подключения дополнительных услуг (страхование, кредитование и др.).</w:t>
      </w:r>
    </w:p>
    <w:p w14:paraId="39A040E3" w14:textId="18E48437" w:rsidR="00F00277" w:rsidRDefault="00F00277" w:rsidP="00F00277">
      <w:pPr>
        <w:pStyle w:val="afd"/>
        <w:numPr>
          <w:ilvl w:val="0"/>
          <w:numId w:val="25"/>
        </w:numPr>
      </w:pPr>
      <w:r>
        <w:t>Возможность оплаты услуг ЖКХ, мобильной связи, интернета и других коммунальных платежей.</w:t>
      </w:r>
    </w:p>
    <w:p w14:paraId="53E6105E" w14:textId="2ECCD1EE" w:rsidR="00F00277" w:rsidRDefault="00F00277" w:rsidP="00F00277">
      <w:pPr>
        <w:pStyle w:val="afd"/>
        <w:numPr>
          <w:ilvl w:val="0"/>
          <w:numId w:val="25"/>
        </w:numPr>
      </w:pPr>
      <w:r>
        <w:t>Возможность оплаты штрафов и налогов.</w:t>
      </w:r>
    </w:p>
    <w:p w14:paraId="3C0EC010" w14:textId="41AD53DA" w:rsidR="00F00277" w:rsidRDefault="00F00277" w:rsidP="00F00277">
      <w:pPr>
        <w:pStyle w:val="afd"/>
        <w:numPr>
          <w:ilvl w:val="0"/>
          <w:numId w:val="25"/>
        </w:numPr>
      </w:pPr>
      <w:r>
        <w:t>Возможность оплаты заказов в интернет-магазинах.</w:t>
      </w:r>
    </w:p>
    <w:p w14:paraId="1CEAFE75" w14:textId="2DF4264E" w:rsidR="00F00277" w:rsidRDefault="00F00277" w:rsidP="00F00277">
      <w:pPr>
        <w:pStyle w:val="afd"/>
        <w:numPr>
          <w:ilvl w:val="0"/>
          <w:numId w:val="25"/>
        </w:numPr>
      </w:pPr>
      <w:r>
        <w:t>Возможность оплаты билетов на различные виды транспорта.</w:t>
      </w:r>
    </w:p>
    <w:p w14:paraId="7E307D68" w14:textId="32E56889" w:rsidR="00F00277" w:rsidRDefault="00F00277" w:rsidP="00F00277">
      <w:pPr>
        <w:pStyle w:val="afd"/>
        <w:numPr>
          <w:ilvl w:val="0"/>
          <w:numId w:val="25"/>
        </w:numPr>
      </w:pPr>
      <w:r>
        <w:lastRenderedPageBreak/>
        <w:t>Возможность оплаты счетов за электроэнергию, газ, воду и др.</w:t>
      </w:r>
    </w:p>
    <w:p w14:paraId="2547F3BF" w14:textId="2A59A5EF" w:rsidR="00F00277" w:rsidRDefault="00F00277" w:rsidP="00F00277">
      <w:pPr>
        <w:pStyle w:val="afd"/>
        <w:numPr>
          <w:ilvl w:val="0"/>
          <w:numId w:val="25"/>
        </w:numPr>
      </w:pPr>
      <w:r>
        <w:t>Возможность получения кредитов и займов через мобильное приложение.</w:t>
      </w:r>
    </w:p>
    <w:p w14:paraId="545EAEB1" w14:textId="66216FBB" w:rsidR="00F00277" w:rsidRDefault="00F00277" w:rsidP="00F00277">
      <w:pPr>
        <w:pStyle w:val="afd"/>
        <w:numPr>
          <w:ilvl w:val="0"/>
          <w:numId w:val="25"/>
        </w:numPr>
      </w:pPr>
      <w:r>
        <w:t>Возможность открытия вкладов и других банковских продуктов.</w:t>
      </w:r>
    </w:p>
    <w:p w14:paraId="4F60A101" w14:textId="6207B7E9" w:rsidR="00F00277" w:rsidRDefault="00F00277" w:rsidP="00F00277">
      <w:pPr>
        <w:pStyle w:val="afd"/>
        <w:numPr>
          <w:ilvl w:val="0"/>
          <w:numId w:val="25"/>
        </w:numPr>
      </w:pPr>
      <w:r>
        <w:t>Возможность обмена валюты через мобильное приложение.</w:t>
      </w:r>
    </w:p>
    <w:p w14:paraId="490D81FF" w14:textId="0B9B4DF8" w:rsidR="00F00277" w:rsidRDefault="00F00277" w:rsidP="00F00277">
      <w:pPr>
        <w:pStyle w:val="afd"/>
        <w:numPr>
          <w:ilvl w:val="0"/>
          <w:numId w:val="25"/>
        </w:numPr>
      </w:pPr>
      <w:r>
        <w:t>Возможность перевода денежных средств между своими счетами.</w:t>
      </w:r>
    </w:p>
    <w:p w14:paraId="2640FD4A" w14:textId="190D07CF" w:rsidR="00F00277" w:rsidRDefault="00F00277" w:rsidP="00F00277">
      <w:pPr>
        <w:pStyle w:val="afd"/>
        <w:numPr>
          <w:ilvl w:val="0"/>
          <w:numId w:val="25"/>
        </w:numPr>
      </w:pPr>
      <w:r>
        <w:t>Возможность перевода денежных средств другим пользователям.</w:t>
      </w:r>
    </w:p>
    <w:p w14:paraId="2641B7B5" w14:textId="2978A927" w:rsidR="00F00277" w:rsidRDefault="00F00277" w:rsidP="00F00277">
      <w:pPr>
        <w:pStyle w:val="afd"/>
        <w:numPr>
          <w:ilvl w:val="0"/>
          <w:numId w:val="25"/>
        </w:numPr>
      </w:pPr>
      <w:r>
        <w:t>Возможность отправки денежных переводов на банковские карты.</w:t>
      </w:r>
    </w:p>
    <w:p w14:paraId="42315A98" w14:textId="362C2DBD" w:rsidR="00F00277" w:rsidRDefault="00F00277" w:rsidP="00F00277">
      <w:pPr>
        <w:pStyle w:val="afd"/>
        <w:numPr>
          <w:ilvl w:val="0"/>
          <w:numId w:val="25"/>
        </w:numPr>
      </w:pPr>
      <w:r>
        <w:t>Возможность отслеживания курсов валют и драгоценных металлов.</w:t>
      </w:r>
    </w:p>
    <w:p w14:paraId="1BB0409B" w14:textId="112842D8" w:rsidR="00F00277" w:rsidRDefault="00F00277" w:rsidP="00F00277">
      <w:pPr>
        <w:pStyle w:val="afd"/>
        <w:numPr>
          <w:ilvl w:val="0"/>
          <w:numId w:val="25"/>
        </w:numPr>
      </w:pPr>
      <w:r>
        <w:t>Возможность получения персональных финансовых аналитик и прогнозов.</w:t>
      </w:r>
    </w:p>
    <w:p w14:paraId="2E1AC3D0" w14:textId="5795BFD4" w:rsidR="004F3221" w:rsidRDefault="00DD5191" w:rsidP="00D47E96">
      <w:pPr>
        <w:pStyle w:val="afd"/>
        <w:numPr>
          <w:ilvl w:val="0"/>
          <w:numId w:val="25"/>
        </w:numPr>
      </w:pPr>
      <w:r w:rsidRPr="00DD5191">
        <w:t>Возможность установки лимитов на расходы по категориям</w:t>
      </w:r>
      <w:r>
        <w:t>.</w:t>
      </w:r>
    </w:p>
    <w:p w14:paraId="6F7828B1" w14:textId="6F959D1D" w:rsidR="00DD5191" w:rsidRDefault="00DD5191" w:rsidP="00D47E96">
      <w:pPr>
        <w:pStyle w:val="afd"/>
        <w:numPr>
          <w:ilvl w:val="0"/>
          <w:numId w:val="25"/>
        </w:numPr>
      </w:pPr>
      <w:r w:rsidRPr="00DD5191">
        <w:t>Возможность получения рекомендаций по оптимизации расходов.</w:t>
      </w:r>
    </w:p>
    <w:p w14:paraId="32CE4812" w14:textId="2CD4520A" w:rsidR="00DD5191" w:rsidRDefault="00DD5191" w:rsidP="00D47E96">
      <w:pPr>
        <w:pStyle w:val="afd"/>
        <w:numPr>
          <w:ilvl w:val="0"/>
          <w:numId w:val="25"/>
        </w:numPr>
      </w:pPr>
      <w:r w:rsidRPr="00DD5191">
        <w:t>Возможность интеграции с системами бухгалтерского учета.</w:t>
      </w:r>
    </w:p>
    <w:p w14:paraId="2EA57BEF" w14:textId="77777777" w:rsidR="00DD5191" w:rsidRPr="00E44912" w:rsidRDefault="00DD5191" w:rsidP="00DD5191">
      <w:pPr>
        <w:pStyle w:val="afd"/>
        <w:ind w:left="1080" w:firstLine="0"/>
      </w:pPr>
    </w:p>
    <w:p w14:paraId="53D6D4D5" w14:textId="77777777" w:rsidR="005F4017" w:rsidRDefault="005F4017" w:rsidP="005B245D">
      <w:pPr>
        <w:pStyle w:val="2"/>
        <w:numPr>
          <w:ilvl w:val="1"/>
          <w:numId w:val="1"/>
        </w:numPr>
      </w:pPr>
      <w:bookmarkStart w:id="23" w:name="_Toc377729589"/>
      <w:r>
        <w:t>Требования к мобильному приложению</w:t>
      </w:r>
    </w:p>
    <w:p w14:paraId="73AFDA26" w14:textId="77777777" w:rsidR="005F4017" w:rsidRPr="005F4017" w:rsidRDefault="005F4017" w:rsidP="005F4017">
      <w:pPr>
        <w:ind w:firstLine="0"/>
      </w:pPr>
    </w:p>
    <w:p w14:paraId="3C50DDCA" w14:textId="35212C96" w:rsidR="005F4017" w:rsidRPr="00B91D6B" w:rsidRDefault="00083FD8" w:rsidP="005F4017">
      <w:pPr>
        <w:keepNext w:val="0"/>
        <w:keepLines w:val="0"/>
        <w:numPr>
          <w:ilvl w:val="0"/>
          <w:numId w:val="20"/>
        </w:numPr>
        <w:spacing w:after="75"/>
        <w:ind w:left="225" w:right="225"/>
        <w:jc w:val="left"/>
        <w:textAlignment w:val="baseline"/>
        <w:rPr>
          <w:color w:val="000000"/>
          <w:szCs w:val="28"/>
        </w:rPr>
      </w:pPr>
      <w:r>
        <w:rPr>
          <w:color w:val="000000"/>
          <w:szCs w:val="28"/>
        </w:rPr>
        <w:t>Сайт</w:t>
      </w:r>
      <w:r w:rsidR="005F4017" w:rsidRPr="00B91D6B">
        <w:rPr>
          <w:color w:val="000000"/>
          <w:szCs w:val="28"/>
        </w:rPr>
        <w:t xml:space="preserve"> поддерживает возможность работы в портретной ориентации экрана.</w:t>
      </w:r>
    </w:p>
    <w:p w14:paraId="05595D23" w14:textId="77777777" w:rsidR="005F4017" w:rsidRPr="00B91D6B" w:rsidRDefault="005F4017" w:rsidP="005F4017">
      <w:pPr>
        <w:keepNext w:val="0"/>
        <w:keepLines w:val="0"/>
        <w:numPr>
          <w:ilvl w:val="0"/>
          <w:numId w:val="20"/>
        </w:numPr>
        <w:spacing w:after="75"/>
        <w:ind w:left="225" w:right="225"/>
        <w:jc w:val="left"/>
        <w:textAlignment w:val="baseline"/>
        <w:rPr>
          <w:color w:val="000000"/>
          <w:szCs w:val="28"/>
        </w:rPr>
      </w:pPr>
      <w:r w:rsidRPr="00B91D6B">
        <w:rPr>
          <w:color w:val="000000"/>
          <w:szCs w:val="28"/>
        </w:rPr>
        <w:t>Локализация приложения предусматривает русскую версию пользовательского интерфейса.</w:t>
      </w:r>
    </w:p>
    <w:p w14:paraId="5056B785" w14:textId="77777777" w:rsidR="005F4017" w:rsidRPr="00B91D6B" w:rsidRDefault="005F4017" w:rsidP="005F4017">
      <w:pPr>
        <w:keepNext w:val="0"/>
        <w:keepLines w:val="0"/>
        <w:numPr>
          <w:ilvl w:val="0"/>
          <w:numId w:val="20"/>
        </w:numPr>
        <w:spacing w:after="75"/>
        <w:ind w:left="225" w:right="225"/>
        <w:jc w:val="left"/>
        <w:textAlignment w:val="baseline"/>
        <w:rPr>
          <w:color w:val="000000"/>
          <w:szCs w:val="28"/>
        </w:rPr>
      </w:pPr>
      <w:r w:rsidRPr="00B91D6B">
        <w:rPr>
          <w:color w:val="000000"/>
          <w:szCs w:val="28"/>
        </w:rPr>
        <w:t xml:space="preserve">Версия поддерживаемых </w:t>
      </w:r>
      <w:proofErr w:type="spellStart"/>
      <w:r w:rsidRPr="00B91D6B">
        <w:rPr>
          <w:color w:val="000000"/>
          <w:szCs w:val="28"/>
        </w:rPr>
        <w:t>Android</w:t>
      </w:r>
      <w:proofErr w:type="spellEnd"/>
      <w:r w:rsidRPr="00B91D6B">
        <w:rPr>
          <w:color w:val="000000"/>
          <w:szCs w:val="28"/>
        </w:rPr>
        <w:t xml:space="preserve"> устройств выше </w:t>
      </w:r>
      <w:proofErr w:type="spellStart"/>
      <w:r w:rsidRPr="00B91D6B">
        <w:rPr>
          <w:color w:val="000000"/>
          <w:szCs w:val="28"/>
        </w:rPr>
        <w:t>Android</w:t>
      </w:r>
      <w:proofErr w:type="spellEnd"/>
      <w:r w:rsidRPr="00B91D6B">
        <w:rPr>
          <w:color w:val="000000"/>
          <w:szCs w:val="28"/>
        </w:rPr>
        <w:t xml:space="preserve"> SDK 4.0., IOS выше </w:t>
      </w:r>
      <w:r w:rsidRPr="005F4017">
        <w:rPr>
          <w:color w:val="000000"/>
          <w:szCs w:val="28"/>
        </w:rPr>
        <w:t>8</w:t>
      </w:r>
      <w:r w:rsidRPr="00B91D6B">
        <w:rPr>
          <w:color w:val="000000"/>
          <w:szCs w:val="28"/>
        </w:rPr>
        <w:t>.0</w:t>
      </w:r>
    </w:p>
    <w:p w14:paraId="29CB3ED0" w14:textId="77777777" w:rsidR="005F4017" w:rsidRPr="00B91D6B" w:rsidRDefault="005F4017" w:rsidP="005F4017">
      <w:pPr>
        <w:keepNext w:val="0"/>
        <w:keepLines w:val="0"/>
        <w:numPr>
          <w:ilvl w:val="0"/>
          <w:numId w:val="20"/>
        </w:numPr>
        <w:spacing w:after="75"/>
        <w:ind w:left="225" w:right="225"/>
        <w:jc w:val="left"/>
        <w:textAlignment w:val="baseline"/>
        <w:rPr>
          <w:color w:val="000000"/>
          <w:szCs w:val="28"/>
        </w:rPr>
      </w:pPr>
      <w:r w:rsidRPr="00B91D6B">
        <w:rPr>
          <w:color w:val="000000"/>
          <w:szCs w:val="28"/>
        </w:rPr>
        <w:t xml:space="preserve">Разрешения экранов </w:t>
      </w:r>
      <w:proofErr w:type="spellStart"/>
      <w:r w:rsidRPr="00B91D6B">
        <w:rPr>
          <w:color w:val="000000"/>
          <w:szCs w:val="28"/>
        </w:rPr>
        <w:t>Android</w:t>
      </w:r>
      <w:proofErr w:type="spellEnd"/>
      <w:r w:rsidRPr="00B91D6B">
        <w:rPr>
          <w:color w:val="000000"/>
          <w:szCs w:val="28"/>
        </w:rPr>
        <w:t xml:space="preserve"> и IOS: </w:t>
      </w:r>
      <w:proofErr w:type="spellStart"/>
      <w:r w:rsidRPr="00B91D6B">
        <w:rPr>
          <w:color w:val="000000"/>
          <w:szCs w:val="28"/>
        </w:rPr>
        <w:t>mdpi</w:t>
      </w:r>
      <w:proofErr w:type="spellEnd"/>
      <w:r w:rsidRPr="00B91D6B">
        <w:rPr>
          <w:color w:val="000000"/>
          <w:szCs w:val="28"/>
        </w:rPr>
        <w:t xml:space="preserve"> (320x480 </w:t>
      </w:r>
      <w:proofErr w:type="spellStart"/>
      <w:r w:rsidRPr="00B91D6B">
        <w:rPr>
          <w:color w:val="000000"/>
          <w:szCs w:val="28"/>
        </w:rPr>
        <w:t>px</w:t>
      </w:r>
      <w:proofErr w:type="spellEnd"/>
      <w:r w:rsidRPr="00B91D6B">
        <w:rPr>
          <w:color w:val="000000"/>
          <w:szCs w:val="28"/>
        </w:rPr>
        <w:t xml:space="preserve">), </w:t>
      </w:r>
      <w:proofErr w:type="spellStart"/>
      <w:r w:rsidRPr="00B91D6B">
        <w:rPr>
          <w:color w:val="000000"/>
          <w:szCs w:val="28"/>
        </w:rPr>
        <w:t>hdpi</w:t>
      </w:r>
      <w:proofErr w:type="spellEnd"/>
      <w:r w:rsidRPr="00B91D6B">
        <w:rPr>
          <w:color w:val="000000"/>
          <w:szCs w:val="28"/>
        </w:rPr>
        <w:t xml:space="preserve"> (480x800px), </w:t>
      </w:r>
      <w:proofErr w:type="spellStart"/>
      <w:r w:rsidRPr="00B91D6B">
        <w:rPr>
          <w:color w:val="000000"/>
          <w:szCs w:val="28"/>
        </w:rPr>
        <w:t>xhdpi</w:t>
      </w:r>
      <w:proofErr w:type="spellEnd"/>
      <w:r w:rsidRPr="00B91D6B">
        <w:rPr>
          <w:color w:val="000000"/>
          <w:szCs w:val="28"/>
        </w:rPr>
        <w:t xml:space="preserve"> (720x1280px), </w:t>
      </w:r>
      <w:proofErr w:type="spellStart"/>
      <w:r w:rsidRPr="00B91D6B">
        <w:rPr>
          <w:color w:val="000000"/>
          <w:szCs w:val="28"/>
        </w:rPr>
        <w:t>xhdpi</w:t>
      </w:r>
      <w:proofErr w:type="spellEnd"/>
      <w:r w:rsidRPr="00B91D6B">
        <w:rPr>
          <w:color w:val="000000"/>
          <w:szCs w:val="28"/>
        </w:rPr>
        <w:t xml:space="preserve"> (768x1280px).</w:t>
      </w:r>
    </w:p>
    <w:p w14:paraId="75356EB3" w14:textId="77777777" w:rsidR="005F4017" w:rsidRPr="00B91D6B" w:rsidRDefault="005F4017" w:rsidP="005F4017">
      <w:pPr>
        <w:keepNext w:val="0"/>
        <w:keepLines w:val="0"/>
        <w:spacing w:after="225"/>
        <w:ind w:firstLine="225"/>
        <w:jc w:val="left"/>
        <w:textAlignment w:val="baseline"/>
        <w:rPr>
          <w:color w:val="000000"/>
          <w:szCs w:val="28"/>
        </w:rPr>
      </w:pPr>
      <w:r w:rsidRPr="00B91D6B">
        <w:rPr>
          <w:color w:val="000000"/>
          <w:szCs w:val="28"/>
        </w:rPr>
        <w:t xml:space="preserve">Мобильные приложения для </w:t>
      </w:r>
      <w:proofErr w:type="spellStart"/>
      <w:r w:rsidRPr="00B91D6B">
        <w:rPr>
          <w:color w:val="000000"/>
          <w:szCs w:val="28"/>
        </w:rPr>
        <w:t>Android</w:t>
      </w:r>
      <w:proofErr w:type="spellEnd"/>
      <w:r w:rsidRPr="00B91D6B">
        <w:rPr>
          <w:color w:val="000000"/>
          <w:szCs w:val="28"/>
        </w:rPr>
        <w:t xml:space="preserve"> и IOS должны реализовываться нативными</w:t>
      </w:r>
      <w:r>
        <w:rPr>
          <w:color w:val="000000"/>
          <w:szCs w:val="28"/>
        </w:rPr>
        <w:t xml:space="preserve"> (прикладными)</w:t>
      </w:r>
      <w:r w:rsidRPr="00B91D6B">
        <w:rPr>
          <w:color w:val="000000"/>
          <w:szCs w:val="28"/>
        </w:rPr>
        <w:t xml:space="preserve"> средствами, либо на основе платформы, обеспечивающей компиляцию в нативные приложения</w:t>
      </w:r>
      <w:r>
        <w:rPr>
          <w:color w:val="000000"/>
          <w:szCs w:val="28"/>
        </w:rPr>
        <w:t xml:space="preserve"> (прикладные </w:t>
      </w:r>
      <w:proofErr w:type="spellStart"/>
      <w:r>
        <w:rPr>
          <w:color w:val="000000"/>
          <w:szCs w:val="28"/>
        </w:rPr>
        <w:t>программмы</w:t>
      </w:r>
      <w:proofErr w:type="spellEnd"/>
      <w:r>
        <w:rPr>
          <w:color w:val="000000"/>
          <w:szCs w:val="28"/>
        </w:rPr>
        <w:t>)</w:t>
      </w:r>
      <w:r w:rsidRPr="00B91D6B">
        <w:rPr>
          <w:color w:val="000000"/>
          <w:szCs w:val="28"/>
        </w:rPr>
        <w:t xml:space="preserve"> для обеспечения максимальной производительности.</w:t>
      </w:r>
    </w:p>
    <w:p w14:paraId="1DE4D1A0" w14:textId="6B87C233" w:rsidR="005F4017" w:rsidRPr="00B91D6B" w:rsidRDefault="005F4017" w:rsidP="005F4017">
      <w:pPr>
        <w:keepNext w:val="0"/>
        <w:keepLines w:val="0"/>
        <w:spacing w:after="225"/>
        <w:ind w:firstLine="225"/>
        <w:jc w:val="left"/>
        <w:textAlignment w:val="baseline"/>
        <w:rPr>
          <w:color w:val="000000"/>
          <w:szCs w:val="28"/>
        </w:rPr>
      </w:pPr>
      <w:r w:rsidRPr="00B91D6B">
        <w:rPr>
          <w:color w:val="000000"/>
          <w:szCs w:val="28"/>
        </w:rPr>
        <w:t xml:space="preserve">Требования к клиентскому </w:t>
      </w:r>
      <w:r w:rsidR="00083FD8">
        <w:rPr>
          <w:color w:val="000000"/>
          <w:szCs w:val="28"/>
        </w:rPr>
        <w:t>сайту</w:t>
      </w:r>
      <w:r w:rsidRPr="00B91D6B">
        <w:rPr>
          <w:color w:val="000000"/>
          <w:szCs w:val="28"/>
        </w:rPr>
        <w:t>:</w:t>
      </w:r>
    </w:p>
    <w:p w14:paraId="6E4A9FB2" w14:textId="788BCE2B" w:rsidR="005F4017" w:rsidRPr="00B91D6B" w:rsidRDefault="005F4017" w:rsidP="005F4017">
      <w:pPr>
        <w:keepNext w:val="0"/>
        <w:keepLines w:val="0"/>
        <w:numPr>
          <w:ilvl w:val="0"/>
          <w:numId w:val="21"/>
        </w:numPr>
        <w:spacing w:after="75"/>
        <w:ind w:left="225" w:right="225"/>
        <w:jc w:val="left"/>
        <w:textAlignment w:val="baseline"/>
        <w:rPr>
          <w:color w:val="000000"/>
          <w:szCs w:val="28"/>
        </w:rPr>
      </w:pPr>
      <w:r w:rsidRPr="00B91D6B">
        <w:rPr>
          <w:color w:val="000000"/>
          <w:szCs w:val="28"/>
        </w:rPr>
        <w:t xml:space="preserve">Дизайн </w:t>
      </w:r>
      <w:r w:rsidR="00083FD8">
        <w:rPr>
          <w:color w:val="000000"/>
          <w:szCs w:val="28"/>
        </w:rPr>
        <w:t>сайта</w:t>
      </w:r>
      <w:r w:rsidRPr="00B91D6B">
        <w:rPr>
          <w:color w:val="000000"/>
          <w:szCs w:val="28"/>
        </w:rPr>
        <w:t xml:space="preserve"> должен быть выполнен в одном стиле с основным сайтом.</w:t>
      </w:r>
    </w:p>
    <w:p w14:paraId="3FDD4ED3" w14:textId="77777777" w:rsidR="005F4017" w:rsidRPr="00B91D6B" w:rsidRDefault="005F4017" w:rsidP="005F4017">
      <w:pPr>
        <w:keepNext w:val="0"/>
        <w:keepLines w:val="0"/>
        <w:numPr>
          <w:ilvl w:val="0"/>
          <w:numId w:val="21"/>
        </w:numPr>
        <w:spacing w:after="75"/>
        <w:ind w:left="225" w:right="225"/>
        <w:jc w:val="left"/>
        <w:textAlignment w:val="baseline"/>
        <w:rPr>
          <w:color w:val="000000"/>
          <w:szCs w:val="28"/>
        </w:rPr>
      </w:pPr>
      <w:r w:rsidRPr="00B91D6B">
        <w:rPr>
          <w:color w:val="000000"/>
          <w:szCs w:val="28"/>
        </w:rPr>
        <w:t>Регистрация с верификацией по SMS.</w:t>
      </w:r>
    </w:p>
    <w:p w14:paraId="2825C281" w14:textId="77777777" w:rsidR="005F4017" w:rsidRDefault="005F4017" w:rsidP="005F4017">
      <w:pPr>
        <w:keepNext w:val="0"/>
        <w:keepLines w:val="0"/>
        <w:numPr>
          <w:ilvl w:val="0"/>
          <w:numId w:val="21"/>
        </w:numPr>
        <w:spacing w:after="75"/>
        <w:ind w:left="225" w:right="225"/>
        <w:jc w:val="left"/>
        <w:textAlignment w:val="baseline"/>
        <w:rPr>
          <w:color w:val="000000"/>
          <w:szCs w:val="28"/>
        </w:rPr>
      </w:pPr>
      <w:r w:rsidRPr="00B91D6B">
        <w:rPr>
          <w:color w:val="000000"/>
          <w:szCs w:val="28"/>
        </w:rPr>
        <w:t xml:space="preserve">Возможность рассылки </w:t>
      </w:r>
      <w:proofErr w:type="spellStart"/>
      <w:r w:rsidRPr="00B91D6B">
        <w:rPr>
          <w:color w:val="000000"/>
          <w:szCs w:val="28"/>
        </w:rPr>
        <w:t>Push</w:t>
      </w:r>
      <w:proofErr w:type="spellEnd"/>
      <w:r w:rsidRPr="00B91D6B">
        <w:rPr>
          <w:color w:val="000000"/>
          <w:szCs w:val="28"/>
        </w:rPr>
        <w:t xml:space="preserve"> уведомлений.</w:t>
      </w:r>
    </w:p>
    <w:p w14:paraId="4BA39E23" w14:textId="77777777" w:rsidR="0052320A" w:rsidRPr="0052320A" w:rsidRDefault="0052320A" w:rsidP="0052320A">
      <w:pPr>
        <w:keepNext w:val="0"/>
        <w:keepLines w:val="0"/>
        <w:spacing w:after="75"/>
        <w:ind w:left="225" w:right="225" w:firstLine="0"/>
        <w:jc w:val="left"/>
        <w:textAlignment w:val="baseline"/>
        <w:rPr>
          <w:color w:val="000000"/>
          <w:szCs w:val="28"/>
        </w:rPr>
      </w:pPr>
      <w:r>
        <w:rPr>
          <w:color w:val="000000"/>
          <w:szCs w:val="28"/>
        </w:rPr>
        <w:t xml:space="preserve">В приложении также должна быть реализована возможность редактирования доступа к файлам, загрузки данных с девайса, удаление файлов и дальнейшее их перемещение в корзину, </w:t>
      </w:r>
      <w:r w:rsidR="00DD1984">
        <w:rPr>
          <w:color w:val="000000"/>
          <w:szCs w:val="28"/>
        </w:rPr>
        <w:t>право пользователя обратиться в службу поддержки и изменить настройки аккаунта</w:t>
      </w:r>
      <w:r w:rsidR="00010C29">
        <w:rPr>
          <w:color w:val="000000"/>
          <w:szCs w:val="28"/>
        </w:rPr>
        <w:t xml:space="preserve"> (установить специальный </w:t>
      </w:r>
      <w:proofErr w:type="spellStart"/>
      <w:r w:rsidR="00010C29">
        <w:rPr>
          <w:color w:val="000000"/>
          <w:szCs w:val="28"/>
        </w:rPr>
        <w:t>пин-код</w:t>
      </w:r>
      <w:proofErr w:type="spellEnd"/>
      <w:r w:rsidR="00010C29">
        <w:rPr>
          <w:color w:val="000000"/>
          <w:szCs w:val="28"/>
        </w:rPr>
        <w:t xml:space="preserve"> для входа, получать уведомления о снимках, сделанных в прошлом, автоматически загружать на Облако фото и видео из девайса при наличии подключения по </w:t>
      </w:r>
      <w:r w:rsidR="00010C29">
        <w:rPr>
          <w:color w:val="000000"/>
          <w:szCs w:val="28"/>
          <w:lang w:val="en-US"/>
        </w:rPr>
        <w:t>Wi</w:t>
      </w:r>
      <w:r w:rsidR="00010C29" w:rsidRPr="00010C29">
        <w:rPr>
          <w:color w:val="000000"/>
          <w:szCs w:val="28"/>
        </w:rPr>
        <w:t>-</w:t>
      </w:r>
      <w:r w:rsidR="00010C29">
        <w:rPr>
          <w:color w:val="000000"/>
          <w:szCs w:val="28"/>
          <w:lang w:val="en-US"/>
        </w:rPr>
        <w:t>Fi</w:t>
      </w:r>
      <w:r w:rsidR="00010C29">
        <w:rPr>
          <w:color w:val="000000"/>
          <w:szCs w:val="28"/>
        </w:rPr>
        <w:t>, включить распознавание ли</w:t>
      </w:r>
      <w:r w:rsidR="004054AA">
        <w:rPr>
          <w:color w:val="000000"/>
          <w:szCs w:val="28"/>
        </w:rPr>
        <w:t>ц на фотографиях, получить основ</w:t>
      </w:r>
      <w:r w:rsidR="00010C29">
        <w:rPr>
          <w:color w:val="000000"/>
          <w:szCs w:val="28"/>
        </w:rPr>
        <w:t>ные данные о программе, выйти из учетной записи)</w:t>
      </w:r>
      <w:r w:rsidR="00DD1984">
        <w:rPr>
          <w:color w:val="000000"/>
          <w:szCs w:val="28"/>
        </w:rPr>
        <w:t xml:space="preserve">, изменить отображение файлов(плитка или список), их сортировку (новые в начале, старые в </w:t>
      </w:r>
      <w:r w:rsidR="00DD1984">
        <w:rPr>
          <w:color w:val="000000"/>
          <w:szCs w:val="28"/>
        </w:rPr>
        <w:lastRenderedPageBreak/>
        <w:t>начале, от а до я, от я до а, создавать новые папки и перемещать туда файлы.</w:t>
      </w:r>
    </w:p>
    <w:p w14:paraId="5EF6854C" w14:textId="77777777" w:rsidR="005F4017" w:rsidRPr="005F4017" w:rsidRDefault="005F4017" w:rsidP="005F4017"/>
    <w:p w14:paraId="3264939F" w14:textId="77777777" w:rsidR="00F8608A" w:rsidRDefault="00B91D6B" w:rsidP="005B245D">
      <w:pPr>
        <w:pStyle w:val="2"/>
        <w:numPr>
          <w:ilvl w:val="1"/>
          <w:numId w:val="1"/>
        </w:numPr>
      </w:pPr>
      <w:r>
        <w:t>Т</w:t>
      </w:r>
      <w:r w:rsidR="00696248">
        <w:t xml:space="preserve">ребования к </w:t>
      </w:r>
      <w:r w:rsidR="005F4017">
        <w:t>публикации приложений</w:t>
      </w:r>
    </w:p>
    <w:p w14:paraId="577FFA86" w14:textId="77777777" w:rsidR="005F4017" w:rsidRPr="005F4017" w:rsidRDefault="005F4017" w:rsidP="005F4017">
      <w:pPr>
        <w:keepNext w:val="0"/>
        <w:keepLines w:val="0"/>
        <w:spacing w:after="225"/>
        <w:ind w:firstLine="0"/>
        <w:jc w:val="left"/>
        <w:textAlignment w:val="baseline"/>
        <w:rPr>
          <w:color w:val="000000"/>
          <w:szCs w:val="28"/>
        </w:rPr>
      </w:pPr>
      <w:r w:rsidRPr="005F4017">
        <w:rPr>
          <w:color w:val="000000"/>
          <w:szCs w:val="28"/>
        </w:rPr>
        <w:t>Подрядчик обеспечивает публикацию приложения:</w:t>
      </w:r>
    </w:p>
    <w:p w14:paraId="63BAD69F" w14:textId="77777777" w:rsidR="005F4017" w:rsidRPr="005F4017" w:rsidRDefault="005F4017" w:rsidP="005F4017">
      <w:pPr>
        <w:keepNext w:val="0"/>
        <w:keepLines w:val="0"/>
        <w:numPr>
          <w:ilvl w:val="0"/>
          <w:numId w:val="22"/>
        </w:numPr>
        <w:spacing w:after="75"/>
        <w:ind w:left="225" w:right="225"/>
        <w:jc w:val="left"/>
        <w:textAlignment w:val="baseline"/>
        <w:rPr>
          <w:color w:val="000000"/>
          <w:szCs w:val="28"/>
        </w:rPr>
      </w:pPr>
      <w:r w:rsidRPr="005F4017">
        <w:rPr>
          <w:color w:val="000000"/>
          <w:szCs w:val="28"/>
        </w:rPr>
        <w:t xml:space="preserve">Версии для </w:t>
      </w:r>
      <w:proofErr w:type="spellStart"/>
      <w:r w:rsidRPr="005F4017">
        <w:rPr>
          <w:color w:val="000000"/>
          <w:szCs w:val="28"/>
        </w:rPr>
        <w:t>Android</w:t>
      </w:r>
      <w:proofErr w:type="spellEnd"/>
      <w:r w:rsidRPr="005F4017">
        <w:rPr>
          <w:color w:val="000000"/>
          <w:szCs w:val="28"/>
        </w:rPr>
        <w:t xml:space="preserve"> на Google Play на аккаунте Подрядчика для дальнейшей технической поддержки.</w:t>
      </w:r>
    </w:p>
    <w:p w14:paraId="11C879D7" w14:textId="77777777" w:rsidR="005F4017" w:rsidRPr="005F4017" w:rsidRDefault="005F4017" w:rsidP="00C968DC">
      <w:pPr>
        <w:keepNext w:val="0"/>
        <w:keepLines w:val="0"/>
        <w:numPr>
          <w:ilvl w:val="0"/>
          <w:numId w:val="22"/>
        </w:numPr>
        <w:spacing w:after="75"/>
        <w:ind w:left="225" w:right="225" w:firstLine="0"/>
        <w:jc w:val="left"/>
        <w:textAlignment w:val="baseline"/>
      </w:pPr>
      <w:r w:rsidRPr="0086719D">
        <w:rPr>
          <w:color w:val="000000"/>
          <w:szCs w:val="28"/>
        </w:rPr>
        <w:t xml:space="preserve">Версии для </w:t>
      </w:r>
      <w:proofErr w:type="spellStart"/>
      <w:r w:rsidRPr="0086719D">
        <w:rPr>
          <w:color w:val="000000"/>
          <w:szCs w:val="28"/>
        </w:rPr>
        <w:t>iOS</w:t>
      </w:r>
      <w:proofErr w:type="spellEnd"/>
      <w:r w:rsidRPr="0086719D">
        <w:rPr>
          <w:color w:val="000000"/>
          <w:szCs w:val="28"/>
        </w:rPr>
        <w:t xml:space="preserve"> на Apple Store на аккаунте подрядчика для дальнейшей технической поддержки.</w:t>
      </w:r>
    </w:p>
    <w:p w14:paraId="52F6EC0B" w14:textId="77777777" w:rsidR="00E33A2B" w:rsidRDefault="00E33A2B" w:rsidP="005B245D">
      <w:pPr>
        <w:pStyle w:val="1"/>
        <w:numPr>
          <w:ilvl w:val="0"/>
          <w:numId w:val="1"/>
        </w:numPr>
      </w:pPr>
      <w:bookmarkStart w:id="24" w:name="_Toc377729592"/>
      <w:bookmarkEnd w:id="23"/>
      <w:r>
        <w:lastRenderedPageBreak/>
        <w:t>Состав и содержание работ по созданию системы</w:t>
      </w:r>
      <w:bookmarkEnd w:id="24"/>
    </w:p>
    <w:p w14:paraId="65CA5203" w14:textId="77777777" w:rsidR="00E33A2B" w:rsidRDefault="00E33A2B" w:rsidP="005B245D">
      <w:pPr>
        <w:pStyle w:val="2"/>
        <w:numPr>
          <w:ilvl w:val="1"/>
          <w:numId w:val="1"/>
        </w:numPr>
      </w:pPr>
      <w:bookmarkStart w:id="25" w:name="_Toc377729593"/>
      <w:r>
        <w:t>Перечень стадий и этапов работ по созданию системы</w:t>
      </w:r>
      <w:bookmarkEnd w:id="25"/>
    </w:p>
    <w:tbl>
      <w:tblPr>
        <w:tblStyle w:val="afa"/>
        <w:tblW w:w="0" w:type="auto"/>
        <w:tblLook w:val="04A0" w:firstRow="1" w:lastRow="0" w:firstColumn="1" w:lastColumn="0" w:noHBand="0" w:noVBand="1"/>
      </w:tblPr>
      <w:tblGrid>
        <w:gridCol w:w="3592"/>
        <w:gridCol w:w="6037"/>
      </w:tblGrid>
      <w:tr w:rsidR="00E33A2B" w14:paraId="7B7E52CC" w14:textId="77777777" w:rsidTr="00E33A2B">
        <w:tc>
          <w:tcPr>
            <w:tcW w:w="3652" w:type="dxa"/>
          </w:tcPr>
          <w:p w14:paraId="1DB92C23" w14:textId="77777777" w:rsidR="00E33A2B" w:rsidRDefault="00E33A2B" w:rsidP="00E33A2B">
            <w:pPr>
              <w:ind w:firstLine="0"/>
              <w:jc w:val="center"/>
            </w:pPr>
            <w:r>
              <w:t>Стадии</w:t>
            </w:r>
          </w:p>
        </w:tc>
        <w:tc>
          <w:tcPr>
            <w:tcW w:w="6203" w:type="dxa"/>
          </w:tcPr>
          <w:p w14:paraId="63DEF588" w14:textId="77777777" w:rsidR="00E33A2B" w:rsidRDefault="00E33A2B" w:rsidP="00E33A2B">
            <w:pPr>
              <w:ind w:firstLine="0"/>
              <w:jc w:val="center"/>
            </w:pPr>
            <w:r>
              <w:t>Этапы работ</w:t>
            </w:r>
          </w:p>
        </w:tc>
      </w:tr>
      <w:tr w:rsidR="00E33A2B" w14:paraId="7AD2FA5E" w14:textId="77777777" w:rsidTr="00E33A2B">
        <w:tc>
          <w:tcPr>
            <w:tcW w:w="3652" w:type="dxa"/>
          </w:tcPr>
          <w:p w14:paraId="383B47A2" w14:textId="4D4A8F14" w:rsidR="00E33A2B" w:rsidRDefault="00E33A2B" w:rsidP="00803469">
            <w:pPr>
              <w:pStyle w:val="afd"/>
              <w:numPr>
                <w:ilvl w:val="0"/>
                <w:numId w:val="7"/>
              </w:numPr>
            </w:pPr>
            <w:r>
              <w:t xml:space="preserve">Формирование </w:t>
            </w:r>
            <w:r w:rsidR="00AB0568">
              <w:t xml:space="preserve">полного списка </w:t>
            </w:r>
            <w:r>
              <w:t xml:space="preserve">требований к </w:t>
            </w:r>
            <w:r w:rsidR="00DD5191">
              <w:t>Сервису онлайн платежей</w:t>
            </w:r>
          </w:p>
        </w:tc>
        <w:tc>
          <w:tcPr>
            <w:tcW w:w="6203" w:type="dxa"/>
          </w:tcPr>
          <w:p w14:paraId="5537DE81" w14:textId="77777777" w:rsidR="00E33A2B" w:rsidRDefault="00E33A2B" w:rsidP="00803469">
            <w:pPr>
              <w:pStyle w:val="afd"/>
              <w:numPr>
                <w:ilvl w:val="1"/>
                <w:numId w:val="7"/>
              </w:numPr>
            </w:pPr>
            <w:r>
              <w:t>Обследование объекта автоматизирования</w:t>
            </w:r>
            <w:r w:rsidR="00E36304">
              <w:t xml:space="preserve"> </w:t>
            </w:r>
          </w:p>
          <w:p w14:paraId="5B5FCDBC" w14:textId="77777777" w:rsidR="00E33A2B" w:rsidRDefault="00E33A2B" w:rsidP="00803469">
            <w:pPr>
              <w:pStyle w:val="afd"/>
              <w:numPr>
                <w:ilvl w:val="1"/>
                <w:numId w:val="7"/>
              </w:numPr>
            </w:pPr>
            <w:r>
              <w:t>Формирование полного списка требований пользователя к системе</w:t>
            </w:r>
          </w:p>
          <w:p w14:paraId="05647B18" w14:textId="77777777" w:rsidR="00E33A2B" w:rsidRDefault="00E33A2B" w:rsidP="00803469">
            <w:pPr>
              <w:pStyle w:val="afd"/>
              <w:numPr>
                <w:ilvl w:val="1"/>
                <w:numId w:val="7"/>
              </w:numPr>
            </w:pPr>
            <w:r>
              <w:t>Оформление отчета</w:t>
            </w:r>
          </w:p>
        </w:tc>
      </w:tr>
      <w:tr w:rsidR="00E33A2B" w14:paraId="2C3CC5CD" w14:textId="77777777" w:rsidTr="00E33A2B">
        <w:tc>
          <w:tcPr>
            <w:tcW w:w="3652" w:type="dxa"/>
          </w:tcPr>
          <w:p w14:paraId="0ADBE043" w14:textId="667726BA" w:rsidR="00E33A2B" w:rsidRDefault="00E33A2B" w:rsidP="00803469">
            <w:pPr>
              <w:pStyle w:val="afd"/>
              <w:numPr>
                <w:ilvl w:val="0"/>
                <w:numId w:val="7"/>
              </w:numPr>
            </w:pPr>
            <w:r>
              <w:t xml:space="preserve">Разработка концепции </w:t>
            </w:r>
            <w:r w:rsidR="00DD5191">
              <w:t>Сервиса онлайн платежей</w:t>
            </w:r>
          </w:p>
        </w:tc>
        <w:tc>
          <w:tcPr>
            <w:tcW w:w="6203" w:type="dxa"/>
          </w:tcPr>
          <w:p w14:paraId="30372469" w14:textId="77777777" w:rsidR="00E33A2B" w:rsidRDefault="00E33A2B" w:rsidP="00803469">
            <w:pPr>
              <w:pStyle w:val="afd"/>
              <w:numPr>
                <w:ilvl w:val="1"/>
                <w:numId w:val="7"/>
              </w:numPr>
            </w:pPr>
            <w:r>
              <w:t>Всестороннее изучение объекта</w:t>
            </w:r>
            <w:r w:rsidR="00E0789F">
              <w:t xml:space="preserve"> автоматизирования</w:t>
            </w:r>
          </w:p>
          <w:p w14:paraId="4E7CA137" w14:textId="77777777" w:rsidR="00E33A2B" w:rsidRDefault="00FC5A22" w:rsidP="00803469">
            <w:pPr>
              <w:pStyle w:val="afd"/>
              <w:numPr>
                <w:ilvl w:val="1"/>
                <w:numId w:val="7"/>
              </w:numPr>
            </w:pPr>
            <w:r>
              <w:t>Проведение необходимых научно-исследовательских работ</w:t>
            </w:r>
          </w:p>
          <w:p w14:paraId="1E41A95A" w14:textId="76B21B57" w:rsidR="00FC5A22" w:rsidRDefault="00FC5A22" w:rsidP="00803469">
            <w:pPr>
              <w:pStyle w:val="afd"/>
              <w:numPr>
                <w:ilvl w:val="1"/>
                <w:numId w:val="7"/>
              </w:numPr>
            </w:pPr>
            <w:r>
              <w:t xml:space="preserve">Разработка вариантов концепции </w:t>
            </w:r>
            <w:r w:rsidR="009A7DD9">
              <w:t>Сервиса онлайн платежей</w:t>
            </w:r>
            <w:r>
              <w:t>, удовлетворяющих требованиям заказчика</w:t>
            </w:r>
          </w:p>
          <w:p w14:paraId="580AAA86" w14:textId="77777777" w:rsidR="00AB0568" w:rsidRDefault="00AB0568" w:rsidP="00803469">
            <w:pPr>
              <w:pStyle w:val="afd"/>
              <w:numPr>
                <w:ilvl w:val="1"/>
                <w:numId w:val="7"/>
              </w:numPr>
            </w:pPr>
            <w:r>
              <w:t>Оформление отчета</w:t>
            </w:r>
            <w:r w:rsidR="00FC5A22">
              <w:t xml:space="preserve"> и утверждение концепции</w:t>
            </w:r>
          </w:p>
        </w:tc>
      </w:tr>
      <w:tr w:rsidR="00E33A2B" w14:paraId="4E74DB14" w14:textId="77777777" w:rsidTr="00E33A2B">
        <w:tc>
          <w:tcPr>
            <w:tcW w:w="3652" w:type="dxa"/>
          </w:tcPr>
          <w:p w14:paraId="327D0B43" w14:textId="77777777" w:rsidR="00E33A2B" w:rsidRDefault="00AB0568" w:rsidP="00803469">
            <w:pPr>
              <w:pStyle w:val="afd"/>
              <w:numPr>
                <w:ilvl w:val="0"/>
                <w:numId w:val="7"/>
              </w:numPr>
            </w:pPr>
            <w:r>
              <w:t>Разработка эскизного проекта</w:t>
            </w:r>
          </w:p>
        </w:tc>
        <w:tc>
          <w:tcPr>
            <w:tcW w:w="6203" w:type="dxa"/>
          </w:tcPr>
          <w:p w14:paraId="0225CF41" w14:textId="77777777" w:rsidR="00E33A2B" w:rsidRDefault="00AB0568" w:rsidP="00803469">
            <w:pPr>
              <w:pStyle w:val="afd"/>
              <w:numPr>
                <w:ilvl w:val="1"/>
                <w:numId w:val="7"/>
              </w:numPr>
            </w:pPr>
            <w:r>
              <w:t>Разработка предварительных решений по системе и ее частям</w:t>
            </w:r>
          </w:p>
          <w:p w14:paraId="7F8C8FC8" w14:textId="6E7A3F60" w:rsidR="00AB0568" w:rsidRDefault="00AB0568" w:rsidP="00803469">
            <w:pPr>
              <w:pStyle w:val="afd"/>
              <w:numPr>
                <w:ilvl w:val="1"/>
                <w:numId w:val="7"/>
              </w:numPr>
            </w:pPr>
            <w:r>
              <w:t xml:space="preserve">Разработка </w:t>
            </w:r>
            <w:r w:rsidR="00914A0C">
              <w:t xml:space="preserve">эскизной </w:t>
            </w:r>
            <w:r>
              <w:t>документации на основные компоненты</w:t>
            </w:r>
            <w:r w:rsidR="00C26444">
              <w:t xml:space="preserve"> </w:t>
            </w:r>
            <w:r w:rsidR="009A7DD9">
              <w:t xml:space="preserve">Сервиса онлайн платежей </w:t>
            </w:r>
            <w:r w:rsidR="00FC5A22">
              <w:t>и ее части</w:t>
            </w:r>
          </w:p>
        </w:tc>
      </w:tr>
      <w:tr w:rsidR="00AB0568" w14:paraId="21BF9AEB" w14:textId="77777777" w:rsidTr="00E33A2B">
        <w:tc>
          <w:tcPr>
            <w:tcW w:w="3652" w:type="dxa"/>
          </w:tcPr>
          <w:p w14:paraId="74055C90" w14:textId="77777777" w:rsidR="00AB0568" w:rsidRDefault="00AB0568" w:rsidP="00803469">
            <w:pPr>
              <w:pStyle w:val="afd"/>
              <w:numPr>
                <w:ilvl w:val="0"/>
                <w:numId w:val="7"/>
              </w:numPr>
            </w:pPr>
            <w:r>
              <w:t>Технический проект</w:t>
            </w:r>
          </w:p>
        </w:tc>
        <w:tc>
          <w:tcPr>
            <w:tcW w:w="6203" w:type="dxa"/>
          </w:tcPr>
          <w:p w14:paraId="0CBCF966" w14:textId="77777777" w:rsidR="00AB0568" w:rsidRDefault="00AB0568" w:rsidP="00803469">
            <w:pPr>
              <w:pStyle w:val="afd"/>
              <w:numPr>
                <w:ilvl w:val="1"/>
                <w:numId w:val="7"/>
              </w:numPr>
            </w:pPr>
            <w:r>
              <w:t>Разработка проектных решений по системе и ее частям</w:t>
            </w:r>
          </w:p>
          <w:p w14:paraId="48B885E9" w14:textId="29C21399" w:rsidR="00AB0568" w:rsidRDefault="00AB0568" w:rsidP="00803469">
            <w:pPr>
              <w:pStyle w:val="afd"/>
              <w:numPr>
                <w:ilvl w:val="1"/>
                <w:numId w:val="7"/>
              </w:numPr>
            </w:pPr>
            <w:r>
              <w:t>Разработка документации на основные компоненты</w:t>
            </w:r>
            <w:r w:rsidR="00C26444">
              <w:t xml:space="preserve"> </w:t>
            </w:r>
            <w:r w:rsidR="009A7DD9">
              <w:t xml:space="preserve">Сервиса онлайн платежей </w:t>
            </w:r>
            <w:r w:rsidR="00FC5A22">
              <w:t>и ее части</w:t>
            </w:r>
          </w:p>
          <w:p w14:paraId="69F61CE6" w14:textId="77777777" w:rsidR="00FC5A22" w:rsidRDefault="00FC5A22" w:rsidP="004E74A2">
            <w:pPr>
              <w:pStyle w:val="afd"/>
              <w:numPr>
                <w:ilvl w:val="1"/>
                <w:numId w:val="7"/>
              </w:numPr>
            </w:pPr>
            <w:r>
              <w:t>Р</w:t>
            </w:r>
            <w:r w:rsidRPr="00FC5A22">
              <w:t xml:space="preserve">азработка и оформление документации на поставку </w:t>
            </w:r>
            <w:r>
              <w:t>необходимого оборудования (в случае его отсутствия)</w:t>
            </w:r>
          </w:p>
        </w:tc>
      </w:tr>
      <w:tr w:rsidR="00AB0568" w14:paraId="42940677" w14:textId="77777777" w:rsidTr="00E33A2B">
        <w:tc>
          <w:tcPr>
            <w:tcW w:w="3652" w:type="dxa"/>
          </w:tcPr>
          <w:p w14:paraId="4EA6EA69" w14:textId="77777777" w:rsidR="00AB0568" w:rsidRDefault="0017396E" w:rsidP="00803469">
            <w:pPr>
              <w:pStyle w:val="afd"/>
              <w:numPr>
                <w:ilvl w:val="0"/>
                <w:numId w:val="7"/>
              </w:numPr>
            </w:pPr>
            <w:r>
              <w:t>Рабочая документация</w:t>
            </w:r>
          </w:p>
        </w:tc>
        <w:tc>
          <w:tcPr>
            <w:tcW w:w="6203" w:type="dxa"/>
          </w:tcPr>
          <w:p w14:paraId="747B8B18" w14:textId="77777777" w:rsidR="00AB0568" w:rsidRDefault="0017396E" w:rsidP="00803469">
            <w:pPr>
              <w:pStyle w:val="afd"/>
              <w:numPr>
                <w:ilvl w:val="1"/>
                <w:numId w:val="7"/>
              </w:numPr>
            </w:pPr>
            <w:r>
              <w:t>Разработка рабочей документации на с</w:t>
            </w:r>
            <w:r w:rsidR="00FC5A22">
              <w:t>истем</w:t>
            </w:r>
            <w:r w:rsidR="00595F6E">
              <w:t>у</w:t>
            </w:r>
            <w:r>
              <w:t xml:space="preserve"> и </w:t>
            </w:r>
            <w:r w:rsidR="00595F6E">
              <w:t xml:space="preserve">ее </w:t>
            </w:r>
            <w:r>
              <w:t>основные компоненты</w:t>
            </w:r>
          </w:p>
        </w:tc>
      </w:tr>
      <w:tr w:rsidR="0017396E" w14:paraId="229065CD" w14:textId="77777777" w:rsidTr="00E33A2B">
        <w:tc>
          <w:tcPr>
            <w:tcW w:w="3652" w:type="dxa"/>
          </w:tcPr>
          <w:p w14:paraId="43C8C8B0" w14:textId="77777777" w:rsidR="0017396E" w:rsidRDefault="0017396E" w:rsidP="00803469">
            <w:pPr>
              <w:pStyle w:val="afd"/>
              <w:numPr>
                <w:ilvl w:val="0"/>
                <w:numId w:val="7"/>
              </w:numPr>
            </w:pPr>
            <w:r>
              <w:t>Ввод в действие</w:t>
            </w:r>
          </w:p>
        </w:tc>
        <w:tc>
          <w:tcPr>
            <w:tcW w:w="6203" w:type="dxa"/>
          </w:tcPr>
          <w:p w14:paraId="08C7F064" w14:textId="77777777" w:rsidR="0017396E" w:rsidRDefault="00FC5A22" w:rsidP="00803469">
            <w:pPr>
              <w:pStyle w:val="afd"/>
              <w:numPr>
                <w:ilvl w:val="1"/>
                <w:numId w:val="7"/>
              </w:numPr>
            </w:pPr>
            <w:r>
              <w:t>Разработка и адаптация программ</w:t>
            </w:r>
          </w:p>
          <w:p w14:paraId="795DE7BE" w14:textId="77777777" w:rsidR="00FB64C1" w:rsidRDefault="00FB64C1" w:rsidP="00803469">
            <w:pPr>
              <w:pStyle w:val="afd"/>
              <w:numPr>
                <w:ilvl w:val="1"/>
                <w:numId w:val="7"/>
              </w:numPr>
            </w:pPr>
            <w:r>
              <w:t>Оформление отчета об анализе эффективности работы системы</w:t>
            </w:r>
          </w:p>
        </w:tc>
      </w:tr>
    </w:tbl>
    <w:p w14:paraId="189E3407" w14:textId="77777777" w:rsidR="00E33A2B" w:rsidRDefault="00F00635" w:rsidP="005B245D">
      <w:pPr>
        <w:pStyle w:val="2"/>
        <w:numPr>
          <w:ilvl w:val="1"/>
          <w:numId w:val="1"/>
        </w:numPr>
      </w:pPr>
      <w:bookmarkStart w:id="26" w:name="_Toc377729594"/>
      <w:r>
        <w:t>Сроки выполнения работ</w:t>
      </w:r>
      <w:bookmarkEnd w:id="26"/>
    </w:p>
    <w:p w14:paraId="083EC01F" w14:textId="76795AA6" w:rsidR="00C26444" w:rsidRPr="00C26444" w:rsidRDefault="00595F6E" w:rsidP="00C26444">
      <w:r>
        <w:t xml:space="preserve">На выполнение работ отводится период с </w:t>
      </w:r>
      <w:r w:rsidR="001D06B4">
        <w:t>22</w:t>
      </w:r>
      <w:r>
        <w:t xml:space="preserve"> </w:t>
      </w:r>
      <w:r w:rsidR="001D06B4">
        <w:t>февраля</w:t>
      </w:r>
      <w:r>
        <w:t xml:space="preserve"> </w:t>
      </w:r>
      <w:r w:rsidR="000C1737">
        <w:t>202</w:t>
      </w:r>
      <w:r w:rsidR="001D06B4">
        <w:t>4</w:t>
      </w:r>
      <w:r>
        <w:t xml:space="preserve"> года по</w:t>
      </w:r>
      <w:r w:rsidR="00B200DC">
        <w:t xml:space="preserve"> </w:t>
      </w:r>
      <w:r w:rsidR="00DD5191">
        <w:t>1</w:t>
      </w:r>
      <w:r w:rsidR="001D06B4">
        <w:t>2 июня</w:t>
      </w:r>
      <w:r w:rsidR="00B200DC">
        <w:t xml:space="preserve"> </w:t>
      </w:r>
      <w:r w:rsidR="000C1737">
        <w:t>202</w:t>
      </w:r>
      <w:r w:rsidR="001D06B4">
        <w:t>4</w:t>
      </w:r>
      <w:r w:rsidR="00B200DC">
        <w:t xml:space="preserve"> года.</w:t>
      </w:r>
    </w:p>
    <w:p w14:paraId="6A5D14FD" w14:textId="77777777" w:rsidR="00F00635" w:rsidRDefault="001C52A1" w:rsidP="005B245D">
      <w:pPr>
        <w:pStyle w:val="2"/>
        <w:numPr>
          <w:ilvl w:val="1"/>
          <w:numId w:val="1"/>
        </w:numPr>
      </w:pPr>
      <w:bookmarkStart w:id="27" w:name="_Toc377729595"/>
      <w:r>
        <w:t>Перечень документов, предъявляемых по окончании соответствующих стадий работ</w:t>
      </w:r>
      <w:bookmarkEnd w:id="27"/>
    </w:p>
    <w:tbl>
      <w:tblPr>
        <w:tblStyle w:val="afa"/>
        <w:tblW w:w="0" w:type="auto"/>
        <w:tblLook w:val="04A0" w:firstRow="1" w:lastRow="0" w:firstColumn="1" w:lastColumn="0" w:noHBand="0" w:noVBand="1"/>
      </w:tblPr>
      <w:tblGrid>
        <w:gridCol w:w="2466"/>
        <w:gridCol w:w="7163"/>
      </w:tblGrid>
      <w:tr w:rsidR="001C52A1" w14:paraId="4031B527" w14:textId="77777777" w:rsidTr="00314AA3">
        <w:tc>
          <w:tcPr>
            <w:tcW w:w="2518" w:type="dxa"/>
          </w:tcPr>
          <w:p w14:paraId="0FFB22CD" w14:textId="77777777" w:rsidR="001C52A1" w:rsidRDefault="001C52A1" w:rsidP="00314AA3">
            <w:pPr>
              <w:ind w:firstLine="0"/>
              <w:jc w:val="center"/>
            </w:pPr>
            <w:r>
              <w:lastRenderedPageBreak/>
              <w:t>Стадия</w:t>
            </w:r>
          </w:p>
        </w:tc>
        <w:tc>
          <w:tcPr>
            <w:tcW w:w="7337" w:type="dxa"/>
          </w:tcPr>
          <w:p w14:paraId="3072D3BD" w14:textId="77777777" w:rsidR="001C52A1" w:rsidRDefault="00314AA3" w:rsidP="00314AA3">
            <w:pPr>
              <w:ind w:firstLine="0"/>
              <w:jc w:val="center"/>
            </w:pPr>
            <w:r>
              <w:t>Вид документа</w:t>
            </w:r>
          </w:p>
        </w:tc>
      </w:tr>
      <w:tr w:rsidR="001C52A1" w14:paraId="1F277AFB" w14:textId="77777777" w:rsidTr="00314AA3">
        <w:tc>
          <w:tcPr>
            <w:tcW w:w="2518" w:type="dxa"/>
          </w:tcPr>
          <w:p w14:paraId="4DFF7B8C" w14:textId="77777777" w:rsidR="001C52A1" w:rsidRDefault="00314AA3" w:rsidP="00314AA3">
            <w:pPr>
              <w:ind w:firstLine="0"/>
              <w:jc w:val="center"/>
            </w:pPr>
            <w:r>
              <w:t>1</w:t>
            </w:r>
          </w:p>
        </w:tc>
        <w:tc>
          <w:tcPr>
            <w:tcW w:w="7337" w:type="dxa"/>
          </w:tcPr>
          <w:p w14:paraId="5D3396A7" w14:textId="77777777" w:rsidR="001C52A1" w:rsidRDefault="00314AA3" w:rsidP="00314AA3">
            <w:pPr>
              <w:ind w:firstLine="0"/>
            </w:pPr>
            <w:r>
              <w:t>Отчет о выявлении полного списка требований пользователя к разрабатываемой системе, включающий варианты используемых вопросов и описываемых ситуаций.</w:t>
            </w:r>
          </w:p>
        </w:tc>
      </w:tr>
      <w:tr w:rsidR="00314AA3" w14:paraId="1634B131" w14:textId="77777777" w:rsidTr="00314AA3">
        <w:tc>
          <w:tcPr>
            <w:tcW w:w="2518" w:type="dxa"/>
          </w:tcPr>
          <w:p w14:paraId="48A5C1C1" w14:textId="77777777" w:rsidR="00314AA3" w:rsidRDefault="00314AA3" w:rsidP="00314AA3">
            <w:pPr>
              <w:ind w:firstLine="0"/>
              <w:jc w:val="center"/>
            </w:pPr>
            <w:r>
              <w:t>2</w:t>
            </w:r>
          </w:p>
        </w:tc>
        <w:tc>
          <w:tcPr>
            <w:tcW w:w="7337" w:type="dxa"/>
          </w:tcPr>
          <w:p w14:paraId="1A06E966" w14:textId="5EA12BE8" w:rsidR="00314AA3" w:rsidRDefault="004E74A2" w:rsidP="00314AA3">
            <w:pPr>
              <w:ind w:firstLine="0"/>
            </w:pPr>
            <w:r>
              <w:t>Отчет о раскрытии в полной мере концепции</w:t>
            </w:r>
            <w:r w:rsidR="00914A0C">
              <w:t xml:space="preserve"> </w:t>
            </w:r>
            <w:r w:rsidR="001D06B4">
              <w:t>Сервиса платежей на веб-сайтах</w:t>
            </w:r>
            <w:r w:rsidR="00914A0C">
              <w:t>, содержащий возможные варианты концепции, соответствующие требованиям заказчика и отражающие сведения о проделанной исследовательской деятельности</w:t>
            </w:r>
          </w:p>
        </w:tc>
      </w:tr>
      <w:tr w:rsidR="00314AA3" w14:paraId="17CC1DCA" w14:textId="77777777" w:rsidTr="00314AA3">
        <w:tc>
          <w:tcPr>
            <w:tcW w:w="2518" w:type="dxa"/>
          </w:tcPr>
          <w:p w14:paraId="7E7E750C" w14:textId="77777777" w:rsidR="00314AA3" w:rsidRDefault="00314AA3" w:rsidP="00314AA3">
            <w:pPr>
              <w:ind w:firstLine="0"/>
              <w:jc w:val="center"/>
            </w:pPr>
            <w:r>
              <w:t>3</w:t>
            </w:r>
          </w:p>
        </w:tc>
        <w:tc>
          <w:tcPr>
            <w:tcW w:w="7337" w:type="dxa"/>
          </w:tcPr>
          <w:p w14:paraId="545D3BCE" w14:textId="72529812" w:rsidR="00314AA3" w:rsidRDefault="00595F6E" w:rsidP="00314AA3">
            <w:pPr>
              <w:ind w:firstLine="0"/>
            </w:pPr>
            <w:r>
              <w:t>Эскизная д</w:t>
            </w:r>
            <w:r w:rsidR="00914A0C">
              <w:t>окументация, фиксирующая</w:t>
            </w:r>
            <w:r w:rsidR="00D32E8A">
              <w:t xml:space="preserve"> </w:t>
            </w:r>
            <w:r>
              <w:t xml:space="preserve">основное </w:t>
            </w:r>
            <w:r w:rsidR="00914A0C">
              <w:t>содержание</w:t>
            </w:r>
            <w:r>
              <w:t xml:space="preserve"> </w:t>
            </w:r>
            <w:r w:rsidR="00DD5191">
              <w:t>Сервиса платежей</w:t>
            </w:r>
            <w:r w:rsidR="001D06B4">
              <w:t xml:space="preserve"> на веб-сайтах</w:t>
            </w:r>
          </w:p>
        </w:tc>
      </w:tr>
      <w:tr w:rsidR="00314AA3" w14:paraId="6866CF36" w14:textId="77777777" w:rsidTr="00314AA3">
        <w:tc>
          <w:tcPr>
            <w:tcW w:w="2518" w:type="dxa"/>
          </w:tcPr>
          <w:p w14:paraId="0C9F7A98" w14:textId="77777777" w:rsidR="00314AA3" w:rsidRDefault="00314AA3" w:rsidP="00314AA3">
            <w:pPr>
              <w:ind w:firstLine="0"/>
              <w:jc w:val="center"/>
            </w:pPr>
            <w:r>
              <w:t>4</w:t>
            </w:r>
          </w:p>
        </w:tc>
        <w:tc>
          <w:tcPr>
            <w:tcW w:w="7337" w:type="dxa"/>
          </w:tcPr>
          <w:p w14:paraId="5D2ED323" w14:textId="17DD228B" w:rsidR="00314AA3" w:rsidRDefault="00595F6E" w:rsidP="00314AA3">
            <w:pPr>
              <w:ind w:firstLine="0"/>
            </w:pPr>
            <w:r>
              <w:t>Документация, фиксирующая основное</w:t>
            </w:r>
            <w:r w:rsidR="00C2399A">
              <w:t xml:space="preserve"> </w:t>
            </w:r>
            <w:r>
              <w:t>содержание</w:t>
            </w:r>
            <w:r w:rsidR="00DD5191">
              <w:t xml:space="preserve"> Сервиса мобильных платежей</w:t>
            </w:r>
            <w:r>
              <w:t>;</w:t>
            </w:r>
            <w:r>
              <w:br/>
              <w:t xml:space="preserve">Документация, содержащая список требуемого оборудования </w:t>
            </w:r>
          </w:p>
        </w:tc>
      </w:tr>
      <w:tr w:rsidR="00314AA3" w14:paraId="612D63C0" w14:textId="77777777" w:rsidTr="00314AA3">
        <w:tc>
          <w:tcPr>
            <w:tcW w:w="2518" w:type="dxa"/>
          </w:tcPr>
          <w:p w14:paraId="4B28413A" w14:textId="77777777" w:rsidR="00314AA3" w:rsidRDefault="00314AA3" w:rsidP="00314AA3">
            <w:pPr>
              <w:ind w:firstLine="0"/>
              <w:jc w:val="center"/>
            </w:pPr>
            <w:r>
              <w:t>5</w:t>
            </w:r>
          </w:p>
        </w:tc>
        <w:tc>
          <w:tcPr>
            <w:tcW w:w="7337" w:type="dxa"/>
          </w:tcPr>
          <w:p w14:paraId="625B3C83" w14:textId="5491C97A" w:rsidR="00314AA3" w:rsidRDefault="00595F6E" w:rsidP="00314AA3">
            <w:pPr>
              <w:ind w:firstLine="0"/>
            </w:pPr>
            <w:r>
              <w:t xml:space="preserve">Рабочая документация на </w:t>
            </w:r>
            <w:r w:rsidR="001D06B4">
              <w:t>Сервиса платежей на веб-сайтах</w:t>
            </w:r>
          </w:p>
        </w:tc>
      </w:tr>
      <w:tr w:rsidR="00FB64C1" w14:paraId="0235FD66" w14:textId="77777777" w:rsidTr="00314AA3">
        <w:tc>
          <w:tcPr>
            <w:tcW w:w="2518" w:type="dxa"/>
          </w:tcPr>
          <w:p w14:paraId="2558A7C0" w14:textId="77777777" w:rsidR="00FB64C1" w:rsidRDefault="00FB64C1" w:rsidP="00314AA3">
            <w:pPr>
              <w:ind w:firstLine="0"/>
              <w:jc w:val="center"/>
            </w:pPr>
            <w:r>
              <w:t>6</w:t>
            </w:r>
          </w:p>
        </w:tc>
        <w:tc>
          <w:tcPr>
            <w:tcW w:w="7337" w:type="dxa"/>
          </w:tcPr>
          <w:p w14:paraId="552832E9" w14:textId="77777777" w:rsidR="00FB64C1" w:rsidRDefault="00FB64C1" w:rsidP="00314AA3">
            <w:pPr>
              <w:ind w:firstLine="0"/>
            </w:pPr>
            <w:r>
              <w:t>Отчет об анализе эффективности работы системы</w:t>
            </w:r>
          </w:p>
        </w:tc>
      </w:tr>
    </w:tbl>
    <w:p w14:paraId="6C46E2FB" w14:textId="77777777" w:rsidR="00175C74" w:rsidRDefault="00175C74" w:rsidP="001C52A1"/>
    <w:p w14:paraId="767EA879" w14:textId="77777777" w:rsidR="00175C74" w:rsidRDefault="00175C74">
      <w:pPr>
        <w:keepNext w:val="0"/>
        <w:keepLines w:val="0"/>
        <w:spacing w:after="0"/>
        <w:ind w:firstLine="0"/>
        <w:jc w:val="left"/>
      </w:pPr>
      <w:r>
        <w:br w:type="page"/>
      </w:r>
    </w:p>
    <w:p w14:paraId="74123373" w14:textId="77777777" w:rsidR="001C52A1" w:rsidRDefault="00B358C3" w:rsidP="005B245D">
      <w:pPr>
        <w:pStyle w:val="1"/>
        <w:numPr>
          <w:ilvl w:val="0"/>
          <w:numId w:val="1"/>
        </w:numPr>
      </w:pPr>
      <w:bookmarkStart w:id="28" w:name="_Toc377729596"/>
      <w:r>
        <w:lastRenderedPageBreak/>
        <w:t>порядок контроля и пр</w:t>
      </w:r>
      <w:r w:rsidR="00175C74">
        <w:t>иемки системы</w:t>
      </w:r>
      <w:bookmarkEnd w:id="28"/>
    </w:p>
    <w:p w14:paraId="794CA89A" w14:textId="77777777" w:rsidR="00175C74" w:rsidRDefault="00175C74" w:rsidP="005B245D">
      <w:pPr>
        <w:pStyle w:val="2"/>
        <w:numPr>
          <w:ilvl w:val="1"/>
          <w:numId w:val="1"/>
        </w:numPr>
      </w:pPr>
      <w:bookmarkStart w:id="29" w:name="_Toc377729597"/>
      <w:r>
        <w:t>Виды, состав, объем и методы испытаний системы и ее составных частей</w:t>
      </w:r>
      <w:bookmarkEnd w:id="29"/>
    </w:p>
    <w:p w14:paraId="0CED1675" w14:textId="77777777" w:rsidR="00B200DC" w:rsidRDefault="00B200DC" w:rsidP="00B200DC">
      <w:pPr>
        <w:ind w:firstLine="360"/>
      </w:pPr>
      <w:r>
        <w:t>Система подвергается испытаниям следующих видов:</w:t>
      </w:r>
    </w:p>
    <w:p w14:paraId="7E833960" w14:textId="77777777" w:rsidR="00B200DC" w:rsidRDefault="00B200DC" w:rsidP="00B200DC">
      <w:pPr>
        <w:ind w:firstLine="360"/>
      </w:pPr>
      <w:r>
        <w:t>1. Предварительные испытания.</w:t>
      </w:r>
    </w:p>
    <w:p w14:paraId="0B3D24E5" w14:textId="77777777" w:rsidR="00B200DC" w:rsidRDefault="00B200DC" w:rsidP="00B200DC">
      <w:pPr>
        <w:ind w:firstLine="360"/>
      </w:pPr>
      <w:r>
        <w:t>2. Опытная эксплуатация.</w:t>
      </w:r>
    </w:p>
    <w:p w14:paraId="43BD12F9" w14:textId="77777777" w:rsidR="00B200DC" w:rsidRDefault="00B200DC" w:rsidP="00B200DC">
      <w:pPr>
        <w:ind w:firstLine="360"/>
      </w:pPr>
      <w:r>
        <w:t>3. Приемочные испытания.</w:t>
      </w:r>
    </w:p>
    <w:p w14:paraId="478DB39F" w14:textId="77777777" w:rsidR="00B200DC" w:rsidRDefault="00B200DC" w:rsidP="00B200DC">
      <w:pPr>
        <w:ind w:firstLine="360"/>
      </w:pPr>
      <w:r>
        <w:t>Состав, объем и методы предварительных испытаний системы определяются документом «Программа и методика испытаний», разрабатываемым на стадии «Рабочая документация».</w:t>
      </w:r>
    </w:p>
    <w:p w14:paraId="2230BA73" w14:textId="77777777" w:rsidR="00B200DC" w:rsidRDefault="00B200DC" w:rsidP="00B200DC">
      <w:pPr>
        <w:ind w:firstLine="360"/>
      </w:pPr>
      <w:r>
        <w:t>Состав, объем и методы опытной эксплуатации системы определяются документом «Программа опытной эксплуатации», разрабатываемым на стадии «Ввод в действие».</w:t>
      </w:r>
    </w:p>
    <w:p w14:paraId="426D7F88" w14:textId="77777777" w:rsidR="00B200DC" w:rsidRPr="00B200DC" w:rsidRDefault="00B200DC" w:rsidP="00B200DC">
      <w:pPr>
        <w:ind w:firstLine="360"/>
      </w:pPr>
      <w:r>
        <w:t>Состав, объем и методы приемочных испытаний системы определяются документом «Программа и методика испытаний», разрабатываемым на стадии «Ввод в действие» с учетом результатов проведения предварительных испытаний и опытной эксплуатации.</w:t>
      </w:r>
    </w:p>
    <w:p w14:paraId="7DC24F42" w14:textId="77777777" w:rsidR="00175C74" w:rsidRDefault="00175C74" w:rsidP="005B245D">
      <w:pPr>
        <w:pStyle w:val="2"/>
        <w:numPr>
          <w:ilvl w:val="1"/>
          <w:numId w:val="1"/>
        </w:numPr>
      </w:pPr>
      <w:bookmarkStart w:id="30" w:name="_Toc377729598"/>
      <w:r>
        <w:t>Общие требования к приемке работ по стадиям</w:t>
      </w:r>
      <w:bookmarkEnd w:id="30"/>
    </w:p>
    <w:p w14:paraId="2267826D" w14:textId="77777777" w:rsidR="0088747B" w:rsidRPr="0088747B" w:rsidRDefault="0088747B" w:rsidP="0088747B">
      <w:pPr>
        <w:keepNext w:val="0"/>
        <w:keepLines w:val="0"/>
        <w:spacing w:before="100" w:beforeAutospacing="1" w:after="100" w:afterAutospacing="1" w:line="330" w:lineRule="atLeast"/>
        <w:ind w:left="360" w:firstLine="0"/>
        <w:jc w:val="left"/>
        <w:rPr>
          <w:color w:val="000000"/>
          <w:szCs w:val="28"/>
        </w:rPr>
      </w:pPr>
      <w:r w:rsidRPr="0088747B">
        <w:rPr>
          <w:color w:val="000000"/>
          <w:szCs w:val="28"/>
        </w:rPr>
        <w:t>Требования к приемке работ по стадиям приведены в таблице.</w:t>
      </w:r>
    </w:p>
    <w:tbl>
      <w:tblPr>
        <w:tblW w:w="9465" w:type="dxa"/>
        <w:tblBorders>
          <w:top w:val="single" w:sz="2" w:space="0" w:color="000000"/>
          <w:left w:val="single" w:sz="2" w:space="0" w:color="000000"/>
          <w:bottom w:val="single" w:sz="2" w:space="0" w:color="000000"/>
          <w:right w:val="single" w:sz="2" w:space="0" w:color="000000"/>
        </w:tblBorders>
        <w:tblCellMar>
          <w:top w:w="12" w:type="dxa"/>
          <w:left w:w="12" w:type="dxa"/>
          <w:bottom w:w="12" w:type="dxa"/>
          <w:right w:w="12" w:type="dxa"/>
        </w:tblCellMar>
        <w:tblLook w:val="04A0" w:firstRow="1" w:lastRow="0" w:firstColumn="1" w:lastColumn="0" w:noHBand="0" w:noVBand="1"/>
      </w:tblPr>
      <w:tblGrid>
        <w:gridCol w:w="2156"/>
        <w:gridCol w:w="1635"/>
        <w:gridCol w:w="1497"/>
        <w:gridCol w:w="2544"/>
        <w:gridCol w:w="1633"/>
      </w:tblGrid>
      <w:tr w:rsidR="0088747B" w:rsidRPr="0088747B" w14:paraId="4FA326EA" w14:textId="77777777" w:rsidTr="0088747B">
        <w:tc>
          <w:tcPr>
            <w:tcW w:w="1575" w:type="dxa"/>
            <w:tcBorders>
              <w:top w:val="single" w:sz="2" w:space="0" w:color="000000"/>
              <w:left w:val="single" w:sz="2" w:space="0" w:color="000000"/>
              <w:bottom w:val="single" w:sz="2" w:space="0" w:color="000000"/>
              <w:right w:val="single" w:sz="2" w:space="0" w:color="000000"/>
            </w:tcBorders>
            <w:shd w:val="clear" w:color="auto" w:fill="D9D9D9"/>
            <w:vAlign w:val="center"/>
            <w:hideMark/>
          </w:tcPr>
          <w:p w14:paraId="7803555A" w14:textId="77777777" w:rsidR="0088747B" w:rsidRPr="0088747B" w:rsidRDefault="0088747B" w:rsidP="0088747B">
            <w:pPr>
              <w:keepNext w:val="0"/>
              <w:keepLines w:val="0"/>
              <w:spacing w:after="0"/>
              <w:ind w:firstLine="0"/>
              <w:jc w:val="center"/>
              <w:rPr>
                <w:color w:val="000000"/>
                <w:szCs w:val="28"/>
              </w:rPr>
            </w:pPr>
            <w:r w:rsidRPr="0088747B">
              <w:rPr>
                <w:b/>
                <w:bCs/>
                <w:color w:val="000000"/>
                <w:szCs w:val="28"/>
                <w:bdr w:val="none" w:sz="0" w:space="0" w:color="auto" w:frame="1"/>
              </w:rPr>
              <w:t>Стадия испытаний</w:t>
            </w:r>
          </w:p>
        </w:tc>
        <w:tc>
          <w:tcPr>
            <w:tcW w:w="1200" w:type="dxa"/>
            <w:tcBorders>
              <w:top w:val="single" w:sz="2" w:space="0" w:color="000000"/>
              <w:left w:val="single" w:sz="2" w:space="0" w:color="000000"/>
              <w:bottom w:val="single" w:sz="2" w:space="0" w:color="000000"/>
              <w:right w:val="single" w:sz="2" w:space="0" w:color="000000"/>
            </w:tcBorders>
            <w:shd w:val="clear" w:color="auto" w:fill="D9D9D9"/>
            <w:vAlign w:val="center"/>
            <w:hideMark/>
          </w:tcPr>
          <w:p w14:paraId="32EE6205" w14:textId="77777777" w:rsidR="0088747B" w:rsidRPr="0088747B" w:rsidRDefault="0088747B" w:rsidP="0088747B">
            <w:pPr>
              <w:keepNext w:val="0"/>
              <w:keepLines w:val="0"/>
              <w:spacing w:after="0"/>
              <w:ind w:firstLine="0"/>
              <w:jc w:val="center"/>
              <w:rPr>
                <w:color w:val="000000"/>
                <w:szCs w:val="28"/>
              </w:rPr>
            </w:pPr>
            <w:r w:rsidRPr="0088747B">
              <w:rPr>
                <w:b/>
                <w:bCs/>
                <w:color w:val="000000"/>
                <w:szCs w:val="28"/>
                <w:bdr w:val="none" w:sz="0" w:space="0" w:color="auto" w:frame="1"/>
              </w:rPr>
              <w:t>Участники испытаний</w:t>
            </w:r>
          </w:p>
        </w:tc>
        <w:tc>
          <w:tcPr>
            <w:tcW w:w="1095" w:type="dxa"/>
            <w:tcBorders>
              <w:top w:val="single" w:sz="2" w:space="0" w:color="000000"/>
              <w:left w:val="single" w:sz="2" w:space="0" w:color="000000"/>
              <w:bottom w:val="single" w:sz="2" w:space="0" w:color="000000"/>
              <w:right w:val="single" w:sz="2" w:space="0" w:color="000000"/>
            </w:tcBorders>
            <w:shd w:val="clear" w:color="auto" w:fill="D9D9D9"/>
            <w:vAlign w:val="center"/>
            <w:hideMark/>
          </w:tcPr>
          <w:p w14:paraId="7E332B43" w14:textId="77777777" w:rsidR="0088747B" w:rsidRPr="0088747B" w:rsidRDefault="0088747B" w:rsidP="0088747B">
            <w:pPr>
              <w:keepNext w:val="0"/>
              <w:keepLines w:val="0"/>
              <w:spacing w:after="0"/>
              <w:ind w:firstLine="0"/>
              <w:jc w:val="center"/>
              <w:rPr>
                <w:color w:val="000000"/>
                <w:szCs w:val="28"/>
              </w:rPr>
            </w:pPr>
            <w:r w:rsidRPr="0088747B">
              <w:rPr>
                <w:b/>
                <w:bCs/>
                <w:color w:val="000000"/>
                <w:szCs w:val="28"/>
                <w:bdr w:val="none" w:sz="0" w:space="0" w:color="auto" w:frame="1"/>
              </w:rPr>
              <w:t>Место и срок проведения</w:t>
            </w:r>
          </w:p>
        </w:tc>
        <w:tc>
          <w:tcPr>
            <w:tcW w:w="4200" w:type="dxa"/>
            <w:tcBorders>
              <w:top w:val="single" w:sz="2" w:space="0" w:color="000000"/>
              <w:left w:val="single" w:sz="2" w:space="0" w:color="000000"/>
              <w:bottom w:val="single" w:sz="2" w:space="0" w:color="000000"/>
              <w:right w:val="single" w:sz="2" w:space="0" w:color="000000"/>
            </w:tcBorders>
            <w:shd w:val="clear" w:color="auto" w:fill="D9D9D9"/>
            <w:vAlign w:val="center"/>
            <w:hideMark/>
          </w:tcPr>
          <w:p w14:paraId="0C0F9431" w14:textId="77777777" w:rsidR="0088747B" w:rsidRPr="0088747B" w:rsidRDefault="0088747B" w:rsidP="0088747B">
            <w:pPr>
              <w:keepNext w:val="0"/>
              <w:keepLines w:val="0"/>
              <w:spacing w:after="0"/>
              <w:ind w:firstLine="0"/>
              <w:jc w:val="center"/>
              <w:rPr>
                <w:color w:val="000000"/>
                <w:szCs w:val="28"/>
              </w:rPr>
            </w:pPr>
            <w:r w:rsidRPr="0088747B">
              <w:rPr>
                <w:b/>
                <w:bCs/>
                <w:color w:val="000000"/>
                <w:szCs w:val="28"/>
                <w:bdr w:val="none" w:sz="0" w:space="0" w:color="auto" w:frame="1"/>
              </w:rPr>
              <w:t>Порядок согласования документации</w:t>
            </w:r>
          </w:p>
        </w:tc>
        <w:tc>
          <w:tcPr>
            <w:tcW w:w="1215" w:type="dxa"/>
            <w:tcBorders>
              <w:top w:val="single" w:sz="2" w:space="0" w:color="000000"/>
              <w:left w:val="single" w:sz="2" w:space="0" w:color="000000"/>
              <w:bottom w:val="single" w:sz="2" w:space="0" w:color="000000"/>
              <w:right w:val="single" w:sz="2" w:space="0" w:color="000000"/>
            </w:tcBorders>
            <w:shd w:val="clear" w:color="auto" w:fill="D9D9D9"/>
            <w:vAlign w:val="center"/>
            <w:hideMark/>
          </w:tcPr>
          <w:p w14:paraId="4CB4D02D" w14:textId="77777777" w:rsidR="0088747B" w:rsidRPr="0088747B" w:rsidRDefault="0088747B" w:rsidP="0088747B">
            <w:pPr>
              <w:keepNext w:val="0"/>
              <w:keepLines w:val="0"/>
              <w:spacing w:after="0"/>
              <w:ind w:firstLine="0"/>
              <w:jc w:val="center"/>
              <w:rPr>
                <w:color w:val="000000"/>
                <w:szCs w:val="28"/>
              </w:rPr>
            </w:pPr>
            <w:r w:rsidRPr="0088747B">
              <w:rPr>
                <w:b/>
                <w:bCs/>
                <w:color w:val="000000"/>
                <w:szCs w:val="28"/>
                <w:bdr w:val="none" w:sz="0" w:space="0" w:color="auto" w:frame="1"/>
              </w:rPr>
              <w:t>Статус приемочной комиссии</w:t>
            </w:r>
          </w:p>
        </w:tc>
      </w:tr>
      <w:tr w:rsidR="0088747B" w:rsidRPr="0088747B" w14:paraId="77F8494F" w14:textId="77777777" w:rsidTr="0088747B">
        <w:tc>
          <w:tcPr>
            <w:tcW w:w="1575"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4118AD4F" w14:textId="77777777" w:rsidR="0088747B" w:rsidRPr="0088747B" w:rsidRDefault="0088747B" w:rsidP="0088747B">
            <w:pPr>
              <w:keepNext w:val="0"/>
              <w:keepLines w:val="0"/>
              <w:spacing w:after="0"/>
              <w:ind w:firstLine="0"/>
              <w:jc w:val="left"/>
              <w:rPr>
                <w:color w:val="000000"/>
                <w:szCs w:val="28"/>
              </w:rPr>
            </w:pPr>
            <w:r w:rsidRPr="0088747B">
              <w:rPr>
                <w:color w:val="000000"/>
                <w:szCs w:val="28"/>
              </w:rPr>
              <w:t>Предварительные испытания</w:t>
            </w:r>
          </w:p>
        </w:tc>
        <w:tc>
          <w:tcPr>
            <w:tcW w:w="120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6ABD826B" w14:textId="77777777" w:rsidR="0088747B" w:rsidRPr="0088747B" w:rsidRDefault="0088747B" w:rsidP="0088747B">
            <w:pPr>
              <w:keepNext w:val="0"/>
              <w:keepLines w:val="0"/>
              <w:spacing w:after="0"/>
              <w:ind w:firstLine="0"/>
              <w:jc w:val="left"/>
              <w:rPr>
                <w:color w:val="000000"/>
                <w:szCs w:val="28"/>
              </w:rPr>
            </w:pPr>
            <w:r w:rsidRPr="0088747B">
              <w:rPr>
                <w:color w:val="000000"/>
                <w:szCs w:val="28"/>
              </w:rPr>
              <w:t>Организации Заказчика и Разработчика</w:t>
            </w:r>
          </w:p>
        </w:tc>
        <w:tc>
          <w:tcPr>
            <w:tcW w:w="1095"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03413118" w14:textId="6B0143E6" w:rsidR="0088747B" w:rsidRPr="0088747B" w:rsidRDefault="0088747B" w:rsidP="0088747B">
            <w:pPr>
              <w:keepNext w:val="0"/>
              <w:keepLines w:val="0"/>
              <w:spacing w:after="0"/>
              <w:ind w:firstLine="0"/>
              <w:jc w:val="left"/>
              <w:rPr>
                <w:color w:val="000000"/>
                <w:szCs w:val="28"/>
              </w:rPr>
            </w:pPr>
            <w:r w:rsidRPr="0088747B">
              <w:rPr>
                <w:color w:val="000000"/>
                <w:szCs w:val="28"/>
              </w:rPr>
              <w:t>На территории Заказчика, с 1</w:t>
            </w:r>
            <w:r w:rsidR="00DD5191">
              <w:rPr>
                <w:color w:val="000000"/>
                <w:szCs w:val="28"/>
              </w:rPr>
              <w:t>0</w:t>
            </w:r>
            <w:r w:rsidRPr="0088747B">
              <w:rPr>
                <w:color w:val="000000"/>
                <w:szCs w:val="28"/>
              </w:rPr>
              <w:t>.</w:t>
            </w:r>
            <w:r w:rsidR="00DD5191">
              <w:rPr>
                <w:color w:val="000000"/>
                <w:szCs w:val="28"/>
              </w:rPr>
              <w:t>10</w:t>
            </w:r>
            <w:r w:rsidRPr="0088747B">
              <w:rPr>
                <w:color w:val="000000"/>
                <w:szCs w:val="28"/>
              </w:rPr>
              <w:t>.</w:t>
            </w:r>
            <w:r w:rsidR="000C1737">
              <w:rPr>
                <w:color w:val="000000"/>
                <w:szCs w:val="28"/>
              </w:rPr>
              <w:t>2022</w:t>
            </w:r>
            <w:r>
              <w:rPr>
                <w:color w:val="000000"/>
                <w:szCs w:val="28"/>
              </w:rPr>
              <w:t xml:space="preserve"> </w:t>
            </w:r>
            <w:r w:rsidRPr="0088747B">
              <w:rPr>
                <w:color w:val="000000"/>
                <w:szCs w:val="28"/>
              </w:rPr>
              <w:t>по 1</w:t>
            </w:r>
            <w:r w:rsidR="00DD5191">
              <w:rPr>
                <w:color w:val="000000"/>
                <w:szCs w:val="28"/>
              </w:rPr>
              <w:t>7</w:t>
            </w:r>
            <w:r w:rsidRPr="0088747B">
              <w:rPr>
                <w:color w:val="000000"/>
                <w:szCs w:val="28"/>
              </w:rPr>
              <w:t>.</w:t>
            </w:r>
            <w:r w:rsidR="00DD5191">
              <w:rPr>
                <w:color w:val="000000"/>
                <w:szCs w:val="28"/>
              </w:rPr>
              <w:t>10</w:t>
            </w:r>
            <w:r w:rsidRPr="0088747B">
              <w:rPr>
                <w:color w:val="000000"/>
                <w:szCs w:val="28"/>
              </w:rPr>
              <w:t>.</w:t>
            </w:r>
            <w:r w:rsidR="000C1737">
              <w:rPr>
                <w:color w:val="000000"/>
                <w:szCs w:val="28"/>
              </w:rPr>
              <w:t>2022</w:t>
            </w:r>
          </w:p>
        </w:tc>
        <w:tc>
          <w:tcPr>
            <w:tcW w:w="420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7705209C" w14:textId="77777777" w:rsidR="0088747B" w:rsidRPr="0088747B" w:rsidRDefault="0088747B" w:rsidP="0088747B">
            <w:pPr>
              <w:keepNext w:val="0"/>
              <w:keepLines w:val="0"/>
              <w:spacing w:after="0"/>
              <w:ind w:firstLine="0"/>
              <w:jc w:val="left"/>
              <w:rPr>
                <w:color w:val="000000"/>
                <w:szCs w:val="28"/>
              </w:rPr>
            </w:pPr>
            <w:r w:rsidRPr="0088747B">
              <w:rPr>
                <w:color w:val="000000"/>
                <w:szCs w:val="28"/>
              </w:rPr>
              <w:t xml:space="preserve">Проведение предварительных испытаний. Фиксирование выявленных неполадок в Протоколе испытаний. Устранение выявленных неполадок. Проверка устранения выявленных неполадок. Принятие решения о возможности передачи АИС в опытную эксплуатацию. </w:t>
            </w:r>
            <w:r w:rsidRPr="0088747B">
              <w:rPr>
                <w:color w:val="000000"/>
                <w:szCs w:val="28"/>
              </w:rPr>
              <w:lastRenderedPageBreak/>
              <w:t>Составление и подписание Акта приёмки АИС в опытную эксплуатацию.</w:t>
            </w:r>
          </w:p>
        </w:tc>
        <w:tc>
          <w:tcPr>
            <w:tcW w:w="1215"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1AC0F80A" w14:textId="77777777" w:rsidR="0088747B" w:rsidRPr="0088747B" w:rsidRDefault="0088747B" w:rsidP="0088747B">
            <w:pPr>
              <w:keepNext w:val="0"/>
              <w:keepLines w:val="0"/>
              <w:spacing w:after="0"/>
              <w:ind w:firstLine="0"/>
              <w:jc w:val="left"/>
              <w:rPr>
                <w:color w:val="000000"/>
                <w:szCs w:val="28"/>
              </w:rPr>
            </w:pPr>
            <w:r w:rsidRPr="0088747B">
              <w:rPr>
                <w:color w:val="000000"/>
                <w:szCs w:val="28"/>
              </w:rPr>
              <w:lastRenderedPageBreak/>
              <w:t>Экспертная группа</w:t>
            </w:r>
          </w:p>
        </w:tc>
      </w:tr>
      <w:tr w:rsidR="0088747B" w:rsidRPr="0088747B" w14:paraId="78F4C902" w14:textId="77777777" w:rsidTr="0088747B">
        <w:tc>
          <w:tcPr>
            <w:tcW w:w="1575"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0B2145F3" w14:textId="77777777" w:rsidR="0088747B" w:rsidRPr="0088747B" w:rsidRDefault="0088747B" w:rsidP="0088747B">
            <w:pPr>
              <w:keepNext w:val="0"/>
              <w:keepLines w:val="0"/>
              <w:spacing w:after="0"/>
              <w:ind w:firstLine="0"/>
              <w:jc w:val="left"/>
              <w:rPr>
                <w:color w:val="000000"/>
                <w:szCs w:val="28"/>
              </w:rPr>
            </w:pPr>
            <w:r w:rsidRPr="0088747B">
              <w:rPr>
                <w:color w:val="000000"/>
                <w:szCs w:val="28"/>
              </w:rPr>
              <w:t>Опытная эксплуатация</w:t>
            </w:r>
          </w:p>
        </w:tc>
        <w:tc>
          <w:tcPr>
            <w:tcW w:w="120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168544A3" w14:textId="77777777" w:rsidR="0088747B" w:rsidRPr="0088747B" w:rsidRDefault="0088747B" w:rsidP="0088747B">
            <w:pPr>
              <w:keepNext w:val="0"/>
              <w:keepLines w:val="0"/>
              <w:spacing w:after="0"/>
              <w:ind w:firstLine="0"/>
              <w:jc w:val="left"/>
              <w:rPr>
                <w:color w:val="000000"/>
                <w:szCs w:val="28"/>
              </w:rPr>
            </w:pPr>
            <w:r w:rsidRPr="0088747B">
              <w:rPr>
                <w:color w:val="000000"/>
                <w:szCs w:val="28"/>
              </w:rPr>
              <w:t>Организации Заказчика и Разработчика</w:t>
            </w:r>
          </w:p>
        </w:tc>
        <w:tc>
          <w:tcPr>
            <w:tcW w:w="1095"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11A6CE06" w14:textId="4CE72A61" w:rsidR="0088747B" w:rsidRPr="0088747B" w:rsidRDefault="0088747B" w:rsidP="0088747B">
            <w:pPr>
              <w:keepNext w:val="0"/>
              <w:keepLines w:val="0"/>
              <w:spacing w:after="0"/>
              <w:ind w:firstLine="0"/>
              <w:jc w:val="left"/>
              <w:rPr>
                <w:color w:val="000000"/>
                <w:szCs w:val="28"/>
              </w:rPr>
            </w:pPr>
            <w:r w:rsidRPr="0088747B">
              <w:rPr>
                <w:color w:val="000000"/>
                <w:szCs w:val="28"/>
              </w:rPr>
              <w:t xml:space="preserve">На территории Заказчика, с </w:t>
            </w:r>
            <w:r w:rsidR="00DD5191">
              <w:rPr>
                <w:color w:val="000000"/>
                <w:szCs w:val="28"/>
              </w:rPr>
              <w:t>5</w:t>
            </w:r>
            <w:r w:rsidRPr="0088747B">
              <w:rPr>
                <w:color w:val="000000"/>
                <w:szCs w:val="28"/>
              </w:rPr>
              <w:t>.11.</w:t>
            </w:r>
            <w:r w:rsidR="000C1737">
              <w:rPr>
                <w:color w:val="000000"/>
                <w:szCs w:val="28"/>
              </w:rPr>
              <w:t>2022</w:t>
            </w:r>
            <w:r>
              <w:rPr>
                <w:color w:val="000000"/>
                <w:szCs w:val="28"/>
              </w:rPr>
              <w:t xml:space="preserve"> </w:t>
            </w:r>
            <w:r w:rsidRPr="0088747B">
              <w:rPr>
                <w:color w:val="000000"/>
                <w:szCs w:val="28"/>
              </w:rPr>
              <w:t xml:space="preserve">по </w:t>
            </w:r>
            <w:r w:rsidR="00DD5191">
              <w:rPr>
                <w:color w:val="000000"/>
                <w:szCs w:val="28"/>
              </w:rPr>
              <w:t>20</w:t>
            </w:r>
            <w:r w:rsidRPr="0088747B">
              <w:rPr>
                <w:color w:val="000000"/>
                <w:szCs w:val="28"/>
              </w:rPr>
              <w:t>.11.</w:t>
            </w:r>
            <w:r w:rsidR="000C1737">
              <w:rPr>
                <w:color w:val="000000"/>
                <w:szCs w:val="28"/>
              </w:rPr>
              <w:t>2022</w:t>
            </w:r>
          </w:p>
        </w:tc>
        <w:tc>
          <w:tcPr>
            <w:tcW w:w="420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473A877C" w14:textId="77777777" w:rsidR="0088747B" w:rsidRPr="0088747B" w:rsidRDefault="0088747B" w:rsidP="0088747B">
            <w:pPr>
              <w:keepNext w:val="0"/>
              <w:keepLines w:val="0"/>
              <w:spacing w:after="0"/>
              <w:ind w:firstLine="0"/>
              <w:jc w:val="left"/>
              <w:rPr>
                <w:color w:val="000000"/>
                <w:szCs w:val="28"/>
              </w:rPr>
            </w:pPr>
            <w:r w:rsidRPr="0088747B">
              <w:rPr>
                <w:color w:val="000000"/>
                <w:szCs w:val="28"/>
              </w:rPr>
              <w:t xml:space="preserve">Проведение опытной эксплуатации. Фиксирование выявленных неполадок в Протоколе испытаний. Устранение выявленных неполадок. Проверка устранения выявленных неполадок. Принятие решения о готовности АИС к приемочным испытаниям. Составление и подписание Акта о завершении опытной эксплуатации АИС. </w:t>
            </w:r>
          </w:p>
        </w:tc>
        <w:tc>
          <w:tcPr>
            <w:tcW w:w="1215"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2B6C6894" w14:textId="77777777" w:rsidR="0088747B" w:rsidRPr="0088747B" w:rsidRDefault="0088747B" w:rsidP="0088747B">
            <w:pPr>
              <w:keepNext w:val="0"/>
              <w:keepLines w:val="0"/>
              <w:spacing w:after="0"/>
              <w:ind w:firstLine="0"/>
              <w:jc w:val="left"/>
              <w:rPr>
                <w:color w:val="000000"/>
                <w:szCs w:val="28"/>
              </w:rPr>
            </w:pPr>
            <w:r w:rsidRPr="0088747B">
              <w:rPr>
                <w:color w:val="000000"/>
                <w:szCs w:val="28"/>
              </w:rPr>
              <w:t>Группа тестирования</w:t>
            </w:r>
          </w:p>
        </w:tc>
      </w:tr>
      <w:tr w:rsidR="0088747B" w:rsidRPr="0088747B" w14:paraId="020FDF88" w14:textId="77777777" w:rsidTr="0088747B">
        <w:tc>
          <w:tcPr>
            <w:tcW w:w="1575"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61D04A5C" w14:textId="77777777" w:rsidR="0088747B" w:rsidRPr="0088747B" w:rsidRDefault="0088747B" w:rsidP="0088747B">
            <w:pPr>
              <w:keepNext w:val="0"/>
              <w:keepLines w:val="0"/>
              <w:spacing w:after="0"/>
              <w:ind w:firstLine="0"/>
              <w:jc w:val="left"/>
              <w:rPr>
                <w:color w:val="000000"/>
                <w:szCs w:val="28"/>
              </w:rPr>
            </w:pPr>
            <w:r w:rsidRPr="0088747B">
              <w:rPr>
                <w:color w:val="000000"/>
                <w:szCs w:val="28"/>
              </w:rPr>
              <w:t>Приемочные испытания</w:t>
            </w:r>
          </w:p>
        </w:tc>
        <w:tc>
          <w:tcPr>
            <w:tcW w:w="120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0EC19659" w14:textId="77777777" w:rsidR="0088747B" w:rsidRPr="0088747B" w:rsidRDefault="0088747B" w:rsidP="0088747B">
            <w:pPr>
              <w:keepNext w:val="0"/>
              <w:keepLines w:val="0"/>
              <w:spacing w:after="0"/>
              <w:ind w:firstLine="0"/>
              <w:jc w:val="left"/>
              <w:rPr>
                <w:color w:val="000000"/>
                <w:szCs w:val="28"/>
              </w:rPr>
            </w:pPr>
            <w:r w:rsidRPr="0088747B">
              <w:rPr>
                <w:color w:val="000000"/>
                <w:szCs w:val="28"/>
              </w:rPr>
              <w:t>Организации Заказчика и Разработчика</w:t>
            </w:r>
          </w:p>
        </w:tc>
        <w:tc>
          <w:tcPr>
            <w:tcW w:w="1095"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33B18F87" w14:textId="1F25CD13" w:rsidR="0088747B" w:rsidRPr="0088747B" w:rsidRDefault="0088747B" w:rsidP="000C1737">
            <w:pPr>
              <w:keepNext w:val="0"/>
              <w:keepLines w:val="0"/>
              <w:spacing w:after="0"/>
              <w:ind w:firstLine="0"/>
              <w:jc w:val="left"/>
              <w:rPr>
                <w:color w:val="000000"/>
                <w:szCs w:val="28"/>
              </w:rPr>
            </w:pPr>
            <w:r w:rsidRPr="0088747B">
              <w:rPr>
                <w:color w:val="000000"/>
                <w:szCs w:val="28"/>
              </w:rPr>
              <w:t>На т</w:t>
            </w:r>
            <w:r w:rsidR="000C1737">
              <w:rPr>
                <w:color w:val="000000"/>
                <w:szCs w:val="28"/>
              </w:rPr>
              <w:t xml:space="preserve">ерритории Заказчика, с </w:t>
            </w:r>
            <w:r w:rsidR="00DD5191">
              <w:rPr>
                <w:color w:val="000000"/>
                <w:szCs w:val="28"/>
              </w:rPr>
              <w:t>01</w:t>
            </w:r>
            <w:r w:rsidR="000C1737">
              <w:rPr>
                <w:color w:val="000000"/>
                <w:szCs w:val="28"/>
              </w:rPr>
              <w:t>.1</w:t>
            </w:r>
            <w:r w:rsidR="00DD5191">
              <w:rPr>
                <w:color w:val="000000"/>
                <w:szCs w:val="28"/>
              </w:rPr>
              <w:t>2</w:t>
            </w:r>
            <w:r w:rsidR="000C1737">
              <w:rPr>
                <w:color w:val="000000"/>
                <w:szCs w:val="28"/>
              </w:rPr>
              <w:t>.2022</w:t>
            </w:r>
            <w:r>
              <w:rPr>
                <w:color w:val="000000"/>
                <w:szCs w:val="28"/>
              </w:rPr>
              <w:t xml:space="preserve"> </w:t>
            </w:r>
            <w:r w:rsidRPr="0088747B">
              <w:rPr>
                <w:color w:val="000000"/>
                <w:szCs w:val="28"/>
              </w:rPr>
              <w:t xml:space="preserve">по </w:t>
            </w:r>
            <w:r w:rsidR="00DD5191">
              <w:rPr>
                <w:color w:val="000000"/>
                <w:szCs w:val="28"/>
              </w:rPr>
              <w:t>10</w:t>
            </w:r>
            <w:r w:rsidRPr="0088747B">
              <w:rPr>
                <w:color w:val="000000"/>
                <w:szCs w:val="28"/>
              </w:rPr>
              <w:t>.1</w:t>
            </w:r>
            <w:r>
              <w:rPr>
                <w:color w:val="000000"/>
                <w:szCs w:val="28"/>
              </w:rPr>
              <w:t>2</w:t>
            </w:r>
            <w:r w:rsidR="000C1737">
              <w:rPr>
                <w:color w:val="000000"/>
                <w:szCs w:val="28"/>
              </w:rPr>
              <w:t>.2022</w:t>
            </w:r>
          </w:p>
        </w:tc>
        <w:tc>
          <w:tcPr>
            <w:tcW w:w="420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3DDBF48D" w14:textId="77777777" w:rsidR="0088747B" w:rsidRPr="0088747B" w:rsidRDefault="0088747B" w:rsidP="0088747B">
            <w:pPr>
              <w:keepNext w:val="0"/>
              <w:keepLines w:val="0"/>
              <w:spacing w:after="0"/>
              <w:ind w:firstLine="0"/>
              <w:jc w:val="left"/>
              <w:rPr>
                <w:color w:val="000000"/>
                <w:szCs w:val="28"/>
              </w:rPr>
            </w:pPr>
            <w:r w:rsidRPr="0088747B">
              <w:rPr>
                <w:color w:val="000000"/>
                <w:szCs w:val="28"/>
              </w:rPr>
              <w:t xml:space="preserve">Проведение приемочных испытаний. Фиксирование выявленных неполадок в Протоколе испытаний. Устранение выявленных неполадок. Проверка устранения выявленных неполадок. Принятие решения о </w:t>
            </w:r>
            <w:r w:rsidRPr="0088747B">
              <w:rPr>
                <w:color w:val="000000"/>
                <w:szCs w:val="28"/>
              </w:rPr>
              <w:lastRenderedPageBreak/>
              <w:t>возможности передачи АИС в промышленную эксплуатацию. Составление и подписание Акта о завершении приемочных испытаний и передаче АИС в промышленную эксплуатацию. Оформление Акта завершения работ.</w:t>
            </w:r>
          </w:p>
        </w:tc>
        <w:tc>
          <w:tcPr>
            <w:tcW w:w="0" w:type="auto"/>
            <w:shd w:val="clear" w:color="auto" w:fill="auto"/>
            <w:vAlign w:val="center"/>
            <w:hideMark/>
          </w:tcPr>
          <w:p w14:paraId="3A419C24" w14:textId="77777777" w:rsidR="0088747B" w:rsidRPr="0088747B" w:rsidRDefault="0088747B" w:rsidP="0088747B">
            <w:pPr>
              <w:keepNext w:val="0"/>
              <w:keepLines w:val="0"/>
              <w:spacing w:after="0"/>
              <w:ind w:firstLine="0"/>
              <w:jc w:val="left"/>
              <w:rPr>
                <w:szCs w:val="28"/>
              </w:rPr>
            </w:pPr>
          </w:p>
        </w:tc>
      </w:tr>
    </w:tbl>
    <w:p w14:paraId="35FF1EB4" w14:textId="77777777" w:rsidR="00CB127B" w:rsidRPr="0088747B" w:rsidRDefault="00CB127B">
      <w:pPr>
        <w:keepNext w:val="0"/>
        <w:keepLines w:val="0"/>
        <w:spacing w:after="0"/>
        <w:ind w:firstLine="0"/>
        <w:jc w:val="left"/>
        <w:rPr>
          <w:szCs w:val="28"/>
        </w:rPr>
      </w:pPr>
    </w:p>
    <w:p w14:paraId="17499F03" w14:textId="77777777" w:rsidR="00AD4ACA" w:rsidRPr="00A56DA1" w:rsidRDefault="00AD4ACA" w:rsidP="004E74A2">
      <w:pPr>
        <w:keepNext w:val="0"/>
        <w:keepLines w:val="0"/>
        <w:spacing w:after="0"/>
        <w:ind w:firstLine="0"/>
        <w:jc w:val="left"/>
      </w:pPr>
    </w:p>
    <w:sectPr w:rsidR="00AD4ACA" w:rsidRPr="00A56DA1" w:rsidSect="001D4161">
      <w:footerReference w:type="default" r:id="rId8"/>
      <w:footerReference w:type="first" r:id="rId9"/>
      <w:pgSz w:w="11907" w:h="16840" w:code="9"/>
      <w:pgMar w:top="851" w:right="1134" w:bottom="851" w:left="1134" w:header="720" w:footer="720" w:gutter="0"/>
      <w:cols w:space="6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D6209" w14:textId="77777777" w:rsidR="00B80C73" w:rsidRDefault="00B80C73">
      <w:r>
        <w:separator/>
      </w:r>
    </w:p>
  </w:endnote>
  <w:endnote w:type="continuationSeparator" w:id="0">
    <w:p w14:paraId="41E9685C" w14:textId="77777777" w:rsidR="00B80C73" w:rsidRDefault="00B80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ET">
    <w:altName w:val="Times New Roman"/>
    <w:charset w:val="00"/>
    <w:family w:val="auto"/>
    <w:pitch w:val="variable"/>
    <w:sig w:usb0="00000203" w:usb1="00000000" w:usb2="00000000" w:usb3="00000000" w:csb0="00000005" w:csb1="00000000"/>
  </w:font>
  <w:font w:name="Arial">
    <w:panose1 w:val="020B0604020202020204"/>
    <w:charset w:val="00"/>
    <w:family w:val="swiss"/>
    <w:pitch w:val="variable"/>
    <w:sig w:usb0="E0002EFF" w:usb1="C000785B" w:usb2="00000009" w:usb3="00000000" w:csb0="000001FF" w:csb1="00000000"/>
  </w:font>
  <w:font w:name="TimesDL">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icra">
    <w:altName w:val="Times New Roman"/>
    <w:charset w:val="00"/>
    <w:family w:val="auto"/>
    <w:pitch w:val="variable"/>
    <w:sig w:usb0="00000203" w:usb1="00000000" w:usb2="00000000" w:usb3="00000000" w:csb0="00000005" w:csb1="00000000"/>
  </w:font>
  <w:font w:name="Journal">
    <w:altName w:val="Times New Roman"/>
    <w:charset w:val="00"/>
    <w:family w:val="auto"/>
    <w:pitch w:val="variable"/>
    <w:sig w:usb0="00000203" w:usb1="00000000" w:usb2="00000000" w:usb3="00000000" w:csb0="00000005" w:csb1="00000000"/>
  </w:font>
  <w:font w:name="Antiqua">
    <w:altName w:val="Times New Roman"/>
    <w:charset w:val="00"/>
    <w:family w:val="auto"/>
    <w:pitch w:val="variable"/>
    <w:sig w:usb0="00000203" w:usb1="00000000" w:usb2="00000000" w:usb3="00000000" w:csb0="00000005" w:csb1="00000000"/>
  </w:font>
  <w:font w:name="Tahoma">
    <w:panose1 w:val="020B0604030504040204"/>
    <w:charset w:val="00"/>
    <w:family w:val="swiss"/>
    <w:pitch w:val="variable"/>
    <w:sig w:usb0="E1002EFF" w:usb1="C000605B" w:usb2="00000029" w:usb3="00000000" w:csb0="000101FF" w:csb1="00000000"/>
  </w:font>
  <w:font w:name="Lazurski">
    <w:altName w:val="Times New Roman"/>
    <w:charset w:val="00"/>
    <w:family w:val="auto"/>
    <w:pitch w:val="variable"/>
    <w:sig w:usb0="00000203" w:usb1="00000000" w:usb2="00000000" w:usb3="00000000" w:csb0="00000005" w:csb1="00000000"/>
  </w:font>
  <w:font w:name="TextBook">
    <w:altName w:val="Times New Roman"/>
    <w:charset w:val="00"/>
    <w:family w:val="auto"/>
    <w:pitch w:val="variable"/>
    <w:sig w:usb0="00000203" w:usb1="00000000" w:usb2="00000000" w:usb3="00000000" w:csb0="00000005" w:csb1="00000000"/>
  </w:font>
  <w:font w:name="Pragmatica">
    <w:altName w:val="Times New Roman"/>
    <w:charset w:val="00"/>
    <w:family w:val="auto"/>
    <w:pitch w:val="variable"/>
    <w:sig w:usb0="00000203" w:usb1="00000000" w:usb2="00000000" w:usb3="00000000" w:csb0="00000005"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69115"/>
      <w:docPartObj>
        <w:docPartGallery w:val="Page Numbers (Bottom of Page)"/>
        <w:docPartUnique/>
      </w:docPartObj>
    </w:sdtPr>
    <w:sdtContent>
      <w:p w14:paraId="023DA48A" w14:textId="77777777" w:rsidR="00482B6A" w:rsidRDefault="00482B6A">
        <w:pPr>
          <w:pStyle w:val="a6"/>
          <w:jc w:val="right"/>
        </w:pPr>
        <w:r>
          <w:fldChar w:fldCharType="begin"/>
        </w:r>
        <w:r>
          <w:instrText>PAGE   \* MERGEFORMAT</w:instrText>
        </w:r>
        <w:r>
          <w:fldChar w:fldCharType="separate"/>
        </w:r>
        <w:r w:rsidR="005E658C">
          <w:rPr>
            <w:noProof/>
          </w:rPr>
          <w:t>17</w:t>
        </w:r>
        <w:r>
          <w:fldChar w:fldCharType="end"/>
        </w:r>
      </w:p>
    </w:sdtContent>
  </w:sdt>
  <w:p w14:paraId="11DDFC0E" w14:textId="77777777" w:rsidR="00482B6A" w:rsidRDefault="00482B6A">
    <w:pPr>
      <w:pStyle w:val="a6"/>
      <w:shd w:val="clear" w:color="auto" w:fill="FFFFFF"/>
      <w:rPr>
        <w:smallCap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A39F6" w14:textId="77777777" w:rsidR="00482B6A" w:rsidRPr="00673A30" w:rsidRDefault="00482B6A" w:rsidP="00C26444">
    <w:pPr>
      <w:pStyle w:val="a6"/>
      <w:jc w:val="both"/>
      <w:rPr>
        <w:smallCap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0486A" w14:textId="77777777" w:rsidR="00B80C73" w:rsidRDefault="00B80C73">
      <w:r>
        <w:separator/>
      </w:r>
    </w:p>
  </w:footnote>
  <w:footnote w:type="continuationSeparator" w:id="0">
    <w:p w14:paraId="1950E962" w14:textId="77777777" w:rsidR="00B80C73" w:rsidRDefault="00B80C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95CC1F50"/>
    <w:lvl w:ilvl="0">
      <w:start w:val="1"/>
      <w:numFmt w:val="bullet"/>
      <w:pStyle w:val="3"/>
      <w:lvlText w:val=""/>
      <w:lvlJc w:val="left"/>
      <w:pPr>
        <w:tabs>
          <w:tab w:val="num" w:pos="926"/>
        </w:tabs>
        <w:ind w:left="926" w:hanging="360"/>
      </w:pPr>
      <w:rPr>
        <w:rFonts w:ascii="Symbol" w:hAnsi="Symbol" w:hint="default"/>
      </w:rPr>
    </w:lvl>
  </w:abstractNum>
  <w:abstractNum w:abstractNumId="1" w15:restartNumberingAfterBreak="0">
    <w:nsid w:val="06CB3E25"/>
    <w:multiLevelType w:val="hybridMultilevel"/>
    <w:tmpl w:val="3E68A89C"/>
    <w:lvl w:ilvl="0" w:tplc="655616A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CB65898"/>
    <w:multiLevelType w:val="hybridMultilevel"/>
    <w:tmpl w:val="27E86A0E"/>
    <w:lvl w:ilvl="0" w:tplc="796456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D1522E5"/>
    <w:multiLevelType w:val="multilevel"/>
    <w:tmpl w:val="C06214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F8E7DD4"/>
    <w:multiLevelType w:val="hybridMultilevel"/>
    <w:tmpl w:val="3C665DD0"/>
    <w:lvl w:ilvl="0" w:tplc="6834ED2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3D451D7"/>
    <w:multiLevelType w:val="hybridMultilevel"/>
    <w:tmpl w:val="9D901458"/>
    <w:lvl w:ilvl="0" w:tplc="857A30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5826099"/>
    <w:multiLevelType w:val="hybridMultilevel"/>
    <w:tmpl w:val="3B14FCE4"/>
    <w:lvl w:ilvl="0" w:tplc="04190001">
      <w:start w:val="1"/>
      <w:numFmt w:val="bullet"/>
      <w:lvlText w:val=""/>
      <w:lvlJc w:val="left"/>
      <w:pPr>
        <w:ind w:left="945" w:hanging="360"/>
      </w:pPr>
      <w:rPr>
        <w:rFonts w:ascii="Symbol" w:hAnsi="Symbol"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7" w15:restartNumberingAfterBreak="0">
    <w:nsid w:val="17AF59B4"/>
    <w:multiLevelType w:val="multilevel"/>
    <w:tmpl w:val="1702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F410CA"/>
    <w:multiLevelType w:val="multilevel"/>
    <w:tmpl w:val="F2C4C9C0"/>
    <w:lvl w:ilvl="0">
      <w:start w:val="1"/>
      <w:numFmt w:val="decimal"/>
      <w:lvlText w:val="%1."/>
      <w:lvlJc w:val="left"/>
      <w:pPr>
        <w:ind w:left="1440" w:hanging="360"/>
      </w:pPr>
      <w:rPr>
        <w:rFonts w:hint="default"/>
      </w:rPr>
    </w:lvl>
    <w:lvl w:ilvl="1">
      <w:start w:val="1"/>
      <w:numFmt w:val="decimal"/>
      <w:isLgl/>
      <w:lvlText w:val="%1.%2."/>
      <w:lvlJc w:val="left"/>
      <w:pPr>
        <w:ind w:left="1980" w:hanging="900"/>
      </w:pPr>
      <w:rPr>
        <w:rFonts w:hint="default"/>
      </w:rPr>
    </w:lvl>
    <w:lvl w:ilvl="2">
      <w:start w:val="2"/>
      <w:numFmt w:val="decimal"/>
      <w:isLgl/>
      <w:lvlText w:val="%1.%2.%3."/>
      <w:lvlJc w:val="left"/>
      <w:pPr>
        <w:ind w:left="1980" w:hanging="900"/>
      </w:pPr>
      <w:rPr>
        <w:rFonts w:hint="default"/>
      </w:rPr>
    </w:lvl>
    <w:lvl w:ilvl="3">
      <w:start w:val="3"/>
      <w:numFmt w:val="decimal"/>
      <w:isLgl/>
      <w:lvlText w:val="%1.%2.%3.%4."/>
      <w:lvlJc w:val="left"/>
      <w:pPr>
        <w:ind w:left="2356"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9" w15:restartNumberingAfterBreak="0">
    <w:nsid w:val="2D957B21"/>
    <w:multiLevelType w:val="hybridMultilevel"/>
    <w:tmpl w:val="141E27AC"/>
    <w:lvl w:ilvl="0" w:tplc="3606D460">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2E930722"/>
    <w:multiLevelType w:val="hybridMultilevel"/>
    <w:tmpl w:val="8444CC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2B21D30"/>
    <w:multiLevelType w:val="hybridMultilevel"/>
    <w:tmpl w:val="EF5064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36FF15BF"/>
    <w:multiLevelType w:val="hybridMultilevel"/>
    <w:tmpl w:val="D10AFB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3C653F12"/>
    <w:multiLevelType w:val="hybridMultilevel"/>
    <w:tmpl w:val="CEB0C1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CDC035A"/>
    <w:multiLevelType w:val="multilevel"/>
    <w:tmpl w:val="B98A5CC0"/>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5" w15:restartNumberingAfterBreak="0">
    <w:nsid w:val="3F683760"/>
    <w:multiLevelType w:val="multilevel"/>
    <w:tmpl w:val="43DC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4E445F"/>
    <w:multiLevelType w:val="hybridMultilevel"/>
    <w:tmpl w:val="775A15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DB311DB"/>
    <w:multiLevelType w:val="hybridMultilevel"/>
    <w:tmpl w:val="2C229C26"/>
    <w:lvl w:ilvl="0" w:tplc="E66E86F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50B8619F"/>
    <w:multiLevelType w:val="multilevel"/>
    <w:tmpl w:val="584006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4767DAD"/>
    <w:multiLevelType w:val="hybridMultilevel"/>
    <w:tmpl w:val="ADA2AC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D833242"/>
    <w:multiLevelType w:val="multilevel"/>
    <w:tmpl w:val="A1386532"/>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6DA0671A"/>
    <w:multiLevelType w:val="hybridMultilevel"/>
    <w:tmpl w:val="D2DE25D6"/>
    <w:lvl w:ilvl="0" w:tplc="FD3C9E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6F1A0ACF"/>
    <w:multiLevelType w:val="hybridMultilevel"/>
    <w:tmpl w:val="A9F802AA"/>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3" w15:restartNumberingAfterBreak="0">
    <w:nsid w:val="76102050"/>
    <w:multiLevelType w:val="multilevel"/>
    <w:tmpl w:val="956E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337806"/>
    <w:multiLevelType w:val="multilevel"/>
    <w:tmpl w:val="830854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092628102">
    <w:abstractNumId w:val="18"/>
  </w:num>
  <w:num w:numId="2" w16cid:durableId="144473399">
    <w:abstractNumId w:val="11"/>
  </w:num>
  <w:num w:numId="3" w16cid:durableId="1717661201">
    <w:abstractNumId w:val="12"/>
  </w:num>
  <w:num w:numId="4" w16cid:durableId="128668974">
    <w:abstractNumId w:val="10"/>
  </w:num>
  <w:num w:numId="5" w16cid:durableId="857813912">
    <w:abstractNumId w:val="5"/>
  </w:num>
  <w:num w:numId="6" w16cid:durableId="517276912">
    <w:abstractNumId w:val="21"/>
  </w:num>
  <w:num w:numId="7" w16cid:durableId="1425027154">
    <w:abstractNumId w:val="24"/>
  </w:num>
  <w:num w:numId="8" w16cid:durableId="140344763">
    <w:abstractNumId w:val="13"/>
  </w:num>
  <w:num w:numId="9" w16cid:durableId="1753623515">
    <w:abstractNumId w:val="4"/>
  </w:num>
  <w:num w:numId="10" w16cid:durableId="1882816258">
    <w:abstractNumId w:val="17"/>
  </w:num>
  <w:num w:numId="11" w16cid:durableId="696582323">
    <w:abstractNumId w:val="9"/>
  </w:num>
  <w:num w:numId="12" w16cid:durableId="1399282057">
    <w:abstractNumId w:val="22"/>
  </w:num>
  <w:num w:numId="13" w16cid:durableId="547186622">
    <w:abstractNumId w:val="8"/>
  </w:num>
  <w:num w:numId="14" w16cid:durableId="1980106119">
    <w:abstractNumId w:val="1"/>
  </w:num>
  <w:num w:numId="15" w16cid:durableId="408114809">
    <w:abstractNumId w:val="14"/>
  </w:num>
  <w:num w:numId="16" w16cid:durableId="404954262">
    <w:abstractNumId w:val="20"/>
  </w:num>
  <w:num w:numId="17" w16cid:durableId="1072699764">
    <w:abstractNumId w:val="3"/>
  </w:num>
  <w:num w:numId="18" w16cid:durableId="1681465360">
    <w:abstractNumId w:val="19"/>
  </w:num>
  <w:num w:numId="19" w16cid:durableId="255947569">
    <w:abstractNumId w:val="0"/>
  </w:num>
  <w:num w:numId="20" w16cid:durableId="1471554067">
    <w:abstractNumId w:val="7"/>
  </w:num>
  <w:num w:numId="21" w16cid:durableId="454520249">
    <w:abstractNumId w:val="15"/>
  </w:num>
  <w:num w:numId="22" w16cid:durableId="1427383009">
    <w:abstractNumId w:val="23"/>
  </w:num>
  <w:num w:numId="23" w16cid:durableId="1012148195">
    <w:abstractNumId w:val="6"/>
  </w:num>
  <w:num w:numId="24" w16cid:durableId="295375355">
    <w:abstractNumId w:val="16"/>
  </w:num>
  <w:num w:numId="25" w16cid:durableId="704141356">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3FC"/>
    <w:rsid w:val="00003053"/>
    <w:rsid w:val="00006650"/>
    <w:rsid w:val="00006A61"/>
    <w:rsid w:val="0000757B"/>
    <w:rsid w:val="00010C29"/>
    <w:rsid w:val="00011D00"/>
    <w:rsid w:val="00011DD4"/>
    <w:rsid w:val="00015D0A"/>
    <w:rsid w:val="0001627B"/>
    <w:rsid w:val="0002009D"/>
    <w:rsid w:val="00020AE5"/>
    <w:rsid w:val="0002161E"/>
    <w:rsid w:val="00021FEE"/>
    <w:rsid w:val="000223D6"/>
    <w:rsid w:val="00023EA6"/>
    <w:rsid w:val="00024731"/>
    <w:rsid w:val="00025084"/>
    <w:rsid w:val="00025E49"/>
    <w:rsid w:val="000305B7"/>
    <w:rsid w:val="00030976"/>
    <w:rsid w:val="00030A5A"/>
    <w:rsid w:val="00030DC4"/>
    <w:rsid w:val="000311A9"/>
    <w:rsid w:val="000315D6"/>
    <w:rsid w:val="0003226C"/>
    <w:rsid w:val="0003654E"/>
    <w:rsid w:val="00037AB3"/>
    <w:rsid w:val="00037C3A"/>
    <w:rsid w:val="0004105A"/>
    <w:rsid w:val="00041597"/>
    <w:rsid w:val="00041F8C"/>
    <w:rsid w:val="000446B3"/>
    <w:rsid w:val="00044DF0"/>
    <w:rsid w:val="0005067E"/>
    <w:rsid w:val="00050979"/>
    <w:rsid w:val="0005191D"/>
    <w:rsid w:val="00051A8D"/>
    <w:rsid w:val="000547BB"/>
    <w:rsid w:val="00056DCA"/>
    <w:rsid w:val="000702E5"/>
    <w:rsid w:val="0007262D"/>
    <w:rsid w:val="00072855"/>
    <w:rsid w:val="00072E2B"/>
    <w:rsid w:val="000752FD"/>
    <w:rsid w:val="00076B95"/>
    <w:rsid w:val="00076E9C"/>
    <w:rsid w:val="000771A6"/>
    <w:rsid w:val="0007723E"/>
    <w:rsid w:val="00083334"/>
    <w:rsid w:val="000838CA"/>
    <w:rsid w:val="00083FD8"/>
    <w:rsid w:val="0008593E"/>
    <w:rsid w:val="000872E1"/>
    <w:rsid w:val="00093A23"/>
    <w:rsid w:val="00095FA1"/>
    <w:rsid w:val="00096D22"/>
    <w:rsid w:val="00097070"/>
    <w:rsid w:val="00097C10"/>
    <w:rsid w:val="000A3B5C"/>
    <w:rsid w:val="000A534B"/>
    <w:rsid w:val="000A6247"/>
    <w:rsid w:val="000A7719"/>
    <w:rsid w:val="000B0D96"/>
    <w:rsid w:val="000B29B4"/>
    <w:rsid w:val="000B2F2D"/>
    <w:rsid w:val="000B33A5"/>
    <w:rsid w:val="000B5DA3"/>
    <w:rsid w:val="000C096B"/>
    <w:rsid w:val="000C1737"/>
    <w:rsid w:val="000C1AD5"/>
    <w:rsid w:val="000C3EBE"/>
    <w:rsid w:val="000C431F"/>
    <w:rsid w:val="000D0464"/>
    <w:rsid w:val="000D14CD"/>
    <w:rsid w:val="000D4427"/>
    <w:rsid w:val="000D580F"/>
    <w:rsid w:val="000D5C63"/>
    <w:rsid w:val="000D7403"/>
    <w:rsid w:val="000E0FEC"/>
    <w:rsid w:val="000E24B4"/>
    <w:rsid w:val="000E41B5"/>
    <w:rsid w:val="000E462E"/>
    <w:rsid w:val="000E4CD9"/>
    <w:rsid w:val="000E6A6B"/>
    <w:rsid w:val="000F094E"/>
    <w:rsid w:val="000F1A99"/>
    <w:rsid w:val="000F220A"/>
    <w:rsid w:val="000F5C4C"/>
    <w:rsid w:val="000F688E"/>
    <w:rsid w:val="00104C86"/>
    <w:rsid w:val="00105D31"/>
    <w:rsid w:val="00105F8E"/>
    <w:rsid w:val="00107501"/>
    <w:rsid w:val="001075C5"/>
    <w:rsid w:val="00110229"/>
    <w:rsid w:val="00112375"/>
    <w:rsid w:val="00112A9C"/>
    <w:rsid w:val="001162FA"/>
    <w:rsid w:val="001169D8"/>
    <w:rsid w:val="00120715"/>
    <w:rsid w:val="00120D49"/>
    <w:rsid w:val="0012388B"/>
    <w:rsid w:val="00125149"/>
    <w:rsid w:val="001304E3"/>
    <w:rsid w:val="00132504"/>
    <w:rsid w:val="00132513"/>
    <w:rsid w:val="001342BF"/>
    <w:rsid w:val="00144754"/>
    <w:rsid w:val="00146D09"/>
    <w:rsid w:val="00147695"/>
    <w:rsid w:val="00147816"/>
    <w:rsid w:val="00151D75"/>
    <w:rsid w:val="00153773"/>
    <w:rsid w:val="0015502E"/>
    <w:rsid w:val="0015638A"/>
    <w:rsid w:val="001603F1"/>
    <w:rsid w:val="001603F7"/>
    <w:rsid w:val="001618A2"/>
    <w:rsid w:val="00162A45"/>
    <w:rsid w:val="00163EFF"/>
    <w:rsid w:val="0016451A"/>
    <w:rsid w:val="00165420"/>
    <w:rsid w:val="00166603"/>
    <w:rsid w:val="0016672E"/>
    <w:rsid w:val="00167ECE"/>
    <w:rsid w:val="0017396E"/>
    <w:rsid w:val="00173FD6"/>
    <w:rsid w:val="00175C74"/>
    <w:rsid w:val="00180941"/>
    <w:rsid w:val="00181F7F"/>
    <w:rsid w:val="0018368E"/>
    <w:rsid w:val="00186877"/>
    <w:rsid w:val="001908A7"/>
    <w:rsid w:val="001914F1"/>
    <w:rsid w:val="00191ADE"/>
    <w:rsid w:val="001929E1"/>
    <w:rsid w:val="00197560"/>
    <w:rsid w:val="00197B63"/>
    <w:rsid w:val="001A2BEA"/>
    <w:rsid w:val="001A5D70"/>
    <w:rsid w:val="001A6A43"/>
    <w:rsid w:val="001B46FF"/>
    <w:rsid w:val="001B5D3B"/>
    <w:rsid w:val="001B6425"/>
    <w:rsid w:val="001B6B5A"/>
    <w:rsid w:val="001B6ECF"/>
    <w:rsid w:val="001C2E2D"/>
    <w:rsid w:val="001C5067"/>
    <w:rsid w:val="001C52A1"/>
    <w:rsid w:val="001C6F3A"/>
    <w:rsid w:val="001D06B4"/>
    <w:rsid w:val="001D18A1"/>
    <w:rsid w:val="001D4161"/>
    <w:rsid w:val="001D42B2"/>
    <w:rsid w:val="001D5AEB"/>
    <w:rsid w:val="001D5DA5"/>
    <w:rsid w:val="001E0947"/>
    <w:rsid w:val="001E4CA0"/>
    <w:rsid w:val="001E7874"/>
    <w:rsid w:val="001F0F19"/>
    <w:rsid w:val="001F441B"/>
    <w:rsid w:val="001F6E8A"/>
    <w:rsid w:val="00200EC0"/>
    <w:rsid w:val="002010FD"/>
    <w:rsid w:val="00203415"/>
    <w:rsid w:val="00203CEB"/>
    <w:rsid w:val="00205DDD"/>
    <w:rsid w:val="00221102"/>
    <w:rsid w:val="002241AC"/>
    <w:rsid w:val="002248C9"/>
    <w:rsid w:val="00227EF4"/>
    <w:rsid w:val="002333F4"/>
    <w:rsid w:val="00236F23"/>
    <w:rsid w:val="00241DBB"/>
    <w:rsid w:val="00244D63"/>
    <w:rsid w:val="00247D39"/>
    <w:rsid w:val="0025080D"/>
    <w:rsid w:val="00254B67"/>
    <w:rsid w:val="00255849"/>
    <w:rsid w:val="00261411"/>
    <w:rsid w:val="00262DE8"/>
    <w:rsid w:val="002676C0"/>
    <w:rsid w:val="00271516"/>
    <w:rsid w:val="002722A2"/>
    <w:rsid w:val="00281047"/>
    <w:rsid w:val="00282FF3"/>
    <w:rsid w:val="00283317"/>
    <w:rsid w:val="0028598C"/>
    <w:rsid w:val="00291D0C"/>
    <w:rsid w:val="002933FC"/>
    <w:rsid w:val="0029397F"/>
    <w:rsid w:val="00294783"/>
    <w:rsid w:val="00295965"/>
    <w:rsid w:val="002A1709"/>
    <w:rsid w:val="002A19EA"/>
    <w:rsid w:val="002A4D0F"/>
    <w:rsid w:val="002A597A"/>
    <w:rsid w:val="002A75FE"/>
    <w:rsid w:val="002A7B48"/>
    <w:rsid w:val="002B2E15"/>
    <w:rsid w:val="002B65E3"/>
    <w:rsid w:val="002B6D2B"/>
    <w:rsid w:val="002C14E1"/>
    <w:rsid w:val="002C1DBD"/>
    <w:rsid w:val="002C2291"/>
    <w:rsid w:val="002C4512"/>
    <w:rsid w:val="002C4925"/>
    <w:rsid w:val="002C5826"/>
    <w:rsid w:val="002C5EDB"/>
    <w:rsid w:val="002C699A"/>
    <w:rsid w:val="002C6AF4"/>
    <w:rsid w:val="002D08BD"/>
    <w:rsid w:val="002D5600"/>
    <w:rsid w:val="002F00FF"/>
    <w:rsid w:val="002F1420"/>
    <w:rsid w:val="002F1BEA"/>
    <w:rsid w:val="002F2674"/>
    <w:rsid w:val="002F274D"/>
    <w:rsid w:val="002F27E1"/>
    <w:rsid w:val="002F47EF"/>
    <w:rsid w:val="00300D27"/>
    <w:rsid w:val="003012E5"/>
    <w:rsid w:val="003022FD"/>
    <w:rsid w:val="00302C7C"/>
    <w:rsid w:val="003114F5"/>
    <w:rsid w:val="00311ACF"/>
    <w:rsid w:val="00314AA3"/>
    <w:rsid w:val="003174FE"/>
    <w:rsid w:val="00317B4F"/>
    <w:rsid w:val="00317CAA"/>
    <w:rsid w:val="003202D5"/>
    <w:rsid w:val="00320303"/>
    <w:rsid w:val="00321E8F"/>
    <w:rsid w:val="00322CE4"/>
    <w:rsid w:val="0032479B"/>
    <w:rsid w:val="00325202"/>
    <w:rsid w:val="00325FF7"/>
    <w:rsid w:val="003263B3"/>
    <w:rsid w:val="00326A00"/>
    <w:rsid w:val="00326C7F"/>
    <w:rsid w:val="0034016F"/>
    <w:rsid w:val="00341AC0"/>
    <w:rsid w:val="00342BCA"/>
    <w:rsid w:val="00343B1B"/>
    <w:rsid w:val="00344728"/>
    <w:rsid w:val="00346C71"/>
    <w:rsid w:val="00350E2A"/>
    <w:rsid w:val="003513EF"/>
    <w:rsid w:val="003522D6"/>
    <w:rsid w:val="0035346D"/>
    <w:rsid w:val="00353EA9"/>
    <w:rsid w:val="00355C0A"/>
    <w:rsid w:val="003577FF"/>
    <w:rsid w:val="00357D36"/>
    <w:rsid w:val="00357FAD"/>
    <w:rsid w:val="00360CDB"/>
    <w:rsid w:val="00361862"/>
    <w:rsid w:val="00367F60"/>
    <w:rsid w:val="0037226F"/>
    <w:rsid w:val="00372848"/>
    <w:rsid w:val="00373B69"/>
    <w:rsid w:val="0037601F"/>
    <w:rsid w:val="003854D2"/>
    <w:rsid w:val="00385A87"/>
    <w:rsid w:val="00387258"/>
    <w:rsid w:val="00391E39"/>
    <w:rsid w:val="00392372"/>
    <w:rsid w:val="00392553"/>
    <w:rsid w:val="00392FEA"/>
    <w:rsid w:val="00395884"/>
    <w:rsid w:val="00397521"/>
    <w:rsid w:val="00397990"/>
    <w:rsid w:val="003A1E72"/>
    <w:rsid w:val="003A309E"/>
    <w:rsid w:val="003A3A0C"/>
    <w:rsid w:val="003A585E"/>
    <w:rsid w:val="003A5BC8"/>
    <w:rsid w:val="003B51ED"/>
    <w:rsid w:val="003B5893"/>
    <w:rsid w:val="003B7346"/>
    <w:rsid w:val="003C00D3"/>
    <w:rsid w:val="003C02AB"/>
    <w:rsid w:val="003C11E4"/>
    <w:rsid w:val="003C17CF"/>
    <w:rsid w:val="003C1E5A"/>
    <w:rsid w:val="003C328B"/>
    <w:rsid w:val="003C5753"/>
    <w:rsid w:val="003D2A5C"/>
    <w:rsid w:val="003D3745"/>
    <w:rsid w:val="003D4368"/>
    <w:rsid w:val="003D4C7E"/>
    <w:rsid w:val="003D60BF"/>
    <w:rsid w:val="003D67BD"/>
    <w:rsid w:val="003D6C98"/>
    <w:rsid w:val="003E0FFC"/>
    <w:rsid w:val="003E39B9"/>
    <w:rsid w:val="003E7CD1"/>
    <w:rsid w:val="003F04FE"/>
    <w:rsid w:val="003F4481"/>
    <w:rsid w:val="003F5BB7"/>
    <w:rsid w:val="003F72AD"/>
    <w:rsid w:val="003F771C"/>
    <w:rsid w:val="00400EFB"/>
    <w:rsid w:val="00401BB3"/>
    <w:rsid w:val="00403CEA"/>
    <w:rsid w:val="0040420C"/>
    <w:rsid w:val="00404974"/>
    <w:rsid w:val="004054AA"/>
    <w:rsid w:val="00405A42"/>
    <w:rsid w:val="004067AF"/>
    <w:rsid w:val="0040787B"/>
    <w:rsid w:val="004159DA"/>
    <w:rsid w:val="00416D5D"/>
    <w:rsid w:val="00420732"/>
    <w:rsid w:val="00420892"/>
    <w:rsid w:val="00421E7E"/>
    <w:rsid w:val="00423A8A"/>
    <w:rsid w:val="00423E66"/>
    <w:rsid w:val="004252C8"/>
    <w:rsid w:val="004259D7"/>
    <w:rsid w:val="00427751"/>
    <w:rsid w:val="004325A3"/>
    <w:rsid w:val="00432866"/>
    <w:rsid w:val="0043488C"/>
    <w:rsid w:val="0043551E"/>
    <w:rsid w:val="004370A8"/>
    <w:rsid w:val="00437845"/>
    <w:rsid w:val="00440100"/>
    <w:rsid w:val="00442092"/>
    <w:rsid w:val="00444B8A"/>
    <w:rsid w:val="0044522D"/>
    <w:rsid w:val="00445C92"/>
    <w:rsid w:val="004461F0"/>
    <w:rsid w:val="00447B43"/>
    <w:rsid w:val="00451E50"/>
    <w:rsid w:val="00452DEB"/>
    <w:rsid w:val="004534DC"/>
    <w:rsid w:val="004573E0"/>
    <w:rsid w:val="0045793B"/>
    <w:rsid w:val="00457A9A"/>
    <w:rsid w:val="004629A9"/>
    <w:rsid w:val="00462E69"/>
    <w:rsid w:val="00463CBF"/>
    <w:rsid w:val="00464880"/>
    <w:rsid w:val="00465142"/>
    <w:rsid w:val="00475FC7"/>
    <w:rsid w:val="004813D6"/>
    <w:rsid w:val="00482B6A"/>
    <w:rsid w:val="00482B85"/>
    <w:rsid w:val="00482E99"/>
    <w:rsid w:val="004876C0"/>
    <w:rsid w:val="00487D1B"/>
    <w:rsid w:val="00490173"/>
    <w:rsid w:val="00491148"/>
    <w:rsid w:val="00493A96"/>
    <w:rsid w:val="00496184"/>
    <w:rsid w:val="004A382A"/>
    <w:rsid w:val="004B417F"/>
    <w:rsid w:val="004B77B4"/>
    <w:rsid w:val="004C12B2"/>
    <w:rsid w:val="004C1E71"/>
    <w:rsid w:val="004C2381"/>
    <w:rsid w:val="004C23A3"/>
    <w:rsid w:val="004C6B8E"/>
    <w:rsid w:val="004D003B"/>
    <w:rsid w:val="004D2205"/>
    <w:rsid w:val="004D299B"/>
    <w:rsid w:val="004D3CA6"/>
    <w:rsid w:val="004D6875"/>
    <w:rsid w:val="004D7BC8"/>
    <w:rsid w:val="004D7D66"/>
    <w:rsid w:val="004E02EA"/>
    <w:rsid w:val="004E207A"/>
    <w:rsid w:val="004E2D7B"/>
    <w:rsid w:val="004E3A87"/>
    <w:rsid w:val="004E5C6C"/>
    <w:rsid w:val="004E74A2"/>
    <w:rsid w:val="004F0162"/>
    <w:rsid w:val="004F1DA5"/>
    <w:rsid w:val="004F30D6"/>
    <w:rsid w:val="004F3221"/>
    <w:rsid w:val="004F7E6A"/>
    <w:rsid w:val="00500AD1"/>
    <w:rsid w:val="005100B3"/>
    <w:rsid w:val="00515659"/>
    <w:rsid w:val="0052294A"/>
    <w:rsid w:val="0052320A"/>
    <w:rsid w:val="0052332B"/>
    <w:rsid w:val="00525268"/>
    <w:rsid w:val="00525351"/>
    <w:rsid w:val="0052593E"/>
    <w:rsid w:val="00526296"/>
    <w:rsid w:val="005270CC"/>
    <w:rsid w:val="00527E0B"/>
    <w:rsid w:val="0053078A"/>
    <w:rsid w:val="00532C0E"/>
    <w:rsid w:val="00533C6D"/>
    <w:rsid w:val="00534780"/>
    <w:rsid w:val="005379A5"/>
    <w:rsid w:val="00537E17"/>
    <w:rsid w:val="00537EDE"/>
    <w:rsid w:val="00546424"/>
    <w:rsid w:val="00546C89"/>
    <w:rsid w:val="0055082F"/>
    <w:rsid w:val="0055174F"/>
    <w:rsid w:val="00552213"/>
    <w:rsid w:val="00552AD4"/>
    <w:rsid w:val="00553F92"/>
    <w:rsid w:val="005542E8"/>
    <w:rsid w:val="0055617E"/>
    <w:rsid w:val="005564AC"/>
    <w:rsid w:val="00561034"/>
    <w:rsid w:val="00561992"/>
    <w:rsid w:val="00561E72"/>
    <w:rsid w:val="00561EDF"/>
    <w:rsid w:val="00561FF0"/>
    <w:rsid w:val="00562DAC"/>
    <w:rsid w:val="005657F7"/>
    <w:rsid w:val="00565FCD"/>
    <w:rsid w:val="0056621C"/>
    <w:rsid w:val="005674A6"/>
    <w:rsid w:val="00567FB9"/>
    <w:rsid w:val="00572E23"/>
    <w:rsid w:val="005732AD"/>
    <w:rsid w:val="00581D7C"/>
    <w:rsid w:val="005822EB"/>
    <w:rsid w:val="00583B9D"/>
    <w:rsid w:val="00584BB3"/>
    <w:rsid w:val="005852C6"/>
    <w:rsid w:val="00587276"/>
    <w:rsid w:val="005902BA"/>
    <w:rsid w:val="005908FF"/>
    <w:rsid w:val="00591422"/>
    <w:rsid w:val="00593D95"/>
    <w:rsid w:val="00594FC5"/>
    <w:rsid w:val="00595F6E"/>
    <w:rsid w:val="0059773E"/>
    <w:rsid w:val="005A164A"/>
    <w:rsid w:val="005A1E6D"/>
    <w:rsid w:val="005A3083"/>
    <w:rsid w:val="005A7FC7"/>
    <w:rsid w:val="005B245D"/>
    <w:rsid w:val="005B32C2"/>
    <w:rsid w:val="005B4400"/>
    <w:rsid w:val="005B6168"/>
    <w:rsid w:val="005B7730"/>
    <w:rsid w:val="005D0BD5"/>
    <w:rsid w:val="005D17FE"/>
    <w:rsid w:val="005D39C4"/>
    <w:rsid w:val="005D51D3"/>
    <w:rsid w:val="005D645F"/>
    <w:rsid w:val="005D701E"/>
    <w:rsid w:val="005E23AE"/>
    <w:rsid w:val="005E25BC"/>
    <w:rsid w:val="005E30DA"/>
    <w:rsid w:val="005E4404"/>
    <w:rsid w:val="005E658C"/>
    <w:rsid w:val="005E7279"/>
    <w:rsid w:val="005F0992"/>
    <w:rsid w:val="005F4017"/>
    <w:rsid w:val="005F4705"/>
    <w:rsid w:val="005F751F"/>
    <w:rsid w:val="00600266"/>
    <w:rsid w:val="00600B6E"/>
    <w:rsid w:val="00603B03"/>
    <w:rsid w:val="00604D27"/>
    <w:rsid w:val="00611B41"/>
    <w:rsid w:val="00611B93"/>
    <w:rsid w:val="006146D2"/>
    <w:rsid w:val="00614908"/>
    <w:rsid w:val="00614E02"/>
    <w:rsid w:val="00622C43"/>
    <w:rsid w:val="00623D3D"/>
    <w:rsid w:val="0063112E"/>
    <w:rsid w:val="006320E6"/>
    <w:rsid w:val="006321FF"/>
    <w:rsid w:val="006343B8"/>
    <w:rsid w:val="00634CCF"/>
    <w:rsid w:val="00637E45"/>
    <w:rsid w:val="00640947"/>
    <w:rsid w:val="00645B49"/>
    <w:rsid w:val="00651483"/>
    <w:rsid w:val="00651A31"/>
    <w:rsid w:val="00654A19"/>
    <w:rsid w:val="00655336"/>
    <w:rsid w:val="00656F52"/>
    <w:rsid w:val="00657EB7"/>
    <w:rsid w:val="00662A4E"/>
    <w:rsid w:val="00662D9D"/>
    <w:rsid w:val="00665C29"/>
    <w:rsid w:val="00673A30"/>
    <w:rsid w:val="006754F0"/>
    <w:rsid w:val="00675DDE"/>
    <w:rsid w:val="00683A93"/>
    <w:rsid w:val="006852D0"/>
    <w:rsid w:val="00686BFA"/>
    <w:rsid w:val="00692864"/>
    <w:rsid w:val="00693D66"/>
    <w:rsid w:val="006960EC"/>
    <w:rsid w:val="00696248"/>
    <w:rsid w:val="00696867"/>
    <w:rsid w:val="006A1406"/>
    <w:rsid w:val="006A5A2E"/>
    <w:rsid w:val="006A7339"/>
    <w:rsid w:val="006B0566"/>
    <w:rsid w:val="006B1F96"/>
    <w:rsid w:val="006B48F1"/>
    <w:rsid w:val="006B726E"/>
    <w:rsid w:val="006C19EA"/>
    <w:rsid w:val="006C5212"/>
    <w:rsid w:val="006C568A"/>
    <w:rsid w:val="006C5B0F"/>
    <w:rsid w:val="006C72C1"/>
    <w:rsid w:val="006C76E7"/>
    <w:rsid w:val="006D102A"/>
    <w:rsid w:val="006D2B13"/>
    <w:rsid w:val="006D392D"/>
    <w:rsid w:val="006D69AD"/>
    <w:rsid w:val="006D717E"/>
    <w:rsid w:val="006E1050"/>
    <w:rsid w:val="006E39CC"/>
    <w:rsid w:val="006E562F"/>
    <w:rsid w:val="006E6624"/>
    <w:rsid w:val="006F4E60"/>
    <w:rsid w:val="006F4FB4"/>
    <w:rsid w:val="006F79E1"/>
    <w:rsid w:val="006F7F26"/>
    <w:rsid w:val="00700609"/>
    <w:rsid w:val="00701ED1"/>
    <w:rsid w:val="007063F7"/>
    <w:rsid w:val="00707BFE"/>
    <w:rsid w:val="007137FD"/>
    <w:rsid w:val="00716023"/>
    <w:rsid w:val="007175AC"/>
    <w:rsid w:val="007311F5"/>
    <w:rsid w:val="00733F43"/>
    <w:rsid w:val="00735254"/>
    <w:rsid w:val="00737377"/>
    <w:rsid w:val="00737DB6"/>
    <w:rsid w:val="007419B9"/>
    <w:rsid w:val="00742856"/>
    <w:rsid w:val="007446F2"/>
    <w:rsid w:val="007454C8"/>
    <w:rsid w:val="00753435"/>
    <w:rsid w:val="007548D2"/>
    <w:rsid w:val="00755D0D"/>
    <w:rsid w:val="007579CE"/>
    <w:rsid w:val="00760117"/>
    <w:rsid w:val="00761E0E"/>
    <w:rsid w:val="007636A3"/>
    <w:rsid w:val="00765764"/>
    <w:rsid w:val="007657D5"/>
    <w:rsid w:val="00767975"/>
    <w:rsid w:val="00770EB0"/>
    <w:rsid w:val="00770ED3"/>
    <w:rsid w:val="00771B6D"/>
    <w:rsid w:val="00774609"/>
    <w:rsid w:val="00775CAD"/>
    <w:rsid w:val="00775F79"/>
    <w:rsid w:val="007778E4"/>
    <w:rsid w:val="007813A1"/>
    <w:rsid w:val="0078246B"/>
    <w:rsid w:val="00782AA6"/>
    <w:rsid w:val="00784255"/>
    <w:rsid w:val="00786395"/>
    <w:rsid w:val="00793B40"/>
    <w:rsid w:val="007A205A"/>
    <w:rsid w:val="007A2D81"/>
    <w:rsid w:val="007A3522"/>
    <w:rsid w:val="007A426A"/>
    <w:rsid w:val="007A5643"/>
    <w:rsid w:val="007A60BD"/>
    <w:rsid w:val="007A7AC4"/>
    <w:rsid w:val="007A7DC1"/>
    <w:rsid w:val="007B1BD7"/>
    <w:rsid w:val="007B6628"/>
    <w:rsid w:val="007B6F35"/>
    <w:rsid w:val="007B7F01"/>
    <w:rsid w:val="007C2DAD"/>
    <w:rsid w:val="007C3F5E"/>
    <w:rsid w:val="007C4488"/>
    <w:rsid w:val="007C5336"/>
    <w:rsid w:val="007C5A35"/>
    <w:rsid w:val="007C62D7"/>
    <w:rsid w:val="007C72D7"/>
    <w:rsid w:val="007D27D1"/>
    <w:rsid w:val="007D3069"/>
    <w:rsid w:val="007D4FE1"/>
    <w:rsid w:val="007E0275"/>
    <w:rsid w:val="007E0F0D"/>
    <w:rsid w:val="007E1EDA"/>
    <w:rsid w:val="007E43C9"/>
    <w:rsid w:val="007E6357"/>
    <w:rsid w:val="007E6E5C"/>
    <w:rsid w:val="007F061C"/>
    <w:rsid w:val="007F0D34"/>
    <w:rsid w:val="007F1528"/>
    <w:rsid w:val="007F17BC"/>
    <w:rsid w:val="007F1AB1"/>
    <w:rsid w:val="007F2513"/>
    <w:rsid w:val="00803469"/>
    <w:rsid w:val="00805963"/>
    <w:rsid w:val="00805D95"/>
    <w:rsid w:val="00806CED"/>
    <w:rsid w:val="00810C8B"/>
    <w:rsid w:val="008130C4"/>
    <w:rsid w:val="0081410F"/>
    <w:rsid w:val="008156BD"/>
    <w:rsid w:val="00816923"/>
    <w:rsid w:val="00822AE1"/>
    <w:rsid w:val="00822FBA"/>
    <w:rsid w:val="00824389"/>
    <w:rsid w:val="0082447C"/>
    <w:rsid w:val="00824984"/>
    <w:rsid w:val="00825504"/>
    <w:rsid w:val="0082708B"/>
    <w:rsid w:val="0082711A"/>
    <w:rsid w:val="008273CA"/>
    <w:rsid w:val="00827B34"/>
    <w:rsid w:val="00832C69"/>
    <w:rsid w:val="0083605B"/>
    <w:rsid w:val="00841E3E"/>
    <w:rsid w:val="00843620"/>
    <w:rsid w:val="00843EB9"/>
    <w:rsid w:val="00844994"/>
    <w:rsid w:val="00844E52"/>
    <w:rsid w:val="00845A82"/>
    <w:rsid w:val="00845FCA"/>
    <w:rsid w:val="008520A4"/>
    <w:rsid w:val="0085288A"/>
    <w:rsid w:val="00853FFD"/>
    <w:rsid w:val="0085461E"/>
    <w:rsid w:val="00855463"/>
    <w:rsid w:val="00857FED"/>
    <w:rsid w:val="0086156B"/>
    <w:rsid w:val="008619D4"/>
    <w:rsid w:val="0086326E"/>
    <w:rsid w:val="008659A8"/>
    <w:rsid w:val="00865E1B"/>
    <w:rsid w:val="0086719D"/>
    <w:rsid w:val="0087047A"/>
    <w:rsid w:val="00877FEC"/>
    <w:rsid w:val="008802C7"/>
    <w:rsid w:val="00880BE2"/>
    <w:rsid w:val="00881837"/>
    <w:rsid w:val="00881E11"/>
    <w:rsid w:val="00885EF1"/>
    <w:rsid w:val="0088747B"/>
    <w:rsid w:val="00887482"/>
    <w:rsid w:val="00890B3F"/>
    <w:rsid w:val="008924F7"/>
    <w:rsid w:val="008949E8"/>
    <w:rsid w:val="00895D85"/>
    <w:rsid w:val="008A2EF3"/>
    <w:rsid w:val="008A3299"/>
    <w:rsid w:val="008A374B"/>
    <w:rsid w:val="008A4E0D"/>
    <w:rsid w:val="008A5067"/>
    <w:rsid w:val="008A54E8"/>
    <w:rsid w:val="008A5C27"/>
    <w:rsid w:val="008B0D2D"/>
    <w:rsid w:val="008B21B5"/>
    <w:rsid w:val="008B24FE"/>
    <w:rsid w:val="008B39CE"/>
    <w:rsid w:val="008B65D4"/>
    <w:rsid w:val="008B73DA"/>
    <w:rsid w:val="008C05F2"/>
    <w:rsid w:val="008C2D5B"/>
    <w:rsid w:val="008C4B97"/>
    <w:rsid w:val="008C640C"/>
    <w:rsid w:val="008D093A"/>
    <w:rsid w:val="008D1A19"/>
    <w:rsid w:val="008D2AC3"/>
    <w:rsid w:val="008E158D"/>
    <w:rsid w:val="008E21DB"/>
    <w:rsid w:val="008E46B0"/>
    <w:rsid w:val="008E55B5"/>
    <w:rsid w:val="008F11FE"/>
    <w:rsid w:val="008F2514"/>
    <w:rsid w:val="008F3580"/>
    <w:rsid w:val="008F37FB"/>
    <w:rsid w:val="008F508C"/>
    <w:rsid w:val="008F7238"/>
    <w:rsid w:val="00904B8F"/>
    <w:rsid w:val="00907721"/>
    <w:rsid w:val="00907ABD"/>
    <w:rsid w:val="0091239F"/>
    <w:rsid w:val="00913EF7"/>
    <w:rsid w:val="00914A0C"/>
    <w:rsid w:val="00914A9A"/>
    <w:rsid w:val="00914F55"/>
    <w:rsid w:val="009154A1"/>
    <w:rsid w:val="00916612"/>
    <w:rsid w:val="009257B2"/>
    <w:rsid w:val="0092657E"/>
    <w:rsid w:val="0092695D"/>
    <w:rsid w:val="009271F0"/>
    <w:rsid w:val="009351B9"/>
    <w:rsid w:val="0093771E"/>
    <w:rsid w:val="009407D5"/>
    <w:rsid w:val="009410C0"/>
    <w:rsid w:val="00944718"/>
    <w:rsid w:val="00944D2B"/>
    <w:rsid w:val="00945C44"/>
    <w:rsid w:val="00946070"/>
    <w:rsid w:val="0094779F"/>
    <w:rsid w:val="0095458A"/>
    <w:rsid w:val="00954AB5"/>
    <w:rsid w:val="009551B6"/>
    <w:rsid w:val="00962373"/>
    <w:rsid w:val="0096754B"/>
    <w:rsid w:val="00970428"/>
    <w:rsid w:val="0097129B"/>
    <w:rsid w:val="00971E6B"/>
    <w:rsid w:val="00971F46"/>
    <w:rsid w:val="00977809"/>
    <w:rsid w:val="0098012D"/>
    <w:rsid w:val="0098052B"/>
    <w:rsid w:val="009821AF"/>
    <w:rsid w:val="00985A70"/>
    <w:rsid w:val="00986178"/>
    <w:rsid w:val="0098676E"/>
    <w:rsid w:val="00986F73"/>
    <w:rsid w:val="00987D24"/>
    <w:rsid w:val="00993915"/>
    <w:rsid w:val="00996261"/>
    <w:rsid w:val="00997545"/>
    <w:rsid w:val="00997949"/>
    <w:rsid w:val="009A40E6"/>
    <w:rsid w:val="009A7DD9"/>
    <w:rsid w:val="009B3A69"/>
    <w:rsid w:val="009B4C29"/>
    <w:rsid w:val="009B6335"/>
    <w:rsid w:val="009B63B1"/>
    <w:rsid w:val="009B6EF3"/>
    <w:rsid w:val="009C22D7"/>
    <w:rsid w:val="009C2C79"/>
    <w:rsid w:val="009C5308"/>
    <w:rsid w:val="009C665F"/>
    <w:rsid w:val="009C7650"/>
    <w:rsid w:val="009D0F24"/>
    <w:rsid w:val="009D2C99"/>
    <w:rsid w:val="009D322A"/>
    <w:rsid w:val="009D3EB5"/>
    <w:rsid w:val="009D59F8"/>
    <w:rsid w:val="009D62B6"/>
    <w:rsid w:val="009D7E47"/>
    <w:rsid w:val="009E0158"/>
    <w:rsid w:val="009E1B69"/>
    <w:rsid w:val="009E1EC7"/>
    <w:rsid w:val="009E4252"/>
    <w:rsid w:val="009E55C9"/>
    <w:rsid w:val="00A003D4"/>
    <w:rsid w:val="00A02E82"/>
    <w:rsid w:val="00A06AC0"/>
    <w:rsid w:val="00A06EC1"/>
    <w:rsid w:val="00A12073"/>
    <w:rsid w:val="00A14A6C"/>
    <w:rsid w:val="00A213B6"/>
    <w:rsid w:val="00A2201D"/>
    <w:rsid w:val="00A27488"/>
    <w:rsid w:val="00A27C56"/>
    <w:rsid w:val="00A303E5"/>
    <w:rsid w:val="00A3236A"/>
    <w:rsid w:val="00A324BA"/>
    <w:rsid w:val="00A33552"/>
    <w:rsid w:val="00A42A97"/>
    <w:rsid w:val="00A44914"/>
    <w:rsid w:val="00A45B56"/>
    <w:rsid w:val="00A45E71"/>
    <w:rsid w:val="00A56DA1"/>
    <w:rsid w:val="00A60845"/>
    <w:rsid w:val="00A6420F"/>
    <w:rsid w:val="00A71AD4"/>
    <w:rsid w:val="00A722C7"/>
    <w:rsid w:val="00A73B6E"/>
    <w:rsid w:val="00A757C2"/>
    <w:rsid w:val="00A75F32"/>
    <w:rsid w:val="00A80508"/>
    <w:rsid w:val="00A86727"/>
    <w:rsid w:val="00A8672E"/>
    <w:rsid w:val="00A903AE"/>
    <w:rsid w:val="00A91D93"/>
    <w:rsid w:val="00A93205"/>
    <w:rsid w:val="00A94BF4"/>
    <w:rsid w:val="00A957AD"/>
    <w:rsid w:val="00A97220"/>
    <w:rsid w:val="00AA18BB"/>
    <w:rsid w:val="00AA4CDA"/>
    <w:rsid w:val="00AA5A8F"/>
    <w:rsid w:val="00AA5C46"/>
    <w:rsid w:val="00AA614A"/>
    <w:rsid w:val="00AA725B"/>
    <w:rsid w:val="00AB0568"/>
    <w:rsid w:val="00AB2567"/>
    <w:rsid w:val="00AB256A"/>
    <w:rsid w:val="00AB33BC"/>
    <w:rsid w:val="00AB4135"/>
    <w:rsid w:val="00AB44EA"/>
    <w:rsid w:val="00AB6C68"/>
    <w:rsid w:val="00AC10C5"/>
    <w:rsid w:val="00AC555A"/>
    <w:rsid w:val="00AD2170"/>
    <w:rsid w:val="00AD34F4"/>
    <w:rsid w:val="00AD4ACA"/>
    <w:rsid w:val="00AE0015"/>
    <w:rsid w:val="00AE1DF5"/>
    <w:rsid w:val="00AE6006"/>
    <w:rsid w:val="00AF2B70"/>
    <w:rsid w:val="00AF5317"/>
    <w:rsid w:val="00AF7AD4"/>
    <w:rsid w:val="00B03215"/>
    <w:rsid w:val="00B034A3"/>
    <w:rsid w:val="00B04560"/>
    <w:rsid w:val="00B10CAF"/>
    <w:rsid w:val="00B1204B"/>
    <w:rsid w:val="00B131CB"/>
    <w:rsid w:val="00B145F7"/>
    <w:rsid w:val="00B15EC7"/>
    <w:rsid w:val="00B16123"/>
    <w:rsid w:val="00B164BE"/>
    <w:rsid w:val="00B16A23"/>
    <w:rsid w:val="00B16B53"/>
    <w:rsid w:val="00B17ED2"/>
    <w:rsid w:val="00B200DC"/>
    <w:rsid w:val="00B2190E"/>
    <w:rsid w:val="00B21CD9"/>
    <w:rsid w:val="00B21D42"/>
    <w:rsid w:val="00B21F74"/>
    <w:rsid w:val="00B2289E"/>
    <w:rsid w:val="00B31D13"/>
    <w:rsid w:val="00B35835"/>
    <w:rsid w:val="00B358C3"/>
    <w:rsid w:val="00B37321"/>
    <w:rsid w:val="00B42E7B"/>
    <w:rsid w:val="00B435FF"/>
    <w:rsid w:val="00B44822"/>
    <w:rsid w:val="00B5201D"/>
    <w:rsid w:val="00B525EE"/>
    <w:rsid w:val="00B52CBE"/>
    <w:rsid w:val="00B536CA"/>
    <w:rsid w:val="00B53A52"/>
    <w:rsid w:val="00B53CF0"/>
    <w:rsid w:val="00B57BA3"/>
    <w:rsid w:val="00B617DF"/>
    <w:rsid w:val="00B74671"/>
    <w:rsid w:val="00B75B4B"/>
    <w:rsid w:val="00B76654"/>
    <w:rsid w:val="00B80C73"/>
    <w:rsid w:val="00B82CBB"/>
    <w:rsid w:val="00B8450D"/>
    <w:rsid w:val="00B91D6B"/>
    <w:rsid w:val="00B951F5"/>
    <w:rsid w:val="00B95A0C"/>
    <w:rsid w:val="00B967DE"/>
    <w:rsid w:val="00B97514"/>
    <w:rsid w:val="00B978A8"/>
    <w:rsid w:val="00BA3114"/>
    <w:rsid w:val="00BA5486"/>
    <w:rsid w:val="00BA652A"/>
    <w:rsid w:val="00BB16EC"/>
    <w:rsid w:val="00BB252B"/>
    <w:rsid w:val="00BC1DD4"/>
    <w:rsid w:val="00BC3DFB"/>
    <w:rsid w:val="00BC46D0"/>
    <w:rsid w:val="00BC5C81"/>
    <w:rsid w:val="00BD09EA"/>
    <w:rsid w:val="00BD30F6"/>
    <w:rsid w:val="00BE0769"/>
    <w:rsid w:val="00BE221C"/>
    <w:rsid w:val="00BE2EE1"/>
    <w:rsid w:val="00BE657F"/>
    <w:rsid w:val="00BE6C52"/>
    <w:rsid w:val="00BE7901"/>
    <w:rsid w:val="00BF0F3D"/>
    <w:rsid w:val="00BF537E"/>
    <w:rsid w:val="00BF6630"/>
    <w:rsid w:val="00BF6E99"/>
    <w:rsid w:val="00BF71C8"/>
    <w:rsid w:val="00BF792A"/>
    <w:rsid w:val="00C0070C"/>
    <w:rsid w:val="00C02D3D"/>
    <w:rsid w:val="00C060CB"/>
    <w:rsid w:val="00C06A8C"/>
    <w:rsid w:val="00C07F8C"/>
    <w:rsid w:val="00C10CCA"/>
    <w:rsid w:val="00C1403F"/>
    <w:rsid w:val="00C15EFD"/>
    <w:rsid w:val="00C165EA"/>
    <w:rsid w:val="00C17575"/>
    <w:rsid w:val="00C20234"/>
    <w:rsid w:val="00C20583"/>
    <w:rsid w:val="00C2399A"/>
    <w:rsid w:val="00C23D24"/>
    <w:rsid w:val="00C24A2C"/>
    <w:rsid w:val="00C259C2"/>
    <w:rsid w:val="00C26444"/>
    <w:rsid w:val="00C34710"/>
    <w:rsid w:val="00C34BEC"/>
    <w:rsid w:val="00C37258"/>
    <w:rsid w:val="00C40412"/>
    <w:rsid w:val="00C41A9A"/>
    <w:rsid w:val="00C4359F"/>
    <w:rsid w:val="00C44B11"/>
    <w:rsid w:val="00C44FBB"/>
    <w:rsid w:val="00C517E6"/>
    <w:rsid w:val="00C52830"/>
    <w:rsid w:val="00C60E09"/>
    <w:rsid w:val="00C61600"/>
    <w:rsid w:val="00C63760"/>
    <w:rsid w:val="00C6566C"/>
    <w:rsid w:val="00C668CA"/>
    <w:rsid w:val="00C66FEC"/>
    <w:rsid w:val="00C70D43"/>
    <w:rsid w:val="00C70D47"/>
    <w:rsid w:val="00C71BE4"/>
    <w:rsid w:val="00C8146E"/>
    <w:rsid w:val="00C82BA8"/>
    <w:rsid w:val="00C8443C"/>
    <w:rsid w:val="00C86AC2"/>
    <w:rsid w:val="00C90212"/>
    <w:rsid w:val="00C912C2"/>
    <w:rsid w:val="00C947A3"/>
    <w:rsid w:val="00C94F14"/>
    <w:rsid w:val="00C95887"/>
    <w:rsid w:val="00CA0FA9"/>
    <w:rsid w:val="00CA3554"/>
    <w:rsid w:val="00CA3DE6"/>
    <w:rsid w:val="00CA42B1"/>
    <w:rsid w:val="00CA6309"/>
    <w:rsid w:val="00CB04EC"/>
    <w:rsid w:val="00CB127B"/>
    <w:rsid w:val="00CB55DE"/>
    <w:rsid w:val="00CB5A08"/>
    <w:rsid w:val="00CC0CD2"/>
    <w:rsid w:val="00CC58B7"/>
    <w:rsid w:val="00CD04F8"/>
    <w:rsid w:val="00CD0A62"/>
    <w:rsid w:val="00CD0F85"/>
    <w:rsid w:val="00CD254F"/>
    <w:rsid w:val="00CD2E56"/>
    <w:rsid w:val="00CD2F74"/>
    <w:rsid w:val="00CD333A"/>
    <w:rsid w:val="00CD36F3"/>
    <w:rsid w:val="00CE0330"/>
    <w:rsid w:val="00CE2711"/>
    <w:rsid w:val="00CE2C03"/>
    <w:rsid w:val="00CE324F"/>
    <w:rsid w:val="00CE5215"/>
    <w:rsid w:val="00CE72D3"/>
    <w:rsid w:val="00CF1CFC"/>
    <w:rsid w:val="00CF468A"/>
    <w:rsid w:val="00CF48F4"/>
    <w:rsid w:val="00D02DB2"/>
    <w:rsid w:val="00D039D1"/>
    <w:rsid w:val="00D10732"/>
    <w:rsid w:val="00D1074A"/>
    <w:rsid w:val="00D135A7"/>
    <w:rsid w:val="00D1467E"/>
    <w:rsid w:val="00D1470D"/>
    <w:rsid w:val="00D1591B"/>
    <w:rsid w:val="00D20B34"/>
    <w:rsid w:val="00D20F0B"/>
    <w:rsid w:val="00D2151C"/>
    <w:rsid w:val="00D21BD9"/>
    <w:rsid w:val="00D21DDF"/>
    <w:rsid w:val="00D27035"/>
    <w:rsid w:val="00D273D8"/>
    <w:rsid w:val="00D279CE"/>
    <w:rsid w:val="00D318BF"/>
    <w:rsid w:val="00D32E8A"/>
    <w:rsid w:val="00D3411F"/>
    <w:rsid w:val="00D35C08"/>
    <w:rsid w:val="00D377B6"/>
    <w:rsid w:val="00D4034D"/>
    <w:rsid w:val="00D403D2"/>
    <w:rsid w:val="00D40582"/>
    <w:rsid w:val="00D40A81"/>
    <w:rsid w:val="00D4284F"/>
    <w:rsid w:val="00D44A05"/>
    <w:rsid w:val="00D4503D"/>
    <w:rsid w:val="00D53C99"/>
    <w:rsid w:val="00D549EA"/>
    <w:rsid w:val="00D56489"/>
    <w:rsid w:val="00D56E42"/>
    <w:rsid w:val="00D60AB6"/>
    <w:rsid w:val="00D62438"/>
    <w:rsid w:val="00D62680"/>
    <w:rsid w:val="00D6291B"/>
    <w:rsid w:val="00D63EA0"/>
    <w:rsid w:val="00D670CB"/>
    <w:rsid w:val="00D7099C"/>
    <w:rsid w:val="00D712C2"/>
    <w:rsid w:val="00D753DF"/>
    <w:rsid w:val="00D75D95"/>
    <w:rsid w:val="00D762B9"/>
    <w:rsid w:val="00D8750E"/>
    <w:rsid w:val="00D90BF7"/>
    <w:rsid w:val="00D93467"/>
    <w:rsid w:val="00D93BD5"/>
    <w:rsid w:val="00D94B00"/>
    <w:rsid w:val="00D95FAF"/>
    <w:rsid w:val="00DA0A97"/>
    <w:rsid w:val="00DA5699"/>
    <w:rsid w:val="00DA68D8"/>
    <w:rsid w:val="00DA69F4"/>
    <w:rsid w:val="00DA7E08"/>
    <w:rsid w:val="00DB0101"/>
    <w:rsid w:val="00DB1BF7"/>
    <w:rsid w:val="00DB224B"/>
    <w:rsid w:val="00DB5017"/>
    <w:rsid w:val="00DB67D9"/>
    <w:rsid w:val="00DC0B19"/>
    <w:rsid w:val="00DC1D99"/>
    <w:rsid w:val="00DC1FE6"/>
    <w:rsid w:val="00DC3577"/>
    <w:rsid w:val="00DC5021"/>
    <w:rsid w:val="00DC744A"/>
    <w:rsid w:val="00DD06B2"/>
    <w:rsid w:val="00DD0932"/>
    <w:rsid w:val="00DD1984"/>
    <w:rsid w:val="00DD5191"/>
    <w:rsid w:val="00DD7168"/>
    <w:rsid w:val="00DE063D"/>
    <w:rsid w:val="00DE516E"/>
    <w:rsid w:val="00DF497F"/>
    <w:rsid w:val="00DF503D"/>
    <w:rsid w:val="00DF6B29"/>
    <w:rsid w:val="00DF6F27"/>
    <w:rsid w:val="00E02265"/>
    <w:rsid w:val="00E02AD9"/>
    <w:rsid w:val="00E0516C"/>
    <w:rsid w:val="00E05DAF"/>
    <w:rsid w:val="00E06130"/>
    <w:rsid w:val="00E06D69"/>
    <w:rsid w:val="00E06E26"/>
    <w:rsid w:val="00E0789F"/>
    <w:rsid w:val="00E109D7"/>
    <w:rsid w:val="00E10CC0"/>
    <w:rsid w:val="00E1129F"/>
    <w:rsid w:val="00E11E07"/>
    <w:rsid w:val="00E12354"/>
    <w:rsid w:val="00E133A1"/>
    <w:rsid w:val="00E133E2"/>
    <w:rsid w:val="00E1382F"/>
    <w:rsid w:val="00E13942"/>
    <w:rsid w:val="00E13A94"/>
    <w:rsid w:val="00E14B00"/>
    <w:rsid w:val="00E162D9"/>
    <w:rsid w:val="00E219D6"/>
    <w:rsid w:val="00E2309B"/>
    <w:rsid w:val="00E23E4A"/>
    <w:rsid w:val="00E23E9A"/>
    <w:rsid w:val="00E24372"/>
    <w:rsid w:val="00E264D4"/>
    <w:rsid w:val="00E26708"/>
    <w:rsid w:val="00E32632"/>
    <w:rsid w:val="00E33793"/>
    <w:rsid w:val="00E3380F"/>
    <w:rsid w:val="00E33A2B"/>
    <w:rsid w:val="00E347DE"/>
    <w:rsid w:val="00E351AD"/>
    <w:rsid w:val="00E358C0"/>
    <w:rsid w:val="00E36304"/>
    <w:rsid w:val="00E401E7"/>
    <w:rsid w:val="00E414B9"/>
    <w:rsid w:val="00E41728"/>
    <w:rsid w:val="00E427C9"/>
    <w:rsid w:val="00E44292"/>
    <w:rsid w:val="00E445C9"/>
    <w:rsid w:val="00E44912"/>
    <w:rsid w:val="00E44A92"/>
    <w:rsid w:val="00E451A4"/>
    <w:rsid w:val="00E45A24"/>
    <w:rsid w:val="00E45C15"/>
    <w:rsid w:val="00E4715C"/>
    <w:rsid w:val="00E50C61"/>
    <w:rsid w:val="00E51F60"/>
    <w:rsid w:val="00E522A1"/>
    <w:rsid w:val="00E52F5C"/>
    <w:rsid w:val="00E5382D"/>
    <w:rsid w:val="00E54940"/>
    <w:rsid w:val="00E54C8A"/>
    <w:rsid w:val="00E54CCF"/>
    <w:rsid w:val="00E56299"/>
    <w:rsid w:val="00E57256"/>
    <w:rsid w:val="00E6145A"/>
    <w:rsid w:val="00E62016"/>
    <w:rsid w:val="00E620C5"/>
    <w:rsid w:val="00E66F55"/>
    <w:rsid w:val="00E6754D"/>
    <w:rsid w:val="00E70B3A"/>
    <w:rsid w:val="00E72996"/>
    <w:rsid w:val="00E72F96"/>
    <w:rsid w:val="00E740F1"/>
    <w:rsid w:val="00E75AEF"/>
    <w:rsid w:val="00E7792B"/>
    <w:rsid w:val="00E84CA1"/>
    <w:rsid w:val="00E87E6B"/>
    <w:rsid w:val="00E90203"/>
    <w:rsid w:val="00E9029B"/>
    <w:rsid w:val="00E91869"/>
    <w:rsid w:val="00E919CA"/>
    <w:rsid w:val="00E929C9"/>
    <w:rsid w:val="00E92CF2"/>
    <w:rsid w:val="00E932C3"/>
    <w:rsid w:val="00E9392C"/>
    <w:rsid w:val="00E9411B"/>
    <w:rsid w:val="00E95065"/>
    <w:rsid w:val="00EA0BE7"/>
    <w:rsid w:val="00EA695E"/>
    <w:rsid w:val="00EA6D7C"/>
    <w:rsid w:val="00EA6EB4"/>
    <w:rsid w:val="00EA7EAC"/>
    <w:rsid w:val="00EB15DC"/>
    <w:rsid w:val="00EB266A"/>
    <w:rsid w:val="00EB2D12"/>
    <w:rsid w:val="00EB3E0C"/>
    <w:rsid w:val="00EC0FD0"/>
    <w:rsid w:val="00EC402C"/>
    <w:rsid w:val="00EC6A14"/>
    <w:rsid w:val="00ED31CA"/>
    <w:rsid w:val="00ED6406"/>
    <w:rsid w:val="00EE118F"/>
    <w:rsid w:val="00EE4782"/>
    <w:rsid w:val="00EE4C95"/>
    <w:rsid w:val="00EE64F8"/>
    <w:rsid w:val="00EE6D8B"/>
    <w:rsid w:val="00EE7F85"/>
    <w:rsid w:val="00EF0F60"/>
    <w:rsid w:val="00EF13F2"/>
    <w:rsid w:val="00EF24B1"/>
    <w:rsid w:val="00EF2B28"/>
    <w:rsid w:val="00EF5E4B"/>
    <w:rsid w:val="00F00277"/>
    <w:rsid w:val="00F00635"/>
    <w:rsid w:val="00F007F6"/>
    <w:rsid w:val="00F02481"/>
    <w:rsid w:val="00F02C56"/>
    <w:rsid w:val="00F03203"/>
    <w:rsid w:val="00F034D3"/>
    <w:rsid w:val="00F05438"/>
    <w:rsid w:val="00F05695"/>
    <w:rsid w:val="00F069D0"/>
    <w:rsid w:val="00F119C9"/>
    <w:rsid w:val="00F12D35"/>
    <w:rsid w:val="00F13727"/>
    <w:rsid w:val="00F16D69"/>
    <w:rsid w:val="00F2058F"/>
    <w:rsid w:val="00F237E5"/>
    <w:rsid w:val="00F25EAA"/>
    <w:rsid w:val="00F267FD"/>
    <w:rsid w:val="00F30F40"/>
    <w:rsid w:val="00F312BE"/>
    <w:rsid w:val="00F3187C"/>
    <w:rsid w:val="00F31DDA"/>
    <w:rsid w:val="00F33DCA"/>
    <w:rsid w:val="00F34E24"/>
    <w:rsid w:val="00F350F9"/>
    <w:rsid w:val="00F36B02"/>
    <w:rsid w:val="00F3738B"/>
    <w:rsid w:val="00F4058B"/>
    <w:rsid w:val="00F43A81"/>
    <w:rsid w:val="00F44168"/>
    <w:rsid w:val="00F4655C"/>
    <w:rsid w:val="00F46DCF"/>
    <w:rsid w:val="00F518AF"/>
    <w:rsid w:val="00F51C62"/>
    <w:rsid w:val="00F5253A"/>
    <w:rsid w:val="00F528B6"/>
    <w:rsid w:val="00F53324"/>
    <w:rsid w:val="00F5352C"/>
    <w:rsid w:val="00F555B2"/>
    <w:rsid w:val="00F562A0"/>
    <w:rsid w:val="00F57A6A"/>
    <w:rsid w:val="00F60842"/>
    <w:rsid w:val="00F60E7A"/>
    <w:rsid w:val="00F641B4"/>
    <w:rsid w:val="00F64726"/>
    <w:rsid w:val="00F70F49"/>
    <w:rsid w:val="00F7118D"/>
    <w:rsid w:val="00F72E2B"/>
    <w:rsid w:val="00F77AF5"/>
    <w:rsid w:val="00F82AB6"/>
    <w:rsid w:val="00F833E8"/>
    <w:rsid w:val="00F835BD"/>
    <w:rsid w:val="00F8372A"/>
    <w:rsid w:val="00F838CB"/>
    <w:rsid w:val="00F8608A"/>
    <w:rsid w:val="00F90F74"/>
    <w:rsid w:val="00F94B62"/>
    <w:rsid w:val="00F97354"/>
    <w:rsid w:val="00F97E7F"/>
    <w:rsid w:val="00FA0E5B"/>
    <w:rsid w:val="00FA4B31"/>
    <w:rsid w:val="00FA50C5"/>
    <w:rsid w:val="00FA6305"/>
    <w:rsid w:val="00FA67D6"/>
    <w:rsid w:val="00FB08F0"/>
    <w:rsid w:val="00FB31F1"/>
    <w:rsid w:val="00FB43BF"/>
    <w:rsid w:val="00FB5346"/>
    <w:rsid w:val="00FB64C1"/>
    <w:rsid w:val="00FB6DF4"/>
    <w:rsid w:val="00FC02C1"/>
    <w:rsid w:val="00FC205A"/>
    <w:rsid w:val="00FC2203"/>
    <w:rsid w:val="00FC5A22"/>
    <w:rsid w:val="00FD27A9"/>
    <w:rsid w:val="00FD2E05"/>
    <w:rsid w:val="00FD3CC7"/>
    <w:rsid w:val="00FD3FF2"/>
    <w:rsid w:val="00FD49F9"/>
    <w:rsid w:val="00FE1543"/>
    <w:rsid w:val="00FE30B5"/>
    <w:rsid w:val="00FE401F"/>
    <w:rsid w:val="00FE57F6"/>
    <w:rsid w:val="00FF2A36"/>
    <w:rsid w:val="00FF2CF9"/>
    <w:rsid w:val="00FF2F85"/>
    <w:rsid w:val="00FF62DA"/>
    <w:rsid w:val="00FF76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7F5980B"/>
  <w15:docId w15:val="{4C8DFD98-5475-45D3-829A-B9C47F1EA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36CA"/>
    <w:pPr>
      <w:keepNext/>
      <w:keepLines/>
      <w:spacing w:after="40"/>
      <w:ind w:firstLine="720"/>
      <w:jc w:val="both"/>
    </w:pPr>
    <w:rPr>
      <w:sz w:val="28"/>
      <w:lang w:eastAsia="ru-RU"/>
    </w:rPr>
  </w:style>
  <w:style w:type="paragraph" w:styleId="1">
    <w:name w:val="heading 1"/>
    <w:basedOn w:val="2"/>
    <w:next w:val="a"/>
    <w:link w:val="10"/>
    <w:qFormat/>
    <w:rsid w:val="00E1382F"/>
    <w:pPr>
      <w:pageBreakBefore/>
      <w:shd w:val="pct10" w:color="auto" w:fill="FFFFFF"/>
      <w:spacing w:before="60" w:after="40"/>
      <w:ind w:firstLine="0"/>
      <w:outlineLvl w:val="0"/>
    </w:pPr>
    <w:rPr>
      <w:caps/>
      <w:smallCaps w:val="0"/>
      <w:kern w:val="28"/>
      <w:sz w:val="28"/>
    </w:rPr>
  </w:style>
  <w:style w:type="paragraph" w:styleId="2">
    <w:name w:val="heading 2"/>
    <w:basedOn w:val="30"/>
    <w:next w:val="a"/>
    <w:link w:val="20"/>
    <w:qFormat/>
    <w:rsid w:val="00534780"/>
    <w:pPr>
      <w:spacing w:before="120"/>
      <w:outlineLvl w:val="1"/>
    </w:pPr>
  </w:style>
  <w:style w:type="paragraph" w:styleId="30">
    <w:name w:val="heading 3"/>
    <w:basedOn w:val="a"/>
    <w:next w:val="a"/>
    <w:link w:val="31"/>
    <w:qFormat/>
    <w:rsid w:val="00534780"/>
    <w:pPr>
      <w:shd w:val="clear" w:color="auto" w:fill="F3F3F3"/>
      <w:spacing w:before="60" w:after="60"/>
      <w:jc w:val="left"/>
      <w:outlineLvl w:val="2"/>
    </w:pPr>
    <w:rPr>
      <w:b/>
      <w:smallCaps/>
      <w:spacing w:val="-5"/>
      <w:sz w:val="26"/>
    </w:rPr>
  </w:style>
  <w:style w:type="paragraph" w:styleId="4">
    <w:name w:val="heading 4"/>
    <w:basedOn w:val="5"/>
    <w:next w:val="a"/>
    <w:qFormat/>
    <w:pPr>
      <w:outlineLvl w:val="3"/>
    </w:pPr>
    <w:rPr>
      <w:b/>
    </w:rPr>
  </w:style>
  <w:style w:type="paragraph" w:styleId="5">
    <w:name w:val="heading 5"/>
    <w:basedOn w:val="a"/>
    <w:next w:val="a"/>
    <w:qFormat/>
    <w:pPr>
      <w:tabs>
        <w:tab w:val="left" w:pos="8046"/>
        <w:tab w:val="left" w:pos="8856"/>
      </w:tabs>
      <w:spacing w:before="80" w:after="80" w:line="240" w:lineRule="atLeast"/>
      <w:jc w:val="left"/>
      <w:outlineLvl w:val="4"/>
    </w:pPr>
    <w:rPr>
      <w:smallCaps/>
      <w:color w:val="808080"/>
      <w:spacing w:val="-2"/>
      <w:sz w:val="22"/>
    </w:rPr>
  </w:style>
  <w:style w:type="paragraph" w:styleId="6">
    <w:name w:val="heading 6"/>
    <w:basedOn w:val="a"/>
    <w:next w:val="a"/>
    <w:qFormat/>
    <w:pPr>
      <w:spacing w:before="80" w:after="80"/>
      <w:jc w:val="left"/>
      <w:outlineLvl w:val="5"/>
    </w:pPr>
    <w:rPr>
      <w:color w:val="808080"/>
    </w:rPr>
  </w:style>
  <w:style w:type="paragraph" w:styleId="7">
    <w:name w:val="heading 7"/>
    <w:basedOn w:val="a"/>
    <w:next w:val="a"/>
    <w:qFormat/>
    <w:pPr>
      <w:widowControl w:val="0"/>
      <w:autoSpaceDE w:val="0"/>
      <w:autoSpaceDN w:val="0"/>
      <w:spacing w:after="0" w:line="360" w:lineRule="auto"/>
      <w:outlineLvl w:val="6"/>
    </w:pPr>
    <w:rPr>
      <w:rFonts w:ascii="TimesET" w:hAnsi="TimesET"/>
      <w:b/>
      <w:bCs/>
      <w:sz w:val="22"/>
      <w:szCs w:val="24"/>
      <w:lang w:val="en-US"/>
    </w:rPr>
  </w:style>
  <w:style w:type="paragraph" w:styleId="8">
    <w:name w:val="heading 8"/>
    <w:basedOn w:val="a"/>
    <w:next w:val="a"/>
    <w:qFormat/>
    <w:pPr>
      <w:outlineLvl w:val="7"/>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rFonts w:ascii="Arial" w:hAnsi="Arial"/>
      <w:sz w:val="20"/>
    </w:rPr>
  </w:style>
  <w:style w:type="paragraph" w:styleId="a4">
    <w:name w:val="header"/>
    <w:link w:val="a5"/>
    <w:uiPriority w:val="99"/>
    <w:pPr>
      <w:widowControl w:val="0"/>
    </w:pPr>
    <w:rPr>
      <w:i/>
      <w:lang w:eastAsia="ru-RU"/>
    </w:rPr>
  </w:style>
  <w:style w:type="paragraph" w:styleId="a6">
    <w:name w:val="footer"/>
    <w:link w:val="a7"/>
    <w:uiPriority w:val="99"/>
    <w:pPr>
      <w:widowControl w:val="0"/>
      <w:jc w:val="center"/>
    </w:pPr>
    <w:rPr>
      <w:smallCaps/>
      <w:lang w:eastAsia="ru-RU"/>
    </w:rPr>
  </w:style>
  <w:style w:type="character" w:styleId="a8">
    <w:name w:val="page number"/>
    <w:rPr>
      <w:rFonts w:ascii="Times New Roman" w:hAnsi="Times New Roman"/>
      <w:i/>
      <w:sz w:val="20"/>
    </w:rPr>
  </w:style>
  <w:style w:type="paragraph" w:styleId="11">
    <w:name w:val="toc 1"/>
    <w:basedOn w:val="a"/>
    <w:next w:val="a"/>
    <w:autoRedefine/>
    <w:uiPriority w:val="39"/>
    <w:qFormat/>
    <w:pPr>
      <w:spacing w:before="120"/>
      <w:jc w:val="left"/>
    </w:pPr>
    <w:rPr>
      <w:b/>
      <w:bCs/>
      <w:iCs/>
      <w:smallCaps/>
      <w:szCs w:val="28"/>
    </w:rPr>
  </w:style>
  <w:style w:type="paragraph" w:styleId="21">
    <w:name w:val="toc 2"/>
    <w:basedOn w:val="a"/>
    <w:next w:val="a"/>
    <w:autoRedefine/>
    <w:uiPriority w:val="39"/>
    <w:qFormat/>
    <w:rsid w:val="00151D75"/>
    <w:pPr>
      <w:tabs>
        <w:tab w:val="left" w:pos="960"/>
        <w:tab w:val="right" w:leader="dot" w:pos="9600"/>
      </w:tabs>
      <w:ind w:left="238"/>
      <w:jc w:val="left"/>
    </w:pPr>
  </w:style>
  <w:style w:type="paragraph" w:styleId="32">
    <w:name w:val="toc 3"/>
    <w:basedOn w:val="a"/>
    <w:next w:val="a"/>
    <w:autoRedefine/>
    <w:uiPriority w:val="39"/>
    <w:qFormat/>
    <w:pPr>
      <w:ind w:left="482"/>
      <w:jc w:val="left"/>
    </w:pPr>
    <w:rPr>
      <w:i/>
      <w:iCs/>
    </w:rPr>
  </w:style>
  <w:style w:type="paragraph" w:styleId="40">
    <w:name w:val="toc 4"/>
    <w:basedOn w:val="a"/>
    <w:next w:val="a"/>
    <w:autoRedefine/>
    <w:semiHidden/>
    <w:pPr>
      <w:ind w:left="720"/>
      <w:jc w:val="left"/>
    </w:pPr>
    <w:rPr>
      <w:sz w:val="20"/>
      <w:szCs w:val="21"/>
    </w:rPr>
  </w:style>
  <w:style w:type="paragraph" w:customStyle="1" w:styleId="--">
    <w:name w:val="Описание-табл-вправо"/>
    <w:basedOn w:val="a9"/>
    <w:pPr>
      <w:framePr w:hSpace="181" w:vSpace="181" w:wrap="notBeside" w:vAnchor="text" w:hAnchor="text" w:y="1"/>
    </w:pPr>
  </w:style>
  <w:style w:type="paragraph" w:customStyle="1" w:styleId="a9">
    <w:name w:val="Описание"/>
    <w:basedOn w:val="a"/>
    <w:pPr>
      <w:pBdr>
        <w:top w:val="single" w:sz="6" w:space="1" w:color="auto"/>
        <w:left w:val="single" w:sz="6" w:space="1" w:color="auto"/>
        <w:bottom w:val="single" w:sz="6" w:space="1" w:color="auto"/>
        <w:right w:val="single" w:sz="6" w:space="1" w:color="auto"/>
      </w:pBdr>
      <w:spacing w:after="0"/>
      <w:jc w:val="left"/>
    </w:pPr>
    <w:rPr>
      <w:rFonts w:ascii="Courier New" w:hAnsi="Courier New"/>
    </w:rPr>
  </w:style>
  <w:style w:type="paragraph" w:customStyle="1" w:styleId="-">
    <w:name w:val="Описание-таблица"/>
    <w:basedOn w:val="a9"/>
  </w:style>
  <w:style w:type="paragraph" w:customStyle="1" w:styleId="12">
    <w:name w:val="Стиль1"/>
    <w:basedOn w:val="2"/>
    <w:pPr>
      <w:spacing w:before="80"/>
    </w:pPr>
    <w:rPr>
      <w:b w:val="0"/>
      <w:smallCaps w:val="0"/>
      <w:color w:val="808080"/>
      <w:sz w:val="32"/>
    </w:rPr>
  </w:style>
  <w:style w:type="paragraph" w:customStyle="1" w:styleId="aa">
    <w:name w:val="Абзац"/>
    <w:basedOn w:val="a"/>
    <w:pPr>
      <w:widowControl w:val="0"/>
      <w:spacing w:line="360" w:lineRule="auto"/>
    </w:pPr>
    <w:rPr>
      <w:rFonts w:ascii="TimesDL" w:hAnsi="TimesDL"/>
      <w:lang w:val="en-US"/>
    </w:rPr>
  </w:style>
  <w:style w:type="paragraph" w:customStyle="1" w:styleId="Web">
    <w:name w:val="Обычный (Web)"/>
    <w:basedOn w:val="a"/>
    <w:pPr>
      <w:spacing w:before="40"/>
    </w:pPr>
    <w:rPr>
      <w:rFonts w:eastAsia="Arial Unicode MS" w:cs="Arial Unicode MS"/>
      <w:szCs w:val="24"/>
    </w:rPr>
  </w:style>
  <w:style w:type="paragraph" w:styleId="HTML">
    <w:name w:val="HTML Preformatted"/>
    <w:basedOn w:val="a"/>
    <w:pPr>
      <w:widowControl w:val="0"/>
      <w:spacing w:after="0"/>
      <w:jc w:val="left"/>
    </w:pPr>
    <w:rPr>
      <w:rFonts w:ascii="Arial" w:eastAsia="Arial Unicode MS" w:hAnsi="Arial" w:cs="Arial Unicode MS"/>
      <w:color w:val="000000"/>
      <w:sz w:val="20"/>
    </w:rPr>
  </w:style>
  <w:style w:type="paragraph" w:customStyle="1" w:styleId="ab">
    <w:name w:val="Календарь"/>
    <w:basedOn w:val="a"/>
    <w:pPr>
      <w:spacing w:before="20" w:after="0" w:line="180" w:lineRule="exact"/>
      <w:jc w:val="right"/>
    </w:pPr>
    <w:rPr>
      <w:rFonts w:ascii="Micra" w:hAnsi="Micra" w:cs="Arial"/>
      <w:b/>
      <w:caps/>
      <w:color w:val="000000"/>
      <w:spacing w:val="-10"/>
      <w:sz w:val="18"/>
    </w:rPr>
  </w:style>
  <w:style w:type="paragraph" w:customStyle="1" w:styleId="BodyTextIndent22">
    <w:name w:val="Body Text Indent 22"/>
    <w:basedOn w:val="a"/>
    <w:pPr>
      <w:jc w:val="left"/>
    </w:pPr>
  </w:style>
  <w:style w:type="paragraph" w:customStyle="1" w:styleId="ac">
    <w:name w:val="Òèòóëüíûé"/>
    <w:basedOn w:val="a"/>
    <w:pPr>
      <w:jc w:val="center"/>
    </w:pPr>
    <w:rPr>
      <w:rFonts w:ascii="Journal" w:hAnsi="Journal"/>
      <w:b/>
      <w:smallCaps/>
    </w:rPr>
  </w:style>
  <w:style w:type="paragraph" w:customStyle="1" w:styleId="TableText">
    <w:name w:val="Table Text"/>
    <w:basedOn w:val="a"/>
    <w:pPr>
      <w:jc w:val="left"/>
    </w:pPr>
    <w:rPr>
      <w:rFonts w:ascii="Antiqua" w:hAnsi="Antiqua"/>
    </w:rPr>
  </w:style>
  <w:style w:type="paragraph" w:styleId="ad">
    <w:name w:val="Body Text Indent"/>
    <w:basedOn w:val="a"/>
    <w:pPr>
      <w:autoSpaceDE w:val="0"/>
      <w:autoSpaceDN w:val="0"/>
      <w:spacing w:after="0" w:line="320" w:lineRule="auto"/>
      <w:ind w:left="160"/>
    </w:pPr>
    <w:rPr>
      <w:sz w:val="18"/>
      <w:szCs w:val="18"/>
    </w:rPr>
  </w:style>
  <w:style w:type="paragraph" w:styleId="33">
    <w:name w:val="Body Text Indent 3"/>
    <w:basedOn w:val="a"/>
    <w:pPr>
      <w:autoSpaceDE w:val="0"/>
      <w:autoSpaceDN w:val="0"/>
      <w:spacing w:after="0" w:line="320" w:lineRule="auto"/>
      <w:ind w:left="80" w:firstLine="520"/>
    </w:pPr>
    <w:rPr>
      <w:sz w:val="18"/>
      <w:szCs w:val="18"/>
    </w:rPr>
  </w:style>
  <w:style w:type="paragraph" w:styleId="ae">
    <w:name w:val="Document Map"/>
    <w:basedOn w:val="a"/>
    <w:semiHidden/>
    <w:pPr>
      <w:shd w:val="clear" w:color="auto" w:fill="000080"/>
    </w:pPr>
    <w:rPr>
      <w:rFonts w:ascii="Tahoma" w:hAnsi="Tahoma" w:cs="Tahoma"/>
    </w:rPr>
  </w:style>
  <w:style w:type="paragraph" w:customStyle="1" w:styleId="BodyText21">
    <w:name w:val="Body Text 21"/>
    <w:basedOn w:val="a"/>
  </w:style>
  <w:style w:type="paragraph" w:styleId="34">
    <w:name w:val="Body Text 3"/>
    <w:basedOn w:val="a"/>
    <w:rPr>
      <w:b/>
      <w:bCs/>
    </w:rPr>
  </w:style>
  <w:style w:type="paragraph" w:styleId="af">
    <w:name w:val="Plain Text"/>
    <w:basedOn w:val="a"/>
    <w:pPr>
      <w:jc w:val="left"/>
    </w:pPr>
    <w:rPr>
      <w:rFonts w:ascii="Courier New" w:hAnsi="Courier New"/>
      <w:sz w:val="20"/>
    </w:rPr>
  </w:style>
  <w:style w:type="paragraph" w:styleId="af0">
    <w:name w:val="caption"/>
    <w:basedOn w:val="a"/>
    <w:next w:val="a"/>
    <w:qFormat/>
    <w:pPr>
      <w:spacing w:before="120" w:after="120"/>
    </w:pPr>
    <w:rPr>
      <w:b/>
      <w:bCs/>
      <w:sz w:val="20"/>
    </w:rPr>
  </w:style>
  <w:style w:type="paragraph" w:styleId="22">
    <w:name w:val="Body Text Indent 2"/>
    <w:basedOn w:val="a"/>
    <w:pPr>
      <w:jc w:val="left"/>
    </w:pPr>
  </w:style>
  <w:style w:type="paragraph" w:customStyle="1" w:styleId="af1">
    <w:name w:val="Дйствия"/>
    <w:basedOn w:val="a"/>
    <w:pPr>
      <w:spacing w:after="120"/>
      <w:jc w:val="left"/>
    </w:pPr>
  </w:style>
  <w:style w:type="paragraph" w:customStyle="1" w:styleId="TableHeader">
    <w:name w:val="Table Header"/>
    <w:basedOn w:val="a"/>
    <w:pPr>
      <w:jc w:val="center"/>
    </w:pPr>
    <w:rPr>
      <w:rFonts w:ascii="Antiqua" w:hAnsi="Antiqua"/>
      <w:b/>
    </w:rPr>
  </w:style>
  <w:style w:type="paragraph" w:styleId="23">
    <w:name w:val="Body Text 2"/>
    <w:basedOn w:val="a"/>
    <w:rPr>
      <w:bCs/>
      <w:color w:val="000000"/>
      <w:sz w:val="22"/>
    </w:rPr>
  </w:style>
  <w:style w:type="paragraph" w:styleId="80">
    <w:name w:val="toc 8"/>
    <w:basedOn w:val="a"/>
    <w:next w:val="a"/>
    <w:autoRedefine/>
    <w:semiHidden/>
    <w:pPr>
      <w:spacing w:after="0"/>
      <w:ind w:left="1680"/>
      <w:jc w:val="left"/>
    </w:pPr>
    <w:rPr>
      <w:szCs w:val="21"/>
    </w:rPr>
  </w:style>
  <w:style w:type="paragraph" w:customStyle="1" w:styleId="Normal2">
    <w:name w:val="Normal2"/>
    <w:pPr>
      <w:widowControl w:val="0"/>
    </w:pPr>
    <w:rPr>
      <w:snapToGrid w:val="0"/>
      <w:lang w:eastAsia="ru-RU"/>
    </w:rPr>
  </w:style>
  <w:style w:type="paragraph" w:customStyle="1" w:styleId="Example">
    <w:name w:val="Example"/>
    <w:basedOn w:val="a"/>
    <w:pPr>
      <w:spacing w:after="0" w:line="360" w:lineRule="atLeast"/>
      <w:ind w:left="1440" w:hanging="1440"/>
    </w:pPr>
    <w:rPr>
      <w:rFonts w:ascii="Antiqua" w:hAnsi="Antiqua"/>
      <w:sz w:val="22"/>
    </w:rPr>
  </w:style>
  <w:style w:type="paragraph" w:customStyle="1" w:styleId="headerNMT">
    <w:name w:val="header NMT"/>
    <w:basedOn w:val="a4"/>
    <w:pPr>
      <w:widowControl/>
      <w:tabs>
        <w:tab w:val="center" w:pos="4320"/>
        <w:tab w:val="right" w:pos="8640"/>
      </w:tabs>
      <w:spacing w:line="360" w:lineRule="atLeast"/>
      <w:ind w:firstLine="720"/>
      <w:jc w:val="center"/>
    </w:pPr>
    <w:rPr>
      <w:rFonts w:ascii="Lazurski" w:hAnsi="Lazurski"/>
      <w:b/>
      <w:sz w:val="24"/>
    </w:rPr>
  </w:style>
  <w:style w:type="paragraph" w:customStyle="1" w:styleId="Literature">
    <w:name w:val="Literature"/>
    <w:basedOn w:val="a"/>
    <w:pPr>
      <w:tabs>
        <w:tab w:val="left" w:pos="720"/>
      </w:tabs>
      <w:spacing w:after="0" w:line="360" w:lineRule="atLeast"/>
      <w:ind w:left="1440" w:hanging="1440"/>
    </w:pPr>
    <w:rPr>
      <w:rFonts w:ascii="TimesET" w:hAnsi="TimesET"/>
      <w:sz w:val="26"/>
    </w:rPr>
  </w:style>
  <w:style w:type="paragraph" w:styleId="af2">
    <w:name w:val="Normal Indent"/>
    <w:basedOn w:val="a"/>
    <w:pPr>
      <w:spacing w:after="0" w:line="360" w:lineRule="auto"/>
      <w:ind w:left="720"/>
    </w:pPr>
    <w:rPr>
      <w:rFonts w:ascii="TimesET" w:hAnsi="TimesET"/>
    </w:rPr>
  </w:style>
  <w:style w:type="paragraph" w:customStyle="1" w:styleId="NormalIndentReverse">
    <w:name w:val="Normal Indent Reverse"/>
    <w:basedOn w:val="a"/>
    <w:pPr>
      <w:spacing w:after="0" w:line="360" w:lineRule="auto"/>
      <w:ind w:left="1440" w:hanging="1080"/>
    </w:pPr>
    <w:rPr>
      <w:rFonts w:ascii="TimesET" w:hAnsi="TimesET"/>
    </w:rPr>
  </w:style>
  <w:style w:type="paragraph" w:customStyle="1" w:styleId="Picture">
    <w:name w:val="Picture"/>
    <w:basedOn w:val="a"/>
    <w:pPr>
      <w:tabs>
        <w:tab w:val="left" w:pos="1440"/>
      </w:tabs>
      <w:spacing w:before="120" w:after="0" w:line="360" w:lineRule="auto"/>
      <w:jc w:val="left"/>
    </w:pPr>
    <w:rPr>
      <w:rFonts w:ascii="Antiqua" w:hAnsi="Antiqua"/>
      <w:sz w:val="22"/>
    </w:rPr>
  </w:style>
  <w:style w:type="paragraph" w:customStyle="1" w:styleId="PictureTitle">
    <w:name w:val="Picture Title"/>
    <w:basedOn w:val="a"/>
    <w:pPr>
      <w:tabs>
        <w:tab w:val="left" w:pos="1440"/>
      </w:tabs>
      <w:spacing w:after="0" w:line="360" w:lineRule="auto"/>
      <w:ind w:left="1440" w:hanging="1440"/>
      <w:jc w:val="left"/>
    </w:pPr>
    <w:rPr>
      <w:rFonts w:ascii="Antiqua" w:hAnsi="Antiqua"/>
      <w:sz w:val="22"/>
    </w:rPr>
  </w:style>
  <w:style w:type="paragraph" w:customStyle="1" w:styleId="Subheading">
    <w:name w:val="Subheading"/>
    <w:basedOn w:val="a"/>
    <w:pPr>
      <w:spacing w:before="120" w:after="120" w:line="360" w:lineRule="auto"/>
      <w:ind w:left="720" w:right="720"/>
    </w:pPr>
    <w:rPr>
      <w:rFonts w:ascii="TextBook" w:hAnsi="TextBook"/>
      <w:b/>
    </w:rPr>
  </w:style>
  <w:style w:type="paragraph" w:customStyle="1" w:styleId="Table">
    <w:name w:val="Table"/>
    <w:basedOn w:val="a"/>
    <w:pPr>
      <w:spacing w:after="120" w:line="360" w:lineRule="auto"/>
      <w:jc w:val="right"/>
    </w:pPr>
    <w:rPr>
      <w:rFonts w:ascii="TextBook" w:hAnsi="TextBook"/>
      <w:b/>
    </w:rPr>
  </w:style>
  <w:style w:type="paragraph" w:customStyle="1" w:styleId="TableHeaderSmall">
    <w:name w:val="Table Header Small"/>
    <w:basedOn w:val="TableHeader"/>
    <w:next w:val="a"/>
    <w:pPr>
      <w:spacing w:before="240" w:after="0"/>
    </w:pPr>
    <w:rPr>
      <w:sz w:val="20"/>
    </w:rPr>
  </w:style>
  <w:style w:type="paragraph" w:customStyle="1" w:styleId="TableTextCentered">
    <w:name w:val="Table Text Centered"/>
    <w:basedOn w:val="TableText"/>
    <w:pPr>
      <w:spacing w:after="0" w:line="360" w:lineRule="auto"/>
      <w:jc w:val="center"/>
    </w:pPr>
  </w:style>
  <w:style w:type="paragraph" w:customStyle="1" w:styleId="TableTextSmall">
    <w:name w:val="Table Text Small"/>
    <w:basedOn w:val="TableText"/>
    <w:pPr>
      <w:spacing w:before="120" w:after="0"/>
    </w:pPr>
    <w:rPr>
      <w:rFonts w:ascii="TimesET" w:hAnsi="TimesET"/>
      <w:sz w:val="18"/>
    </w:rPr>
  </w:style>
  <w:style w:type="paragraph" w:customStyle="1" w:styleId="TableTextSmallCent">
    <w:name w:val="Table Text Small Cent"/>
    <w:basedOn w:val="TableTextCentered"/>
    <w:pPr>
      <w:spacing w:line="240" w:lineRule="auto"/>
    </w:pPr>
    <w:rPr>
      <w:sz w:val="20"/>
    </w:rPr>
  </w:style>
  <w:style w:type="paragraph" w:customStyle="1" w:styleId="TableTitle">
    <w:name w:val="Table Title"/>
    <w:basedOn w:val="a"/>
    <w:pPr>
      <w:spacing w:after="120" w:line="360" w:lineRule="auto"/>
      <w:jc w:val="center"/>
    </w:pPr>
    <w:rPr>
      <w:rFonts w:ascii="Pragmatica" w:hAnsi="Pragmatica"/>
      <w:b/>
    </w:rPr>
  </w:style>
  <w:style w:type="paragraph" w:customStyle="1" w:styleId="List1">
    <w:name w:val="List1"/>
    <w:basedOn w:val="a"/>
    <w:pPr>
      <w:spacing w:after="0" w:line="360" w:lineRule="auto"/>
    </w:pPr>
    <w:rPr>
      <w:rFonts w:ascii="TimesET" w:hAnsi="TimesET"/>
    </w:rPr>
  </w:style>
  <w:style w:type="paragraph" w:customStyle="1" w:styleId="List2">
    <w:name w:val="List2"/>
    <w:basedOn w:val="a"/>
    <w:pPr>
      <w:tabs>
        <w:tab w:val="left" w:leader="underscore" w:pos="9000"/>
      </w:tabs>
      <w:spacing w:after="0" w:line="360" w:lineRule="auto"/>
    </w:pPr>
    <w:rPr>
      <w:rFonts w:ascii="TimesET" w:hAnsi="TimesET"/>
    </w:rPr>
  </w:style>
  <w:style w:type="paragraph" w:customStyle="1" w:styleId="Number">
    <w:name w:val="Number"/>
    <w:basedOn w:val="a"/>
    <w:pPr>
      <w:spacing w:after="0" w:line="360" w:lineRule="auto"/>
    </w:pPr>
    <w:rPr>
      <w:rFonts w:ascii="TimesET" w:hAnsi="TimesET"/>
    </w:rPr>
  </w:style>
  <w:style w:type="paragraph" w:customStyle="1" w:styleId="Number1">
    <w:name w:val="Number1"/>
    <w:basedOn w:val="a"/>
    <w:pPr>
      <w:spacing w:after="0" w:line="360" w:lineRule="auto"/>
    </w:pPr>
    <w:rPr>
      <w:rFonts w:ascii="TimesET" w:hAnsi="TimesET"/>
    </w:rPr>
  </w:style>
  <w:style w:type="paragraph" w:styleId="af3">
    <w:name w:val="List Bullet"/>
    <w:basedOn w:val="a"/>
    <w:autoRedefine/>
    <w:pPr>
      <w:spacing w:after="0" w:line="360" w:lineRule="auto"/>
      <w:ind w:left="1276" w:hanging="567"/>
    </w:pPr>
    <w:rPr>
      <w:rFonts w:ascii="TimesET" w:hAnsi="TimesET"/>
    </w:rPr>
  </w:style>
  <w:style w:type="paragraph" w:customStyle="1" w:styleId="af4">
    <w:name w:val="Итого"/>
    <w:basedOn w:val="a"/>
    <w:next w:val="a"/>
    <w:pPr>
      <w:spacing w:after="0" w:line="360" w:lineRule="auto"/>
      <w:jc w:val="left"/>
    </w:pPr>
    <w:rPr>
      <w:rFonts w:ascii="TimesET" w:hAnsi="TimesET"/>
      <w:b/>
    </w:rPr>
  </w:style>
  <w:style w:type="paragraph" w:customStyle="1" w:styleId="13">
    <w:name w:val="Подзаголовок1"/>
    <w:basedOn w:val="List2"/>
    <w:pPr>
      <w:spacing w:line="240" w:lineRule="auto"/>
      <w:jc w:val="center"/>
    </w:pPr>
    <w:rPr>
      <w:sz w:val="16"/>
    </w:rPr>
  </w:style>
  <w:style w:type="paragraph" w:customStyle="1" w:styleId="af5">
    <w:name w:val="Михеев"/>
    <w:basedOn w:val="a"/>
    <w:pPr>
      <w:spacing w:after="0" w:line="480" w:lineRule="auto"/>
      <w:jc w:val="left"/>
    </w:pPr>
    <w:rPr>
      <w:rFonts w:ascii="TimesET" w:hAnsi="TimesET"/>
    </w:rPr>
  </w:style>
  <w:style w:type="paragraph" w:styleId="50">
    <w:name w:val="toc 5"/>
    <w:basedOn w:val="a"/>
    <w:next w:val="a"/>
    <w:autoRedefine/>
    <w:semiHidden/>
    <w:pPr>
      <w:ind w:left="960"/>
    </w:pPr>
  </w:style>
  <w:style w:type="paragraph" w:styleId="60">
    <w:name w:val="toc 6"/>
    <w:basedOn w:val="a"/>
    <w:next w:val="a"/>
    <w:autoRedefine/>
    <w:semiHidden/>
    <w:pPr>
      <w:ind w:left="1200"/>
    </w:pPr>
  </w:style>
  <w:style w:type="paragraph" w:styleId="70">
    <w:name w:val="toc 7"/>
    <w:basedOn w:val="a"/>
    <w:next w:val="a"/>
    <w:autoRedefine/>
    <w:semiHidden/>
    <w:pPr>
      <w:ind w:left="1440"/>
    </w:pPr>
  </w:style>
  <w:style w:type="paragraph" w:styleId="9">
    <w:name w:val="toc 9"/>
    <w:basedOn w:val="a"/>
    <w:next w:val="a"/>
    <w:autoRedefine/>
    <w:semiHidden/>
    <w:pPr>
      <w:ind w:left="1920"/>
    </w:pPr>
  </w:style>
  <w:style w:type="character" w:styleId="af6">
    <w:name w:val="Hyperlink"/>
    <w:basedOn w:val="a0"/>
    <w:uiPriority w:val="99"/>
    <w:rPr>
      <w:color w:val="0000FF"/>
      <w:u w:val="single"/>
    </w:rPr>
  </w:style>
  <w:style w:type="character" w:styleId="af7">
    <w:name w:val="FollowedHyperlink"/>
    <w:basedOn w:val="a0"/>
    <w:rPr>
      <w:color w:val="800080"/>
      <w:u w:val="single"/>
    </w:rPr>
  </w:style>
  <w:style w:type="paragraph" w:customStyle="1" w:styleId="af8">
    <w:name w:val="Термин"/>
    <w:basedOn w:val="a"/>
    <w:next w:val="a"/>
    <w:rsid w:val="00FF2A36"/>
    <w:pPr>
      <w:spacing w:after="0"/>
      <w:jc w:val="left"/>
    </w:pPr>
    <w:rPr>
      <w:snapToGrid w:val="0"/>
    </w:rPr>
  </w:style>
  <w:style w:type="paragraph" w:styleId="af9">
    <w:name w:val="Title"/>
    <w:basedOn w:val="a"/>
    <w:qFormat/>
    <w:rsid w:val="009B6335"/>
    <w:pPr>
      <w:spacing w:after="0"/>
      <w:jc w:val="center"/>
    </w:pPr>
    <w:rPr>
      <w:b/>
    </w:rPr>
  </w:style>
  <w:style w:type="table" w:styleId="afa">
    <w:name w:val="Table Grid"/>
    <w:basedOn w:val="a1"/>
    <w:rsid w:val="00F562A0"/>
    <w:pPr>
      <w:widowControl w:val="0"/>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Balloon Text"/>
    <w:basedOn w:val="a"/>
    <w:semiHidden/>
    <w:rsid w:val="00E72996"/>
    <w:rPr>
      <w:rFonts w:ascii="Tahoma" w:hAnsi="Tahoma" w:cs="Tahoma"/>
      <w:sz w:val="16"/>
      <w:szCs w:val="16"/>
    </w:rPr>
  </w:style>
  <w:style w:type="paragraph" w:customStyle="1" w:styleId="BodyTextIndent21">
    <w:name w:val="Body Text Indent 21"/>
    <w:basedOn w:val="a"/>
    <w:rsid w:val="00322CE4"/>
    <w:pPr>
      <w:jc w:val="left"/>
    </w:pPr>
  </w:style>
  <w:style w:type="paragraph" w:customStyle="1" w:styleId="Normal1">
    <w:name w:val="Normal1"/>
    <w:rsid w:val="008D093A"/>
    <w:pPr>
      <w:spacing w:before="100" w:after="100"/>
    </w:pPr>
    <w:rPr>
      <w:snapToGrid w:val="0"/>
      <w:sz w:val="24"/>
      <w:lang w:eastAsia="ru-RU"/>
    </w:rPr>
  </w:style>
  <w:style w:type="character" w:styleId="afc">
    <w:name w:val="Strong"/>
    <w:basedOn w:val="a0"/>
    <w:uiPriority w:val="22"/>
    <w:qFormat/>
    <w:rsid w:val="00E414B9"/>
    <w:rPr>
      <w:b/>
      <w:bCs/>
    </w:rPr>
  </w:style>
  <w:style w:type="character" w:customStyle="1" w:styleId="31">
    <w:name w:val="Заголовок 3 Знак"/>
    <w:basedOn w:val="a0"/>
    <w:link w:val="30"/>
    <w:rsid w:val="00534780"/>
    <w:rPr>
      <w:b/>
      <w:smallCaps/>
      <w:spacing w:val="-5"/>
      <w:sz w:val="26"/>
      <w:shd w:val="clear" w:color="auto" w:fill="F3F3F3"/>
      <w:lang w:eastAsia="ru-RU"/>
    </w:rPr>
  </w:style>
  <w:style w:type="character" w:customStyle="1" w:styleId="20">
    <w:name w:val="Заголовок 2 Знак"/>
    <w:basedOn w:val="31"/>
    <w:link w:val="2"/>
    <w:rsid w:val="00534780"/>
    <w:rPr>
      <w:b/>
      <w:smallCaps/>
      <w:spacing w:val="-5"/>
      <w:sz w:val="26"/>
      <w:shd w:val="clear" w:color="auto" w:fill="F3F3F3"/>
      <w:lang w:eastAsia="ru-RU"/>
    </w:rPr>
  </w:style>
  <w:style w:type="character" w:customStyle="1" w:styleId="10">
    <w:name w:val="Заголовок 1 Знак"/>
    <w:basedOn w:val="20"/>
    <w:link w:val="1"/>
    <w:rsid w:val="00E1382F"/>
    <w:rPr>
      <w:b/>
      <w:caps/>
      <w:smallCaps w:val="0"/>
      <w:spacing w:val="-5"/>
      <w:kern w:val="28"/>
      <w:sz w:val="28"/>
      <w:shd w:val="pct10" w:color="auto" w:fill="FFFFFF"/>
      <w:lang w:eastAsia="ru-RU"/>
    </w:rPr>
  </w:style>
  <w:style w:type="character" w:customStyle="1" w:styleId="xindent21">
    <w:name w:val="xindent21"/>
    <w:basedOn w:val="a0"/>
    <w:rsid w:val="008A374B"/>
    <w:rPr>
      <w:rFonts w:ascii="Verdana" w:hAnsi="Verdana" w:hint="default"/>
      <w:i/>
      <w:iCs/>
      <w:color w:val="999999"/>
      <w:sz w:val="18"/>
      <w:szCs w:val="18"/>
    </w:rPr>
  </w:style>
  <w:style w:type="table" w:customStyle="1" w:styleId="TableGrid1">
    <w:name w:val="Table Grid1"/>
    <w:basedOn w:val="a1"/>
    <w:next w:val="afa"/>
    <w:rsid w:val="00166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Верхний колонтитул Знак"/>
    <w:basedOn w:val="a0"/>
    <w:link w:val="a4"/>
    <w:uiPriority w:val="99"/>
    <w:rsid w:val="00546424"/>
    <w:rPr>
      <w:i/>
    </w:rPr>
  </w:style>
  <w:style w:type="paragraph" w:styleId="afd">
    <w:name w:val="List Paragraph"/>
    <w:basedOn w:val="a"/>
    <w:uiPriority w:val="34"/>
    <w:qFormat/>
    <w:rsid w:val="00B536CA"/>
    <w:pPr>
      <w:ind w:left="720"/>
      <w:contextualSpacing/>
    </w:pPr>
  </w:style>
  <w:style w:type="character" w:customStyle="1" w:styleId="a7">
    <w:name w:val="Нижний колонтитул Знак"/>
    <w:basedOn w:val="a0"/>
    <w:link w:val="a6"/>
    <w:uiPriority w:val="99"/>
    <w:rsid w:val="00B8450D"/>
    <w:rPr>
      <w:smallCaps/>
      <w:lang w:eastAsia="ru-RU"/>
    </w:rPr>
  </w:style>
  <w:style w:type="paragraph" w:styleId="afe">
    <w:name w:val="TOC Heading"/>
    <w:basedOn w:val="1"/>
    <w:next w:val="a"/>
    <w:uiPriority w:val="39"/>
    <w:unhideWhenUsed/>
    <w:qFormat/>
    <w:rsid w:val="00097070"/>
    <w:pPr>
      <w:pageBreakBefore w:val="0"/>
      <w:shd w:val="clear" w:color="auto" w:fill="auto"/>
      <w:spacing w:before="480" w:after="0" w:line="276" w:lineRule="auto"/>
      <w:outlineLvl w:val="9"/>
    </w:pPr>
    <w:rPr>
      <w:rFonts w:asciiTheme="majorHAnsi" w:eastAsiaTheme="majorEastAsia" w:hAnsiTheme="majorHAnsi" w:cstheme="majorBidi"/>
      <w:bCs/>
      <w:caps w:val="0"/>
      <w:color w:val="365F91" w:themeColor="accent1" w:themeShade="BF"/>
      <w:spacing w:val="0"/>
      <w:kern w:val="0"/>
      <w:szCs w:val="28"/>
    </w:rPr>
  </w:style>
  <w:style w:type="paragraph" w:styleId="aff">
    <w:name w:val="Normal (Web)"/>
    <w:basedOn w:val="a"/>
    <w:uiPriority w:val="99"/>
    <w:unhideWhenUsed/>
    <w:rsid w:val="0088747B"/>
    <w:pPr>
      <w:keepNext w:val="0"/>
      <w:keepLines w:val="0"/>
      <w:spacing w:before="100" w:beforeAutospacing="1" w:after="100" w:afterAutospacing="1"/>
      <w:ind w:firstLine="0"/>
      <w:jc w:val="left"/>
    </w:pPr>
    <w:rPr>
      <w:sz w:val="24"/>
      <w:szCs w:val="24"/>
    </w:rPr>
  </w:style>
  <w:style w:type="paragraph" w:styleId="3">
    <w:name w:val="List Bullet 3"/>
    <w:basedOn w:val="a"/>
    <w:unhideWhenUsed/>
    <w:rsid w:val="0088747B"/>
    <w:pPr>
      <w:numPr>
        <w:numId w:val="19"/>
      </w:numPr>
      <w:contextualSpacing/>
    </w:pPr>
  </w:style>
  <w:style w:type="paragraph" w:customStyle="1" w:styleId="14">
    <w:name w:val="1"/>
    <w:basedOn w:val="a"/>
    <w:rsid w:val="00B91D6B"/>
    <w:pPr>
      <w:keepNext w:val="0"/>
      <w:keepLines w:val="0"/>
      <w:spacing w:before="100" w:beforeAutospacing="1" w:after="100" w:afterAutospacing="1"/>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6904">
      <w:bodyDiv w:val="1"/>
      <w:marLeft w:val="0"/>
      <w:marRight w:val="0"/>
      <w:marTop w:val="0"/>
      <w:marBottom w:val="0"/>
      <w:divBdr>
        <w:top w:val="none" w:sz="0" w:space="0" w:color="auto"/>
        <w:left w:val="none" w:sz="0" w:space="0" w:color="auto"/>
        <w:bottom w:val="none" w:sz="0" w:space="0" w:color="auto"/>
        <w:right w:val="none" w:sz="0" w:space="0" w:color="auto"/>
      </w:divBdr>
    </w:div>
    <w:div w:id="306863923">
      <w:bodyDiv w:val="1"/>
      <w:marLeft w:val="0"/>
      <w:marRight w:val="0"/>
      <w:marTop w:val="0"/>
      <w:marBottom w:val="0"/>
      <w:divBdr>
        <w:top w:val="none" w:sz="0" w:space="0" w:color="auto"/>
        <w:left w:val="none" w:sz="0" w:space="0" w:color="auto"/>
        <w:bottom w:val="none" w:sz="0" w:space="0" w:color="auto"/>
        <w:right w:val="none" w:sz="0" w:space="0" w:color="auto"/>
      </w:divBdr>
    </w:div>
    <w:div w:id="550843779">
      <w:bodyDiv w:val="1"/>
      <w:marLeft w:val="0"/>
      <w:marRight w:val="0"/>
      <w:marTop w:val="0"/>
      <w:marBottom w:val="0"/>
      <w:divBdr>
        <w:top w:val="none" w:sz="0" w:space="0" w:color="auto"/>
        <w:left w:val="none" w:sz="0" w:space="0" w:color="auto"/>
        <w:bottom w:val="none" w:sz="0" w:space="0" w:color="auto"/>
        <w:right w:val="none" w:sz="0" w:space="0" w:color="auto"/>
      </w:divBdr>
    </w:div>
    <w:div w:id="744256692">
      <w:bodyDiv w:val="1"/>
      <w:marLeft w:val="0"/>
      <w:marRight w:val="0"/>
      <w:marTop w:val="0"/>
      <w:marBottom w:val="0"/>
      <w:divBdr>
        <w:top w:val="none" w:sz="0" w:space="0" w:color="auto"/>
        <w:left w:val="none" w:sz="0" w:space="0" w:color="auto"/>
        <w:bottom w:val="none" w:sz="0" w:space="0" w:color="auto"/>
        <w:right w:val="none" w:sz="0" w:space="0" w:color="auto"/>
      </w:divBdr>
    </w:div>
    <w:div w:id="889193508">
      <w:bodyDiv w:val="1"/>
      <w:marLeft w:val="0"/>
      <w:marRight w:val="0"/>
      <w:marTop w:val="0"/>
      <w:marBottom w:val="0"/>
      <w:divBdr>
        <w:top w:val="none" w:sz="0" w:space="0" w:color="auto"/>
        <w:left w:val="none" w:sz="0" w:space="0" w:color="auto"/>
        <w:bottom w:val="none" w:sz="0" w:space="0" w:color="auto"/>
        <w:right w:val="none" w:sz="0" w:space="0" w:color="auto"/>
      </w:divBdr>
    </w:div>
    <w:div w:id="934089939">
      <w:bodyDiv w:val="1"/>
      <w:marLeft w:val="0"/>
      <w:marRight w:val="0"/>
      <w:marTop w:val="0"/>
      <w:marBottom w:val="0"/>
      <w:divBdr>
        <w:top w:val="none" w:sz="0" w:space="0" w:color="auto"/>
        <w:left w:val="none" w:sz="0" w:space="0" w:color="auto"/>
        <w:bottom w:val="none" w:sz="0" w:space="0" w:color="auto"/>
        <w:right w:val="none" w:sz="0" w:space="0" w:color="auto"/>
      </w:divBdr>
    </w:div>
    <w:div w:id="960068914">
      <w:bodyDiv w:val="1"/>
      <w:marLeft w:val="0"/>
      <w:marRight w:val="0"/>
      <w:marTop w:val="0"/>
      <w:marBottom w:val="0"/>
      <w:divBdr>
        <w:top w:val="none" w:sz="0" w:space="0" w:color="auto"/>
        <w:left w:val="none" w:sz="0" w:space="0" w:color="auto"/>
        <w:bottom w:val="none" w:sz="0" w:space="0" w:color="auto"/>
        <w:right w:val="none" w:sz="0" w:space="0" w:color="auto"/>
      </w:divBdr>
    </w:div>
    <w:div w:id="1038899015">
      <w:bodyDiv w:val="1"/>
      <w:marLeft w:val="0"/>
      <w:marRight w:val="0"/>
      <w:marTop w:val="0"/>
      <w:marBottom w:val="0"/>
      <w:divBdr>
        <w:top w:val="none" w:sz="0" w:space="0" w:color="auto"/>
        <w:left w:val="none" w:sz="0" w:space="0" w:color="auto"/>
        <w:bottom w:val="none" w:sz="0" w:space="0" w:color="auto"/>
        <w:right w:val="none" w:sz="0" w:space="0" w:color="auto"/>
      </w:divBdr>
    </w:div>
    <w:div w:id="1050886755">
      <w:bodyDiv w:val="1"/>
      <w:marLeft w:val="0"/>
      <w:marRight w:val="0"/>
      <w:marTop w:val="0"/>
      <w:marBottom w:val="0"/>
      <w:divBdr>
        <w:top w:val="none" w:sz="0" w:space="0" w:color="auto"/>
        <w:left w:val="none" w:sz="0" w:space="0" w:color="auto"/>
        <w:bottom w:val="none" w:sz="0" w:space="0" w:color="auto"/>
        <w:right w:val="none" w:sz="0" w:space="0" w:color="auto"/>
      </w:divBdr>
    </w:div>
    <w:div w:id="1220632297">
      <w:bodyDiv w:val="1"/>
      <w:marLeft w:val="0"/>
      <w:marRight w:val="0"/>
      <w:marTop w:val="0"/>
      <w:marBottom w:val="0"/>
      <w:divBdr>
        <w:top w:val="none" w:sz="0" w:space="0" w:color="auto"/>
        <w:left w:val="none" w:sz="0" w:space="0" w:color="auto"/>
        <w:bottom w:val="none" w:sz="0" w:space="0" w:color="auto"/>
        <w:right w:val="none" w:sz="0" w:space="0" w:color="auto"/>
      </w:divBdr>
    </w:div>
    <w:div w:id="1455638751">
      <w:bodyDiv w:val="1"/>
      <w:marLeft w:val="0"/>
      <w:marRight w:val="0"/>
      <w:marTop w:val="0"/>
      <w:marBottom w:val="0"/>
      <w:divBdr>
        <w:top w:val="none" w:sz="0" w:space="0" w:color="auto"/>
        <w:left w:val="none" w:sz="0" w:space="0" w:color="auto"/>
        <w:bottom w:val="none" w:sz="0" w:space="0" w:color="auto"/>
        <w:right w:val="none" w:sz="0" w:space="0" w:color="auto"/>
      </w:divBdr>
    </w:div>
    <w:div w:id="146192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F37C7-80BC-4CCD-85E7-AB69B9ECF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3703</Words>
  <Characters>21111</Characters>
  <Application>Microsoft Office Word</Application>
  <DocSecurity>0</DocSecurity>
  <Lines>175</Lines>
  <Paragraphs>49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ТЗ на Пищеблок и ЦВЛ</vt:lpstr>
    </vt:vector>
  </TitlesOfParts>
  <Company>Interin Lab</Company>
  <LinksUpToDate>false</LinksUpToDate>
  <CharactersWithSpaces>24765</CharactersWithSpaces>
  <SharedDoc>false</SharedDoc>
  <HLinks>
    <vt:vector size="102" baseType="variant">
      <vt:variant>
        <vt:i4>1638452</vt:i4>
      </vt:variant>
      <vt:variant>
        <vt:i4>98</vt:i4>
      </vt:variant>
      <vt:variant>
        <vt:i4>0</vt:i4>
      </vt:variant>
      <vt:variant>
        <vt:i4>5</vt:i4>
      </vt:variant>
      <vt:variant>
        <vt:lpwstr/>
      </vt:variant>
      <vt:variant>
        <vt:lpwstr>_Toc355009220</vt:lpwstr>
      </vt:variant>
      <vt:variant>
        <vt:i4>1703988</vt:i4>
      </vt:variant>
      <vt:variant>
        <vt:i4>92</vt:i4>
      </vt:variant>
      <vt:variant>
        <vt:i4>0</vt:i4>
      </vt:variant>
      <vt:variant>
        <vt:i4>5</vt:i4>
      </vt:variant>
      <vt:variant>
        <vt:lpwstr/>
      </vt:variant>
      <vt:variant>
        <vt:lpwstr>_Toc355009219</vt:lpwstr>
      </vt:variant>
      <vt:variant>
        <vt:i4>1703988</vt:i4>
      </vt:variant>
      <vt:variant>
        <vt:i4>86</vt:i4>
      </vt:variant>
      <vt:variant>
        <vt:i4>0</vt:i4>
      </vt:variant>
      <vt:variant>
        <vt:i4>5</vt:i4>
      </vt:variant>
      <vt:variant>
        <vt:lpwstr/>
      </vt:variant>
      <vt:variant>
        <vt:lpwstr>_Toc355009218</vt:lpwstr>
      </vt:variant>
      <vt:variant>
        <vt:i4>1703988</vt:i4>
      </vt:variant>
      <vt:variant>
        <vt:i4>80</vt:i4>
      </vt:variant>
      <vt:variant>
        <vt:i4>0</vt:i4>
      </vt:variant>
      <vt:variant>
        <vt:i4>5</vt:i4>
      </vt:variant>
      <vt:variant>
        <vt:lpwstr/>
      </vt:variant>
      <vt:variant>
        <vt:lpwstr>_Toc355009217</vt:lpwstr>
      </vt:variant>
      <vt:variant>
        <vt:i4>1703988</vt:i4>
      </vt:variant>
      <vt:variant>
        <vt:i4>74</vt:i4>
      </vt:variant>
      <vt:variant>
        <vt:i4>0</vt:i4>
      </vt:variant>
      <vt:variant>
        <vt:i4>5</vt:i4>
      </vt:variant>
      <vt:variant>
        <vt:lpwstr/>
      </vt:variant>
      <vt:variant>
        <vt:lpwstr>_Toc355009216</vt:lpwstr>
      </vt:variant>
      <vt:variant>
        <vt:i4>1703988</vt:i4>
      </vt:variant>
      <vt:variant>
        <vt:i4>68</vt:i4>
      </vt:variant>
      <vt:variant>
        <vt:i4>0</vt:i4>
      </vt:variant>
      <vt:variant>
        <vt:i4>5</vt:i4>
      </vt:variant>
      <vt:variant>
        <vt:lpwstr/>
      </vt:variant>
      <vt:variant>
        <vt:lpwstr>_Toc355009215</vt:lpwstr>
      </vt:variant>
      <vt:variant>
        <vt:i4>1703988</vt:i4>
      </vt:variant>
      <vt:variant>
        <vt:i4>62</vt:i4>
      </vt:variant>
      <vt:variant>
        <vt:i4>0</vt:i4>
      </vt:variant>
      <vt:variant>
        <vt:i4>5</vt:i4>
      </vt:variant>
      <vt:variant>
        <vt:lpwstr/>
      </vt:variant>
      <vt:variant>
        <vt:lpwstr>_Toc355009214</vt:lpwstr>
      </vt:variant>
      <vt:variant>
        <vt:i4>1703988</vt:i4>
      </vt:variant>
      <vt:variant>
        <vt:i4>56</vt:i4>
      </vt:variant>
      <vt:variant>
        <vt:i4>0</vt:i4>
      </vt:variant>
      <vt:variant>
        <vt:i4>5</vt:i4>
      </vt:variant>
      <vt:variant>
        <vt:lpwstr/>
      </vt:variant>
      <vt:variant>
        <vt:lpwstr>_Toc355009213</vt:lpwstr>
      </vt:variant>
      <vt:variant>
        <vt:i4>1703988</vt:i4>
      </vt:variant>
      <vt:variant>
        <vt:i4>50</vt:i4>
      </vt:variant>
      <vt:variant>
        <vt:i4>0</vt:i4>
      </vt:variant>
      <vt:variant>
        <vt:i4>5</vt:i4>
      </vt:variant>
      <vt:variant>
        <vt:lpwstr/>
      </vt:variant>
      <vt:variant>
        <vt:lpwstr>_Toc355009212</vt:lpwstr>
      </vt:variant>
      <vt:variant>
        <vt:i4>1703988</vt:i4>
      </vt:variant>
      <vt:variant>
        <vt:i4>44</vt:i4>
      </vt:variant>
      <vt:variant>
        <vt:i4>0</vt:i4>
      </vt:variant>
      <vt:variant>
        <vt:i4>5</vt:i4>
      </vt:variant>
      <vt:variant>
        <vt:lpwstr/>
      </vt:variant>
      <vt:variant>
        <vt:lpwstr>_Toc355009211</vt:lpwstr>
      </vt:variant>
      <vt:variant>
        <vt:i4>1703988</vt:i4>
      </vt:variant>
      <vt:variant>
        <vt:i4>38</vt:i4>
      </vt:variant>
      <vt:variant>
        <vt:i4>0</vt:i4>
      </vt:variant>
      <vt:variant>
        <vt:i4>5</vt:i4>
      </vt:variant>
      <vt:variant>
        <vt:lpwstr/>
      </vt:variant>
      <vt:variant>
        <vt:lpwstr>_Toc355009210</vt:lpwstr>
      </vt:variant>
      <vt:variant>
        <vt:i4>1769524</vt:i4>
      </vt:variant>
      <vt:variant>
        <vt:i4>32</vt:i4>
      </vt:variant>
      <vt:variant>
        <vt:i4>0</vt:i4>
      </vt:variant>
      <vt:variant>
        <vt:i4>5</vt:i4>
      </vt:variant>
      <vt:variant>
        <vt:lpwstr/>
      </vt:variant>
      <vt:variant>
        <vt:lpwstr>_Toc355009209</vt:lpwstr>
      </vt:variant>
      <vt:variant>
        <vt:i4>1769524</vt:i4>
      </vt:variant>
      <vt:variant>
        <vt:i4>26</vt:i4>
      </vt:variant>
      <vt:variant>
        <vt:i4>0</vt:i4>
      </vt:variant>
      <vt:variant>
        <vt:i4>5</vt:i4>
      </vt:variant>
      <vt:variant>
        <vt:lpwstr/>
      </vt:variant>
      <vt:variant>
        <vt:lpwstr>_Toc355009208</vt:lpwstr>
      </vt:variant>
      <vt:variant>
        <vt:i4>1769524</vt:i4>
      </vt:variant>
      <vt:variant>
        <vt:i4>20</vt:i4>
      </vt:variant>
      <vt:variant>
        <vt:i4>0</vt:i4>
      </vt:variant>
      <vt:variant>
        <vt:i4>5</vt:i4>
      </vt:variant>
      <vt:variant>
        <vt:lpwstr/>
      </vt:variant>
      <vt:variant>
        <vt:lpwstr>_Toc355009207</vt:lpwstr>
      </vt:variant>
      <vt:variant>
        <vt:i4>1769524</vt:i4>
      </vt:variant>
      <vt:variant>
        <vt:i4>14</vt:i4>
      </vt:variant>
      <vt:variant>
        <vt:i4>0</vt:i4>
      </vt:variant>
      <vt:variant>
        <vt:i4>5</vt:i4>
      </vt:variant>
      <vt:variant>
        <vt:lpwstr/>
      </vt:variant>
      <vt:variant>
        <vt:lpwstr>_Toc355009206</vt:lpwstr>
      </vt:variant>
      <vt:variant>
        <vt:i4>1769524</vt:i4>
      </vt:variant>
      <vt:variant>
        <vt:i4>8</vt:i4>
      </vt:variant>
      <vt:variant>
        <vt:i4>0</vt:i4>
      </vt:variant>
      <vt:variant>
        <vt:i4>5</vt:i4>
      </vt:variant>
      <vt:variant>
        <vt:lpwstr/>
      </vt:variant>
      <vt:variant>
        <vt:lpwstr>_Toc355009205</vt:lpwstr>
      </vt:variant>
      <vt:variant>
        <vt:i4>1769524</vt:i4>
      </vt:variant>
      <vt:variant>
        <vt:i4>2</vt:i4>
      </vt:variant>
      <vt:variant>
        <vt:i4>0</vt:i4>
      </vt:variant>
      <vt:variant>
        <vt:i4>5</vt:i4>
      </vt:variant>
      <vt:variant>
        <vt:lpwstr/>
      </vt:variant>
      <vt:variant>
        <vt:lpwstr>_Toc355009204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Interin Lab</dc:creator>
  <cp:keywords/>
  <dc:description/>
  <cp:lastModifiedBy>Ефремова Вера</cp:lastModifiedBy>
  <cp:revision>2</cp:revision>
  <cp:lastPrinted>2018-10-28T09:22:00Z</cp:lastPrinted>
  <dcterms:created xsi:type="dcterms:W3CDTF">2024-06-11T18:38:00Z</dcterms:created>
  <dcterms:modified xsi:type="dcterms:W3CDTF">2024-06-11T18:38:00Z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1777608964</vt:i4>
  </property>
  <property fmtid="{D5CDD505-2E9C-101B-9397-08002B2CF9AE}" pid="3" name="_EmailSubject">
    <vt:lpwstr>тз</vt:lpwstr>
  </property>
  <property fmtid="{D5CDD505-2E9C-101B-9397-08002B2CF9AE}" pid="4" name="_AuthorEmail">
    <vt:lpwstr>alexander@medcenter.msk.ru</vt:lpwstr>
  </property>
  <property fmtid="{D5CDD505-2E9C-101B-9397-08002B2CF9AE}" pid="5" name="_AuthorEmailDisplayName">
    <vt:lpwstr>Alexander</vt:lpwstr>
  </property>
  <property fmtid="{D5CDD505-2E9C-101B-9397-08002B2CF9AE}" pid="6" name="_ReviewingToolsShownOnce">
    <vt:lpwstr/>
  </property>
</Properties>
</file>