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4AC9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กฎกระทรวง กำหนดลักษณะ วัตถุประสงค์และขอบเขตแห่งการดำเนินกิจการของสหกรณ์เคล็ดลับประเภทที่จะรับจดทะเบียน พ.ศ.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2559</w:t>
      </w:r>
    </w:p>
    <w:p w14:paraId="1F83B5C5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</w:p>
    <w:p w14:paraId="1AE11B9D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อาศัยอำนาจตามความในมาตรา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5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วรรคหนึ่ง แห่งพระราชบัญญัติสหกรณ์ พ.ศ.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2542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และมาตรา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33/1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วรรคสอง แห่งพระราชบัญญัติสหกรณ์ พ.ศ.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2542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ซึ่งแก้ไขเพิ่มเติม </w:t>
      </w:r>
    </w:p>
    <w:p w14:paraId="48ED0FBB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โดยพระราชบัญญัติสหกรณ์ (ฉบับที่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พ.ศ.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2562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รัฐมนตรีว่าการกระทรวงเกษตรและสหกรณ์ออกกฎกระทรวงไว้ ดังต่อไปนี้</w:t>
      </w:r>
    </w:p>
    <w:p w14:paraId="49814D8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</w:p>
    <w:p w14:paraId="008810A9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กฎกระทรวงนี้ให้ใช้บังคับเมื่อพ้นกำหนดหนึ่งร้อยแปดสิบวันนับแต่วันประกาศในราชกิจจานุเบกษาเป็นต้นไป</w:t>
      </w:r>
    </w:p>
    <w:p w14:paraId="7EF3C3FC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ในกฎกระทรวงนี้</w:t>
      </w:r>
    </w:p>
    <w:p w14:paraId="68B29B4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"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อาชีพหลัก" หมายความว่า ประเภทพืชอย้อิดของงานซึ่งบุคคลนั้นใช้เวลาทำเป็นส่วนมากในระยะเวลาที่กำหนดหรือเฉลี่ยซึ่งสั้นชั่ง สำหรับผู้ซึ่งทำงานมากกว่าหนึ่งอย้อิด อาชีพหลักให้หมายถึง</w:t>
      </w:r>
    </w:p>
    <w:p w14:paraId="26FBB40F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อาชีพที่มีข้าลมกราทำงานมากกว่า หรืออาชีพที่ทำรายได้มากกว่าในกรณีที่ข้าลมกราทำงานเท่ากัน</w:t>
      </w:r>
    </w:p>
    <w:p w14:paraId="21375EF2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"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เกษตรกรรม" หมายความว่า การทำนา ทำนาเกลือ ทำไร่ ทำสวน ปะมง หรือเลี้ยงสัตว์</w:t>
      </w:r>
    </w:p>
    <w:p w14:paraId="644225E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3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ลักษณะของสหกรณ์ที่จะรับจดทะเบียน วัตถุประสงค์ และขอบเขตแห่งการดำเนินกิจการที่จะพึงดำเนินการได้ของสหกรณ์เคล็ดลับประเภท ให้เป็นไปตามกฎกระทรวงนี้</w:t>
      </w:r>
    </w:p>
    <w:p w14:paraId="58B60841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4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สหกรณ์ที่ได้รับจดทะเบียนแล้วนอกจากมีวัตถุประสงค์ตามที่กำหนดไว้สำหรับสหกรณ์เคล็ดลับประเภทแล้ว อังมีวัตถุประสงค์ในการดำเนินงาน ดังต่อไปนี้ด้วย</w:t>
      </w:r>
    </w:p>
    <w:p w14:paraId="5A679BEC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ปกป้องรักษาและส่งไปองค์ทางเศรษฐกิจและสังคมให้แก่สมาชิก</w:t>
      </w:r>
    </w:p>
    <w:p w14:paraId="53D5A5AB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ส่งเสริมการเรียนรู้และการพัฒนาคุณภาพชีวิตของสมาชิกและชุมชน</w:t>
      </w:r>
    </w:p>
    <w:p w14:paraId="4641716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ร่วมมือกันสหกรณ์อื่น สันนิบาตสหกรณ์แห่งประเทศไทย ชุมชนสหกรณ์ องค์กรภาคเอกชน ชุมชน และหน่วยงานของรัฐ เพื่อส่งเสริมและพัฒนากิจการของสหกรณ์</w:t>
      </w:r>
    </w:p>
    <w:p w14:paraId="57A865E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5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ประเภทอื่นนอกจากสหกรณ์ร้านค้าที่ประสงค์จะดำเนินการให้บริการเป็นตัวแทนของผู้ประกอบธุรกิจให้บริการรับชำระเงินด้วยวิธีการทางอิเล็กทรอนิกส์ต้องได้รับ</w:t>
      </w:r>
    </w:p>
    <w:p w14:paraId="725AB89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ความเห็นชอบจากนายทะเบียนสหกรณ์โดยพิจารณาจากความพร้อมในการดำเนินการ วัตถุประสงค์ และอำนาจกระทำการของสหกรณ์แต่ละประเภท โดยสหกรณ์ดังกล่าวต้องดำเนินการตามกฎหมาย</w:t>
      </w:r>
    </w:p>
    <w:p w14:paraId="1D6973D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ว่าด้วยระบบการชำระเงินอย่างเคร่งครัด</w:t>
      </w:r>
    </w:p>
    <w:p w14:paraId="718DF56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6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การกำหนดข้อของสหกรณ์ที่จะรับจดทะเบียนให้ทำงานความหลักเกณฑ์ ดังต่อไปนี้</w:t>
      </w:r>
    </w:p>
    <w:p w14:paraId="6E0CDC71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กำหนดข้อผามประเภทของสหกรณ์หรือตามรูปป่อยของประเภทสหกรณ์ที่จดทะเบียนตามที่นายทะเบียนสหกรณ์ประกาศกำหนด มิอาจรไทยจำนวนไม่เกินหนึ่งร้อยตัวอักษร และไม่สำคัน</w:t>
      </w:r>
    </w:p>
    <w:p w14:paraId="7E71BB7B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ชื่อของสหกรณ์อื่นซึ่งได้รับจดทะเบียนไว้ก่อน เว้นแต่สหกรณ์นั้นได้เลิกและถอนชื่อออกจากทะเบียนแล้ว</w:t>
      </w:r>
    </w:p>
    <w:p w14:paraId="6C325531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ไม่ใช้คำว่า "แห่งประเทศไทย" ไว้ท้ายชื่อหรือเป็นส่วนหนึ่งของชื่อ เว้นแต่การกี่ข้อของชุมชนสหกรณ์ระดับประเทศหรือการตั้งชื่อสหกรณ์ตามหน่วยงานต้นสังกัดของผู้ซึ่งจะเป็นสมาชิก</w:t>
      </w:r>
    </w:p>
    <w:p w14:paraId="61FB2E3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สหกรณ์ทำนั้น</w:t>
      </w:r>
    </w:p>
    <w:p w14:paraId="7C28BFBB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lastRenderedPageBreak/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ไม่มีลักษณะต้องห้ามตามกฎหมายอื่น รวมทั้งต้องไม่คล้ายหรือสอดคล้องกับสถาบัน องค์กร หรือหน่วยงาน ที่ไม่มีความเกี่ยวข้องกับหน่วยงานต้นสังกัดของสมาชิก อันอาจทำให้บุคคลภายนอก</w:t>
      </w:r>
    </w:p>
    <w:p w14:paraId="42505B4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สำคัญผิดเกี่ยวกับหน่วยงานต้นสังกัดของสมาชิกหรือกิจการของสหกรณ์</w:t>
      </w:r>
    </w:p>
    <w:p w14:paraId="1FCA6D7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</w:p>
    <w:p w14:paraId="33D62A53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หมวด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</w:t>
      </w:r>
    </w:p>
    <w:p w14:paraId="3A227F8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สหกรณ์การเกษตร</w:t>
      </w:r>
    </w:p>
    <w:p w14:paraId="5884366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7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การเกษตรที่จะรับจดทะเบียนได้ต้องมีลักษณะเป็นสหกรณ์ที่จัดตั้งขึ้นมาการรวมตัวกันของสมาชิกซึ่งเป็นผู้ประกอบอาชีพเกษกรทางเกษตรกรรมภาคในพื้นที่อำนาจเขียวกัน</w:t>
      </w:r>
    </w:p>
    <w:p w14:paraId="6328537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หรือเป็นสหกรณ์ที่เกิดจากการเปลี่ยนฐานะกลุ่มเกษตรกร เว้นแต่มีเหตุผอนสมควร นายทะเบียนสหกรณ์อาจรับจดทะเบียนสหกรณ์ที่จัดตั้งขึ้นมาการรวมตัวกันของผู้ประกอบอาชีพเกษกรทางเกษตรกรรม</w:t>
      </w:r>
    </w:p>
    <w:p w14:paraId="1D1665E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ซึ่งอยู่ต่างพื้นที่กันได้</w:t>
      </w:r>
    </w:p>
    <w:p w14:paraId="7F5023CF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8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สมการณ์การเกษตรมีวัตถุประสงค์ ดังต่อไปนี้</w:t>
      </w:r>
    </w:p>
    <w:p w14:paraId="407AB4AF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ส่งเสริมการดำเนินธุรกิจ การผลิต การค้า การบริการ และอุตสาหกรรมทางการเกษตรอันจำเป็นในการประกอบอาชีพและการดำรงชีพของสมาชิก</w:t>
      </w:r>
    </w:p>
    <w:p w14:paraId="3E727A69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แก้ไขปัญหาและพัฒนาการประกอบอาชีพของสมาชิก</w:t>
      </w:r>
    </w:p>
    <w:p w14:paraId="48CEEA02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ส่งเสริมการออมของสมาชิก</w:t>
      </w:r>
    </w:p>
    <w:p w14:paraId="44F41CB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ส่งเสริมและเผยแพร่อาชีพเกษตรกรรม หัตถกรรม และอุตสาหกรรมในครัวเรือนหรือการประกอบอาชีพอย่างอื่นที่เกี่ยวกับเกษตรกรรม รวมทั้งส่งเสริมความรู้ในการผลิตทางอุตสาหกรรม</w:t>
      </w:r>
    </w:p>
    <w:p w14:paraId="63FEE8C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ให้แก่สมาชิกและครอบครัว</w:t>
      </w:r>
    </w:p>
    <w:p w14:paraId="453518FF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9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สมการณ์การเกษตรมีขอบเขตแห่งการดำเนินกิจการ ดังต่อไปนี้</w:t>
      </w:r>
    </w:p>
    <w:p w14:paraId="210CCE6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จัดหาทุนเพื่อดำเนินกิจการตามวัตถุประสงค์ของสมกรณ์ โดยวิธีการขายหุ้น การรับฝากเงินและการกู้ยืมเงิน</w:t>
      </w:r>
    </w:p>
    <w:p w14:paraId="0356D7C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ฝากเงินหรือลงทุนอย่างอื่นตามมาตรา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26</w:t>
      </w:r>
    </w:p>
    <w:p w14:paraId="35A0B40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เงินกู้หรือสินเชื่อแก่สมาชิกเพื่อการประกอบอาชีพเกษตรกรรมและการดำรงชีพหรือให้สมกรณ์อื่นกู้ยืมเงิน</w:t>
      </w:r>
    </w:p>
    <w:p w14:paraId="7127360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จัดหาปัจจัยการผลิต วัสดุการเกษตร และสินค้าอุปโภคบริโภคที่จำเป็นเพื่อจำหน่ายแก่สมาชิก</w:t>
      </w:r>
    </w:p>
    <w:p w14:paraId="084F867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(5)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รวบรวมผลผลการเกษตร ผลิตภัณฑ์และบริการของสมาชิกเพื่อจัดการขาย หรือแปรรูปออกขาย โดยซื้อหรือรวบรวมผลผลจากสมาชิกก่อนผู้อื่น</w:t>
      </w:r>
    </w:p>
    <w:p w14:paraId="6DE5CBB5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(6)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จัดให้มีบริการด้านต่าง ๆ ที่เกี่ยวข้องกับการประกอบกิจการทางการเกษตร รวมทั้งจัดให้มีตลาดกลางเพื่อการเกษตร เพื่อส่งเสริมการประกอบอาชีพและการดำรงชีพของสมาชิก</w:t>
      </w:r>
    </w:p>
    <w:p w14:paraId="23C4C81B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(7)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จัดให้มีสิ่งอำนวยสร้าง โรงงานอุตสาหกรรม เครื่องมือ เครื่องจักรกลการเกษตรหรืออานพาหนะขนส่ง เกี่ยวกับการผลิต รวบรวม เก็บรักษา หรือแปรรูปผลผลิตทางการเกษตร</w:t>
      </w:r>
    </w:p>
    <w:p w14:paraId="4F3D7645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สำหรับกิจการของสมกรณ์หรือให้บริการแก่สมาชิก</w:t>
      </w:r>
    </w:p>
    <w:p w14:paraId="03EF1355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(8)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ส่งเสริมกิจกรรมกลุ่มของสมาชิก</w:t>
      </w:r>
    </w:p>
    <w:p w14:paraId="05C5445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(9)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ดำเนินการอื่นใดที่เกี่ยวกับการดำเนินธุรกิจของสมกรณ์หรือการให้บริการแก่สมาชิกเพื่อให้เป็นไปตามวัตถุประสงค์ในการดำเนินงานของสมกรณ์การเกษตร</w:t>
      </w:r>
    </w:p>
    <w:p w14:paraId="7BDAF093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</w:p>
    <w:p w14:paraId="194C4219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หมวด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</w:t>
      </w:r>
    </w:p>
    <w:p w14:paraId="1D9074F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สิทธิประโยชน์</w:t>
      </w:r>
    </w:p>
    <w:p w14:paraId="49E36D23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10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ิทธิประโยชน์ที่จะรับจุดตะเบียนได้ต้องมีลักษณะเป็นสิทธิประโยชน์ที่จึงดังต่อไปนี้จากการรวมตัวกันของสมาชิกจึงเป็นผู้ประกอบอาชีพพหลักทางการประมาที่เกี่ยวกับการสินส่วนนั้น การเสี่ยง</w:t>
      </w:r>
    </w:p>
    <w:p w14:paraId="34DEAFE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หรือเพาะเลี้ยงสัตว์นั้น หรือเป็นสิทธิประโยชน์ที่เกิดจากการเปลี่ยนฐานะกลุ่มเกษตรกร</w:t>
      </w:r>
    </w:p>
    <w:p w14:paraId="5E0F291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11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สิทธิประโยชน์มีวัตถุประสงค์ ดังต่อไปนี้</w:t>
      </w:r>
    </w:p>
    <w:p w14:paraId="06A8B1C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ส่งเสริมการดำเนินธุรกิจ การผลิต การค้า และการบริการอันจำเป็นในการประกอบอาชีพพหลักทางการประมาและการดำรงชีวิตของสมาชิก</w:t>
      </w:r>
    </w:p>
    <w:p w14:paraId="10B8BEE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แก้ไขปัญหาและพัฒนาการประกอบอาชีพของสมาชิก</w:t>
      </w:r>
    </w:p>
    <w:p w14:paraId="1A80E383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ส่งเสริมการออมของสมาชิก</w:t>
      </w:r>
    </w:p>
    <w:p w14:paraId="5DA4DD8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ส่งเสริมและผยายเหรือราชีพการประมง อุตสาหกรรมในครั่งเรือนหรือการประกอบอาชีพอย่างอื่นที่เกี่ยวกับการประมง รวมทั้งส่งเสริมความรู้ในการผลิตทางอุตสาหกรรมให้แก่สมาชิก</w:t>
      </w:r>
    </w:p>
    <w:p w14:paraId="18D33BB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และครอบครัว</w:t>
      </w:r>
    </w:p>
    <w:p w14:paraId="7AA6B3B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12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สิทธิประโยชน์มีขอบเขตแห่งการดำเนินกิจการ ดังต่อไปนี้</w:t>
      </w:r>
    </w:p>
    <w:p w14:paraId="684A7F2D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จัดหาทุนเพื่อดำเนินกิจการตามวัตถุประสงค์ของสิทธิประโยชน์ โดยวิธีการขายหุ้น การรับฝากเงิน</w:t>
      </w:r>
    </w:p>
    <w:p w14:paraId="0CFDC4A2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และการกู้ยืมเงิน</w:t>
      </w:r>
    </w:p>
    <w:p w14:paraId="7E6D21D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ฝากเงินหรือลงทุนอย่างอื่นตามมาตรา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22</w:t>
      </w:r>
    </w:p>
    <w:p w14:paraId="3BB713C9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เงินกู้หรือสินเชื่อแก่สมาชิกเพื่อการประกอบอาชีพและการดำรงชีวิตหรือให้สิทธิประโยชน์อื่นกู้ยืมเงิน</w:t>
      </w:r>
    </w:p>
    <w:p w14:paraId="797EDD2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จัดหาปัจจัยการผลิต วัสดุที่เกี่ยวกับการประมง และสินค้าอุปโภคบริโภคที่จำเป็นเพื่อจำหน่ายแก่สมาชิก</w:t>
      </w:r>
    </w:p>
    <w:p w14:paraId="12F75141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(5)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รวบรวมผลผลิตทางการประมง ผลิตภัณฑ์และบริการของสมาชิกเพื่อจัดการขายหรือแปรรูปออกขาย โดยซื่อหรือรวมรวมผลิตผลจากสมาชิกก่อนผู้อื่น</w:t>
      </w:r>
    </w:p>
    <w:p w14:paraId="34F4D8B2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(6)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จัดให้มีบริการด้านต่าง ๆ ที่เกี่ยวข้องกับการประกอบกิจการทางการประมง รวมทั้งจัดให้มีตลาดกลางเพื่อการประมง เพื่อส่งเสริมการประกอบอาชีพและการดำรงชีวิตของสมาชิก</w:t>
      </w:r>
    </w:p>
    <w:p w14:paraId="3029F35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(8)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จัดให้มีสิ่งปลูกสร้าง โรงงานอุตสาหกรรม เครื่องมือ เครื่องจักรกล หรือยานพาหนะขนส่งเกี่ยวกับการผลิต รวบรวม เก็บรักษา หรือแปรูปผลผลิต สำหรับกิจการของสหกรณ์ประมง</w:t>
      </w:r>
    </w:p>
    <w:p w14:paraId="54691FC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หรือให้บริการแก่สมาชิก</w:t>
      </w:r>
    </w:p>
    <w:p w14:paraId="5FF5FB73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(9)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ส่งเสริมกิจกรรมกลุ่มของสมาชิก</w:t>
      </w:r>
    </w:p>
    <w:p w14:paraId="7ABC4DE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(10)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ดำเนินการอื่นใดที่เกี่ยวกับการดำเนินธุรกิจของสหกรณ์หรือการให้บริการแก่สมาชิกเพื่อให้เป็นไปตามวัตถุประสงค์ในการดำเนินงานของสหกรณ์ประมง</w:t>
      </w:r>
    </w:p>
    <w:p w14:paraId="2505A309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</w:p>
    <w:p w14:paraId="644C5D85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หมวด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3</w:t>
      </w:r>
    </w:p>
    <w:p w14:paraId="60AC9B92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สหกรณ์นิคม</w:t>
      </w:r>
    </w:p>
    <w:p w14:paraId="58D90B3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13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นิคมที่จะรับจดทะเบียนได้ต้องมีลักษณะเป็นสหกรณ์ที่จัดตั้งขึ้นในเขตโครงการสหกรณ์ตามกฎหมายว่าด้วยการจัดที่ดินเพื่อการเครองชีพ หรือในพื้นที่ที่หน่วยงานของรัฐกำหนด</w:t>
      </w:r>
    </w:p>
    <w:p w14:paraId="19908C1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lastRenderedPageBreak/>
        <w:t>เพื่อให้สมาชิกได้รับที่ดินเพื่อการอยู่อาศัยและประกอบอาชีพทางเกษตรกรรม</w:t>
      </w:r>
    </w:p>
    <w:p w14:paraId="595ADD91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14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สหกรณ์นิคมมีวัตถุประสงค์ ดังต่อไปนี้</w:t>
      </w:r>
    </w:p>
    <w:p w14:paraId="0DF2D8A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แก้ไขปัญหาเกี่ยวกับที่ดินเพื่อให้เป็นการทำกินและเป็นที่อยู่อาศัยของสมาชิก รวมทั้งพัฒนาการประกอบอาชีพของสมาชิก</w:t>
      </w:r>
    </w:p>
    <w:p w14:paraId="386E0B0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ส่งเสริมการดำเนินธุรกิจ การผลิต การค้า และการบริการ อันจำเป็นในการประกอบอาชีพหลักและการดำรงชีพของสมาชิก</w:t>
      </w:r>
    </w:p>
    <w:p w14:paraId="70AA0A9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ส่งเสริมการออมของสมาชิก</w:t>
      </w:r>
    </w:p>
    <w:p w14:paraId="4666520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ส่งเสริมและผสมพลอาชีพเกษตรกรรม หัตถกรรม อุตสาหกรรมในครัวเรือนหรือการประกอบอาชีพอย่างอื่น รวมทั้งส่งเสริมความรู้ในการผลิตหางคุตสาหกรรมให้แก่สมาชิกและครอบครัว</w:t>
      </w:r>
    </w:p>
    <w:p w14:paraId="5E64948D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15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สหกรณ์นิคมมีขอบเขตแห่งการดำเนินกิจการ ดังต่อไปนี้</w:t>
      </w:r>
    </w:p>
    <w:p w14:paraId="53A3DB29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จัดหาทุนเพื่อดำเนินกิจการตามวัตถุประสงค์ของสหกรณ์ โดยวิธีการขายหุ้น การรับฝากเงินและการกู้ยืมเงิน</w:t>
      </w:r>
    </w:p>
    <w:p w14:paraId="501B89FD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ฝากเงินหรือลงทุนอย่างอื่นตามมาตรา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22</w:t>
      </w:r>
    </w:p>
    <w:p w14:paraId="4B897D6F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เจ้าหน้าที่หรือคนเชื่อแก่สมาชิกเพื่อการประกอบอาชีพและการดำรงชีพหรือให้สหกรณ์อื่นกู้ยืมเงิน</w:t>
      </w:r>
    </w:p>
    <w:p w14:paraId="749DF2F2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ครอบครองและจัดที่ดินให้สมาชิกใช้เป็นที่อยู่อาศัยและประกอบอาชีพโดยการเช่าหรือการเช่าซื้อ</w:t>
      </w:r>
    </w:p>
    <w:p w14:paraId="6A7E3622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พัฒนามนุษย์ใน การคมนาคม บริการสาธารณะต่าง ๆ ตลอดจนพัฒนาที่ดิน เพื่อให้เกิดความสะดวกและเหมาะสมในการใช้งาน</w:t>
      </w:r>
    </w:p>
    <w:p w14:paraId="06EF98E3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(6)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จัดหาปัจจัยการผลิต และวิสัยการเกษตร และสินค้าอุปโภคบริโภค ที่จำเป็นเพื่อจำหน่ายแลสนาลกิก</w:t>
      </w:r>
    </w:p>
    <w:p w14:paraId="30C8EA79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(7)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รวบรวมผลผลิตการเกษตร ผลิตภัณฑ์และบริการของสมาชิกเพื่อจัดการขายหรือแปรรูปออกขายโดยชื่อหรือรวบรวมผลผลิตจากสมาชิกก่อนผู้อื่น</w:t>
      </w:r>
    </w:p>
    <w:p w14:paraId="26D7EBA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(8)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จัดให้มีบริการด้านต่าง ๆ ที่เกี่ยวข้องกับการประกอบกิจการทางการเกษตร รวมทั้งจัดให้มีตลาดกลางเพื่อการเกษตร เพื่อส่งเสริมการประกอบอาชีพและการดำรงชีพของสมาชิก</w:t>
      </w:r>
    </w:p>
    <w:p w14:paraId="4478AC1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(9)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จัดให้มีสิ่งปลูกสร้าง โรงงานอุตสาหกรรม เครื่องมือ เครื่องจักรกลการเกษตรหรือยานพาหนะขนส่ง เกี่ยวกับการผลิต รวบรวม เก็บรักษา หรือแปรรูปผลผลิตทางการเกษตรสำหรับกิจการของสหกรณ์หรือให้บริการแก่สมาชิก</w:t>
      </w:r>
    </w:p>
    <w:p w14:paraId="646E5481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(10)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ส่งเสริมกิจกรรมกุลีใช้ของสมาชิก</w:t>
      </w:r>
    </w:p>
    <w:p w14:paraId="77ACBF83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ดำเนินการอื่นใดที่เกี่ยวกับการดำเนินธุรกิจของสหกรณ์หรือการให้บริการแก่สมาชิกเพื่อให้เป็นไปตามวัตถุประสงค์ในการดำเนินงานของสหกรณ์นี้ด้วย</w:t>
      </w:r>
    </w:p>
    <w:p w14:paraId="393BFEF3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</w:p>
    <w:p w14:paraId="4DB07B9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หมวด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4</w:t>
      </w:r>
    </w:p>
    <w:p w14:paraId="0681CBA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สหกรณ์ร่วมค้า</w:t>
      </w:r>
    </w:p>
    <w:p w14:paraId="3C6EE5A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16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ร่วมค้าที่จะรับจดทะเบียนให้ดำเนินมีลักษณะเป็นสหกรณ์ที่จัดตั้งขึ้นจากการรวมตัวกันของคณะบุคคลเพื่อจัดหาและรวบรวมสินค้าหรือผลิตภัณฑ์ของสมาชิกเพื่อจำหน่ายโดยต้องไม่มีลักษณะเป็นธุรกิจขายตรงหรือองค์กรขายในลักษณะเครียดกัน</w:t>
      </w:r>
    </w:p>
    <w:p w14:paraId="056C96D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17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สหกรณ์ร่วมค้ามีวัตถุประสงค์ ดังต่อไปนี้</w:t>
      </w:r>
    </w:p>
    <w:p w14:paraId="31E3ED9B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แก้ไขปัญหาความเดือดร้อนจากความต้องการสินค้าอุปโภคบริโภคและสินค้าอื่นจำเป็นรวมกันของสมาชิก</w:t>
      </w:r>
    </w:p>
    <w:p w14:paraId="101F26EF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ส่งเสริมและเพิ่มช่องทางการจำหน่ายสินค้าหรือผลิตภัณฑ์ของสมาชิก</w:t>
      </w:r>
    </w:p>
    <w:p w14:paraId="1625473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lastRenderedPageBreak/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ส่งเสริมการดำเนินธุรกิจการค้าของสมาชิก</w:t>
      </w:r>
    </w:p>
    <w:p w14:paraId="2F29B8C9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18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สหกรณ์ร่วมค้ามีขอบเขตแห่งการดำเนินกิจการ ดังต่อไปนี้</w:t>
      </w:r>
    </w:p>
    <w:p w14:paraId="6EA2CC83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จัดหาทุนเพื่อดำเนินกิจการตามวัตถุประสงค์ของสหกรณ์ โดยวิธีการขายหุ้น และการกู้ยืมเงิน</w:t>
      </w:r>
    </w:p>
    <w:p w14:paraId="768CA11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ฝ่ายเงินหรือสถานอย่างอื่นตามมาตรา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22</w:t>
      </w:r>
    </w:p>
    <w:p w14:paraId="0C0CF7F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สินค้าอุปโภคบริโภคเพื่อจำหน่ายให้แก่สมาชิกและบุคคลทั่วไปหรือเพื่อการเชื่อมโยงสินค้าในระบบสหกรณ์</w:t>
      </w:r>
    </w:p>
    <w:p w14:paraId="6891043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รวบรวมหรือช่วยจำหน่ายผลผลิตหรือสือกิจทั้งของสมาชิก</w:t>
      </w:r>
    </w:p>
    <w:p w14:paraId="1E5B6AC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(5)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จำหน่ายสินค้าแก่สมาชิกด้วยวิธีการผ่อนชำระ</w:t>
      </w:r>
    </w:p>
    <w:p w14:paraId="341C21FF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(6)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ให้บริการเป็นตัวแทนของผู้ประกอบธุรกิจให้บริการรับชำระเงินด้วยวิธีการทางอิเล็กทรอนิกส์ตามกฎหมายว่าด้วยระบบการชำระเงิน</w:t>
      </w:r>
    </w:p>
    <w:p w14:paraId="3650F4F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(7)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ส่งเสริมกิจกรรมกลุ่มของสมาชิก</w:t>
      </w:r>
    </w:p>
    <w:p w14:paraId="5AD2DD4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(8)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ดำเนินการอื่นใดที่เกี่ยวกับการดำเนินธุรกิจของสหกรณ์หรือการให้บริการแก่สมาชิกเพื่อให้เป็นไปตามวัตถุประสงค์ในการดำเนินงานของสหกรณ์ร้านค้า</w:t>
      </w:r>
    </w:p>
    <w:p w14:paraId="667FF16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</w:p>
    <w:p w14:paraId="555D5CAD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หมวด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4</w:t>
      </w:r>
    </w:p>
    <w:p w14:paraId="79B94BA2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สหกรณ์บริการ</w:t>
      </w:r>
    </w:p>
    <w:p w14:paraId="5497908B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19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สหกรณ์บริการมี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ประเภท ดังต่อไปนี้</w:t>
      </w:r>
    </w:p>
    <w:p w14:paraId="559106B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สหกรณ์บริการประเภทที่มีสมาชิกประกอบอาชีพหลักด้านเดียวกัน</w:t>
      </w:r>
    </w:p>
    <w:p w14:paraId="37BBEC6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สหกรณ์บริการประเภทที่มีสมาชิกประสสครดิจบริการด้านเดียวกัน</w:t>
      </w:r>
    </w:p>
    <w:p w14:paraId="3F6A102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20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บริการประเภทที่มีสมาชิกประกอบอาชีพหลักด้านเดียวกันที่จะรับจดทะเบียนได้ต้องมีลักษณะเป็นสหกรณ์ที่จัดตั้งขึ้นจากการรวมตัวกันของผู้มีอาชีพหลักเดียวกัน แต่ไม่รวมถึง</w:t>
      </w:r>
    </w:p>
    <w:p w14:paraId="62FA79FD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ผู้ประกอบอาชีพหลักทางเกษตรกรรมหรือทางการประมง และต้องไม่เป็นการจัดตั้งสหกรณ์เพื่อดำเนินกิจการทางการเงินเพียงอย่างเดียว</w:t>
      </w:r>
    </w:p>
    <w:p w14:paraId="3E26C63D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21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สหกรณ์บริการประเภทที่มีสมาชิกประกอบอาชีพหลักด้านเดียวกันมีวัตถุประสงค์ ดังต่อไปนี้</w:t>
      </w:r>
    </w:p>
    <w:p w14:paraId="708FD82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ส่งเสริมการดำเนินธุรกิจ การผลิต การค้า การบริการ และอุตสาหกรรม อันจำเป็นเกี่ยวกับอาชีพหลักและการค้าจบของสมาชิก</w:t>
      </w:r>
    </w:p>
    <w:p w14:paraId="5963CFF1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แก้ไขปัญหาและพัฒนาการประกอบอาชีพของสมาชิก</w:t>
      </w:r>
    </w:p>
    <w:p w14:paraId="652D3BEC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ส่งเสริมการออมของสมาชิก</w:t>
      </w:r>
    </w:p>
    <w:p w14:paraId="1360B1B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 เผยแพร่ และให้ข้อมูลอันเป็นประโยชน์เกี่ยวกับการประกอบอาชีพให้แก่สมาชิกและครอบครัว</w:t>
      </w:r>
    </w:p>
    <w:p w14:paraId="7F8F73CD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26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สหกรณ์บริการประเภทที่มีสมาชิกประกอบอาชีพหลักด้านเดียวกันมีขอบเขตแห่งการดำเนินกิจการ ดังต่อไปนี้</w:t>
      </w:r>
    </w:p>
    <w:p w14:paraId="3D5A7F0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จัดหาทุนเพื่อดำเนินกิจการตามวัตถุประสงค์ของสหกรณ์ โดยวิธีการขายหุ้น การรับฝากเงินและการกู้ยืมเงิน</w:t>
      </w:r>
    </w:p>
    <w:p w14:paraId="53C702D5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ฝากเงินหรือลงทุนอย่างอื่นตามมาตรา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22</w:t>
      </w:r>
    </w:p>
    <w:p w14:paraId="14C48B6F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จัดให้มีเงินกู้หรือสินเชื่อแก่สมาชิกเพื่อการประกอบอาชีพและการดำรงชีพ หรือให้สหกรณ์อื่นกู้ยืมเงิน</w:t>
      </w:r>
    </w:p>
    <w:p w14:paraId="5325E3EF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จัดหาสินค้าที่จำเป็นในการประกอบอาชีพและสินค้าอุปโภคบริโภคเพื่อจำหน่ายแก่สมาชิก</w:t>
      </w:r>
    </w:p>
    <w:p w14:paraId="6FA63405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lastRenderedPageBreak/>
        <w:t xml:space="preserve">(5)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จัดให้มีบริการด้านต่าง ๆ เพื่อการประกอบอาชีพและการดำรงชีพของสมาชิก</w:t>
      </w:r>
    </w:p>
    <w:p w14:paraId="562688B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(6)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ส่งเสริมกิจกรรมกลุ่มของสมาชิก</w:t>
      </w:r>
    </w:p>
    <w:p w14:paraId="1F58D4A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(7)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ดำเนินการอื่นใดที่เกี่ยวกับการดำเนินธุรกิจของสหกรณ์หรือการให้บริการแก่สมาชิกเพื่อให้เป็นไปตามวัตถุประสงค์ในการดำเนินงานของสหกรณ์ประเภทที่มีสมาชิกประกอบอาชีพหลัก</w:t>
      </w:r>
    </w:p>
    <w:p w14:paraId="2DE2557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ด้านเดียวกัน</w:t>
      </w:r>
    </w:p>
    <w:p w14:paraId="5EF5B7C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27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บริการประเภทที่มีสมาชิกประสงค์รับบริการด้านเดียวกันที่จะรับจดทะเบียนได้ต้องมีลักษณะเป็นสหกรณ์ที่จัดตั้งขึ้นจากการรวมตัวกันของผู้ซึ่งอาศัยอยู่ในชุมชนเดียวกันหรือใกล้เคียงกัน</w:t>
      </w:r>
    </w:p>
    <w:p w14:paraId="13984FAC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ภายในพื้นที่จังหวัดเดียวกัน ซึ่งมีความต้องการที่จะรับบริการอย่างเดียวกัน หรือเป็นผู้ซึ่งเดือดร้อนเดียวกันที่อยู่อาศัยและไม่มีที่ดินเป็นของตนเอง และประสงค์ที่จะดำเนินการร่วมกันในการจัดหา</w:t>
      </w:r>
    </w:p>
    <w:p w14:paraId="55352F0F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หรือจัดสรรที่ดินหรือที่อยู่อาศัยโดยวิธีการซื้อ เช่า เช่าซื้อ หรือใช้ที่ดินที่รัฐหรือเอกชนยอมให้เพื่อให้สมาชิกมีที่อยู่อาศัย</w:t>
      </w:r>
    </w:p>
    <w:p w14:paraId="745B276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28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สหกรณ์บริการประเภทที่มีสมาชิกประสงค์รับบริการด้านเดียวกันมีวัตถุประสงค์ ดังต่อไปนี้</w:t>
      </w:r>
    </w:p>
    <w:p w14:paraId="68040CF5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แก้ไขปัญหาความเดือดร้อนตามความต้องการในการรับบริการร่วมกันของสมาชิก</w:t>
      </w:r>
    </w:p>
    <w:p w14:paraId="7E72122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แก้ไขปัญหาที่อยู่อาศัยและการให้บริการสาธารณะแก่สมาชิก</w:t>
      </w:r>
    </w:p>
    <w:p w14:paraId="792F6BBC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ส่งเสริมการออมของสมาชิก</w:t>
      </w:r>
    </w:p>
    <w:p w14:paraId="2B44F805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25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สหกรณ์บริการประเภทที่มีสมาชิกประสงค์รับบริการด้านเดียวกันมีของเขตแห่งการดำเนินกิจการ ดังต่อไปนี้</w:t>
      </w:r>
    </w:p>
    <w:p w14:paraId="0FEBA0E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จัดหาทุนเพื่อดำเนินกิจการตามวัตถุประสงค์ของสหกรณ์ โดยวิธีการขายหุ้น การรับฝากเงินและการกู้ยืมเงิน</w:t>
      </w:r>
    </w:p>
    <w:p w14:paraId="5D8768AC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ฝากเงินหรือลงทุนอย่างอื่นตามมาตรา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22</w:t>
      </w:r>
    </w:p>
    <w:p w14:paraId="2EC76A4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จัดให้มีเงินกู้หรือสินเชื่อแก่สมาชิกเพื่อการเคหะ และเพื่อส่งเสริมการประกอบอาชีพหรือให้สหกรณ์อื่นกู้ยืมเงิน</w:t>
      </w:r>
    </w:p>
    <w:p w14:paraId="3344C67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จัดหาสินค้าอุปโภคบริโภคเพื่อจำหน่ายแก่สมาชิก</w:t>
      </w:r>
    </w:p>
    <w:p w14:paraId="707E7E32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(5)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จัดหาและพัฒนาที่ดิน หรือที่ดินพร้อมที่อยู่อาศัยให้แก่สมาชิก</w:t>
      </w:r>
    </w:p>
    <w:p w14:paraId="3FBC427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(6)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จัดหาหรือสร้างที่อยู่อาศัยให้แก่สมาชิกโดยการขาย เช่า หรือเช่าซื้อ รวมทั้งจัดซื้อวัสดุก่อสร้างและสิ่งอื่นที่เกี่ยวข้อง</w:t>
      </w:r>
    </w:p>
    <w:p w14:paraId="344FBF3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(7)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ต่อเติม ซ่อมแซม ปรับปรุง ดูแลรักษาบ้านเรือน ที่อยู่อาศัย และให้บริการอื่น ๆ เพื่อให้เหมาะสมกับการอยู่อาศัยของสมาชิก</w:t>
      </w:r>
    </w:p>
    <w:p w14:paraId="7267092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(8)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พัฒนาชุมชาน รวมทั้งจัดให้มีบริการสาธารณะและบริการที่ไปอื่นที่เกี่ยวข้องแก่สมาชิก</w:t>
      </w:r>
    </w:p>
    <w:p w14:paraId="75D70025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(9)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ส่งเสริมกิจกรรมกลุ่มของสมาชิก</w:t>
      </w:r>
    </w:p>
    <w:p w14:paraId="542D89B2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(10)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ดำเนินการอื่นใดที่เกี่ยวกันการดำเนินธุรกิจของสหกรณ์หรือการให้บริการแก่สมาชิกเพื่อให้เป็นไปตามวัตถุประสงค์ในการดำเนินงานของสหกรณ์ประเภทที่มีสมาชิกประสงค์รับบริการ</w:t>
      </w:r>
    </w:p>
    <w:p w14:paraId="72084E0C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ด้านเดียวกัน</w:t>
      </w:r>
    </w:p>
    <w:p w14:paraId="43A72123" w14:textId="77777777" w:rsid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</w:p>
    <w:p w14:paraId="3BE6DE34" w14:textId="77777777" w:rsidR="00463CFF" w:rsidRDefault="00463CFF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</w:p>
    <w:p w14:paraId="2016437E" w14:textId="77777777" w:rsidR="00463CFF" w:rsidRDefault="00463CFF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</w:p>
    <w:p w14:paraId="472E5BED" w14:textId="77777777" w:rsidR="00463CFF" w:rsidRPr="00740BAE" w:rsidRDefault="00463CFF" w:rsidP="00740BAE">
      <w:pPr>
        <w:spacing w:after="0"/>
        <w:rPr>
          <w:rFonts w:ascii="TH SarabunPSK" w:hAnsi="TH SarabunPSK" w:cs="TH SarabunPSK" w:hint="cs"/>
          <w:b/>
          <w:color w:val="0D2744"/>
          <w:sz w:val="32"/>
          <w:szCs w:val="32"/>
        </w:rPr>
      </w:pPr>
    </w:p>
    <w:p w14:paraId="7DAF227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lastRenderedPageBreak/>
        <w:t xml:space="preserve">หมวด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6</w:t>
      </w:r>
    </w:p>
    <w:p w14:paraId="42C9240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สหกรณ์ออมทรัพย์</w:t>
      </w:r>
    </w:p>
    <w:p w14:paraId="397774B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26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ออมทรัพย์ที่จะรับจดทะเบียนให้ดำเนินลักษณะเป็นสหกรณ์ที่จัดตั้งขึ้นจากการรวมตัวกันของสมาชิกซึ่งเป็นบุคคลซึ่งประกอบอาชีพหลักในสถานที่หน่วยงาน องค์กร หรือ</w:t>
      </w:r>
    </w:p>
    <w:p w14:paraId="36C539F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สถานประกอบการเดียวกันหรือในเครือเดียวกัน และเป็นผู้มีเงินได้รายเดือนหรือเงินได้ประจำที่หน่วยงานตนส่งให้หรือนายจ่างในสถานประกอบการสามารถหักเงิน ณ ที่จ่ายส่งให้แก่สหกรณ์ออมทรัพย์นั้นได้</w:t>
      </w:r>
    </w:p>
    <w:p w14:paraId="474E90E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27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สหกรณ์ออมทรัพย์วัตถุประสงค์ ดังต่อไปนี้</w:t>
      </w:r>
    </w:p>
    <w:p w14:paraId="2C18C5C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ส่งเสริมการออมของสมาชิก</w:t>
      </w:r>
    </w:p>
    <w:p w14:paraId="4D684C6B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ให้บริการทางการเงินแก่สมาชิก</w:t>
      </w:r>
    </w:p>
    <w:p w14:paraId="354878A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22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สหกรณ์ออมทรัพย์ข้าราชการ ดังต่อไปนี้</w:t>
      </w:r>
    </w:p>
    <w:p w14:paraId="3849084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จัดหาทุนเพื่อดำเนินกิจการตามวัตถุประสงค์ของสหกรณ์ โดยวิธีการขายหุ้น การรับฝากเงินและการกู้ยืมเงิน</w:t>
      </w:r>
    </w:p>
    <w:p w14:paraId="64CEE6A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ฝากเงินหรือลงทุนอย่างอื่นมาตรา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21</w:t>
      </w:r>
    </w:p>
    <w:p w14:paraId="707284B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จัดให้มีเงินกู้หรือสินเชื่อแก่สมาชิกเพื่อการดำรงชีพและเพื่อการเศรษฐกิจ หรือให้สหกรณ์อื่นกู้ยืมเงิน</w:t>
      </w:r>
    </w:p>
    <w:p w14:paraId="745AD66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ส่งเสริมกิจการมากุลของสมาชิก</w:t>
      </w:r>
    </w:p>
    <w:p w14:paraId="5BDFC039" w14:textId="77777777" w:rsid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(5)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ดำเนินการอื่นได้ที่เกี่ยวกับการดำเนินธุรกิจของสหกรณ์หรือการให้บริการแก่สมาชิกเพื่อให้เป็นไปตามวัตถุประสงค์ในการดำเนินงานของสหกรณ์ออมทรัพย์</w:t>
      </w:r>
    </w:p>
    <w:p w14:paraId="3C3A2683" w14:textId="77777777" w:rsidR="00740BAE" w:rsidRPr="00740BAE" w:rsidRDefault="00740BAE" w:rsidP="00740BAE">
      <w:pPr>
        <w:spacing w:after="0"/>
        <w:rPr>
          <w:rFonts w:ascii="TH SarabunPSK" w:hAnsi="TH SarabunPSK" w:cs="TH SarabunPSK" w:hint="cs"/>
          <w:b/>
          <w:color w:val="0D2744"/>
          <w:sz w:val="32"/>
          <w:szCs w:val="32"/>
        </w:rPr>
      </w:pPr>
    </w:p>
    <w:p w14:paraId="3596B93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หมวด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7</w:t>
      </w:r>
    </w:p>
    <w:p w14:paraId="724C598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สหกรณ์เครดิตยูเนี่ยน</w:t>
      </w:r>
    </w:p>
    <w:p w14:paraId="76148FF9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23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เครดิตยูเนี่ยนที่จะรับจดทะเบียนได้ต้องมีสภาพชุมชนเป็นสหกรณ์ที่จัดตั้งขึ้นจากการรวมตัวกันของสมาชิกซึ่งมีบุคคลหรือกลุ่มบุคคลอย่างหนึ่งอย่างใด ดังต่อไปนี้</w:t>
      </w:r>
    </w:p>
    <w:p w14:paraId="0DE4392C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ผู้ซึ่งอยู่อาศัยในชุมชนเดียวกันหรือชุมชนใกล้เคียงกันภายในพื้นที่อำเภลเดียวกัน</w:t>
      </w:r>
    </w:p>
    <w:p w14:paraId="07720E4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ผู้ประกอบอาชีพพลิกเดียวกันหรือคู่ใครนั่งคำหน้วยงาน องค์กร หรือสถานประกอบการเดียวกัน แต่ไม่มีเงินได้ประจำหรือมีรายได้ไม่แน่นอน หรือหน่วยงานตั้นสังกัดไม่สามารถกำเนิน</w:t>
      </w:r>
    </w:p>
    <w:p w14:paraId="3D9968B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ณ ที่จ่าย ส่งให้แก่สหกรณ์ได้</w:t>
      </w:r>
    </w:p>
    <w:p w14:paraId="4154236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กลุ่มบุคคลซึ่งอยู่ภายในพื้นที่จังหวัดเดียวกัน โดยมีความเชื่อมโยงกันตามวงสัมพันธ์อย่างใดอย่างหนึ่งทางสังคม และมีการพบปะหรือทำกิจกรรมร่วมกันอย่างสม่ำเสมอ</w:t>
      </w:r>
    </w:p>
    <w:p w14:paraId="53DF133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30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ให้สหกรณ์เครดิตยูเนี่ยนมีวัตถุประสงค์ ดังต่อไปนี้</w:t>
      </w:r>
    </w:p>
    <w:p w14:paraId="2FF0F4E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ส่งเสริมการออมของสมาชิก</w:t>
      </w:r>
    </w:p>
    <w:p w14:paraId="49F1210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ให้บริการทางการเงินแก่สมาชิก</w:t>
      </w:r>
    </w:p>
    <w:p w14:paraId="428D103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31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สหกรณ์เครดิตยูเนี่ยนมีขอบเขตบังการดำเนินกิจการ ดังต่อไปนี้</w:t>
      </w:r>
    </w:p>
    <w:p w14:paraId="38B2EAF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(1)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จัดหาทุนเพื่อดำเนินกิจการตามวัตถุประสงค์ของสหกรณ์ โดยวิธีการขายหุ้น การรับฝากเงินและการกู้ยืมเงิน</w:t>
      </w:r>
    </w:p>
    <w:p w14:paraId="42EBC97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(2)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ฝ่ายเงินหรือลงทุนอย่างอื่นตามมาตรา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20</w:t>
      </w:r>
    </w:p>
    <w:p w14:paraId="6A9B95C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จัดให้มีเงินกู้หรือสินเชื่อแก่สมาชิกเพื่อการประกอบอาชีพ การดำรงชีพ และเพื่อการเคหะหรือให้สหกรณ์อื่นกู้ยืมเงิน</w:t>
      </w:r>
    </w:p>
    <w:p w14:paraId="6DCD765D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lastRenderedPageBreak/>
        <w:t xml:space="preserve">(4)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ส่งเสริมกิจกรรมกลุ่มของสมาชิก</w:t>
      </w:r>
    </w:p>
    <w:p w14:paraId="7E42B8C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(5)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ดำเนินการอื่นใดที่เกี่ยวกับการดำเนินธุรกิจของสหกรณ์หรือการให้บริการแก่สมาชิกเพื่อให้เป็นไปตามวัตถุประสงค์ในการดำเนินงานของสหกรณ์ครัดตุ่นบ่ย</w:t>
      </w:r>
    </w:p>
    <w:p w14:paraId="60B7B92E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บทเฉพาะกาล</w:t>
      </w:r>
    </w:p>
    <w:p w14:paraId="0348028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32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มาชิกของสหกรณ์เดิมละประเภทซึ่งคณะกรรมการดำเนินการได้รับเข้าเป็นสมาชิกอยู่ก่อนวันที่กฎกระทรวงนี้ใช้บังคับ หากปรากฏว่าสมาชิกรายใดมีคุณสมบัติไม่เป็นไปตามกฎกระทรวงนี้</w:t>
      </w:r>
    </w:p>
    <w:p w14:paraId="7C96200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แม้มีคุณสมบัติเป็นไปตามข้อบังคับสหกรณ์ที่ใช้อยู่ในวันก่อนวันที่กฎกระทรวงนี้ใช้บังคับ ให้ยังคงเป็นสมาชิกของสหกรณ์นั้นต่อไปได้</w:t>
      </w:r>
    </w:p>
    <w:p w14:paraId="265799B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33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สหกรณ์ใดที่ได้รับจดทะเบียนอยู่ก่อนวันที่กฎกระทรวงนี้ใช้บังคับ หากข้อบังคับของสหกรณ์กำหนดวิจัดประสงค์และขอบเขตแห่งการดำเนินกิจการไม่เป็นไปตามที่กำหนด</w:t>
      </w:r>
    </w:p>
    <w:p w14:paraId="09B0E4EA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ในกฎกระทรวงนี้ ให้สหกรณ์ดังกล่าวแก้ไขข้อบังคับของสหกรณ์เป็นไปตามกฎกระทรวงนี้ภายในหนึ่งร้อยแปดสิบวันนับแต่วันที่กฎกระทรวงนี้ใช้บังคับ</w:t>
      </w:r>
    </w:p>
    <w:p w14:paraId="624A99E8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ข้อ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34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บรรดากิจการของสหกรณ์ที่ได้ดำเนินการอยู่ในวันก่อนวันที่กฎกระทรวงนี้ใช้บังคับให้ถือว่าเป็นการดำเนินกิจการของสหกรณ์ตามกฎกระทรวงนี้ ทั้งนี้ กรณีการดำเนินกิจการของสหกรณ์</w:t>
      </w:r>
    </w:p>
    <w:p w14:paraId="62FF3C42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ที่ไม่เป็นไปตามวัตถุประสงค์และขอบเขตแห่งการดำเนินกิจการตามกฎกระทรวงนี้ ให้เป็นอำนาจของนายทะเบียนสหกรณ์พิจารณาการดำเนินกิจการให้ต่อไป เป็นรายกรณี</w:t>
      </w:r>
    </w:p>
    <w:p w14:paraId="74B7AE27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</w:p>
    <w:p w14:paraId="45A109E0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ให้ไว้ ณ วันที่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24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พฤศจิกายน พ.ศ.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2561</w:t>
      </w:r>
    </w:p>
    <w:p w14:paraId="4E04AC04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นฤมล ภิญโญสินันต์</w:t>
      </w:r>
    </w:p>
    <w:p w14:paraId="244806E6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รัฐมนตรีว่าการกระทรวงเกษตรและสหกรณ์</w:t>
      </w:r>
    </w:p>
    <w:p w14:paraId="7A3D592D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</w:p>
    <w:p w14:paraId="1E931952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หมายเหตุ :- เหตุผลในการประกาศใช้กฎกระทรวงฉบับนี้ คือ โดยที่มาตรา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101/1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วรรคสอง แห่งพระราชบัญญัติ</w:t>
      </w:r>
    </w:p>
    <w:p w14:paraId="0C3F2FF1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สหกรณ์ พ.ศ.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2522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ซึ่งแก้ไขเพิ่มเติมโดยพระราชบัญญัติสหกรณ์ (ฉบับที่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 xml:space="preserve">3)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พ.ศ. 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</w:rPr>
        <w:t>2562</w:t>
      </w: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 xml:space="preserve"> บัญญัติให้</w:t>
      </w:r>
    </w:p>
    <w:p w14:paraId="6F1ED929" w14:textId="77777777" w:rsidR="00740BAE" w:rsidRPr="00740BAE" w:rsidRDefault="00740BAE" w:rsidP="00740BAE">
      <w:pPr>
        <w:spacing w:after="0"/>
        <w:rPr>
          <w:rFonts w:ascii="TH SarabunPSK" w:hAnsi="TH SarabunPSK" w:cs="TH SarabunPSK"/>
          <w:b/>
          <w:color w:val="0D2744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กำหนดลักษณะของสหกรณ์ที่จะรับจดทะเบียน วัตถุประสงค์ และขอบเขตแห่งการดำเนินกิจการ</w:t>
      </w:r>
    </w:p>
    <w:p w14:paraId="74F633FE" w14:textId="0D7DE4F8" w:rsidR="005B376E" w:rsidRPr="00740BAE" w:rsidRDefault="00740BAE" w:rsidP="00740BAE">
      <w:pPr>
        <w:spacing w:after="0"/>
        <w:rPr>
          <w:rFonts w:ascii="TH SarabunPSK" w:hAnsi="TH SarabunPSK" w:cs="TH SarabunPSK"/>
          <w:sz w:val="32"/>
          <w:szCs w:val="32"/>
        </w:rPr>
      </w:pPr>
      <w:r w:rsidRPr="00740BAE">
        <w:rPr>
          <w:rFonts w:ascii="TH SarabunPSK" w:hAnsi="TH SarabunPSK" w:cs="TH SarabunPSK"/>
          <w:b/>
          <w:color w:val="0D2744"/>
          <w:sz w:val="32"/>
          <w:szCs w:val="32"/>
          <w:cs/>
        </w:rPr>
        <w:t>ที่จะพึงดำเนินการได้ของสหกรณ์แต่ละประเภทไว้ในกฎกระทรวง จึงจำเป็นต้องออกกฎกระทรวงนี้</w:t>
      </w:r>
    </w:p>
    <w:sectPr w:rsidR="005B376E" w:rsidRPr="00740BAE" w:rsidSect="00463CFF">
      <w:pgSz w:w="11906" w:h="16838"/>
      <w:pgMar w:top="1134" w:right="707" w:bottom="99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6E"/>
    <w:rsid w:val="0001628B"/>
    <w:rsid w:val="00166B16"/>
    <w:rsid w:val="00463CFF"/>
    <w:rsid w:val="005B376E"/>
    <w:rsid w:val="005E7934"/>
    <w:rsid w:val="00685BD6"/>
    <w:rsid w:val="00740BAE"/>
    <w:rsid w:val="007E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91C4"/>
  <w15:docId w15:val="{69539CB0-9B9E-4455-BF28-FACC6CCF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2417</Words>
  <Characters>13780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fat23p</cp:lastModifiedBy>
  <cp:revision>2</cp:revision>
  <dcterms:created xsi:type="dcterms:W3CDTF">2026-05-23T14:15:00Z</dcterms:created>
  <dcterms:modified xsi:type="dcterms:W3CDTF">2026-05-23T14:15:00Z</dcterms:modified>
</cp:coreProperties>
</file>