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B774B" w14:textId="77777777" w:rsidR="001203AE" w:rsidRPr="007C0094" w:rsidRDefault="008C6FA6" w:rsidP="001203AE">
      <w:pPr>
        <w:pStyle w:val="Heading1"/>
        <w:rPr>
          <w:rFonts w:cs="Arial"/>
          <w:szCs w:val="22"/>
          <w:lang w:val="en-GB"/>
        </w:rPr>
      </w:pPr>
      <w:r w:rsidRPr="007C0094">
        <w:rPr>
          <w:rFonts w:cs="Arial"/>
          <w:szCs w:val="22"/>
          <w:lang w:val="en-GB"/>
        </w:rPr>
        <w:t>Children with Suspected or Confirmed COVID-19 Infection</w:t>
      </w:r>
    </w:p>
    <w:p w14:paraId="5AFB387A" w14:textId="77777777" w:rsidR="00A84D47" w:rsidRPr="007C0094" w:rsidRDefault="00A84D47" w:rsidP="00A84D47">
      <w:pPr>
        <w:pStyle w:val="paragraph"/>
        <w:textAlignment w:val="baseline"/>
        <w:rPr>
          <w:b/>
          <w:bCs/>
        </w:rPr>
      </w:pPr>
      <w:r w:rsidRPr="007C0094">
        <w:rPr>
          <w:rStyle w:val="normaltextrun"/>
          <w:rFonts w:ascii="Arial" w:hAnsi="Arial" w:cs="Arial"/>
          <w:b/>
          <w:bCs/>
          <w:i/>
          <w:iCs/>
        </w:rPr>
        <w:t>Executive summary</w:t>
      </w:r>
    </w:p>
    <w:p w14:paraId="3681C099" w14:textId="636B7FB1" w:rsidR="00A84D47" w:rsidRPr="007C0094" w:rsidRDefault="00A84D47" w:rsidP="00A84D47">
      <w:pPr>
        <w:pStyle w:val="paragraph"/>
        <w:textAlignment w:val="baseline"/>
        <w:rPr>
          <w:b/>
          <w:bCs/>
        </w:rPr>
      </w:pPr>
      <w:r w:rsidRPr="007C0094">
        <w:rPr>
          <w:rStyle w:val="normaltextrun"/>
          <w:rFonts w:ascii="Arial" w:hAnsi="Arial" w:cs="Arial"/>
          <w:b/>
          <w:bCs/>
        </w:rPr>
        <w:t>Introduction</w:t>
      </w:r>
    </w:p>
    <w:p w14:paraId="1A937CAB" w14:textId="29E0BF80" w:rsidR="00A84D47" w:rsidRDefault="008C6FA6" w:rsidP="0065101E">
      <w:pPr>
        <w:pStyle w:val="paragraph"/>
        <w:jc w:val="both"/>
        <w:textAlignment w:val="baseline"/>
        <w:rPr>
          <w:rStyle w:val="normaltextrun"/>
          <w:rFonts w:ascii="Arial" w:hAnsi="Arial" w:cs="Arial"/>
          <w:sz w:val="22"/>
          <w:szCs w:val="22"/>
        </w:rPr>
      </w:pPr>
      <w:r w:rsidRPr="007C0094">
        <w:rPr>
          <w:rStyle w:val="normaltextrun"/>
          <w:rFonts w:ascii="Arial" w:hAnsi="Arial" w:cs="Arial"/>
          <w:sz w:val="22"/>
          <w:szCs w:val="22"/>
        </w:rPr>
        <w:t xml:space="preserve">Children </w:t>
      </w:r>
      <w:r w:rsidR="0065101E">
        <w:rPr>
          <w:rStyle w:val="normaltextrun"/>
          <w:rFonts w:ascii="Arial" w:hAnsi="Arial" w:cs="Arial"/>
          <w:sz w:val="22"/>
          <w:szCs w:val="22"/>
        </w:rPr>
        <w:t>&lt;</w:t>
      </w:r>
      <w:r w:rsidR="00C2230E">
        <w:rPr>
          <w:rStyle w:val="normaltextrun"/>
          <w:rFonts w:ascii="Arial" w:hAnsi="Arial" w:cs="Arial"/>
          <w:sz w:val="22"/>
          <w:szCs w:val="22"/>
        </w:rPr>
        <w:t xml:space="preserve"> </w:t>
      </w:r>
      <w:r w:rsidR="001B103C">
        <w:rPr>
          <w:rStyle w:val="normaltextrun"/>
          <w:rFonts w:ascii="Arial" w:hAnsi="Arial" w:cs="Arial"/>
          <w:sz w:val="22"/>
          <w:szCs w:val="22"/>
        </w:rPr>
        <w:t>10 years old</w:t>
      </w:r>
      <w:r w:rsidR="002C1E57">
        <w:rPr>
          <w:rStyle w:val="normaltextrun"/>
          <w:rFonts w:ascii="Arial" w:hAnsi="Arial" w:cs="Arial"/>
          <w:sz w:val="22"/>
          <w:szCs w:val="22"/>
        </w:rPr>
        <w:t xml:space="preserve"> are less likely to acquire SARS</w:t>
      </w:r>
      <w:r w:rsidR="00C2230E">
        <w:rPr>
          <w:rStyle w:val="normaltextrun"/>
          <w:rFonts w:ascii="Arial" w:hAnsi="Arial" w:cs="Arial"/>
          <w:sz w:val="22"/>
          <w:szCs w:val="22"/>
        </w:rPr>
        <w:t>-</w:t>
      </w:r>
      <w:r w:rsidR="002C1E57">
        <w:rPr>
          <w:rStyle w:val="normaltextrun"/>
          <w:rFonts w:ascii="Arial" w:hAnsi="Arial" w:cs="Arial"/>
          <w:sz w:val="22"/>
          <w:szCs w:val="22"/>
        </w:rPr>
        <w:t>CoV</w:t>
      </w:r>
      <w:r w:rsidR="00C2230E">
        <w:rPr>
          <w:rStyle w:val="normaltextrun"/>
          <w:rFonts w:ascii="Arial" w:hAnsi="Arial" w:cs="Arial"/>
          <w:sz w:val="22"/>
          <w:szCs w:val="22"/>
        </w:rPr>
        <w:t>-</w:t>
      </w:r>
      <w:r w:rsidR="002C1E57">
        <w:rPr>
          <w:rStyle w:val="normaltextrun"/>
          <w:rFonts w:ascii="Arial" w:hAnsi="Arial" w:cs="Arial"/>
          <w:sz w:val="22"/>
          <w:szCs w:val="22"/>
        </w:rPr>
        <w:t>2 virus</w:t>
      </w:r>
      <w:r w:rsidR="001B103C">
        <w:rPr>
          <w:rStyle w:val="normaltextrun"/>
          <w:rFonts w:ascii="Arial" w:hAnsi="Arial" w:cs="Arial"/>
          <w:sz w:val="22"/>
          <w:szCs w:val="22"/>
        </w:rPr>
        <w:t xml:space="preserve"> than </w:t>
      </w:r>
      <w:r w:rsidR="002C1E57">
        <w:rPr>
          <w:rStyle w:val="normaltextrun"/>
          <w:rFonts w:ascii="Arial" w:hAnsi="Arial" w:cs="Arial"/>
          <w:sz w:val="22"/>
          <w:szCs w:val="22"/>
        </w:rPr>
        <w:t xml:space="preserve">adults and </w:t>
      </w:r>
      <w:r w:rsidR="001B103C">
        <w:rPr>
          <w:rStyle w:val="normaltextrun"/>
          <w:rFonts w:ascii="Arial" w:hAnsi="Arial" w:cs="Arial"/>
          <w:sz w:val="22"/>
          <w:szCs w:val="22"/>
        </w:rPr>
        <w:t xml:space="preserve">children </w:t>
      </w:r>
      <w:r w:rsidR="0065101E">
        <w:rPr>
          <w:rStyle w:val="normaltextrun"/>
          <w:rFonts w:ascii="Arial" w:hAnsi="Arial" w:cs="Arial"/>
          <w:sz w:val="22"/>
          <w:szCs w:val="22"/>
        </w:rPr>
        <w:t>&gt;</w:t>
      </w:r>
      <w:r w:rsidR="00C2230E">
        <w:rPr>
          <w:rStyle w:val="normaltextrun"/>
          <w:rFonts w:ascii="Arial" w:hAnsi="Arial" w:cs="Arial"/>
          <w:sz w:val="22"/>
          <w:szCs w:val="22"/>
        </w:rPr>
        <w:t xml:space="preserve"> </w:t>
      </w:r>
      <w:r w:rsidR="001B103C">
        <w:rPr>
          <w:rStyle w:val="normaltextrun"/>
          <w:rFonts w:ascii="Arial" w:hAnsi="Arial" w:cs="Arial"/>
          <w:sz w:val="22"/>
          <w:szCs w:val="22"/>
        </w:rPr>
        <w:t>10 years old. T</w:t>
      </w:r>
      <w:r w:rsidRPr="007C0094">
        <w:rPr>
          <w:rStyle w:val="normaltextrun"/>
          <w:rFonts w:ascii="Arial" w:hAnsi="Arial" w:cs="Arial"/>
          <w:sz w:val="22"/>
          <w:szCs w:val="22"/>
        </w:rPr>
        <w:t xml:space="preserve">he infection </w:t>
      </w:r>
      <w:r w:rsidR="00202629">
        <w:rPr>
          <w:rStyle w:val="normaltextrun"/>
          <w:rFonts w:ascii="Arial" w:hAnsi="Arial" w:cs="Arial"/>
          <w:sz w:val="22"/>
          <w:szCs w:val="22"/>
        </w:rPr>
        <w:t xml:space="preserve">in children </w:t>
      </w:r>
      <w:r w:rsidRPr="007C0094">
        <w:rPr>
          <w:rStyle w:val="normaltextrun"/>
          <w:rFonts w:ascii="Arial" w:hAnsi="Arial" w:cs="Arial"/>
          <w:sz w:val="22"/>
          <w:szCs w:val="22"/>
        </w:rPr>
        <w:t>is</w:t>
      </w:r>
      <w:r w:rsidR="001B103C">
        <w:rPr>
          <w:rStyle w:val="normaltextrun"/>
          <w:rFonts w:ascii="Arial" w:hAnsi="Arial" w:cs="Arial"/>
          <w:sz w:val="22"/>
          <w:szCs w:val="22"/>
        </w:rPr>
        <w:t xml:space="preserve"> also</w:t>
      </w:r>
      <w:r w:rsidRPr="007C0094">
        <w:rPr>
          <w:rStyle w:val="normaltextrun"/>
          <w:rFonts w:ascii="Arial" w:hAnsi="Arial" w:cs="Arial"/>
          <w:sz w:val="22"/>
          <w:szCs w:val="22"/>
        </w:rPr>
        <w:t xml:space="preserve"> associated with a less severe illness.</w:t>
      </w:r>
      <w:r w:rsidR="001B103C">
        <w:rPr>
          <w:rStyle w:val="normaltextrun"/>
          <w:rFonts w:ascii="Arial" w:hAnsi="Arial" w:cs="Arial"/>
          <w:sz w:val="22"/>
          <w:szCs w:val="22"/>
        </w:rPr>
        <w:t xml:space="preserve"> </w:t>
      </w:r>
      <w:r w:rsidR="00202629">
        <w:rPr>
          <w:rStyle w:val="normaltextrun"/>
          <w:rFonts w:ascii="Arial" w:hAnsi="Arial" w:cs="Arial"/>
          <w:sz w:val="22"/>
          <w:szCs w:val="22"/>
        </w:rPr>
        <w:t xml:space="preserve">The role of children in transmitting the virus to others is still unclear. Many </w:t>
      </w:r>
      <w:r w:rsidR="001B103C">
        <w:rPr>
          <w:rStyle w:val="normaltextrun"/>
          <w:rFonts w:ascii="Arial" w:hAnsi="Arial" w:cs="Arial"/>
          <w:sz w:val="22"/>
          <w:szCs w:val="22"/>
        </w:rPr>
        <w:t xml:space="preserve">children will be asymptomatic </w:t>
      </w:r>
      <w:r w:rsidR="000678CC">
        <w:rPr>
          <w:rStyle w:val="normaltextrun"/>
          <w:rFonts w:ascii="Arial" w:hAnsi="Arial" w:cs="Arial"/>
          <w:sz w:val="22"/>
          <w:szCs w:val="22"/>
        </w:rPr>
        <w:t>and</w:t>
      </w:r>
      <w:r w:rsidR="001B103C">
        <w:rPr>
          <w:rStyle w:val="normaltextrun"/>
          <w:rFonts w:ascii="Arial" w:hAnsi="Arial" w:cs="Arial"/>
          <w:sz w:val="22"/>
          <w:szCs w:val="22"/>
        </w:rPr>
        <w:t xml:space="preserve"> those with symptoms are more likely to transmit the </w:t>
      </w:r>
      <w:r w:rsidR="00202629">
        <w:rPr>
          <w:rStyle w:val="normaltextrun"/>
          <w:rFonts w:ascii="Arial" w:hAnsi="Arial" w:cs="Arial"/>
          <w:sz w:val="22"/>
          <w:szCs w:val="22"/>
        </w:rPr>
        <w:t>virus</w:t>
      </w:r>
      <w:r w:rsidR="001B103C">
        <w:rPr>
          <w:rStyle w:val="normaltextrun"/>
          <w:rFonts w:ascii="Arial" w:hAnsi="Arial" w:cs="Arial"/>
          <w:sz w:val="22"/>
          <w:szCs w:val="22"/>
        </w:rPr>
        <w:t>.</w:t>
      </w:r>
      <w:r w:rsidRPr="007C0094">
        <w:rPr>
          <w:rStyle w:val="normaltextrun"/>
          <w:rFonts w:ascii="Arial" w:hAnsi="Arial" w:cs="Arial"/>
          <w:sz w:val="22"/>
          <w:szCs w:val="22"/>
        </w:rPr>
        <w:t xml:space="preserve"> Children with pre-existing medical conditions</w:t>
      </w:r>
      <w:r w:rsidR="002C1E57">
        <w:rPr>
          <w:rStyle w:val="normaltextrun"/>
          <w:rFonts w:ascii="Arial" w:hAnsi="Arial" w:cs="Arial"/>
          <w:sz w:val="22"/>
          <w:szCs w:val="22"/>
        </w:rPr>
        <w:t xml:space="preserve">, particularly underlying </w:t>
      </w:r>
      <w:r w:rsidR="0065101E">
        <w:rPr>
          <w:rStyle w:val="normaltextrun"/>
          <w:rFonts w:ascii="Arial" w:hAnsi="Arial" w:cs="Arial"/>
          <w:sz w:val="22"/>
          <w:szCs w:val="22"/>
        </w:rPr>
        <w:t xml:space="preserve">cardiac or </w:t>
      </w:r>
      <w:r w:rsidR="002C1E57">
        <w:rPr>
          <w:rStyle w:val="normaltextrun"/>
          <w:rFonts w:ascii="Arial" w:hAnsi="Arial" w:cs="Arial"/>
          <w:sz w:val="22"/>
          <w:szCs w:val="22"/>
        </w:rPr>
        <w:t>respiratory conditions or complex neuro</w:t>
      </w:r>
      <w:r w:rsidR="0065101E">
        <w:rPr>
          <w:rStyle w:val="normaltextrun"/>
          <w:rFonts w:ascii="Arial" w:hAnsi="Arial" w:cs="Arial"/>
          <w:sz w:val="22"/>
          <w:szCs w:val="22"/>
        </w:rPr>
        <w:t>-</w:t>
      </w:r>
      <w:r w:rsidR="002C1E57">
        <w:rPr>
          <w:rStyle w:val="normaltextrun"/>
          <w:rFonts w:ascii="Arial" w:hAnsi="Arial" w:cs="Arial"/>
          <w:sz w:val="22"/>
          <w:szCs w:val="22"/>
        </w:rPr>
        <w:t>disability dis</w:t>
      </w:r>
      <w:r w:rsidR="0065101E">
        <w:rPr>
          <w:rStyle w:val="normaltextrun"/>
          <w:rFonts w:ascii="Arial" w:hAnsi="Arial" w:cs="Arial"/>
          <w:sz w:val="22"/>
          <w:szCs w:val="22"/>
        </w:rPr>
        <w:t>or</w:t>
      </w:r>
      <w:r w:rsidR="002C1E57">
        <w:rPr>
          <w:rStyle w:val="normaltextrun"/>
          <w:rFonts w:ascii="Arial" w:hAnsi="Arial" w:cs="Arial"/>
          <w:sz w:val="22"/>
          <w:szCs w:val="22"/>
        </w:rPr>
        <w:t>ders</w:t>
      </w:r>
      <w:r w:rsidR="0065101E">
        <w:rPr>
          <w:rStyle w:val="normaltextrun"/>
          <w:rFonts w:ascii="Arial" w:hAnsi="Arial" w:cs="Arial"/>
          <w:sz w:val="22"/>
          <w:szCs w:val="22"/>
        </w:rPr>
        <w:t xml:space="preserve"> </w:t>
      </w:r>
      <w:r w:rsidRPr="007C0094">
        <w:rPr>
          <w:rStyle w:val="normaltextrun"/>
          <w:rFonts w:ascii="Arial" w:hAnsi="Arial" w:cs="Arial"/>
          <w:sz w:val="22"/>
          <w:szCs w:val="22"/>
        </w:rPr>
        <w:t>may be more severely affected</w:t>
      </w:r>
      <w:r w:rsidR="00202629">
        <w:rPr>
          <w:rStyle w:val="normaltextrun"/>
          <w:rFonts w:ascii="Arial" w:hAnsi="Arial" w:cs="Arial"/>
          <w:sz w:val="22"/>
          <w:szCs w:val="22"/>
        </w:rPr>
        <w:t>, although data for this is limited</w:t>
      </w:r>
      <w:r w:rsidRPr="007C0094">
        <w:rPr>
          <w:rStyle w:val="normaltextrun"/>
          <w:rFonts w:ascii="Arial" w:hAnsi="Arial" w:cs="Arial"/>
          <w:sz w:val="22"/>
          <w:szCs w:val="22"/>
        </w:rPr>
        <w:t>. Children may also have a mixed infection with another respiratory virus or a secondary bacterial infection. Most children should, however, recover 1-2 weeks after the onset of symptoms.</w:t>
      </w:r>
    </w:p>
    <w:p w14:paraId="7F742260" w14:textId="6EB04023" w:rsidR="002C1E57" w:rsidRPr="0065101E" w:rsidRDefault="002C1E57" w:rsidP="0065101E">
      <w:pPr>
        <w:pStyle w:val="paragraph"/>
        <w:jc w:val="both"/>
        <w:textAlignment w:val="baseline"/>
        <w:rPr>
          <w:rStyle w:val="normaltextrun"/>
        </w:rPr>
      </w:pPr>
      <w:r>
        <w:rPr>
          <w:rStyle w:val="normaltextrun"/>
          <w:rFonts w:ascii="Arial" w:hAnsi="Arial" w:cs="Arial"/>
          <w:sz w:val="22"/>
          <w:szCs w:val="22"/>
        </w:rPr>
        <w:t>Paediatric Multisystem Inflammatory Syndrome Temporally Associated with COVID-19 (PIMS-TS or MIS-C)</w:t>
      </w:r>
      <w:r w:rsidR="00C2230E">
        <w:rPr>
          <w:rStyle w:val="normaltextrun"/>
          <w:rFonts w:ascii="Arial" w:hAnsi="Arial" w:cs="Arial"/>
          <w:sz w:val="22"/>
          <w:szCs w:val="22"/>
        </w:rPr>
        <w:t xml:space="preserve"> </w:t>
      </w:r>
      <w:r>
        <w:rPr>
          <w:rStyle w:val="normaltextrun"/>
          <w:rFonts w:ascii="Arial" w:hAnsi="Arial" w:cs="Arial"/>
          <w:sz w:val="22"/>
          <w:szCs w:val="22"/>
        </w:rPr>
        <w:t xml:space="preserve">is a newly described condition, thought to be due to </w:t>
      </w:r>
      <w:r w:rsidR="0065101E">
        <w:rPr>
          <w:rStyle w:val="normaltextrun"/>
          <w:rFonts w:ascii="Arial" w:hAnsi="Arial" w:cs="Arial"/>
          <w:sz w:val="22"/>
          <w:szCs w:val="22"/>
        </w:rPr>
        <w:t xml:space="preserve">a delayed </w:t>
      </w:r>
      <w:r>
        <w:rPr>
          <w:rStyle w:val="normaltextrun"/>
          <w:rFonts w:ascii="Arial" w:hAnsi="Arial" w:cs="Arial"/>
          <w:sz w:val="22"/>
          <w:szCs w:val="22"/>
        </w:rPr>
        <w:t>immune system response to SARs-CoV2. It can be very severe, requiring critical care and appears weeks after a COVID-19 infection. It has been described in several different countries but is</w:t>
      </w:r>
      <w:r w:rsidR="0065101E">
        <w:rPr>
          <w:rStyle w:val="normaltextrun"/>
          <w:rFonts w:ascii="Arial" w:hAnsi="Arial" w:cs="Arial"/>
          <w:sz w:val="22"/>
          <w:szCs w:val="22"/>
        </w:rPr>
        <w:t xml:space="preserve"> </w:t>
      </w:r>
      <w:r>
        <w:rPr>
          <w:rStyle w:val="normaltextrun"/>
          <w:rFonts w:ascii="Arial" w:hAnsi="Arial" w:cs="Arial"/>
          <w:sz w:val="22"/>
          <w:szCs w:val="22"/>
        </w:rPr>
        <w:t>thought to be rare</w:t>
      </w:r>
      <w:r w:rsidR="0065101E">
        <w:rPr>
          <w:rStyle w:val="normaltextrun"/>
          <w:rFonts w:ascii="Arial" w:hAnsi="Arial" w:cs="Arial"/>
          <w:sz w:val="22"/>
          <w:szCs w:val="22"/>
        </w:rPr>
        <w:t xml:space="preserve">. </w:t>
      </w:r>
    </w:p>
    <w:p w14:paraId="7F8B4B62" w14:textId="77777777" w:rsidR="00A84D47" w:rsidRPr="007C0094" w:rsidRDefault="00A84D47" w:rsidP="00C2230E">
      <w:pPr>
        <w:pStyle w:val="Heading2"/>
        <w:rPr>
          <w:u w:val="single"/>
        </w:rPr>
      </w:pPr>
      <w:r w:rsidRPr="007C0094">
        <w:rPr>
          <w:rStyle w:val="normaltextrun"/>
          <w:rFonts w:cs="Arial"/>
          <w:bCs/>
        </w:rPr>
        <w:t>Target User</w:t>
      </w:r>
    </w:p>
    <w:p w14:paraId="799511E2" w14:textId="77777777" w:rsidR="008C6FA6" w:rsidRPr="00C2230E" w:rsidRDefault="008C6FA6" w:rsidP="00C2230E">
      <w:pPr>
        <w:pStyle w:val="ListParagraph"/>
        <w:numPr>
          <w:ilvl w:val="0"/>
          <w:numId w:val="43"/>
        </w:numPr>
        <w:rPr>
          <w:rStyle w:val="normaltextrun"/>
          <w:szCs w:val="22"/>
          <w:lang w:val="en-GB"/>
        </w:rPr>
      </w:pPr>
      <w:r w:rsidRPr="00C2230E">
        <w:rPr>
          <w:rStyle w:val="normaltextrun"/>
          <w:szCs w:val="22"/>
          <w:lang w:val="en-GB"/>
        </w:rPr>
        <w:t>Doctors</w:t>
      </w:r>
    </w:p>
    <w:p w14:paraId="48DBDB7F" w14:textId="77777777" w:rsidR="00A84D47" w:rsidRPr="00C2230E" w:rsidRDefault="008C6FA6" w:rsidP="00C2230E">
      <w:pPr>
        <w:pStyle w:val="ListParagraph"/>
        <w:numPr>
          <w:ilvl w:val="0"/>
          <w:numId w:val="43"/>
        </w:numPr>
        <w:rPr>
          <w:lang w:val="en-GB"/>
        </w:rPr>
      </w:pPr>
      <w:r w:rsidRPr="00C2230E">
        <w:rPr>
          <w:rStyle w:val="normaltextrun"/>
          <w:szCs w:val="22"/>
          <w:lang w:val="en-GB"/>
        </w:rPr>
        <w:t>Nurses</w:t>
      </w:r>
    </w:p>
    <w:p w14:paraId="2E50F088" w14:textId="77777777" w:rsidR="00A84D47" w:rsidRPr="007C0094" w:rsidRDefault="00A84D47" w:rsidP="00C2230E">
      <w:pPr>
        <w:pStyle w:val="Heading2"/>
        <w:rPr>
          <w:u w:val="single"/>
        </w:rPr>
      </w:pPr>
      <w:r w:rsidRPr="007C0094">
        <w:rPr>
          <w:rStyle w:val="normaltextrun"/>
          <w:rFonts w:cs="Arial"/>
          <w:bCs/>
        </w:rPr>
        <w:t>Target area of use</w:t>
      </w:r>
    </w:p>
    <w:p w14:paraId="67D1B621" w14:textId="65D42674" w:rsidR="0065101E" w:rsidRPr="00C2230E" w:rsidRDefault="008C6FA6" w:rsidP="00C2230E">
      <w:pPr>
        <w:pStyle w:val="ListParagraph"/>
        <w:numPr>
          <w:ilvl w:val="0"/>
          <w:numId w:val="42"/>
        </w:numPr>
      </w:pPr>
      <w:r w:rsidRPr="00C2230E">
        <w:rPr>
          <w:rStyle w:val="normaltextrun"/>
        </w:rPr>
        <w:t>Ward</w:t>
      </w:r>
    </w:p>
    <w:p w14:paraId="326085ED" w14:textId="77777777" w:rsidR="00A84D47" w:rsidRPr="007C0094" w:rsidRDefault="00A84D47" w:rsidP="00C2230E">
      <w:pPr>
        <w:pStyle w:val="Heading2"/>
        <w:rPr>
          <w:rFonts w:ascii="Times New Roman" w:hAnsi="Times New Roman"/>
          <w:lang w:val="en-GB" w:eastAsia="en-GB"/>
        </w:rPr>
      </w:pPr>
      <w:r w:rsidRPr="007C0094">
        <w:rPr>
          <w:lang w:val="en-GB" w:eastAsia="en-GB"/>
        </w:rPr>
        <w:t>Key areas of focus / New additions / Changes  </w:t>
      </w:r>
    </w:p>
    <w:p w14:paraId="60286973" w14:textId="77777777" w:rsidR="00A84D47" w:rsidRPr="007C0094" w:rsidRDefault="008C6FA6" w:rsidP="00C2230E">
      <w:r w:rsidRPr="007C0094">
        <w:rPr>
          <w:rStyle w:val="normaltextrun"/>
          <w:szCs w:val="22"/>
        </w:rPr>
        <w:t xml:space="preserve">Clinical care of patients under 16 years old with confirmed or suspected COVID-19 infection. Please see separate guideline for care of neonates, pregnant </w:t>
      </w:r>
      <w:proofErr w:type="gramStart"/>
      <w:r w:rsidRPr="007C0094">
        <w:rPr>
          <w:rStyle w:val="normaltextrun"/>
          <w:szCs w:val="22"/>
        </w:rPr>
        <w:t>women</w:t>
      </w:r>
      <w:proofErr w:type="gramEnd"/>
      <w:r w:rsidRPr="007C0094">
        <w:rPr>
          <w:rStyle w:val="normaltextrun"/>
          <w:szCs w:val="22"/>
        </w:rPr>
        <w:t xml:space="preserve"> and adults with COVID-19 as well as palliative care.</w:t>
      </w:r>
    </w:p>
    <w:p w14:paraId="2BFBC3A2" w14:textId="77777777" w:rsidR="00A84D47" w:rsidRPr="007C0094" w:rsidRDefault="00A84D47" w:rsidP="00A84D47">
      <w:pPr>
        <w:pStyle w:val="paragraph"/>
        <w:textAlignment w:val="baseline"/>
        <w:rPr>
          <w:b/>
          <w:bCs/>
          <w:u w:val="single"/>
        </w:rPr>
      </w:pPr>
      <w:r w:rsidRPr="007C0094">
        <w:rPr>
          <w:rStyle w:val="normaltextrun"/>
          <w:rFonts w:ascii="Arial" w:hAnsi="Arial" w:cs="Arial"/>
          <w:b/>
          <w:bCs/>
        </w:rPr>
        <w:t>Limitations</w:t>
      </w:r>
    </w:p>
    <w:p w14:paraId="3DAB1606" w14:textId="73450865" w:rsidR="00A84D47" w:rsidRDefault="008C6FA6" w:rsidP="0065101E">
      <w:pPr>
        <w:pStyle w:val="paragraph"/>
        <w:jc w:val="both"/>
        <w:textAlignment w:val="baseline"/>
        <w:rPr>
          <w:rStyle w:val="normaltextrun"/>
          <w:rFonts w:ascii="Arial" w:hAnsi="Arial" w:cs="Arial"/>
          <w:sz w:val="22"/>
          <w:szCs w:val="22"/>
        </w:rPr>
      </w:pPr>
      <w:r w:rsidRPr="007C0094">
        <w:rPr>
          <w:rStyle w:val="normaltextrun"/>
          <w:rFonts w:ascii="Arial" w:hAnsi="Arial" w:cs="Arial"/>
          <w:sz w:val="22"/>
          <w:szCs w:val="22"/>
        </w:rPr>
        <w:t xml:space="preserve">The evidence base for managing COVID-19 infections is growing exponentially as we see more cases. For the most up to date information please see the links in the reference section below as our understanding and response to this disease will change over time. Currently we have no facilities for dedicated paediatric intensive care in The Gambia. </w:t>
      </w:r>
    </w:p>
    <w:p w14:paraId="3A6006EC" w14:textId="77777777" w:rsidR="0065101E" w:rsidRPr="007C0094" w:rsidRDefault="0065101E" w:rsidP="0065101E">
      <w:pPr>
        <w:pStyle w:val="paragraph"/>
        <w:jc w:val="both"/>
        <w:textAlignment w:val="baseline"/>
        <w:rPr>
          <w:b/>
          <w:bCs/>
        </w:rPr>
      </w:pPr>
    </w:p>
    <w:p w14:paraId="6D18CBC3" w14:textId="77777777" w:rsidR="00C2230E" w:rsidRDefault="00C2230E">
      <w:pPr>
        <w:spacing w:after="0"/>
        <w:outlineLvl w:val="9"/>
        <w:rPr>
          <w:b/>
          <w:bCs/>
          <w:szCs w:val="22"/>
          <w:lang w:val="en-GB"/>
        </w:rPr>
      </w:pPr>
      <w:r>
        <w:rPr>
          <w:b/>
          <w:bCs/>
          <w:szCs w:val="22"/>
          <w:lang w:val="en-GB"/>
        </w:rPr>
        <w:br w:type="page"/>
      </w:r>
    </w:p>
    <w:p w14:paraId="75395800" w14:textId="08E24FB7" w:rsidR="00975A60" w:rsidRPr="002C59D2" w:rsidRDefault="00975A60" w:rsidP="00C2230E">
      <w:pPr>
        <w:pStyle w:val="Heading2"/>
        <w:rPr>
          <w:lang w:val="en-GB"/>
        </w:rPr>
      </w:pPr>
      <w:r w:rsidRPr="002C59D2">
        <w:rPr>
          <w:lang w:val="en-GB"/>
        </w:rPr>
        <w:lastRenderedPageBreak/>
        <w:t>Presenting symptoms and signs</w:t>
      </w:r>
    </w:p>
    <w:p w14:paraId="4EC5F315" w14:textId="1A4B14E5" w:rsidR="008C6FA6" w:rsidRPr="007C0094" w:rsidRDefault="008C6FA6" w:rsidP="008C6FA6">
      <w:pPr>
        <w:spacing w:after="0"/>
        <w:rPr>
          <w:lang w:val="en-GB"/>
        </w:rPr>
      </w:pPr>
      <w:r w:rsidRPr="007C0094">
        <w:rPr>
          <w:rStyle w:val="normaltextrun"/>
          <w:rFonts w:eastAsia="Times New Roman"/>
          <w:szCs w:val="22"/>
          <w:lang w:val="en-GB" w:eastAsia="en-GB"/>
        </w:rPr>
        <w:t>Children will most often present with fever and coug</w:t>
      </w:r>
      <w:r w:rsidR="00BC1028">
        <w:rPr>
          <w:rStyle w:val="normaltextrun"/>
          <w:rFonts w:eastAsia="Times New Roman"/>
          <w:szCs w:val="22"/>
          <w:lang w:val="en-GB" w:eastAsia="en-GB"/>
        </w:rPr>
        <w:t>h</w:t>
      </w:r>
      <w:r w:rsidR="00E153FA">
        <w:rPr>
          <w:rStyle w:val="normaltextrun"/>
          <w:rFonts w:eastAsia="Times New Roman"/>
          <w:szCs w:val="22"/>
          <w:lang w:val="en-GB" w:eastAsia="en-GB"/>
        </w:rPr>
        <w:t xml:space="preserve">. Rhinorrhoea, sore throat, abdominal pain, </w:t>
      </w:r>
      <w:proofErr w:type="gramStart"/>
      <w:r w:rsidR="00E153FA">
        <w:rPr>
          <w:rStyle w:val="normaltextrun"/>
          <w:rFonts w:eastAsia="Times New Roman"/>
          <w:szCs w:val="22"/>
          <w:lang w:val="en-GB" w:eastAsia="en-GB"/>
        </w:rPr>
        <w:t>diarrhoea</w:t>
      </w:r>
      <w:proofErr w:type="gramEnd"/>
      <w:r w:rsidR="00E153FA">
        <w:rPr>
          <w:rStyle w:val="normaltextrun"/>
          <w:rFonts w:eastAsia="Times New Roman"/>
          <w:szCs w:val="22"/>
          <w:lang w:val="en-GB" w:eastAsia="en-GB"/>
        </w:rPr>
        <w:t xml:space="preserve"> and vomiting are also relatively common. </w:t>
      </w:r>
      <w:r w:rsidRPr="007C0094">
        <w:rPr>
          <w:rStyle w:val="normaltextrun"/>
          <w:rFonts w:eastAsia="Times New Roman"/>
          <w:szCs w:val="22"/>
          <w:lang w:val="en-GB" w:eastAsia="en-GB"/>
        </w:rPr>
        <w:t>Other less common symptoms include dy</w:t>
      </w:r>
      <w:r w:rsidR="00D747D6" w:rsidRPr="007C0094">
        <w:rPr>
          <w:rStyle w:val="normaltextrun"/>
          <w:rFonts w:eastAsia="Times New Roman"/>
          <w:szCs w:val="22"/>
          <w:lang w:val="en-GB" w:eastAsia="en-GB"/>
        </w:rPr>
        <w:t>s</w:t>
      </w:r>
      <w:r w:rsidRPr="007C0094">
        <w:rPr>
          <w:rStyle w:val="normaltextrun"/>
          <w:rFonts w:eastAsia="Times New Roman"/>
          <w:szCs w:val="22"/>
          <w:lang w:val="en-GB" w:eastAsia="en-GB"/>
        </w:rPr>
        <w:t xml:space="preserve">pnoea, cyanosis, fatigue, </w:t>
      </w:r>
      <w:proofErr w:type="gramStart"/>
      <w:r w:rsidRPr="007C0094">
        <w:rPr>
          <w:rStyle w:val="normaltextrun"/>
          <w:rFonts w:eastAsia="Times New Roman"/>
          <w:szCs w:val="22"/>
          <w:lang w:val="en-GB" w:eastAsia="en-GB"/>
        </w:rPr>
        <w:t>headache</w:t>
      </w:r>
      <w:proofErr w:type="gramEnd"/>
      <w:r w:rsidR="0058465D">
        <w:rPr>
          <w:rStyle w:val="normaltextrun"/>
          <w:rFonts w:eastAsia="Times New Roman"/>
          <w:szCs w:val="22"/>
          <w:lang w:val="en-GB" w:eastAsia="en-GB"/>
        </w:rPr>
        <w:t xml:space="preserve"> and</w:t>
      </w:r>
      <w:r w:rsidRPr="007C0094">
        <w:rPr>
          <w:rStyle w:val="normaltextrun"/>
          <w:rFonts w:eastAsia="Times New Roman"/>
          <w:szCs w:val="22"/>
          <w:lang w:val="en-GB" w:eastAsia="en-GB"/>
        </w:rPr>
        <w:t xml:space="preserve"> poor feeding</w:t>
      </w:r>
      <w:r w:rsidR="000678CC">
        <w:rPr>
          <w:rStyle w:val="normaltextrun"/>
          <w:rFonts w:eastAsia="Times New Roman"/>
          <w:szCs w:val="22"/>
          <w:lang w:val="en-GB" w:eastAsia="en-GB"/>
        </w:rPr>
        <w:t>.</w:t>
      </w:r>
      <w:r w:rsidR="0058465D">
        <w:rPr>
          <w:rStyle w:val="normaltextrun"/>
          <w:rFonts w:eastAsia="Times New Roman"/>
          <w:szCs w:val="22"/>
          <w:lang w:val="en-GB" w:eastAsia="en-GB"/>
        </w:rPr>
        <w:t xml:space="preserve"> </w:t>
      </w:r>
      <w:r w:rsidR="00E153FA">
        <w:rPr>
          <w:rStyle w:val="normaltextrun"/>
          <w:rFonts w:eastAsia="Times New Roman"/>
          <w:szCs w:val="22"/>
          <w:lang w:val="en-GB" w:eastAsia="en-GB"/>
        </w:rPr>
        <w:t xml:space="preserve">Rashes, including chill blains have also been reported from Europe. </w:t>
      </w:r>
      <w:r w:rsidRPr="007C0094">
        <w:rPr>
          <w:rStyle w:val="normaltextrun"/>
          <w:rFonts w:eastAsia="Times New Roman"/>
          <w:szCs w:val="22"/>
          <w:lang w:val="en-GB" w:eastAsia="en-GB"/>
        </w:rPr>
        <w:t>Most children will be asymptomatic or have mild symptoms</w:t>
      </w:r>
      <w:r w:rsidR="0065101E">
        <w:rPr>
          <w:rStyle w:val="normaltextrun"/>
          <w:rFonts w:eastAsia="Times New Roman"/>
          <w:szCs w:val="22"/>
          <w:lang w:val="en-GB" w:eastAsia="en-GB"/>
        </w:rPr>
        <w:t xml:space="preserve">. </w:t>
      </w:r>
      <w:r w:rsidRPr="007C0094">
        <w:rPr>
          <w:rStyle w:val="normaltextrun"/>
          <w:rFonts w:eastAsia="Times New Roman"/>
          <w:szCs w:val="22"/>
          <w:lang w:val="en-GB" w:eastAsia="en-GB"/>
        </w:rPr>
        <w:t xml:space="preserve">In severe cases </w:t>
      </w:r>
      <w:r w:rsidR="00EB7D93">
        <w:rPr>
          <w:rStyle w:val="normaltextrun"/>
          <w:rFonts w:eastAsia="Times New Roman"/>
          <w:szCs w:val="22"/>
          <w:lang w:val="en-GB" w:eastAsia="en-GB"/>
        </w:rPr>
        <w:t>patients</w:t>
      </w:r>
      <w:r w:rsidR="00EB7D93" w:rsidRPr="007C0094">
        <w:rPr>
          <w:rStyle w:val="normaltextrun"/>
          <w:rFonts w:eastAsia="Times New Roman"/>
          <w:szCs w:val="22"/>
          <w:lang w:val="en-GB" w:eastAsia="en-GB"/>
        </w:rPr>
        <w:t xml:space="preserve"> </w:t>
      </w:r>
      <w:r w:rsidRPr="007C0094">
        <w:rPr>
          <w:rStyle w:val="normaltextrun"/>
          <w:rFonts w:eastAsia="Times New Roman"/>
          <w:szCs w:val="22"/>
          <w:lang w:val="en-GB" w:eastAsia="en-GB"/>
        </w:rPr>
        <w:t xml:space="preserve">may present </w:t>
      </w:r>
      <w:r w:rsidR="00EB7D93">
        <w:rPr>
          <w:rStyle w:val="normaltextrun"/>
          <w:rFonts w:eastAsia="Times New Roman"/>
          <w:szCs w:val="22"/>
          <w:lang w:val="en-GB" w:eastAsia="en-GB"/>
        </w:rPr>
        <w:t xml:space="preserve">or </w:t>
      </w:r>
      <w:proofErr w:type="gramStart"/>
      <w:r w:rsidR="00EB7D93">
        <w:rPr>
          <w:rStyle w:val="normaltextrun"/>
          <w:rFonts w:eastAsia="Times New Roman"/>
          <w:szCs w:val="22"/>
          <w:lang w:val="en-GB" w:eastAsia="en-GB"/>
        </w:rPr>
        <w:t xml:space="preserve">progress </w:t>
      </w:r>
      <w:r w:rsidRPr="007C0094">
        <w:rPr>
          <w:rStyle w:val="normaltextrun"/>
          <w:rFonts w:eastAsia="Times New Roman"/>
          <w:szCs w:val="22"/>
          <w:lang w:val="en-GB" w:eastAsia="en-GB"/>
        </w:rPr>
        <w:t xml:space="preserve"> </w:t>
      </w:r>
      <w:r w:rsidR="00EB7D93">
        <w:rPr>
          <w:rStyle w:val="normaltextrun"/>
          <w:rFonts w:eastAsia="Times New Roman"/>
          <w:szCs w:val="22"/>
          <w:lang w:val="en-GB" w:eastAsia="en-GB"/>
        </w:rPr>
        <w:t>into</w:t>
      </w:r>
      <w:proofErr w:type="gramEnd"/>
      <w:r w:rsidR="00EB7D93">
        <w:rPr>
          <w:rStyle w:val="normaltextrun"/>
          <w:rFonts w:eastAsia="Times New Roman"/>
          <w:szCs w:val="22"/>
          <w:lang w:val="en-GB" w:eastAsia="en-GB"/>
        </w:rPr>
        <w:t xml:space="preserve"> </w:t>
      </w:r>
      <w:r w:rsidRPr="007C0094">
        <w:rPr>
          <w:rStyle w:val="normaltextrun"/>
          <w:rFonts w:eastAsia="Times New Roman"/>
          <w:szCs w:val="22"/>
          <w:lang w:val="en-GB" w:eastAsia="en-GB"/>
        </w:rPr>
        <w:t>pneumonia, sepsis</w:t>
      </w:r>
      <w:r w:rsidR="00EB7D93">
        <w:rPr>
          <w:rStyle w:val="normaltextrun"/>
          <w:rFonts w:eastAsia="Times New Roman"/>
          <w:szCs w:val="22"/>
          <w:lang w:val="en-GB" w:eastAsia="en-GB"/>
        </w:rPr>
        <w:t xml:space="preserve"> or septic shock</w:t>
      </w:r>
    </w:p>
    <w:p w14:paraId="3284646F" w14:textId="5B094CA7" w:rsidR="001203AE" w:rsidRPr="00C2230E" w:rsidRDefault="00E153FA" w:rsidP="00C2230E">
      <w:pPr>
        <w:pStyle w:val="Heading3"/>
      </w:pPr>
      <w:r w:rsidRPr="00C2230E">
        <w:t xml:space="preserve">COVID-19 </w:t>
      </w:r>
      <w:r w:rsidR="00C2230E">
        <w:t>p</w:t>
      </w:r>
      <w:r w:rsidR="008C6FA6" w:rsidRPr="00C2230E">
        <w:t>neumonia</w:t>
      </w:r>
    </w:p>
    <w:p w14:paraId="6B8C5F48" w14:textId="323A0452" w:rsidR="008C6FA6" w:rsidRPr="007C0094" w:rsidRDefault="00E153FA" w:rsidP="008C6FA6">
      <w:pPr>
        <w:rPr>
          <w:rStyle w:val="normaltextrun"/>
          <w:rFonts w:eastAsia="Times New Roman"/>
          <w:szCs w:val="22"/>
          <w:lang w:val="en-GB" w:eastAsia="en-GB"/>
        </w:rPr>
      </w:pPr>
      <w:r>
        <w:rPr>
          <w:rStyle w:val="normaltextrun"/>
          <w:rFonts w:eastAsia="Times New Roman"/>
          <w:szCs w:val="22"/>
          <w:lang w:val="en-GB" w:eastAsia="en-GB"/>
        </w:rPr>
        <w:t xml:space="preserve">WHO defines COVID-19 </w:t>
      </w:r>
      <w:r w:rsidR="0065101E">
        <w:rPr>
          <w:rStyle w:val="normaltextrun"/>
          <w:rFonts w:eastAsia="Times New Roman"/>
          <w:szCs w:val="22"/>
          <w:lang w:val="en-GB" w:eastAsia="en-GB"/>
        </w:rPr>
        <w:t>p</w:t>
      </w:r>
      <w:r w:rsidR="008C6FA6" w:rsidRPr="007C0094">
        <w:rPr>
          <w:rStyle w:val="normaltextrun"/>
          <w:rFonts w:eastAsia="Times New Roman"/>
          <w:szCs w:val="22"/>
          <w:lang w:val="en-GB" w:eastAsia="en-GB"/>
        </w:rPr>
        <w:t>neumonia</w:t>
      </w:r>
      <w:r w:rsidR="0065101E">
        <w:rPr>
          <w:rStyle w:val="normaltextrun"/>
          <w:rFonts w:eastAsia="Times New Roman"/>
          <w:szCs w:val="22"/>
          <w:lang w:val="en-GB" w:eastAsia="en-GB"/>
        </w:rPr>
        <w:t xml:space="preserve"> in children</w:t>
      </w:r>
      <w:r w:rsidR="008C6FA6" w:rsidRPr="007C0094">
        <w:rPr>
          <w:rStyle w:val="normaltextrun"/>
          <w:rFonts w:eastAsia="Times New Roman"/>
          <w:szCs w:val="22"/>
          <w:lang w:val="en-GB" w:eastAsia="en-GB"/>
        </w:rPr>
        <w:t xml:space="preserve"> as: cough or difficulty breathing AND fast breathing</w:t>
      </w:r>
      <w:r>
        <w:rPr>
          <w:rStyle w:val="normaltextrun"/>
          <w:rFonts w:eastAsia="Times New Roman"/>
          <w:szCs w:val="22"/>
          <w:lang w:val="en-GB" w:eastAsia="en-GB"/>
        </w:rPr>
        <w:t xml:space="preserve"> and/or chest </w:t>
      </w:r>
      <w:proofErr w:type="gramStart"/>
      <w:r>
        <w:rPr>
          <w:rStyle w:val="normaltextrun"/>
          <w:rFonts w:eastAsia="Times New Roman"/>
          <w:szCs w:val="22"/>
          <w:lang w:val="en-GB" w:eastAsia="en-GB"/>
        </w:rPr>
        <w:t>indrawing</w:t>
      </w:r>
      <w:proofErr w:type="gramEnd"/>
    </w:p>
    <w:tbl>
      <w:tblPr>
        <w:tblStyle w:val="TableGrid"/>
        <w:tblW w:w="5000" w:type="pct"/>
        <w:tblLook w:val="04A0" w:firstRow="1" w:lastRow="0" w:firstColumn="1" w:lastColumn="0" w:noHBand="0" w:noVBand="1"/>
      </w:tblPr>
      <w:tblGrid>
        <w:gridCol w:w="4621"/>
        <w:gridCol w:w="4009"/>
      </w:tblGrid>
      <w:tr w:rsidR="008C6FA6" w:rsidRPr="007C0094" w14:paraId="764F4351" w14:textId="77777777" w:rsidTr="008C6FA6">
        <w:tc>
          <w:tcPr>
            <w:tcW w:w="5000" w:type="pct"/>
            <w:gridSpan w:val="2"/>
          </w:tcPr>
          <w:p w14:paraId="418973AB" w14:textId="77777777" w:rsidR="008C6FA6" w:rsidRPr="00AA71A7" w:rsidRDefault="008C6FA6" w:rsidP="00B4144F">
            <w:pPr>
              <w:rPr>
                <w:b/>
                <w:bCs/>
                <w:lang w:val="en-GB"/>
              </w:rPr>
            </w:pPr>
            <w:r w:rsidRPr="00AA71A7">
              <w:rPr>
                <w:b/>
                <w:bCs/>
                <w:lang w:val="en-GB"/>
              </w:rPr>
              <w:t>Definition of fast breathing as per WHO</w:t>
            </w:r>
          </w:p>
        </w:tc>
      </w:tr>
      <w:tr w:rsidR="008C6FA6" w:rsidRPr="007C0094" w14:paraId="0C0DF93F" w14:textId="77777777" w:rsidTr="008C6FA6">
        <w:tc>
          <w:tcPr>
            <w:tcW w:w="2677" w:type="pct"/>
          </w:tcPr>
          <w:p w14:paraId="3C4D7CC9" w14:textId="77777777" w:rsidR="008C6FA6" w:rsidRPr="007C0094" w:rsidRDefault="008C6FA6" w:rsidP="00B4144F">
            <w:pPr>
              <w:rPr>
                <w:lang w:val="en-GB"/>
              </w:rPr>
            </w:pPr>
            <w:r w:rsidRPr="007C0094">
              <w:rPr>
                <w:lang w:val="en-GB"/>
              </w:rPr>
              <w:t>&lt;2 months old</w:t>
            </w:r>
          </w:p>
        </w:tc>
        <w:tc>
          <w:tcPr>
            <w:tcW w:w="2323" w:type="pct"/>
          </w:tcPr>
          <w:p w14:paraId="6A4893A5" w14:textId="77777777" w:rsidR="008C6FA6" w:rsidRPr="007C0094" w:rsidRDefault="008C6FA6" w:rsidP="00B4144F">
            <w:pPr>
              <w:rPr>
                <w:lang w:val="en-GB"/>
              </w:rPr>
            </w:pPr>
            <w:r w:rsidRPr="007C0094">
              <w:rPr>
                <w:lang w:val="en-GB"/>
              </w:rPr>
              <w:t>≥ 60 breaths/min</w:t>
            </w:r>
          </w:p>
        </w:tc>
      </w:tr>
      <w:tr w:rsidR="008C6FA6" w:rsidRPr="007C0094" w14:paraId="361B9836" w14:textId="77777777" w:rsidTr="008C6FA6">
        <w:tc>
          <w:tcPr>
            <w:tcW w:w="2677" w:type="pct"/>
          </w:tcPr>
          <w:p w14:paraId="42413E8D" w14:textId="77777777" w:rsidR="008C6FA6" w:rsidRPr="007C0094" w:rsidRDefault="008C6FA6" w:rsidP="00B4144F">
            <w:pPr>
              <w:rPr>
                <w:lang w:val="en-GB"/>
              </w:rPr>
            </w:pPr>
            <w:r w:rsidRPr="007C0094">
              <w:rPr>
                <w:lang w:val="en-GB"/>
              </w:rPr>
              <w:t>2-11 months old</w:t>
            </w:r>
          </w:p>
        </w:tc>
        <w:tc>
          <w:tcPr>
            <w:tcW w:w="2323" w:type="pct"/>
          </w:tcPr>
          <w:p w14:paraId="5079D754" w14:textId="77777777" w:rsidR="008C6FA6" w:rsidRPr="007C0094" w:rsidRDefault="008C6FA6" w:rsidP="00B4144F">
            <w:pPr>
              <w:rPr>
                <w:lang w:val="en-GB"/>
              </w:rPr>
            </w:pPr>
            <w:r w:rsidRPr="007C0094">
              <w:rPr>
                <w:lang w:val="en-GB"/>
              </w:rPr>
              <w:t>≥ 50 breaths/min</w:t>
            </w:r>
          </w:p>
        </w:tc>
      </w:tr>
      <w:tr w:rsidR="008C6FA6" w:rsidRPr="007C0094" w14:paraId="3CB19264" w14:textId="77777777" w:rsidTr="008C6FA6">
        <w:tc>
          <w:tcPr>
            <w:tcW w:w="2677" w:type="pct"/>
          </w:tcPr>
          <w:p w14:paraId="04D6B5A9" w14:textId="77777777" w:rsidR="008C6FA6" w:rsidRPr="007C0094" w:rsidRDefault="008C6FA6" w:rsidP="00B4144F">
            <w:pPr>
              <w:rPr>
                <w:lang w:val="en-GB"/>
              </w:rPr>
            </w:pPr>
            <w:r w:rsidRPr="007C0094">
              <w:rPr>
                <w:lang w:val="en-GB"/>
              </w:rPr>
              <w:t>1-5 years old</w:t>
            </w:r>
          </w:p>
        </w:tc>
        <w:tc>
          <w:tcPr>
            <w:tcW w:w="2323" w:type="pct"/>
          </w:tcPr>
          <w:p w14:paraId="3C2980D9" w14:textId="77777777" w:rsidR="008C6FA6" w:rsidRPr="007C0094" w:rsidRDefault="008C6FA6" w:rsidP="00B4144F">
            <w:pPr>
              <w:rPr>
                <w:lang w:val="en-GB"/>
              </w:rPr>
            </w:pPr>
            <w:r w:rsidRPr="007C0094">
              <w:rPr>
                <w:lang w:val="en-GB"/>
              </w:rPr>
              <w:t>≥ 40 breaths/min</w:t>
            </w:r>
          </w:p>
        </w:tc>
      </w:tr>
      <w:tr w:rsidR="008C6FA6" w:rsidRPr="007C0094" w14:paraId="44D17DAE" w14:textId="77777777" w:rsidTr="008C6FA6">
        <w:tc>
          <w:tcPr>
            <w:tcW w:w="2677" w:type="pct"/>
          </w:tcPr>
          <w:p w14:paraId="30096280" w14:textId="77777777" w:rsidR="008C6FA6" w:rsidRPr="007C0094" w:rsidRDefault="008C6FA6" w:rsidP="00B4144F">
            <w:pPr>
              <w:rPr>
                <w:lang w:val="en-GB"/>
              </w:rPr>
            </w:pPr>
            <w:r w:rsidRPr="007C0094">
              <w:rPr>
                <w:lang w:val="en-GB"/>
              </w:rPr>
              <w:t>&gt; 5 years old</w:t>
            </w:r>
          </w:p>
        </w:tc>
        <w:tc>
          <w:tcPr>
            <w:tcW w:w="2323" w:type="pct"/>
          </w:tcPr>
          <w:p w14:paraId="704246A9" w14:textId="374FBEAA" w:rsidR="008C6FA6" w:rsidRPr="007C0094" w:rsidRDefault="00C2230E" w:rsidP="00B4144F">
            <w:pPr>
              <w:rPr>
                <w:lang w:val="en-GB"/>
              </w:rPr>
            </w:pPr>
            <w:r w:rsidRPr="007C0094">
              <w:rPr>
                <w:lang w:val="en-GB"/>
              </w:rPr>
              <w:t>≥</w:t>
            </w:r>
            <w:r>
              <w:rPr>
                <w:lang w:val="en-GB"/>
              </w:rPr>
              <w:t xml:space="preserve"> </w:t>
            </w:r>
            <w:r w:rsidR="008C6FA6" w:rsidRPr="007C0094">
              <w:rPr>
                <w:lang w:val="en-GB"/>
              </w:rPr>
              <w:t>20 breaths/min</w:t>
            </w:r>
          </w:p>
        </w:tc>
      </w:tr>
    </w:tbl>
    <w:p w14:paraId="073176F3" w14:textId="77777777" w:rsidR="00AA71A7" w:rsidRDefault="00AA71A7" w:rsidP="00AA71A7">
      <w:pPr>
        <w:rPr>
          <w:rStyle w:val="normaltextrun"/>
          <w:rFonts w:eastAsia="Times New Roman"/>
          <w:szCs w:val="22"/>
          <w:lang w:val="en-GB" w:eastAsia="en-GB"/>
        </w:rPr>
      </w:pPr>
    </w:p>
    <w:p w14:paraId="733F6357" w14:textId="002663EE" w:rsidR="008C6FA6" w:rsidRPr="007C0094" w:rsidRDefault="008C6FA6" w:rsidP="00AA71A7">
      <w:pPr>
        <w:rPr>
          <w:rStyle w:val="normaltextrun"/>
          <w:rFonts w:eastAsia="Times New Roman"/>
          <w:szCs w:val="22"/>
          <w:lang w:val="en-GB" w:eastAsia="en-GB"/>
        </w:rPr>
      </w:pPr>
      <w:r w:rsidRPr="007C0094">
        <w:rPr>
          <w:rStyle w:val="normaltextrun"/>
          <w:rFonts w:eastAsia="Times New Roman"/>
          <w:szCs w:val="22"/>
          <w:lang w:val="en-GB" w:eastAsia="en-GB"/>
        </w:rPr>
        <w:t xml:space="preserve">Severe </w:t>
      </w:r>
      <w:r w:rsidR="00E153FA">
        <w:rPr>
          <w:rStyle w:val="normaltextrun"/>
          <w:rFonts w:eastAsia="Times New Roman"/>
          <w:szCs w:val="22"/>
          <w:lang w:val="en-GB" w:eastAsia="en-GB"/>
        </w:rPr>
        <w:t xml:space="preserve">COVID-19 </w:t>
      </w:r>
      <w:r w:rsidRPr="007C0094">
        <w:rPr>
          <w:rStyle w:val="normaltextrun"/>
          <w:rFonts w:eastAsia="Times New Roman"/>
          <w:szCs w:val="22"/>
          <w:lang w:val="en-GB" w:eastAsia="en-GB"/>
        </w:rPr>
        <w:t xml:space="preserve">pneumonia </w:t>
      </w:r>
      <w:r w:rsidR="0065101E">
        <w:rPr>
          <w:rStyle w:val="normaltextrun"/>
          <w:rFonts w:eastAsia="Times New Roman"/>
          <w:szCs w:val="22"/>
          <w:lang w:val="en-GB" w:eastAsia="en-GB"/>
        </w:rPr>
        <w:t xml:space="preserve">in children </w:t>
      </w:r>
      <w:r w:rsidRPr="007C0094">
        <w:rPr>
          <w:rStyle w:val="normaltextrun"/>
          <w:rFonts w:eastAsia="Times New Roman"/>
          <w:szCs w:val="22"/>
          <w:lang w:val="en-GB" w:eastAsia="en-GB"/>
        </w:rPr>
        <w:t xml:space="preserve">is defined </w:t>
      </w:r>
      <w:r w:rsidR="00A82274">
        <w:rPr>
          <w:rStyle w:val="normaltextrun"/>
          <w:rFonts w:eastAsia="Times New Roman"/>
          <w:szCs w:val="22"/>
          <w:lang w:val="en-GB" w:eastAsia="en-GB"/>
        </w:rPr>
        <w:t xml:space="preserve">by WHO </w:t>
      </w:r>
      <w:r w:rsidRPr="007C0094">
        <w:rPr>
          <w:rStyle w:val="normaltextrun"/>
          <w:rFonts w:eastAsia="Times New Roman"/>
          <w:szCs w:val="22"/>
          <w:lang w:val="en-GB" w:eastAsia="en-GB"/>
        </w:rPr>
        <w:t>as:</w:t>
      </w:r>
    </w:p>
    <w:p w14:paraId="6FD239E8" w14:textId="7284320B" w:rsidR="008C6FA6" w:rsidRPr="007C0094" w:rsidRDefault="00A82274" w:rsidP="00AA71A7">
      <w:pPr>
        <w:rPr>
          <w:rStyle w:val="normaltextrun"/>
          <w:rFonts w:eastAsia="Times New Roman"/>
          <w:szCs w:val="22"/>
          <w:lang w:val="en-GB" w:eastAsia="en-GB"/>
        </w:rPr>
      </w:pPr>
      <w:r>
        <w:rPr>
          <w:rStyle w:val="normaltextrun"/>
          <w:rFonts w:eastAsia="Times New Roman"/>
          <w:szCs w:val="22"/>
          <w:lang w:val="en-GB" w:eastAsia="en-GB"/>
        </w:rPr>
        <w:t>Pneumonia (see definition above)</w:t>
      </w:r>
      <w:r w:rsidR="008C6FA6" w:rsidRPr="007C0094">
        <w:rPr>
          <w:rStyle w:val="normaltextrun"/>
          <w:rFonts w:eastAsia="Times New Roman"/>
          <w:szCs w:val="22"/>
          <w:lang w:val="en-GB" w:eastAsia="en-GB"/>
        </w:rPr>
        <w:t xml:space="preserve"> plus at least one of the following:</w:t>
      </w:r>
    </w:p>
    <w:p w14:paraId="35BD49BA" w14:textId="513263B1" w:rsidR="008C6FA6" w:rsidRPr="007C0094" w:rsidRDefault="008C6FA6" w:rsidP="008C6FA6">
      <w:pPr>
        <w:pStyle w:val="ListParagraph"/>
        <w:numPr>
          <w:ilvl w:val="0"/>
          <w:numId w:val="24"/>
        </w:numPr>
        <w:rPr>
          <w:szCs w:val="22"/>
          <w:lang w:val="en-GB"/>
        </w:rPr>
      </w:pPr>
      <w:r w:rsidRPr="007C0094">
        <w:rPr>
          <w:szCs w:val="22"/>
          <w:lang w:val="en-GB"/>
        </w:rPr>
        <w:t>Central cyanosis or SpO2 &lt;</w:t>
      </w:r>
      <w:r w:rsidR="00D747D6" w:rsidRPr="007C0094">
        <w:rPr>
          <w:szCs w:val="22"/>
          <w:lang w:val="en-GB"/>
        </w:rPr>
        <w:t xml:space="preserve"> </w:t>
      </w:r>
      <w:r w:rsidRPr="007C0094">
        <w:rPr>
          <w:szCs w:val="22"/>
          <w:lang w:val="en-GB"/>
        </w:rPr>
        <w:t>90%</w:t>
      </w:r>
    </w:p>
    <w:p w14:paraId="3C73434A" w14:textId="7B430477" w:rsidR="008C6FA6" w:rsidRPr="007C0094" w:rsidRDefault="008C6FA6" w:rsidP="008C6FA6">
      <w:pPr>
        <w:pStyle w:val="ListParagraph"/>
        <w:numPr>
          <w:ilvl w:val="0"/>
          <w:numId w:val="24"/>
        </w:numPr>
        <w:rPr>
          <w:szCs w:val="22"/>
          <w:lang w:val="en-GB"/>
        </w:rPr>
      </w:pPr>
      <w:r w:rsidRPr="007C0094">
        <w:rPr>
          <w:szCs w:val="22"/>
          <w:lang w:val="en-GB"/>
        </w:rPr>
        <w:t>Severe respiratory distress (</w:t>
      </w:r>
      <w:r w:rsidR="00A82274">
        <w:rPr>
          <w:szCs w:val="22"/>
          <w:lang w:val="en-GB"/>
        </w:rPr>
        <w:t xml:space="preserve">fast breathing, </w:t>
      </w:r>
      <w:r w:rsidRPr="007C0094">
        <w:rPr>
          <w:szCs w:val="22"/>
          <w:lang w:val="en-GB"/>
        </w:rPr>
        <w:t xml:space="preserve">grunting or </w:t>
      </w:r>
      <w:r w:rsidR="00A82274">
        <w:rPr>
          <w:szCs w:val="22"/>
          <w:lang w:val="en-GB"/>
        </w:rPr>
        <w:t xml:space="preserve">very </w:t>
      </w:r>
      <w:r w:rsidRPr="007C0094">
        <w:rPr>
          <w:szCs w:val="22"/>
          <w:lang w:val="en-GB"/>
        </w:rPr>
        <w:t>severe chest indrawing)</w:t>
      </w:r>
    </w:p>
    <w:p w14:paraId="58C18A32" w14:textId="4FD2DDB7" w:rsidR="008C6FA6" w:rsidRPr="007C0094" w:rsidRDefault="008C6FA6" w:rsidP="008C6FA6">
      <w:pPr>
        <w:pStyle w:val="ListParagraph"/>
        <w:numPr>
          <w:ilvl w:val="0"/>
          <w:numId w:val="24"/>
        </w:numPr>
        <w:rPr>
          <w:szCs w:val="22"/>
          <w:lang w:val="en-GB"/>
        </w:rPr>
      </w:pPr>
      <w:r w:rsidRPr="007C0094">
        <w:rPr>
          <w:szCs w:val="22"/>
          <w:lang w:val="en-GB"/>
        </w:rPr>
        <w:t>Inability to breastfeed or drink</w:t>
      </w:r>
      <w:r w:rsidR="00A82274">
        <w:rPr>
          <w:szCs w:val="22"/>
          <w:lang w:val="en-GB"/>
        </w:rPr>
        <w:t xml:space="preserve">, </w:t>
      </w:r>
    </w:p>
    <w:p w14:paraId="48B9220A" w14:textId="77777777" w:rsidR="008C6FA6" w:rsidRPr="007C0094" w:rsidRDefault="008C6FA6" w:rsidP="008C6FA6">
      <w:pPr>
        <w:pStyle w:val="ListParagraph"/>
        <w:numPr>
          <w:ilvl w:val="0"/>
          <w:numId w:val="24"/>
        </w:numPr>
        <w:rPr>
          <w:szCs w:val="22"/>
          <w:lang w:val="en-GB"/>
        </w:rPr>
      </w:pPr>
      <w:r w:rsidRPr="007C0094">
        <w:rPr>
          <w:szCs w:val="22"/>
          <w:lang w:val="en-GB"/>
        </w:rPr>
        <w:t>Lethargic or unconscious</w:t>
      </w:r>
    </w:p>
    <w:p w14:paraId="1DB8C478" w14:textId="77777777" w:rsidR="008C6FA6" w:rsidRPr="007C0094" w:rsidRDefault="008C6FA6" w:rsidP="008C6FA6">
      <w:pPr>
        <w:pStyle w:val="ListParagraph"/>
        <w:numPr>
          <w:ilvl w:val="0"/>
          <w:numId w:val="24"/>
        </w:numPr>
        <w:rPr>
          <w:szCs w:val="22"/>
          <w:lang w:val="en-GB"/>
        </w:rPr>
      </w:pPr>
      <w:r w:rsidRPr="007C0094">
        <w:rPr>
          <w:szCs w:val="22"/>
          <w:lang w:val="en-GB"/>
        </w:rPr>
        <w:t xml:space="preserve">Convulsions </w:t>
      </w:r>
    </w:p>
    <w:p w14:paraId="36776343" w14:textId="7E6F3CC1" w:rsidR="00A63685" w:rsidRDefault="00A82274" w:rsidP="00394E75">
      <w:pPr>
        <w:pStyle w:val="Heading3"/>
      </w:pPr>
      <w:r>
        <w:t xml:space="preserve">COVID-19 associated </w:t>
      </w:r>
      <w:r w:rsidR="00C2230E">
        <w:t>s</w:t>
      </w:r>
      <w:r w:rsidR="00A63685">
        <w:t>epsis</w:t>
      </w:r>
    </w:p>
    <w:p w14:paraId="68BB9C54" w14:textId="12169FC7" w:rsidR="00B67BED" w:rsidRPr="0065101E" w:rsidRDefault="00A63685" w:rsidP="00A63685">
      <w:pPr>
        <w:rPr>
          <w:i/>
          <w:iCs/>
          <w:lang w:val="en-GB"/>
        </w:rPr>
      </w:pPr>
      <w:r>
        <w:rPr>
          <w:lang w:val="en-GB"/>
        </w:rPr>
        <w:t>Sepsis i</w:t>
      </w:r>
      <w:r w:rsidR="00B67BED">
        <w:rPr>
          <w:lang w:val="en-GB"/>
        </w:rPr>
        <w:t>n</w:t>
      </w:r>
      <w:r>
        <w:rPr>
          <w:lang w:val="en-GB"/>
        </w:rPr>
        <w:t xml:space="preserve"> </w:t>
      </w:r>
      <w:r w:rsidR="00B67BED">
        <w:rPr>
          <w:lang w:val="en-GB"/>
        </w:rPr>
        <w:t xml:space="preserve">children </w:t>
      </w:r>
      <w:r w:rsidR="00A82274">
        <w:rPr>
          <w:lang w:val="en-GB"/>
        </w:rPr>
        <w:t xml:space="preserve">with COVID-19 disease </w:t>
      </w:r>
      <w:r w:rsidR="00B67BED">
        <w:rPr>
          <w:lang w:val="en-GB"/>
        </w:rPr>
        <w:t xml:space="preserve">is currently </w:t>
      </w:r>
      <w:r>
        <w:rPr>
          <w:lang w:val="en-GB"/>
        </w:rPr>
        <w:t xml:space="preserve">defined </w:t>
      </w:r>
      <w:r w:rsidR="005B4922">
        <w:rPr>
          <w:lang w:val="en-GB"/>
        </w:rPr>
        <w:t xml:space="preserve">by WHO </w:t>
      </w:r>
      <w:r>
        <w:rPr>
          <w:lang w:val="en-GB"/>
        </w:rPr>
        <w:t xml:space="preserve">as 2 or more </w:t>
      </w:r>
      <w:r w:rsidR="00B67BED">
        <w:rPr>
          <w:lang w:val="en-GB"/>
        </w:rPr>
        <w:t xml:space="preserve">components of the Systemic Inflammatory Response Syndrome (SIRS) criteria with suspected </w:t>
      </w:r>
      <w:r w:rsidR="00A82274">
        <w:rPr>
          <w:lang w:val="en-GB"/>
        </w:rPr>
        <w:t xml:space="preserve">or proven COVID-19 </w:t>
      </w:r>
      <w:r w:rsidR="00B67BED">
        <w:rPr>
          <w:lang w:val="en-GB"/>
        </w:rPr>
        <w:t>infection</w:t>
      </w:r>
      <w:r w:rsidR="0065101E">
        <w:rPr>
          <w:lang w:val="en-GB"/>
        </w:rPr>
        <w:t>.</w:t>
      </w:r>
    </w:p>
    <w:p w14:paraId="232705D0" w14:textId="095263DE" w:rsidR="00B67BED" w:rsidRPr="0065101E" w:rsidRDefault="005B4922" w:rsidP="00A63685">
      <w:pPr>
        <w:rPr>
          <w:i/>
          <w:iCs/>
          <w:lang w:val="en-GB"/>
        </w:rPr>
      </w:pPr>
      <w:r w:rsidRPr="0065101E">
        <w:rPr>
          <w:i/>
          <w:iCs/>
          <w:lang w:val="en-GB"/>
        </w:rPr>
        <w:t>≥</w:t>
      </w:r>
      <w:r w:rsidR="00C2230E">
        <w:rPr>
          <w:i/>
          <w:iCs/>
          <w:lang w:val="en-GB"/>
        </w:rPr>
        <w:t xml:space="preserve"> </w:t>
      </w:r>
      <w:r w:rsidRPr="0065101E">
        <w:rPr>
          <w:i/>
          <w:iCs/>
          <w:lang w:val="en-GB"/>
        </w:rPr>
        <w:t xml:space="preserve">2 of </w:t>
      </w:r>
      <w:r w:rsidR="00B67BED" w:rsidRPr="0065101E">
        <w:rPr>
          <w:i/>
          <w:iCs/>
          <w:lang w:val="en-GB"/>
        </w:rPr>
        <w:t>SIRS criteria</w:t>
      </w:r>
      <w:r w:rsidRPr="0065101E">
        <w:rPr>
          <w:i/>
          <w:iCs/>
          <w:lang w:val="en-GB"/>
        </w:rPr>
        <w:t>, of which one must be abnormal temperature or WBC</w:t>
      </w:r>
      <w:r w:rsidR="00B67BED" w:rsidRPr="0065101E">
        <w:rPr>
          <w:i/>
          <w:iCs/>
          <w:lang w:val="en-GB"/>
        </w:rPr>
        <w:t>:</w:t>
      </w:r>
    </w:p>
    <w:p w14:paraId="238E9367" w14:textId="0FB366BD" w:rsidR="00A63685" w:rsidRDefault="00B67BED" w:rsidP="00B67BED">
      <w:pPr>
        <w:pStyle w:val="ListParagraph"/>
        <w:numPr>
          <w:ilvl w:val="0"/>
          <w:numId w:val="36"/>
        </w:numPr>
        <w:rPr>
          <w:lang w:val="en-GB"/>
        </w:rPr>
      </w:pPr>
      <w:r>
        <w:rPr>
          <w:lang w:val="en-GB"/>
        </w:rPr>
        <w:t>Hypothermia or hyperthermia</w:t>
      </w:r>
    </w:p>
    <w:p w14:paraId="707911BC" w14:textId="0235CA4F" w:rsidR="00B67BED" w:rsidRDefault="00B67BED" w:rsidP="00B67BED">
      <w:pPr>
        <w:pStyle w:val="ListParagraph"/>
        <w:numPr>
          <w:ilvl w:val="0"/>
          <w:numId w:val="36"/>
        </w:numPr>
        <w:rPr>
          <w:lang w:val="en-GB"/>
        </w:rPr>
      </w:pPr>
      <w:r>
        <w:rPr>
          <w:lang w:val="en-GB"/>
        </w:rPr>
        <w:t>Tachycardia</w:t>
      </w:r>
    </w:p>
    <w:p w14:paraId="649EE38E" w14:textId="123835FE" w:rsidR="00B67BED" w:rsidRDefault="00B67BED" w:rsidP="00B67BED">
      <w:pPr>
        <w:pStyle w:val="ListParagraph"/>
        <w:numPr>
          <w:ilvl w:val="0"/>
          <w:numId w:val="36"/>
        </w:numPr>
        <w:rPr>
          <w:lang w:val="en-GB"/>
        </w:rPr>
      </w:pPr>
      <w:r>
        <w:rPr>
          <w:lang w:val="en-GB"/>
        </w:rPr>
        <w:t>Tachypnoea</w:t>
      </w:r>
    </w:p>
    <w:p w14:paraId="585F7472" w14:textId="38CDE289" w:rsidR="00A82274" w:rsidRPr="0065101E" w:rsidRDefault="00B67BED" w:rsidP="0065101E">
      <w:pPr>
        <w:pStyle w:val="ListParagraph"/>
        <w:numPr>
          <w:ilvl w:val="0"/>
          <w:numId w:val="36"/>
        </w:numPr>
      </w:pPr>
      <w:proofErr w:type="spellStart"/>
      <w:r>
        <w:rPr>
          <w:lang w:val="en-GB"/>
        </w:rPr>
        <w:t>Leukocytosis</w:t>
      </w:r>
      <w:proofErr w:type="spellEnd"/>
      <w:r>
        <w:rPr>
          <w:lang w:val="en-GB"/>
        </w:rPr>
        <w:t xml:space="preserve"> or </w:t>
      </w:r>
      <w:proofErr w:type="spellStart"/>
      <w:r>
        <w:rPr>
          <w:lang w:val="en-GB"/>
        </w:rPr>
        <w:t>leukopaenia</w:t>
      </w:r>
      <w:proofErr w:type="spellEnd"/>
      <w:r>
        <w:rPr>
          <w:lang w:val="en-GB"/>
        </w:rPr>
        <w:t xml:space="preserve"> or &gt;</w:t>
      </w:r>
      <w:r w:rsidR="00C2230E">
        <w:rPr>
          <w:lang w:val="en-GB"/>
        </w:rPr>
        <w:t xml:space="preserve"> </w:t>
      </w:r>
      <w:r>
        <w:rPr>
          <w:lang w:val="en-GB"/>
        </w:rPr>
        <w:t>10% immature neutrophils</w:t>
      </w:r>
    </w:p>
    <w:p w14:paraId="61BCEA76" w14:textId="4168FD45" w:rsidR="00A82274" w:rsidRPr="00B67BED" w:rsidRDefault="00A82274" w:rsidP="0065101E">
      <w:r w:rsidRPr="00A82274">
        <w:t xml:space="preserve">Severe sepsis is </w:t>
      </w:r>
      <w:r>
        <w:t xml:space="preserve">defined as </w:t>
      </w:r>
      <w:r w:rsidRPr="00A82274">
        <w:t>sepsis with organ dysfunction (e.g. ARDS)</w:t>
      </w:r>
      <w:r>
        <w:t>.</w:t>
      </w:r>
      <w:r w:rsidRPr="00A82274">
        <w:t xml:space="preserve"> </w:t>
      </w:r>
      <w:r w:rsidR="00EB7D93">
        <w:t>S</w:t>
      </w:r>
      <w:r w:rsidRPr="00A82274">
        <w:t xml:space="preserve">eptic shock is </w:t>
      </w:r>
      <w:r>
        <w:t xml:space="preserve">defined as sepsis with </w:t>
      </w:r>
      <w:r w:rsidR="00EB7D93">
        <w:t xml:space="preserve">signs of </w:t>
      </w:r>
      <w:r w:rsidRPr="00A82274">
        <w:t>cardiovascular dysfunction</w:t>
      </w:r>
      <w:r>
        <w:t>:</w:t>
      </w:r>
    </w:p>
    <w:p w14:paraId="0A23DD2A" w14:textId="4B433B55" w:rsidR="008C6FA6" w:rsidRPr="0065101E" w:rsidRDefault="0020449F" w:rsidP="00394E75">
      <w:pPr>
        <w:pStyle w:val="Heading3"/>
      </w:pPr>
      <w:r w:rsidRPr="0065101E">
        <w:t xml:space="preserve">Signs of </w:t>
      </w:r>
      <w:r w:rsidR="00C2230E">
        <w:t>c</w:t>
      </w:r>
      <w:r w:rsidR="00B67BED" w:rsidRPr="0065101E">
        <w:t>ardiovascular dysfunction:</w:t>
      </w:r>
      <w:r w:rsidR="008C6FA6" w:rsidRPr="0065101E">
        <w:t xml:space="preserve"> </w:t>
      </w:r>
    </w:p>
    <w:p w14:paraId="6CA7F822" w14:textId="4D788606" w:rsidR="008C6FA6" w:rsidRPr="007C0094" w:rsidRDefault="008C6FA6" w:rsidP="00955703">
      <w:pPr>
        <w:spacing w:after="0"/>
        <w:rPr>
          <w:szCs w:val="22"/>
          <w:lang w:val="en-GB"/>
        </w:rPr>
      </w:pPr>
      <w:r w:rsidRPr="007C0094">
        <w:rPr>
          <w:szCs w:val="22"/>
          <w:lang w:val="en-GB"/>
        </w:rPr>
        <w:t>Hypotension (systolic blood pressure</w:t>
      </w:r>
      <w:r w:rsidR="00C2230E">
        <w:rPr>
          <w:szCs w:val="22"/>
          <w:lang w:val="en-GB"/>
        </w:rPr>
        <w:t xml:space="preserve"> </w:t>
      </w:r>
      <w:r w:rsidRPr="007C0094">
        <w:rPr>
          <w:szCs w:val="22"/>
          <w:lang w:val="en-GB"/>
        </w:rPr>
        <w:t>&lt; 5th centile or &gt; 2 SD below normal for age)</w:t>
      </w:r>
    </w:p>
    <w:p w14:paraId="5B2C5192" w14:textId="79243F9C" w:rsidR="008C6FA6" w:rsidRPr="007C0094" w:rsidRDefault="008C6FA6" w:rsidP="008C6FA6">
      <w:pPr>
        <w:spacing w:after="0"/>
        <w:rPr>
          <w:rFonts w:ascii="Calibri" w:hAnsi="Calibri" w:cs="Calibri"/>
          <w:lang w:val="en-GB"/>
        </w:rPr>
      </w:pPr>
      <w:r w:rsidRPr="007C0094">
        <w:rPr>
          <w:rStyle w:val="normaltextrun"/>
          <w:rFonts w:eastAsia="Times New Roman"/>
          <w:szCs w:val="22"/>
          <w:lang w:val="en-GB" w:eastAsia="en-GB"/>
        </w:rPr>
        <w:t>OR</w:t>
      </w:r>
      <w:r w:rsidR="00A82274">
        <w:rPr>
          <w:rStyle w:val="normaltextrun"/>
          <w:rFonts w:eastAsia="Times New Roman"/>
          <w:szCs w:val="22"/>
          <w:lang w:val="en-GB" w:eastAsia="en-GB"/>
        </w:rPr>
        <w:t xml:space="preserve"> at least 2 of:</w:t>
      </w:r>
    </w:p>
    <w:p w14:paraId="5A2DB619" w14:textId="73C90CF1" w:rsidR="00A82274" w:rsidRDefault="0020449F" w:rsidP="00955703">
      <w:pPr>
        <w:pStyle w:val="ListParagraph"/>
        <w:numPr>
          <w:ilvl w:val="0"/>
          <w:numId w:val="24"/>
        </w:numPr>
        <w:spacing w:after="0"/>
        <w:rPr>
          <w:szCs w:val="22"/>
          <w:lang w:val="en-GB"/>
        </w:rPr>
      </w:pPr>
      <w:r>
        <w:rPr>
          <w:szCs w:val="22"/>
          <w:lang w:val="en-GB"/>
        </w:rPr>
        <w:t xml:space="preserve">Cold hands with poor peripheral perfusion </w:t>
      </w:r>
    </w:p>
    <w:p w14:paraId="271B422C" w14:textId="0D5C9D06" w:rsidR="0020449F" w:rsidRDefault="00A82274" w:rsidP="00955703">
      <w:pPr>
        <w:pStyle w:val="ListParagraph"/>
        <w:numPr>
          <w:ilvl w:val="0"/>
          <w:numId w:val="24"/>
        </w:numPr>
        <w:spacing w:after="0"/>
        <w:rPr>
          <w:szCs w:val="22"/>
          <w:lang w:val="en-GB"/>
        </w:rPr>
      </w:pPr>
      <w:r>
        <w:rPr>
          <w:szCs w:val="22"/>
          <w:lang w:val="en-GB"/>
        </w:rPr>
        <w:t>C</w:t>
      </w:r>
      <w:r w:rsidR="0020449F">
        <w:rPr>
          <w:szCs w:val="22"/>
          <w:lang w:val="en-GB"/>
        </w:rPr>
        <w:t>apillary refill time &gt;</w:t>
      </w:r>
      <w:r>
        <w:rPr>
          <w:szCs w:val="22"/>
          <w:lang w:val="en-GB"/>
        </w:rPr>
        <w:t>2</w:t>
      </w:r>
      <w:r w:rsidR="0020449F">
        <w:rPr>
          <w:szCs w:val="22"/>
          <w:lang w:val="en-GB"/>
        </w:rPr>
        <w:t xml:space="preserve"> seconds</w:t>
      </w:r>
      <w:r>
        <w:rPr>
          <w:szCs w:val="22"/>
          <w:lang w:val="en-GB"/>
        </w:rPr>
        <w:t xml:space="preserve"> or weak pulse</w:t>
      </w:r>
    </w:p>
    <w:p w14:paraId="019E03E9" w14:textId="7EA9479E" w:rsidR="008C6FA6" w:rsidRDefault="008C6FA6" w:rsidP="00955703">
      <w:pPr>
        <w:pStyle w:val="ListParagraph"/>
        <w:numPr>
          <w:ilvl w:val="0"/>
          <w:numId w:val="24"/>
        </w:numPr>
        <w:spacing w:after="0"/>
        <w:rPr>
          <w:szCs w:val="22"/>
          <w:lang w:val="en-GB"/>
        </w:rPr>
      </w:pPr>
      <w:r w:rsidRPr="0020449F">
        <w:rPr>
          <w:szCs w:val="22"/>
          <w:lang w:val="en-GB"/>
        </w:rPr>
        <w:lastRenderedPageBreak/>
        <w:t>Altered mental state</w:t>
      </w:r>
    </w:p>
    <w:p w14:paraId="3F2D73A8" w14:textId="25E15BC9" w:rsidR="00A82274" w:rsidRDefault="00A82274" w:rsidP="00955703">
      <w:pPr>
        <w:pStyle w:val="ListParagraph"/>
        <w:numPr>
          <w:ilvl w:val="0"/>
          <w:numId w:val="24"/>
        </w:numPr>
        <w:spacing w:after="0"/>
        <w:rPr>
          <w:szCs w:val="22"/>
          <w:lang w:val="en-GB"/>
        </w:rPr>
      </w:pPr>
      <w:r>
        <w:rPr>
          <w:szCs w:val="22"/>
          <w:lang w:val="en-GB"/>
        </w:rPr>
        <w:t>Bradycardia or tachycardia</w:t>
      </w:r>
    </w:p>
    <w:p w14:paraId="1529FB81" w14:textId="77777777" w:rsidR="00A82274" w:rsidRDefault="00A82274" w:rsidP="00955703">
      <w:pPr>
        <w:pStyle w:val="ListParagraph"/>
        <w:numPr>
          <w:ilvl w:val="0"/>
          <w:numId w:val="24"/>
        </w:numPr>
        <w:spacing w:after="0"/>
        <w:rPr>
          <w:szCs w:val="22"/>
          <w:lang w:val="en-GB"/>
        </w:rPr>
      </w:pPr>
      <w:r>
        <w:rPr>
          <w:szCs w:val="22"/>
          <w:lang w:val="en-GB"/>
        </w:rPr>
        <w:t>Fast breathing</w:t>
      </w:r>
    </w:p>
    <w:p w14:paraId="5F485306" w14:textId="77777777" w:rsidR="00A82274" w:rsidRDefault="00A82274" w:rsidP="00955703">
      <w:pPr>
        <w:pStyle w:val="ListParagraph"/>
        <w:numPr>
          <w:ilvl w:val="0"/>
          <w:numId w:val="24"/>
        </w:numPr>
        <w:spacing w:after="0"/>
        <w:rPr>
          <w:szCs w:val="22"/>
          <w:lang w:val="en-GB"/>
        </w:rPr>
      </w:pPr>
      <w:r>
        <w:rPr>
          <w:szCs w:val="22"/>
          <w:lang w:val="en-GB"/>
        </w:rPr>
        <w:t>Mottled or cool skin or petechiae/purpuric rash</w:t>
      </w:r>
    </w:p>
    <w:p w14:paraId="3A853D6F" w14:textId="5EF2B9D3" w:rsidR="00124EBD" w:rsidRDefault="00A82274" w:rsidP="00975A60">
      <w:pPr>
        <w:pStyle w:val="ListParagraph"/>
        <w:numPr>
          <w:ilvl w:val="0"/>
          <w:numId w:val="24"/>
        </w:numPr>
        <w:spacing w:after="0"/>
        <w:rPr>
          <w:szCs w:val="22"/>
          <w:lang w:val="en-GB"/>
        </w:rPr>
      </w:pPr>
      <w:r>
        <w:rPr>
          <w:szCs w:val="22"/>
          <w:lang w:val="en-GB"/>
        </w:rPr>
        <w:t xml:space="preserve">Reduced urine output </w:t>
      </w:r>
    </w:p>
    <w:p w14:paraId="20CFB67C" w14:textId="77777777" w:rsidR="0065101E" w:rsidRPr="0065101E" w:rsidRDefault="0065101E" w:rsidP="00C2230E">
      <w:pPr>
        <w:pStyle w:val="ListParagraph"/>
        <w:spacing w:after="0"/>
        <w:rPr>
          <w:szCs w:val="22"/>
          <w:lang w:val="en-GB"/>
        </w:rPr>
      </w:pPr>
    </w:p>
    <w:p w14:paraId="30E10765" w14:textId="76190FEF" w:rsidR="00975A60" w:rsidRPr="007C0094" w:rsidRDefault="00975A60" w:rsidP="00975A60">
      <w:pPr>
        <w:pStyle w:val="Heading2"/>
        <w:rPr>
          <w:rFonts w:cs="Arial"/>
          <w:szCs w:val="22"/>
          <w:lang w:val="en-GB"/>
        </w:rPr>
      </w:pPr>
      <w:r w:rsidRPr="007C0094">
        <w:rPr>
          <w:rFonts w:cs="Arial"/>
          <w:szCs w:val="22"/>
          <w:lang w:val="en-GB"/>
        </w:rPr>
        <w:t>Examination findings</w:t>
      </w:r>
    </w:p>
    <w:p w14:paraId="68BED035" w14:textId="3BAEA629" w:rsidR="00B93EB4" w:rsidRPr="007C0094" w:rsidRDefault="00B93EB4" w:rsidP="00B93EB4">
      <w:pPr>
        <w:rPr>
          <w:lang w:val="en-GB"/>
        </w:rPr>
      </w:pPr>
      <w:r>
        <w:rPr>
          <w:rStyle w:val="normaltextrun"/>
          <w:rFonts w:eastAsia="Times New Roman"/>
          <w:lang w:val="en-GB" w:eastAsia="en-GB"/>
        </w:rPr>
        <w:t>In outpatients, d</w:t>
      </w:r>
      <w:r w:rsidR="008C6FA6" w:rsidRPr="007C0094">
        <w:rPr>
          <w:rStyle w:val="normaltextrun"/>
          <w:rFonts w:eastAsia="Times New Roman"/>
          <w:lang w:val="en-GB" w:eastAsia="en-GB"/>
        </w:rPr>
        <w:t xml:space="preserve">o not </w:t>
      </w:r>
      <w:r w:rsidR="008C6FA6" w:rsidRPr="00B93EB4">
        <w:rPr>
          <w:rStyle w:val="normaltextrun"/>
          <w:rFonts w:eastAsia="Times New Roman"/>
          <w:b/>
          <w:bCs/>
          <w:lang w:val="en-GB" w:eastAsia="en-GB"/>
        </w:rPr>
        <w:t>routinely</w:t>
      </w:r>
      <w:r w:rsidR="008C6FA6" w:rsidRPr="007C0094">
        <w:rPr>
          <w:rStyle w:val="normaltextrun"/>
          <w:rFonts w:eastAsia="Times New Roman"/>
          <w:lang w:val="en-GB" w:eastAsia="en-GB"/>
        </w:rPr>
        <w:t xml:space="preserve"> examine </w:t>
      </w:r>
      <w:r>
        <w:rPr>
          <w:rStyle w:val="normaltextrun"/>
          <w:rFonts w:eastAsia="Times New Roman"/>
          <w:lang w:val="en-GB" w:eastAsia="en-GB"/>
        </w:rPr>
        <w:t>any</w:t>
      </w:r>
      <w:r w:rsidR="008C6FA6" w:rsidRPr="007C0094">
        <w:rPr>
          <w:rStyle w:val="normaltextrun"/>
          <w:rFonts w:eastAsia="Times New Roman"/>
          <w:lang w:val="en-GB" w:eastAsia="en-GB"/>
        </w:rPr>
        <w:t xml:space="preserve"> children’s throats during the COVID-19 pandemic as there are likely to be asymptomatic patients with pharyngeal carriage which increases exposure for healthcare professionals. It is reasonable to prescribe antibiotics for a possible streptococcal infection on the basis of history alone at this time</w:t>
      </w:r>
      <w:r w:rsidR="008C6FA6" w:rsidRPr="007C0094">
        <w:rPr>
          <w:lang w:val="en-GB"/>
        </w:rPr>
        <w:t>.</w:t>
      </w:r>
      <w:r>
        <w:rPr>
          <w:lang w:val="en-GB"/>
        </w:rPr>
        <w:t xml:space="preserve"> If a child requires testing for COVID-19 then this should be done in full PPE according to </w:t>
      </w:r>
      <w:r w:rsidRPr="007C0094">
        <w:rPr>
          <w:lang w:val="en-GB"/>
        </w:rPr>
        <w:t xml:space="preserve"> SOP</w:t>
      </w:r>
      <w:r>
        <w:rPr>
          <w:lang w:val="en-GB"/>
        </w:rPr>
        <w:t>-AIR-007</w:t>
      </w:r>
      <w:r w:rsidRPr="007C0094">
        <w:rPr>
          <w:lang w:val="en-GB"/>
        </w:rPr>
        <w:t xml:space="preserve"> for how to do nasopharyngeal and throat swab</w:t>
      </w:r>
      <w:r>
        <w:rPr>
          <w:lang w:val="en-GB"/>
        </w:rPr>
        <w:t>s</w:t>
      </w:r>
      <w:r w:rsidRPr="007C0094">
        <w:rPr>
          <w:lang w:val="en-GB"/>
        </w:rPr>
        <w:t xml:space="preserve"> to confirm infection.</w:t>
      </w:r>
    </w:p>
    <w:p w14:paraId="184D9959" w14:textId="77777777" w:rsidR="008C6FA6" w:rsidRPr="007C0094" w:rsidRDefault="008C6FA6" w:rsidP="008C6FA6">
      <w:pPr>
        <w:spacing w:before="240"/>
        <w:rPr>
          <w:lang w:val="en-GB"/>
        </w:rPr>
      </w:pPr>
      <w:r w:rsidRPr="007C0094">
        <w:rPr>
          <w:lang w:val="en-GB"/>
        </w:rPr>
        <w:t>Although most children will only have mild symptoms, it is important to specifically assess their:</w:t>
      </w:r>
    </w:p>
    <w:p w14:paraId="19A3D727" w14:textId="77777777" w:rsidR="008C6FA6" w:rsidRPr="007C0094" w:rsidRDefault="008C6FA6" w:rsidP="008C6FA6">
      <w:pPr>
        <w:pStyle w:val="ListParagraph"/>
        <w:numPr>
          <w:ilvl w:val="0"/>
          <w:numId w:val="24"/>
        </w:numPr>
        <w:rPr>
          <w:szCs w:val="22"/>
          <w:lang w:val="en-GB"/>
        </w:rPr>
      </w:pPr>
      <w:r w:rsidRPr="007C0094">
        <w:rPr>
          <w:szCs w:val="22"/>
          <w:lang w:val="en-GB"/>
        </w:rPr>
        <w:t>Breathing: Respiratory rate, work of breathing, presence of severe chest indrawing, SpO2 level</w:t>
      </w:r>
    </w:p>
    <w:p w14:paraId="5E3045DD" w14:textId="7FA8E895" w:rsidR="008C6FA6" w:rsidRPr="007C0094" w:rsidRDefault="008C6FA6" w:rsidP="008C6FA6">
      <w:pPr>
        <w:pStyle w:val="ListParagraph"/>
        <w:numPr>
          <w:ilvl w:val="0"/>
          <w:numId w:val="24"/>
        </w:numPr>
        <w:rPr>
          <w:szCs w:val="22"/>
          <w:lang w:val="en-GB"/>
        </w:rPr>
      </w:pPr>
      <w:r w:rsidRPr="007C0094">
        <w:rPr>
          <w:szCs w:val="22"/>
          <w:lang w:val="en-GB"/>
        </w:rPr>
        <w:t>Circulation: Heart rate, central capillary re-fill time, BP if available</w:t>
      </w:r>
    </w:p>
    <w:p w14:paraId="5FADA543" w14:textId="77777777" w:rsidR="008C6FA6" w:rsidRPr="007C0094" w:rsidRDefault="008C6FA6" w:rsidP="008C6FA6">
      <w:pPr>
        <w:pStyle w:val="ListParagraph"/>
        <w:numPr>
          <w:ilvl w:val="0"/>
          <w:numId w:val="24"/>
        </w:numPr>
        <w:rPr>
          <w:szCs w:val="22"/>
          <w:lang w:val="en-GB"/>
        </w:rPr>
      </w:pPr>
      <w:r w:rsidRPr="007C0094">
        <w:rPr>
          <w:szCs w:val="22"/>
          <w:lang w:val="en-GB"/>
        </w:rPr>
        <w:t>Hydration: Skin turgor, anterior fontanelle, mucous membranes</w:t>
      </w:r>
    </w:p>
    <w:p w14:paraId="39A38185" w14:textId="77777777" w:rsidR="008C6FA6" w:rsidRPr="007C0094" w:rsidRDefault="008C6FA6" w:rsidP="008C6FA6">
      <w:pPr>
        <w:pStyle w:val="ListParagraph"/>
        <w:numPr>
          <w:ilvl w:val="0"/>
          <w:numId w:val="24"/>
        </w:numPr>
        <w:rPr>
          <w:szCs w:val="22"/>
          <w:lang w:val="en-GB"/>
        </w:rPr>
      </w:pPr>
      <w:r w:rsidRPr="007C0094">
        <w:rPr>
          <w:szCs w:val="22"/>
          <w:lang w:val="en-GB"/>
        </w:rPr>
        <w:t>Temperature and features of sepsis</w:t>
      </w:r>
    </w:p>
    <w:p w14:paraId="4962E868" w14:textId="597652E6" w:rsidR="0065101E" w:rsidRDefault="008C6FA6" w:rsidP="0065101E">
      <w:pPr>
        <w:pStyle w:val="ListParagraph"/>
        <w:numPr>
          <w:ilvl w:val="0"/>
          <w:numId w:val="24"/>
        </w:numPr>
        <w:rPr>
          <w:szCs w:val="22"/>
          <w:lang w:val="en-GB"/>
        </w:rPr>
      </w:pPr>
      <w:r w:rsidRPr="007C0094">
        <w:rPr>
          <w:szCs w:val="22"/>
          <w:lang w:val="en-GB"/>
        </w:rPr>
        <w:t xml:space="preserve">Blood glucose level if history of poor feeding or vomiting </w:t>
      </w:r>
    </w:p>
    <w:p w14:paraId="2B571BC5" w14:textId="77777777" w:rsidR="0065101E" w:rsidRPr="0065101E" w:rsidRDefault="0065101E" w:rsidP="0065101E">
      <w:pPr>
        <w:pStyle w:val="ListParagraph"/>
        <w:rPr>
          <w:szCs w:val="22"/>
          <w:lang w:val="en-GB"/>
        </w:rPr>
      </w:pPr>
    </w:p>
    <w:p w14:paraId="6EC721CF" w14:textId="24929DAC" w:rsidR="008C6FA6" w:rsidRPr="007C0094" w:rsidRDefault="008C6FA6" w:rsidP="008C6FA6">
      <w:pPr>
        <w:pStyle w:val="Heading2"/>
        <w:rPr>
          <w:rFonts w:cs="Arial"/>
          <w:szCs w:val="22"/>
          <w:lang w:val="en-GB"/>
        </w:rPr>
      </w:pPr>
      <w:r w:rsidRPr="007C0094">
        <w:rPr>
          <w:rFonts w:cs="Arial"/>
          <w:szCs w:val="22"/>
          <w:lang w:val="en-GB"/>
        </w:rPr>
        <w:t>Investigations</w:t>
      </w:r>
    </w:p>
    <w:p w14:paraId="653C27C7" w14:textId="61698125" w:rsidR="008C6FA6" w:rsidRPr="007C0094" w:rsidRDefault="008C6FA6" w:rsidP="00394E75">
      <w:pPr>
        <w:pStyle w:val="Heading3"/>
      </w:pPr>
      <w:r w:rsidRPr="007C0094">
        <w:t>Well child</w:t>
      </w:r>
      <w:r w:rsidR="0065101E" w:rsidRPr="00C2230E">
        <w:t>:</w:t>
      </w:r>
      <w:r w:rsidR="0065101E" w:rsidRPr="00C2230E">
        <w:rPr>
          <w:b w:val="0"/>
          <w:bCs/>
          <w:u w:val="none"/>
        </w:rPr>
        <w:t xml:space="preserve"> Do not do any</w:t>
      </w:r>
      <w:r w:rsidRPr="00C2230E">
        <w:rPr>
          <w:b w:val="0"/>
          <w:bCs/>
          <w:u w:val="none"/>
        </w:rPr>
        <w:t xml:space="preserve"> investigations for a child with confirmed COVID-19 who is well with mild symptoms.</w:t>
      </w:r>
    </w:p>
    <w:p w14:paraId="47875507" w14:textId="7B02773F" w:rsidR="00AD5B40" w:rsidRPr="00C2230E" w:rsidRDefault="008C6FA6" w:rsidP="00394E75">
      <w:pPr>
        <w:pStyle w:val="Heading3"/>
        <w:rPr>
          <w:b w:val="0"/>
          <w:bCs/>
          <w:u w:val="none"/>
        </w:rPr>
      </w:pPr>
      <w:r w:rsidRPr="007C0094">
        <w:t>Unwell child</w:t>
      </w:r>
      <w:r w:rsidR="0065101E">
        <w:t>:</w:t>
      </w:r>
      <w:r w:rsidR="0065101E" w:rsidRPr="00C2230E">
        <w:rPr>
          <w:u w:val="none"/>
        </w:rPr>
        <w:t xml:space="preserve"> </w:t>
      </w:r>
      <w:r w:rsidR="001B103C" w:rsidRPr="00C2230E">
        <w:rPr>
          <w:b w:val="0"/>
          <w:bCs/>
          <w:u w:val="none"/>
        </w:rPr>
        <w:t xml:space="preserve">If the child </w:t>
      </w:r>
      <w:r w:rsidR="0065101E" w:rsidRPr="00C2230E">
        <w:rPr>
          <w:b w:val="0"/>
          <w:bCs/>
          <w:u w:val="none"/>
        </w:rPr>
        <w:t xml:space="preserve">meets criteria </w:t>
      </w:r>
      <w:r w:rsidR="00394E75" w:rsidRPr="00C2230E">
        <w:rPr>
          <w:b w:val="0"/>
          <w:bCs/>
          <w:u w:val="none"/>
        </w:rPr>
        <w:t xml:space="preserve">for COVID-related </w:t>
      </w:r>
      <w:r w:rsidR="00AD5B40" w:rsidRPr="00C2230E">
        <w:rPr>
          <w:b w:val="0"/>
          <w:bCs/>
          <w:u w:val="none"/>
        </w:rPr>
        <w:t xml:space="preserve">severe </w:t>
      </w:r>
      <w:r w:rsidR="001B103C" w:rsidRPr="00C2230E">
        <w:rPr>
          <w:b w:val="0"/>
          <w:bCs/>
          <w:u w:val="none"/>
        </w:rPr>
        <w:t>pneumonia</w:t>
      </w:r>
      <w:r w:rsidR="00394E75" w:rsidRPr="00C2230E">
        <w:rPr>
          <w:b w:val="0"/>
          <w:bCs/>
          <w:u w:val="none"/>
        </w:rPr>
        <w:t>:</w:t>
      </w:r>
    </w:p>
    <w:p w14:paraId="05875FBB" w14:textId="77777777" w:rsidR="00AD5B40" w:rsidRDefault="00AD5B40" w:rsidP="00AD5B40">
      <w:pPr>
        <w:pStyle w:val="ListParagraph"/>
        <w:numPr>
          <w:ilvl w:val="0"/>
          <w:numId w:val="37"/>
        </w:numPr>
        <w:rPr>
          <w:lang w:val="en-GB"/>
        </w:rPr>
      </w:pPr>
      <w:r>
        <w:rPr>
          <w:lang w:val="en-GB"/>
        </w:rPr>
        <w:t>Chest Xray</w:t>
      </w:r>
    </w:p>
    <w:p w14:paraId="23F8E3D2" w14:textId="77777777" w:rsidR="00AD5B40" w:rsidRDefault="00AD5B40" w:rsidP="00AD5B40">
      <w:pPr>
        <w:pStyle w:val="ListParagraph"/>
        <w:numPr>
          <w:ilvl w:val="0"/>
          <w:numId w:val="37"/>
        </w:numPr>
        <w:rPr>
          <w:lang w:val="en-GB"/>
        </w:rPr>
      </w:pPr>
      <w:r>
        <w:rPr>
          <w:lang w:val="en-GB"/>
        </w:rPr>
        <w:t>Blood cultures</w:t>
      </w:r>
    </w:p>
    <w:p w14:paraId="33944175" w14:textId="77777777" w:rsidR="00AD5B40" w:rsidRDefault="00AD5B40" w:rsidP="00AD5B40">
      <w:pPr>
        <w:pStyle w:val="ListParagraph"/>
        <w:numPr>
          <w:ilvl w:val="0"/>
          <w:numId w:val="37"/>
        </w:numPr>
        <w:rPr>
          <w:lang w:val="en-GB"/>
        </w:rPr>
      </w:pPr>
      <w:r>
        <w:rPr>
          <w:lang w:val="en-GB"/>
        </w:rPr>
        <w:t>FBC and U&amp;Es</w:t>
      </w:r>
    </w:p>
    <w:p w14:paraId="5BBAC124" w14:textId="2623D6A6" w:rsidR="00955703" w:rsidRPr="00955703" w:rsidRDefault="00AD5B40" w:rsidP="00955703">
      <w:pPr>
        <w:pStyle w:val="ListParagraph"/>
        <w:numPr>
          <w:ilvl w:val="0"/>
          <w:numId w:val="37"/>
        </w:numPr>
        <w:rPr>
          <w:lang w:val="en-GB"/>
        </w:rPr>
      </w:pPr>
      <w:r>
        <w:rPr>
          <w:lang w:val="en-GB"/>
        </w:rPr>
        <w:t>B</w:t>
      </w:r>
      <w:r w:rsidR="00F00459">
        <w:rPr>
          <w:lang w:val="en-GB"/>
        </w:rPr>
        <w:t xml:space="preserve">lood glucose </w:t>
      </w:r>
    </w:p>
    <w:p w14:paraId="4F8049C5" w14:textId="797C0EC3" w:rsidR="00955703" w:rsidRPr="00955703" w:rsidRDefault="001B103C" w:rsidP="00955703">
      <w:pPr>
        <w:rPr>
          <w:lang w:val="en-GB"/>
        </w:rPr>
      </w:pPr>
      <w:r w:rsidRPr="00955703">
        <w:rPr>
          <w:lang w:val="en-GB"/>
        </w:rPr>
        <w:t xml:space="preserve">If the child </w:t>
      </w:r>
      <w:r w:rsidR="00394E75">
        <w:rPr>
          <w:lang w:val="en-GB"/>
        </w:rPr>
        <w:t>meets criteria for COVID-related</w:t>
      </w:r>
      <w:r w:rsidRPr="00955703">
        <w:rPr>
          <w:lang w:val="en-GB"/>
        </w:rPr>
        <w:t xml:space="preserve"> sepsis</w:t>
      </w:r>
      <w:r w:rsidR="00AD5B40" w:rsidRPr="00955703">
        <w:rPr>
          <w:lang w:val="en-GB"/>
        </w:rPr>
        <w:t>:</w:t>
      </w:r>
    </w:p>
    <w:p w14:paraId="2A55BC8F" w14:textId="51EEC173" w:rsidR="00AD5B40" w:rsidRDefault="00AD5B40" w:rsidP="00AD5B40">
      <w:pPr>
        <w:pStyle w:val="ListParagraph"/>
        <w:numPr>
          <w:ilvl w:val="0"/>
          <w:numId w:val="38"/>
        </w:numPr>
        <w:rPr>
          <w:lang w:val="en-GB"/>
        </w:rPr>
      </w:pPr>
      <w:r>
        <w:rPr>
          <w:lang w:val="en-GB"/>
        </w:rPr>
        <w:t>Blood cultures</w:t>
      </w:r>
    </w:p>
    <w:p w14:paraId="02F2A6B2" w14:textId="1F251F95" w:rsidR="00AD5B40" w:rsidRDefault="00AD5B40" w:rsidP="00AD5B40">
      <w:pPr>
        <w:pStyle w:val="ListParagraph"/>
        <w:numPr>
          <w:ilvl w:val="0"/>
          <w:numId w:val="38"/>
        </w:numPr>
        <w:rPr>
          <w:lang w:val="en-GB"/>
        </w:rPr>
      </w:pPr>
      <w:r>
        <w:rPr>
          <w:lang w:val="en-GB"/>
        </w:rPr>
        <w:t>FBC and U&amp;Es</w:t>
      </w:r>
    </w:p>
    <w:p w14:paraId="6E394E0D" w14:textId="2F11D577" w:rsidR="00AD5B40" w:rsidRDefault="00AD5B40" w:rsidP="00AD5B40">
      <w:pPr>
        <w:pStyle w:val="ListParagraph"/>
        <w:numPr>
          <w:ilvl w:val="0"/>
          <w:numId w:val="38"/>
        </w:numPr>
        <w:rPr>
          <w:lang w:val="en-GB"/>
        </w:rPr>
      </w:pPr>
      <w:r>
        <w:rPr>
          <w:lang w:val="en-GB"/>
        </w:rPr>
        <w:t>Rapid Diagnostic Test for malaria or Malaria Parasite Smear</w:t>
      </w:r>
      <w:r w:rsidR="00394E75">
        <w:rPr>
          <w:lang w:val="en-GB"/>
        </w:rPr>
        <w:t xml:space="preserve"> </w:t>
      </w:r>
    </w:p>
    <w:p w14:paraId="6E1BED43" w14:textId="47EE5E98" w:rsidR="00AD5B40" w:rsidRDefault="00AD5B40" w:rsidP="00AD5B40">
      <w:pPr>
        <w:pStyle w:val="ListParagraph"/>
        <w:numPr>
          <w:ilvl w:val="0"/>
          <w:numId w:val="38"/>
        </w:numPr>
        <w:rPr>
          <w:lang w:val="en-GB"/>
        </w:rPr>
      </w:pPr>
      <w:r>
        <w:rPr>
          <w:lang w:val="en-GB"/>
        </w:rPr>
        <w:t>B</w:t>
      </w:r>
      <w:r w:rsidR="00F00459">
        <w:rPr>
          <w:lang w:val="en-GB"/>
        </w:rPr>
        <w:t>lood glucose</w:t>
      </w:r>
    </w:p>
    <w:p w14:paraId="1C0EB14D" w14:textId="69D85103" w:rsidR="00AD5B40" w:rsidRDefault="00AD5B40" w:rsidP="00AD5B40">
      <w:pPr>
        <w:pStyle w:val="ListParagraph"/>
        <w:numPr>
          <w:ilvl w:val="0"/>
          <w:numId w:val="38"/>
        </w:numPr>
        <w:rPr>
          <w:lang w:val="en-GB"/>
        </w:rPr>
      </w:pPr>
      <w:r>
        <w:rPr>
          <w:lang w:val="en-GB"/>
        </w:rPr>
        <w:t>Urine dip and MC&amp;S</w:t>
      </w:r>
    </w:p>
    <w:p w14:paraId="2AA8D667" w14:textId="12E989C4" w:rsidR="00AD5B40" w:rsidRDefault="00AD5B40" w:rsidP="00AD5B40">
      <w:pPr>
        <w:pStyle w:val="ListParagraph"/>
        <w:numPr>
          <w:ilvl w:val="0"/>
          <w:numId w:val="38"/>
        </w:numPr>
        <w:rPr>
          <w:lang w:val="en-GB"/>
        </w:rPr>
      </w:pPr>
      <w:r>
        <w:rPr>
          <w:lang w:val="en-GB"/>
        </w:rPr>
        <w:t>CXR</w:t>
      </w:r>
    </w:p>
    <w:p w14:paraId="608D29B2" w14:textId="07B5BEE7" w:rsidR="001B103C" w:rsidRPr="00C2230E" w:rsidRDefault="00AD5B40" w:rsidP="00984199">
      <w:pPr>
        <w:pStyle w:val="ListParagraph"/>
        <w:numPr>
          <w:ilvl w:val="0"/>
          <w:numId w:val="38"/>
        </w:numPr>
        <w:rPr>
          <w:lang w:val="en-GB"/>
        </w:rPr>
      </w:pPr>
      <w:r>
        <w:rPr>
          <w:lang w:val="en-GB"/>
        </w:rPr>
        <w:t>Lumbar puncture if signs suggest meningitis</w:t>
      </w:r>
    </w:p>
    <w:p w14:paraId="6F843185" w14:textId="202C0288" w:rsidR="008C6FA6" w:rsidRPr="007C0094" w:rsidRDefault="008C6FA6" w:rsidP="00984199">
      <w:pPr>
        <w:rPr>
          <w:lang w:val="en-GB"/>
        </w:rPr>
      </w:pPr>
      <w:r w:rsidRPr="007C0094">
        <w:rPr>
          <w:lang w:val="en-GB"/>
        </w:rPr>
        <w:t xml:space="preserve">If the child looks </w:t>
      </w:r>
      <w:r w:rsidR="001B103C">
        <w:rPr>
          <w:lang w:val="en-GB"/>
        </w:rPr>
        <w:t xml:space="preserve">generally </w:t>
      </w:r>
      <w:r w:rsidRPr="007C0094">
        <w:rPr>
          <w:lang w:val="en-GB"/>
        </w:rPr>
        <w:t>unwell (specifically with persistent fever, dehydration or suspected sepsis, signs of liver dysfunction or respiratory failure) then they should be investigated with full blood count, blood culture</w:t>
      </w:r>
      <w:r w:rsidR="00E41EA4">
        <w:rPr>
          <w:lang w:val="en-GB"/>
        </w:rPr>
        <w:t>,</w:t>
      </w:r>
      <w:r w:rsidRPr="007C0094">
        <w:rPr>
          <w:lang w:val="en-GB"/>
        </w:rPr>
        <w:t xml:space="preserve"> </w:t>
      </w:r>
      <w:r w:rsidR="00E41EA4">
        <w:rPr>
          <w:lang w:val="en-GB"/>
        </w:rPr>
        <w:t>LFT</w:t>
      </w:r>
      <w:r w:rsidR="00CD210F">
        <w:rPr>
          <w:lang w:val="en-GB"/>
        </w:rPr>
        <w:t>s</w:t>
      </w:r>
      <w:r w:rsidR="00E41EA4">
        <w:rPr>
          <w:lang w:val="en-GB"/>
        </w:rPr>
        <w:t xml:space="preserve"> and U&amp;Es as a minimum</w:t>
      </w:r>
      <w:r w:rsidRPr="007C0094">
        <w:rPr>
          <w:lang w:val="en-GB"/>
        </w:rPr>
        <w:t>.</w:t>
      </w:r>
    </w:p>
    <w:p w14:paraId="6DE1F124" w14:textId="77777777" w:rsidR="00124EBD" w:rsidRDefault="00124EBD" w:rsidP="00984199">
      <w:pPr>
        <w:rPr>
          <w:b/>
          <w:bCs/>
          <w:u w:val="single"/>
          <w:lang w:val="en-GB"/>
        </w:rPr>
      </w:pPr>
    </w:p>
    <w:p w14:paraId="5836451D" w14:textId="53BE473A" w:rsidR="00BC299A" w:rsidRPr="00CD210F" w:rsidRDefault="00BC299A" w:rsidP="00984199">
      <w:pPr>
        <w:rPr>
          <w:b/>
          <w:bCs/>
          <w:u w:val="single"/>
          <w:lang w:val="en-GB"/>
        </w:rPr>
      </w:pPr>
      <w:r w:rsidRPr="00CD210F">
        <w:rPr>
          <w:b/>
          <w:bCs/>
          <w:u w:val="single"/>
          <w:lang w:val="en-GB"/>
        </w:rPr>
        <w:lastRenderedPageBreak/>
        <w:t xml:space="preserve">Typical </w:t>
      </w:r>
      <w:r w:rsidR="00C2230E">
        <w:rPr>
          <w:b/>
          <w:bCs/>
          <w:u w:val="single"/>
          <w:lang w:val="en-GB"/>
        </w:rPr>
        <w:t>i</w:t>
      </w:r>
      <w:r w:rsidRPr="00CD210F">
        <w:rPr>
          <w:b/>
          <w:bCs/>
          <w:u w:val="single"/>
          <w:lang w:val="en-GB"/>
        </w:rPr>
        <w:t xml:space="preserve">nvestigation </w:t>
      </w:r>
      <w:r w:rsidR="00C2230E">
        <w:rPr>
          <w:b/>
          <w:bCs/>
          <w:u w:val="single"/>
          <w:lang w:val="en-GB"/>
        </w:rPr>
        <w:t>r</w:t>
      </w:r>
      <w:r w:rsidRPr="00CD210F">
        <w:rPr>
          <w:b/>
          <w:bCs/>
          <w:u w:val="single"/>
          <w:lang w:val="en-GB"/>
        </w:rPr>
        <w:t>esults in COVID-19</w:t>
      </w:r>
    </w:p>
    <w:p w14:paraId="17D2D50E" w14:textId="14418C40" w:rsidR="008C6FA6" w:rsidRPr="007C0094" w:rsidRDefault="008C6FA6" w:rsidP="00984199">
      <w:pPr>
        <w:rPr>
          <w:lang w:val="en-GB"/>
        </w:rPr>
      </w:pPr>
      <w:r w:rsidRPr="007C0094">
        <w:rPr>
          <w:lang w:val="en-GB"/>
        </w:rPr>
        <w:t>In COVID-19 you would typically see normal or reduced white cell count with low neutrophil and/or lymphocyte counts. Some patients will have low platelets too. In severe cases there may be elevated liver enzymes, if these persist then check coagulation as this may also be deranged. Liver function tests should not routinely be checked.</w:t>
      </w:r>
    </w:p>
    <w:p w14:paraId="59AD5507" w14:textId="62694B7A" w:rsidR="00BD1430" w:rsidRPr="00C2230E" w:rsidRDefault="008C6FA6" w:rsidP="00984199">
      <w:pPr>
        <w:rPr>
          <w:lang w:val="en-GB"/>
        </w:rPr>
      </w:pPr>
      <w:r w:rsidRPr="007C0094">
        <w:rPr>
          <w:lang w:val="en-GB"/>
        </w:rPr>
        <w:t xml:space="preserve">Radiological changes in children may be non-specific. Chest X-rays may show bilateral patchy airspace consolidation at the periphery of the lungs, </w:t>
      </w:r>
      <w:proofErr w:type="spellStart"/>
      <w:r w:rsidRPr="007C0094">
        <w:rPr>
          <w:lang w:val="en-GB"/>
        </w:rPr>
        <w:t>peribronchial</w:t>
      </w:r>
      <w:proofErr w:type="spellEnd"/>
      <w:r w:rsidRPr="007C0094">
        <w:rPr>
          <w:lang w:val="en-GB"/>
        </w:rPr>
        <w:t xml:space="preserve"> thickening and ground-glass opacities. Chest CT shows airspace consolidations and ground-glass opacities. </w:t>
      </w:r>
    </w:p>
    <w:p w14:paraId="1EC7E080" w14:textId="77777777" w:rsidR="00F03F25" w:rsidRPr="007C0094" w:rsidRDefault="001203AE" w:rsidP="002A2856">
      <w:pPr>
        <w:pStyle w:val="Heading2"/>
        <w:rPr>
          <w:rFonts w:cs="Arial"/>
          <w:szCs w:val="22"/>
          <w:lang w:val="en-GB"/>
        </w:rPr>
      </w:pPr>
      <w:r w:rsidRPr="007C0094">
        <w:rPr>
          <w:rFonts w:cs="Arial"/>
          <w:szCs w:val="22"/>
          <w:lang w:val="en-GB"/>
        </w:rPr>
        <w:t xml:space="preserve">Management </w:t>
      </w:r>
    </w:p>
    <w:p w14:paraId="2ED1632A" w14:textId="6762B886" w:rsidR="00AA71A7" w:rsidRDefault="00984199" w:rsidP="00AF3D83">
      <w:pPr>
        <w:rPr>
          <w:rFonts w:eastAsia="Times New Roman" w:cs="Times New Roman"/>
          <w:b/>
          <w:bCs/>
          <w:szCs w:val="26"/>
          <w:u w:val="single"/>
          <w:lang w:val="en-GB"/>
        </w:rPr>
      </w:pPr>
      <w:r w:rsidRPr="007C0094">
        <w:rPr>
          <w:lang w:val="en-GB"/>
        </w:rPr>
        <w:t xml:space="preserve">The majority of children with confirmed COVID-19 can be managed with advice on hand hygiene, self-isolation and staying well hydrated. Hospital admission </w:t>
      </w:r>
      <w:r w:rsidR="00394E75">
        <w:rPr>
          <w:lang w:val="en-GB"/>
        </w:rPr>
        <w:t>depends on national guidelines and whether</w:t>
      </w:r>
      <w:r w:rsidRPr="007C0094">
        <w:rPr>
          <w:lang w:val="en-GB"/>
        </w:rPr>
        <w:t xml:space="preserve"> the child requires oxygen therapy, feeding or fluid support or has a suspected bacterial infection.</w:t>
      </w:r>
    </w:p>
    <w:p w14:paraId="11E8936B" w14:textId="574CE8F4" w:rsidR="00984199" w:rsidRPr="00394E75" w:rsidRDefault="00984199" w:rsidP="00394E75">
      <w:pPr>
        <w:pStyle w:val="Heading3"/>
      </w:pPr>
      <w:r w:rsidRPr="00394E75">
        <w:t xml:space="preserve">Respiratory </w:t>
      </w:r>
      <w:r w:rsidR="00C2230E">
        <w:t>c</w:t>
      </w:r>
      <w:r w:rsidRPr="00394E75">
        <w:t>are</w:t>
      </w:r>
    </w:p>
    <w:p w14:paraId="75B953D2" w14:textId="1ECCD9F5" w:rsidR="00984199" w:rsidRPr="007C0094" w:rsidRDefault="00984199" w:rsidP="00984199">
      <w:pPr>
        <w:pStyle w:val="ListParagraph"/>
        <w:numPr>
          <w:ilvl w:val="0"/>
          <w:numId w:val="24"/>
        </w:numPr>
        <w:rPr>
          <w:szCs w:val="22"/>
          <w:lang w:val="en-GB"/>
        </w:rPr>
      </w:pPr>
      <w:r w:rsidRPr="007C0094">
        <w:rPr>
          <w:lang w:val="en-GB"/>
        </w:rPr>
        <w:t xml:space="preserve">Oxygen </w:t>
      </w:r>
      <w:r w:rsidRPr="007C0094">
        <w:rPr>
          <w:szCs w:val="22"/>
          <w:lang w:val="en-GB"/>
        </w:rPr>
        <w:t>therapy should be given if SpO2 &lt;</w:t>
      </w:r>
      <w:r w:rsidR="007C0094" w:rsidRPr="007C0094">
        <w:rPr>
          <w:szCs w:val="22"/>
          <w:lang w:val="en-GB"/>
        </w:rPr>
        <w:t xml:space="preserve"> </w:t>
      </w:r>
      <w:r w:rsidRPr="007C0094">
        <w:rPr>
          <w:szCs w:val="22"/>
          <w:lang w:val="en-GB"/>
        </w:rPr>
        <w:t>90%.</w:t>
      </w:r>
    </w:p>
    <w:p w14:paraId="22BAC05A" w14:textId="11E87B3F" w:rsidR="00984199" w:rsidRPr="007C0094" w:rsidRDefault="00984199" w:rsidP="00984199">
      <w:pPr>
        <w:pStyle w:val="ListParagraph"/>
        <w:numPr>
          <w:ilvl w:val="0"/>
          <w:numId w:val="24"/>
        </w:numPr>
        <w:rPr>
          <w:szCs w:val="22"/>
          <w:lang w:val="en-GB"/>
        </w:rPr>
      </w:pPr>
      <w:r w:rsidRPr="007C0094">
        <w:rPr>
          <w:szCs w:val="22"/>
          <w:lang w:val="en-GB"/>
        </w:rPr>
        <w:t>If signs of severe pneumonia, shock, coma or convulsion aim for SpO2 ≥</w:t>
      </w:r>
      <w:r w:rsidR="007C0094" w:rsidRPr="007C0094">
        <w:rPr>
          <w:szCs w:val="22"/>
          <w:lang w:val="en-GB"/>
        </w:rPr>
        <w:t xml:space="preserve"> </w:t>
      </w:r>
      <w:r w:rsidRPr="007C0094">
        <w:rPr>
          <w:szCs w:val="22"/>
          <w:lang w:val="en-GB"/>
        </w:rPr>
        <w:t>94%.</w:t>
      </w:r>
    </w:p>
    <w:p w14:paraId="72613714" w14:textId="3C91CBA8" w:rsidR="00984199" w:rsidRPr="007C0094" w:rsidRDefault="00984199" w:rsidP="00984199">
      <w:pPr>
        <w:pStyle w:val="ListParagraph"/>
        <w:numPr>
          <w:ilvl w:val="0"/>
          <w:numId w:val="24"/>
        </w:numPr>
        <w:rPr>
          <w:lang w:val="en-GB"/>
        </w:rPr>
      </w:pPr>
      <w:r w:rsidRPr="007C0094">
        <w:rPr>
          <w:szCs w:val="22"/>
          <w:lang w:val="en-GB"/>
        </w:rPr>
        <w:t>Infants and young children can use nasal prongs or cannula (maximum flow rate 2</w:t>
      </w:r>
      <w:r w:rsidR="00C2230E">
        <w:rPr>
          <w:szCs w:val="22"/>
          <w:lang w:val="en-GB"/>
        </w:rPr>
        <w:t xml:space="preserve"> </w:t>
      </w:r>
      <w:r w:rsidRPr="007C0094">
        <w:rPr>
          <w:szCs w:val="22"/>
          <w:lang w:val="en-GB"/>
        </w:rPr>
        <w:t>L/min). Older children and adolescents should receive oxygen via a face mask. Face masks with reservoir bags should be reserved for those with severe disease to deliver 10 – 15 L/min. Head boxes or other devices to maximise oxygen delivery should be</w:t>
      </w:r>
      <w:r w:rsidRPr="007C0094">
        <w:rPr>
          <w:lang w:val="en-GB"/>
        </w:rPr>
        <w:t xml:space="preserve"> used where possible.</w:t>
      </w:r>
    </w:p>
    <w:p w14:paraId="7368E1F4" w14:textId="1DF4492C" w:rsidR="00984199" w:rsidRPr="007C0094" w:rsidRDefault="00984199" w:rsidP="00984199">
      <w:pPr>
        <w:pStyle w:val="ListParagraph"/>
        <w:numPr>
          <w:ilvl w:val="0"/>
          <w:numId w:val="24"/>
        </w:numPr>
        <w:rPr>
          <w:szCs w:val="22"/>
          <w:lang w:val="en-GB"/>
        </w:rPr>
      </w:pPr>
      <w:r w:rsidRPr="007C0094">
        <w:rPr>
          <w:lang w:val="en-GB"/>
        </w:rPr>
        <w:t xml:space="preserve">CPAP </w:t>
      </w:r>
      <w:r w:rsidRPr="007C0094">
        <w:rPr>
          <w:szCs w:val="22"/>
          <w:lang w:val="en-GB"/>
        </w:rPr>
        <w:t>is not currently available for children with confirmed or suspected COVID-19</w:t>
      </w:r>
      <w:r w:rsidR="00D8455B">
        <w:rPr>
          <w:szCs w:val="22"/>
          <w:lang w:val="en-GB"/>
        </w:rPr>
        <w:t xml:space="preserve"> although could be considered on a case-by case basis </w:t>
      </w:r>
    </w:p>
    <w:p w14:paraId="0A116AE4" w14:textId="38B1EC6B" w:rsidR="00984199" w:rsidRPr="007C0094" w:rsidRDefault="00984199" w:rsidP="00984199">
      <w:pPr>
        <w:pStyle w:val="ListParagraph"/>
        <w:numPr>
          <w:ilvl w:val="0"/>
          <w:numId w:val="24"/>
        </w:numPr>
        <w:rPr>
          <w:lang w:val="en-GB"/>
        </w:rPr>
      </w:pPr>
      <w:r w:rsidRPr="007C0094">
        <w:rPr>
          <w:lang w:val="en-GB"/>
        </w:rPr>
        <w:t xml:space="preserve">Children with asthma should be treated as usual but with salbutamol given via a spacer rather than nebulized to reduce the risk of </w:t>
      </w:r>
      <w:proofErr w:type="spellStart"/>
      <w:r w:rsidRPr="007C0094">
        <w:rPr>
          <w:lang w:val="en-GB"/>
        </w:rPr>
        <w:t>aero</w:t>
      </w:r>
      <w:r w:rsidR="0085E36D" w:rsidRPr="007C0094">
        <w:rPr>
          <w:lang w:val="en-GB"/>
        </w:rPr>
        <w:t>so</w:t>
      </w:r>
      <w:r w:rsidRPr="007C0094">
        <w:rPr>
          <w:lang w:val="en-GB"/>
        </w:rPr>
        <w:t>lisation</w:t>
      </w:r>
      <w:proofErr w:type="spellEnd"/>
      <w:r w:rsidRPr="007C0094">
        <w:rPr>
          <w:lang w:val="en-GB"/>
        </w:rPr>
        <w:t xml:space="preserve"> of COVID-19. Oral steroids should be used as normal for children with asthma.</w:t>
      </w:r>
    </w:p>
    <w:p w14:paraId="26B1187F" w14:textId="7B2077BD" w:rsidR="00984199" w:rsidRPr="007C0094" w:rsidRDefault="00394E75" w:rsidP="00984199">
      <w:pPr>
        <w:pStyle w:val="ListParagraph"/>
        <w:numPr>
          <w:ilvl w:val="0"/>
          <w:numId w:val="24"/>
        </w:numPr>
        <w:rPr>
          <w:lang w:val="en-GB"/>
        </w:rPr>
      </w:pPr>
      <w:proofErr w:type="spellStart"/>
      <w:r>
        <w:rPr>
          <w:szCs w:val="22"/>
          <w:lang w:val="en-GB"/>
        </w:rPr>
        <w:t>Proning</w:t>
      </w:r>
      <w:proofErr w:type="spellEnd"/>
      <w:r>
        <w:rPr>
          <w:szCs w:val="22"/>
          <w:lang w:val="en-GB"/>
        </w:rPr>
        <w:t xml:space="preserve"> should be used where possible to minimise oxygen requirement</w:t>
      </w:r>
    </w:p>
    <w:p w14:paraId="61D3548E" w14:textId="422E79B6" w:rsidR="00984199" w:rsidRPr="007C0094" w:rsidRDefault="00984199" w:rsidP="00394E75">
      <w:pPr>
        <w:pStyle w:val="Heading3"/>
      </w:pPr>
      <w:r w:rsidRPr="007C0094">
        <w:t xml:space="preserve">Supportive </w:t>
      </w:r>
      <w:r w:rsidR="00C2230E">
        <w:t>c</w:t>
      </w:r>
      <w:r w:rsidRPr="007C0094">
        <w:t>are</w:t>
      </w:r>
    </w:p>
    <w:p w14:paraId="1D67F7F5" w14:textId="77777777" w:rsidR="00984199" w:rsidRPr="007C0094" w:rsidRDefault="00984199" w:rsidP="00984199">
      <w:pPr>
        <w:rPr>
          <w:lang w:val="en-GB"/>
        </w:rPr>
      </w:pPr>
      <w:r w:rsidRPr="007C0094">
        <w:rPr>
          <w:lang w:val="en-GB"/>
        </w:rPr>
        <w:t>Feeding and hydration are very important. If a child is not feeding well then nasogastric feeds or fluids should be considered before IV fluids.</w:t>
      </w:r>
    </w:p>
    <w:p w14:paraId="7C3DCE72" w14:textId="0DB30BC9" w:rsidR="002623C9" w:rsidRPr="00394E75" w:rsidRDefault="00984199" w:rsidP="00394E75">
      <w:pPr>
        <w:spacing w:before="240"/>
        <w:rPr>
          <w:lang w:val="en-GB"/>
        </w:rPr>
      </w:pPr>
      <w:r w:rsidRPr="6F2926D3">
        <w:rPr>
          <w:lang w:val="en-GB"/>
        </w:rPr>
        <w:t>If IV fluids are required for fluid resuscitation of a child or infant with COVID</w:t>
      </w:r>
      <w:r w:rsidR="00BC1028" w:rsidRPr="6F2926D3">
        <w:rPr>
          <w:lang w:val="en-GB"/>
        </w:rPr>
        <w:t>-</w:t>
      </w:r>
      <w:r w:rsidRPr="6F2926D3">
        <w:rPr>
          <w:lang w:val="en-GB"/>
        </w:rPr>
        <w:t>19 and sepsis then Ringer’s Lactate given at maintenance volume would be first choice unless there is hypotension or poor perfusion. If hypotension or poor perfusion is present then Ringers Lactate should be given cautiously at 10-20</w:t>
      </w:r>
      <w:r w:rsidR="00F91B08" w:rsidRPr="6F2926D3">
        <w:rPr>
          <w:lang w:val="en-GB"/>
        </w:rPr>
        <w:t xml:space="preserve"> </w:t>
      </w:r>
      <w:r w:rsidRPr="6F2926D3">
        <w:rPr>
          <w:lang w:val="en-GB"/>
        </w:rPr>
        <w:t>ml/kg over 30-60 minutes to a maximum of 40</w:t>
      </w:r>
      <w:r w:rsidR="00F91B08" w:rsidRPr="6F2926D3">
        <w:rPr>
          <w:lang w:val="en-GB"/>
        </w:rPr>
        <w:t xml:space="preserve"> </w:t>
      </w:r>
      <w:r w:rsidRPr="6F2926D3">
        <w:rPr>
          <w:lang w:val="en-GB"/>
        </w:rPr>
        <w:t>ml/kg. If Ringers Lactate is unavailable then 0.9% normal saline, 0.9%/5% dextrose saline or 5% dextrose could be used depending on availability. There are concerns about liberal fluid use in severe COVID-19 being associated with poorer outcomes.</w:t>
      </w:r>
      <w:r w:rsidR="00F00459" w:rsidRPr="00F00459">
        <w:rPr>
          <w:lang w:val="en-GB"/>
        </w:rPr>
        <w:t xml:space="preserve"> </w:t>
      </w:r>
      <w:r w:rsidR="00F00459" w:rsidRPr="007C0094">
        <w:rPr>
          <w:lang w:val="en-GB"/>
        </w:rPr>
        <w:t xml:space="preserve">Children with significant respiratory compromise should be fluid restricted to 2/3rds maintenance to reduce the risk of ARDS. </w:t>
      </w:r>
    </w:p>
    <w:p w14:paraId="1EEF3139" w14:textId="6A96C3B0" w:rsidR="00984199" w:rsidRPr="007C0094" w:rsidRDefault="00984199" w:rsidP="00984199">
      <w:pPr>
        <w:spacing w:before="240"/>
        <w:rPr>
          <w:lang w:val="en-GB"/>
        </w:rPr>
      </w:pPr>
      <w:r w:rsidRPr="007C0094">
        <w:rPr>
          <w:lang w:val="en-GB"/>
        </w:rPr>
        <w:t xml:space="preserve">Infants and children of mothers with COVID-19 should continue to breastfeed </w:t>
      </w:r>
      <w:r w:rsidR="00394E75">
        <w:rPr>
          <w:lang w:val="en-GB"/>
        </w:rPr>
        <w:t>on demand</w:t>
      </w:r>
      <w:r w:rsidRPr="007C0094">
        <w:rPr>
          <w:lang w:val="en-GB"/>
        </w:rPr>
        <w:t xml:space="preserve">, if clinically able.  </w:t>
      </w:r>
    </w:p>
    <w:p w14:paraId="7A112E18" w14:textId="77777777" w:rsidR="00C2230E" w:rsidRDefault="00C2230E">
      <w:pPr>
        <w:spacing w:after="0"/>
        <w:outlineLvl w:val="9"/>
        <w:rPr>
          <w:rFonts w:eastAsia="Times New Roman" w:cs="Times New Roman"/>
          <w:b/>
          <w:szCs w:val="26"/>
          <w:u w:val="single"/>
          <w:lang w:val="en-GB"/>
        </w:rPr>
      </w:pPr>
      <w:r>
        <w:br w:type="page"/>
      </w:r>
    </w:p>
    <w:p w14:paraId="464FDBF6" w14:textId="0C001423" w:rsidR="00984199" w:rsidRPr="00394E75" w:rsidRDefault="00394E75" w:rsidP="00394E75">
      <w:pPr>
        <w:pStyle w:val="Heading3"/>
      </w:pPr>
      <w:r w:rsidRPr="00394E75">
        <w:lastRenderedPageBreak/>
        <w:t>Management of f</w:t>
      </w:r>
      <w:r w:rsidR="00984199" w:rsidRPr="00394E75">
        <w:t>ever</w:t>
      </w:r>
    </w:p>
    <w:p w14:paraId="48582D00" w14:textId="3057442B" w:rsidR="00124EBD" w:rsidRPr="00394E75" w:rsidRDefault="00984199" w:rsidP="00394E75">
      <w:r w:rsidRPr="00394E75">
        <w:t xml:space="preserve">First line antipyretic for children with a fever should be paracetamol. There is currently no significant evidence that ibuprofen is associated with worse outcomes in COVID-19 infection. If ibuprofen is prescribed regularly for a pre-existing medical condition (e.g. for rheumatoid arthritis) then this should be continued. Tepid sponging is not recommended. </w:t>
      </w:r>
    </w:p>
    <w:p w14:paraId="1A9BEC96" w14:textId="1ED7655C" w:rsidR="00984199" w:rsidRPr="007C0094" w:rsidRDefault="00984199" w:rsidP="00394E75">
      <w:pPr>
        <w:pStyle w:val="Heading3"/>
      </w:pPr>
      <w:r w:rsidRPr="007C0094">
        <w:t>Bacterial infection</w:t>
      </w:r>
    </w:p>
    <w:p w14:paraId="752568EB" w14:textId="734CDEEE" w:rsidR="00984199" w:rsidRPr="007C0094" w:rsidRDefault="00984199" w:rsidP="00984199">
      <w:pPr>
        <w:rPr>
          <w:lang w:val="en-GB"/>
        </w:rPr>
      </w:pPr>
      <w:r w:rsidRPr="007C0094">
        <w:rPr>
          <w:lang w:val="en-GB"/>
        </w:rPr>
        <w:t xml:space="preserve">Children who have signs and symptoms of sepsis at any stage in their illness, </w:t>
      </w:r>
      <w:r w:rsidR="00D8455B">
        <w:rPr>
          <w:lang w:val="en-GB"/>
        </w:rPr>
        <w:t xml:space="preserve">severe pneumonia </w:t>
      </w:r>
      <w:r w:rsidRPr="007C0094">
        <w:rPr>
          <w:lang w:val="en-GB"/>
        </w:rPr>
        <w:t xml:space="preserve">or if they are not clinically improving, should be assessed for possible bacterial infection and started on IV ceftriaxone following blood cultures within an hour of assessment.  Duration of antibiotics should be guided by clinical course and blood culture results. </w:t>
      </w:r>
      <w:r w:rsidR="00BC299A">
        <w:rPr>
          <w:lang w:val="en-GB"/>
        </w:rPr>
        <w:t>All children with suspected P</w:t>
      </w:r>
      <w:r w:rsidR="005D011C">
        <w:rPr>
          <w:lang w:val="en-GB"/>
        </w:rPr>
        <w:t>IMS-T</w:t>
      </w:r>
      <w:r w:rsidR="00394E75">
        <w:rPr>
          <w:lang w:val="en-GB"/>
        </w:rPr>
        <w:t>S</w:t>
      </w:r>
      <w:r w:rsidR="00BC299A">
        <w:rPr>
          <w:lang w:val="en-GB"/>
        </w:rPr>
        <w:t xml:space="preserve"> should also be given IV ceftriaxone</w:t>
      </w:r>
      <w:r w:rsidR="00CD210F">
        <w:rPr>
          <w:lang w:val="en-GB"/>
        </w:rPr>
        <w:t xml:space="preserve"> and oral clindamycin</w:t>
      </w:r>
      <w:r w:rsidR="00BC299A">
        <w:rPr>
          <w:lang w:val="en-GB"/>
        </w:rPr>
        <w:t xml:space="preserve"> until their BC results are reported. </w:t>
      </w:r>
      <w:r w:rsidRPr="007C0094">
        <w:rPr>
          <w:lang w:val="en-GB"/>
        </w:rPr>
        <w:t xml:space="preserve"> </w:t>
      </w:r>
    </w:p>
    <w:p w14:paraId="2723A7DC" w14:textId="77777777" w:rsidR="00984199" w:rsidRPr="00394E75" w:rsidRDefault="00984199" w:rsidP="00394E75">
      <w:pPr>
        <w:pStyle w:val="Heading3"/>
      </w:pPr>
      <w:r w:rsidRPr="00394E75">
        <w:t>Monitoring of children with COVID-19 infection</w:t>
      </w:r>
    </w:p>
    <w:p w14:paraId="45DF353E" w14:textId="0A5829A4" w:rsidR="00984199" w:rsidRPr="007C0094" w:rsidRDefault="00984199" w:rsidP="00984199">
      <w:pPr>
        <w:rPr>
          <w:lang w:val="en-GB"/>
        </w:rPr>
      </w:pPr>
      <w:r w:rsidRPr="007C0094">
        <w:rPr>
          <w:lang w:val="en-GB"/>
        </w:rPr>
        <w:t>Hospitalised children need regular vital signs to identify deterioration</w:t>
      </w:r>
      <w:r w:rsidR="00F00459">
        <w:rPr>
          <w:lang w:val="en-GB"/>
        </w:rPr>
        <w:t>, use the MEWS score and alert senior nurse or doctor if MEWS &gt;5</w:t>
      </w:r>
    </w:p>
    <w:p w14:paraId="556D2EE3" w14:textId="29A4CAD3" w:rsidR="00984199" w:rsidRPr="007C0094" w:rsidRDefault="00984199" w:rsidP="00394E75">
      <w:pPr>
        <w:pStyle w:val="Heading3"/>
      </w:pPr>
      <w:r w:rsidRPr="007C0094">
        <w:t>Treatments to avoid</w:t>
      </w:r>
      <w:r w:rsidR="00124EBD">
        <w:t xml:space="preserve"> in COVID-19</w:t>
      </w:r>
    </w:p>
    <w:p w14:paraId="7C750D42" w14:textId="297F8793" w:rsidR="00984199" w:rsidRPr="007C0094" w:rsidRDefault="00984199" w:rsidP="00984199">
      <w:pPr>
        <w:pStyle w:val="ListParagraph"/>
        <w:numPr>
          <w:ilvl w:val="0"/>
          <w:numId w:val="24"/>
        </w:numPr>
        <w:rPr>
          <w:szCs w:val="22"/>
          <w:lang w:val="en-GB"/>
        </w:rPr>
      </w:pPr>
      <w:r w:rsidRPr="007C0094">
        <w:rPr>
          <w:lang w:val="en-GB"/>
        </w:rPr>
        <w:t>Although</w:t>
      </w:r>
      <w:r w:rsidRPr="007C0094">
        <w:rPr>
          <w:szCs w:val="22"/>
          <w:lang w:val="en-GB"/>
        </w:rPr>
        <w:t xml:space="preserve"> recommended for adults, the following medical treatments are not routinely recommended in children and may, in fact, have more side effects than potential beneficial effects: bronchodilators, steroids, antivirals and diuretics. </w:t>
      </w:r>
    </w:p>
    <w:p w14:paraId="78019EB6" w14:textId="6F4B616B" w:rsidR="00984199" w:rsidRPr="007C0094" w:rsidRDefault="00984199" w:rsidP="00984199">
      <w:pPr>
        <w:pStyle w:val="ListParagraph"/>
        <w:numPr>
          <w:ilvl w:val="0"/>
          <w:numId w:val="24"/>
        </w:numPr>
        <w:rPr>
          <w:szCs w:val="22"/>
          <w:lang w:val="en-GB"/>
        </w:rPr>
      </w:pPr>
      <w:r w:rsidRPr="007C0094">
        <w:rPr>
          <w:szCs w:val="22"/>
          <w:lang w:val="en-GB"/>
        </w:rPr>
        <w:t>Angiotensin converting enzyme (ACE) inhibitors have not been shown to be harmful to children with COVID-19 infections. Patients taking ACE inhibitors for a pre-existing condition should continue them.</w:t>
      </w:r>
    </w:p>
    <w:p w14:paraId="3E8A5BF1" w14:textId="5FF2A13E" w:rsidR="00D8455B" w:rsidRPr="00C2230E" w:rsidRDefault="00984199" w:rsidP="00C2230E">
      <w:pPr>
        <w:pStyle w:val="ListParagraph"/>
        <w:numPr>
          <w:ilvl w:val="0"/>
          <w:numId w:val="24"/>
        </w:numPr>
        <w:rPr>
          <w:lang w:val="en-GB"/>
        </w:rPr>
      </w:pPr>
      <w:r w:rsidRPr="007C0094">
        <w:rPr>
          <w:szCs w:val="22"/>
          <w:lang w:val="en-GB"/>
        </w:rPr>
        <w:t>There is no evidence at the time of writing (March 2020) to support any specific treatment for</w:t>
      </w:r>
      <w:r w:rsidRPr="007C0094">
        <w:rPr>
          <w:lang w:val="en-GB"/>
        </w:rPr>
        <w:t xml:space="preserve"> COVID-19 in children. The use of anti-viral</w:t>
      </w:r>
      <w:r w:rsidR="00394E75">
        <w:rPr>
          <w:lang w:val="en-GB"/>
        </w:rPr>
        <w:t xml:space="preserve"> drugs</w:t>
      </w:r>
      <w:r w:rsidRPr="007C0094">
        <w:rPr>
          <w:lang w:val="en-GB"/>
        </w:rPr>
        <w:t xml:space="preserve"> is not currently recommended in children</w:t>
      </w:r>
    </w:p>
    <w:p w14:paraId="3629494A" w14:textId="77777777" w:rsidR="00D8455B" w:rsidRPr="00B93EB4" w:rsidRDefault="00D8455B" w:rsidP="00394E75">
      <w:pPr>
        <w:pStyle w:val="Heading2"/>
        <w:rPr>
          <w:lang w:val="en-GB"/>
        </w:rPr>
      </w:pPr>
      <w:r w:rsidRPr="00B93EB4">
        <w:rPr>
          <w:lang w:val="en-GB"/>
        </w:rPr>
        <w:t>PIMS-T</w:t>
      </w:r>
      <w:r>
        <w:rPr>
          <w:lang w:val="en-GB"/>
        </w:rPr>
        <w:t>S</w:t>
      </w:r>
      <w:r w:rsidRPr="00B93EB4">
        <w:rPr>
          <w:lang w:val="en-GB"/>
        </w:rPr>
        <w:t xml:space="preserve"> </w:t>
      </w:r>
      <w:r>
        <w:rPr>
          <w:lang w:val="en-GB"/>
        </w:rPr>
        <w:t>(also known as MIS-C in USA)</w:t>
      </w:r>
    </w:p>
    <w:p w14:paraId="68ED7F76" w14:textId="55140DD4" w:rsidR="00D8455B" w:rsidRDefault="00D8455B" w:rsidP="00D8455B">
      <w:r>
        <w:t xml:space="preserve">Features of this illness are </w:t>
      </w:r>
      <w:proofErr w:type="gramStart"/>
      <w:r>
        <w:t>similar to</w:t>
      </w:r>
      <w:proofErr w:type="gramEnd"/>
      <w:r>
        <w:t xml:space="preserve"> those of Kawasaki disease, staphylococcal and streptococcal toxic shock syndrome and</w:t>
      </w:r>
      <w:r w:rsidR="00394E75">
        <w:t xml:space="preserve"> </w:t>
      </w:r>
      <w:r>
        <w:t>bacterial sepsis. It appears to be a delayed immune response to SARS-Co-V2 and is more frequent in patients of Black</w:t>
      </w:r>
      <w:r w:rsidR="00394E75">
        <w:t xml:space="preserve"> or Asian </w:t>
      </w:r>
      <w:r>
        <w:t>and those who are &gt;</w:t>
      </w:r>
      <w:r w:rsidR="00C2230E">
        <w:t xml:space="preserve"> </w:t>
      </w:r>
      <w:r>
        <w:t>75</w:t>
      </w:r>
      <w:r w:rsidRPr="00955703">
        <w:rPr>
          <w:vertAlign w:val="superscript"/>
        </w:rPr>
        <w:t>th</w:t>
      </w:r>
      <w:r>
        <w:t xml:space="preserve"> centile for weight. It has been reported in children of all ages,  </w:t>
      </w:r>
      <w:r w:rsidRPr="002C1E57">
        <w:t xml:space="preserve">Children usually present with persistent high-grade fever, abdominal pain, vomiting and </w:t>
      </w:r>
      <w:proofErr w:type="spellStart"/>
      <w:r w:rsidRPr="002C1E57">
        <w:t>diarrhoea</w:t>
      </w:r>
      <w:proofErr w:type="spellEnd"/>
      <w:r w:rsidRPr="002C1E57">
        <w:t xml:space="preserve">. </w:t>
      </w:r>
      <w:r>
        <w:t>Respiratory involvement is absent. Children &lt;</w:t>
      </w:r>
      <w:r w:rsidR="00C2230E">
        <w:t xml:space="preserve"> </w:t>
      </w:r>
      <w:r>
        <w:t>5 years present with a more typical Kawasaki picture and older children with myocarditis/</w:t>
      </w:r>
      <w:proofErr w:type="spellStart"/>
      <w:r>
        <w:t>pancarditis</w:t>
      </w:r>
      <w:proofErr w:type="spellEnd"/>
      <w:r>
        <w:t xml:space="preserve"> and shock. Children may have had symptoms of COVID-19 in the preceding </w:t>
      </w:r>
      <w:proofErr w:type="gramStart"/>
      <w:r>
        <w:t>weeks</w:t>
      </w:r>
      <w:proofErr w:type="gramEnd"/>
      <w:r>
        <w:t xml:space="preserve"> but they may have had an asymptomatic infection. Most cases recover quickly but deaths have been reported.</w:t>
      </w:r>
    </w:p>
    <w:p w14:paraId="7A3FBB10" w14:textId="72BCA4C6" w:rsidR="00D8455B" w:rsidRPr="0048277F" w:rsidRDefault="00D8455B" w:rsidP="00394E75">
      <w:pPr>
        <w:pStyle w:val="Heading3"/>
      </w:pPr>
      <w:r w:rsidRPr="004A0C42">
        <w:t>WHO case definition</w:t>
      </w:r>
      <w:r w:rsidRPr="0048277F">
        <w:t xml:space="preserve"> of PIMS-T</w:t>
      </w:r>
      <w:r>
        <w:t>S</w:t>
      </w:r>
      <w:r w:rsidR="00394E75">
        <w:t>:</w:t>
      </w:r>
    </w:p>
    <w:p w14:paraId="79F855E9" w14:textId="77777777" w:rsidR="00D8455B" w:rsidRPr="0048277F" w:rsidRDefault="00D8455B" w:rsidP="00D8455B">
      <w:pPr>
        <w:rPr>
          <w:lang w:val="en-GB"/>
        </w:rPr>
      </w:pPr>
      <w:r w:rsidRPr="0048277F">
        <w:rPr>
          <w:lang w:val="en-GB"/>
        </w:rPr>
        <w:t>Children and adolescents 0–19 years of age with fever &gt; 3 days</w:t>
      </w:r>
    </w:p>
    <w:p w14:paraId="4704CAA6" w14:textId="77777777" w:rsidR="00D8455B" w:rsidRPr="0048277F" w:rsidRDefault="00D8455B" w:rsidP="00D8455B">
      <w:pPr>
        <w:rPr>
          <w:lang w:val="en-GB"/>
        </w:rPr>
      </w:pPr>
      <w:r w:rsidRPr="0048277F">
        <w:rPr>
          <w:b/>
          <w:bCs/>
          <w:lang w:val="en-GB"/>
        </w:rPr>
        <w:t>AND</w:t>
      </w:r>
      <w:r w:rsidRPr="0048277F">
        <w:rPr>
          <w:lang w:val="en-GB"/>
        </w:rPr>
        <w:t xml:space="preserve"> two of the following:</w:t>
      </w:r>
    </w:p>
    <w:p w14:paraId="1DDF17A7" w14:textId="77777777" w:rsidR="00D8455B" w:rsidRPr="0048277F" w:rsidRDefault="00D8455B" w:rsidP="00D8455B">
      <w:pPr>
        <w:rPr>
          <w:lang w:val="en-GB"/>
        </w:rPr>
      </w:pPr>
      <w:r w:rsidRPr="0048277F">
        <w:rPr>
          <w:lang w:val="en-GB"/>
        </w:rPr>
        <w:t>a) Rash or bilateral non-purulent conjunctivitis or muco-cutaneous inflammation signs (oral, hands or feet).</w:t>
      </w:r>
    </w:p>
    <w:p w14:paraId="129B10E0" w14:textId="77777777" w:rsidR="00D8455B" w:rsidRPr="0048277F" w:rsidRDefault="00D8455B" w:rsidP="00D8455B">
      <w:pPr>
        <w:rPr>
          <w:lang w:val="en-GB"/>
        </w:rPr>
      </w:pPr>
      <w:r w:rsidRPr="0048277F">
        <w:rPr>
          <w:lang w:val="en-GB"/>
        </w:rPr>
        <w:t>b) Hypotension or shock</w:t>
      </w:r>
      <w:r>
        <w:rPr>
          <w:lang w:val="en-GB"/>
        </w:rPr>
        <w:t xml:space="preserve"> (as per definition above)</w:t>
      </w:r>
    </w:p>
    <w:p w14:paraId="61E3257C" w14:textId="77777777" w:rsidR="00D8455B" w:rsidRPr="0048277F" w:rsidRDefault="00D8455B" w:rsidP="00D8455B">
      <w:pPr>
        <w:rPr>
          <w:lang w:val="en-GB"/>
        </w:rPr>
      </w:pPr>
      <w:r w:rsidRPr="0048277F">
        <w:rPr>
          <w:lang w:val="en-GB"/>
        </w:rPr>
        <w:lastRenderedPageBreak/>
        <w:t>c) Features of myocardial dysfunction, pericarditis, valvulitis, or coronary abnormalities (including ECHO findings or elevated Troponin/NT-</w:t>
      </w:r>
      <w:proofErr w:type="spellStart"/>
      <w:r w:rsidRPr="0048277F">
        <w:rPr>
          <w:lang w:val="en-GB"/>
        </w:rPr>
        <w:t>proBNP</w:t>
      </w:r>
      <w:proofErr w:type="spellEnd"/>
      <w:r w:rsidRPr="0048277F">
        <w:rPr>
          <w:lang w:val="en-GB"/>
        </w:rPr>
        <w:t>),</w:t>
      </w:r>
    </w:p>
    <w:p w14:paraId="6221E428" w14:textId="77777777" w:rsidR="00D8455B" w:rsidRPr="0048277F" w:rsidRDefault="00D8455B" w:rsidP="00D8455B">
      <w:pPr>
        <w:rPr>
          <w:lang w:val="en-GB"/>
        </w:rPr>
      </w:pPr>
      <w:r w:rsidRPr="0048277F">
        <w:rPr>
          <w:lang w:val="en-GB"/>
        </w:rPr>
        <w:t>d) Evidence of coagulopathy (by PT, PTT, elevated d-Dimers).</w:t>
      </w:r>
    </w:p>
    <w:p w14:paraId="493AB1C4" w14:textId="77777777" w:rsidR="00D8455B" w:rsidRPr="0048277F" w:rsidRDefault="00D8455B" w:rsidP="00D8455B">
      <w:pPr>
        <w:rPr>
          <w:lang w:val="en-GB"/>
        </w:rPr>
      </w:pPr>
      <w:r w:rsidRPr="0048277F">
        <w:rPr>
          <w:lang w:val="en-GB"/>
        </w:rPr>
        <w:t>e) Acute gastrointestinal problems (diarrhoea, vomiting, or abdominal pain).</w:t>
      </w:r>
    </w:p>
    <w:p w14:paraId="6BC280DF" w14:textId="77777777" w:rsidR="00D8455B" w:rsidRPr="0048277F" w:rsidRDefault="00D8455B" w:rsidP="00D8455B">
      <w:pPr>
        <w:rPr>
          <w:b/>
          <w:bCs/>
          <w:lang w:val="en-GB"/>
        </w:rPr>
      </w:pPr>
      <w:r w:rsidRPr="0048277F">
        <w:rPr>
          <w:b/>
          <w:bCs/>
          <w:lang w:val="en-GB"/>
        </w:rPr>
        <w:t>AND</w:t>
      </w:r>
    </w:p>
    <w:p w14:paraId="1FD6CE98" w14:textId="77777777" w:rsidR="00D8455B" w:rsidRPr="0048277F" w:rsidRDefault="00D8455B" w:rsidP="00D8455B">
      <w:pPr>
        <w:rPr>
          <w:lang w:val="en-GB"/>
        </w:rPr>
      </w:pPr>
      <w:r w:rsidRPr="0048277F">
        <w:rPr>
          <w:lang w:val="en-GB"/>
        </w:rPr>
        <w:t>Elevated markers of inflammation such as ESR, C-reactive protein</w:t>
      </w:r>
    </w:p>
    <w:p w14:paraId="0EC06022" w14:textId="77777777" w:rsidR="00D8455B" w:rsidRPr="0048277F" w:rsidRDefault="00D8455B" w:rsidP="00D8455B">
      <w:pPr>
        <w:rPr>
          <w:b/>
          <w:bCs/>
          <w:lang w:val="en-GB"/>
        </w:rPr>
      </w:pPr>
      <w:r w:rsidRPr="0048277F">
        <w:rPr>
          <w:b/>
          <w:bCs/>
          <w:lang w:val="en-GB"/>
        </w:rPr>
        <w:t>AND</w:t>
      </w:r>
    </w:p>
    <w:p w14:paraId="0534B3B3" w14:textId="77777777" w:rsidR="00D8455B" w:rsidRPr="0048277F" w:rsidRDefault="00D8455B" w:rsidP="00D8455B">
      <w:pPr>
        <w:rPr>
          <w:lang w:val="en-GB"/>
        </w:rPr>
      </w:pPr>
      <w:r w:rsidRPr="0048277F">
        <w:rPr>
          <w:lang w:val="en-GB"/>
        </w:rPr>
        <w:t>No other obvious microbial cause of inflammation, including bacterial sepsis, staphylococcal or streptococcal shock syndromes.</w:t>
      </w:r>
    </w:p>
    <w:p w14:paraId="51DE881C" w14:textId="77777777" w:rsidR="00D8455B" w:rsidRPr="0048277F" w:rsidRDefault="00D8455B" w:rsidP="00D8455B">
      <w:pPr>
        <w:rPr>
          <w:b/>
          <w:bCs/>
          <w:lang w:val="en-GB"/>
        </w:rPr>
      </w:pPr>
      <w:r w:rsidRPr="0048277F">
        <w:rPr>
          <w:b/>
          <w:bCs/>
          <w:lang w:val="en-GB"/>
        </w:rPr>
        <w:t>AND</w:t>
      </w:r>
    </w:p>
    <w:p w14:paraId="22BB9EE2" w14:textId="77777777" w:rsidR="00394E75" w:rsidRDefault="00D8455B" w:rsidP="00D8455B">
      <w:pPr>
        <w:rPr>
          <w:szCs w:val="22"/>
          <w:lang w:val="en-GB"/>
        </w:rPr>
      </w:pPr>
      <w:r w:rsidRPr="0048277F">
        <w:rPr>
          <w:lang w:val="en-GB"/>
        </w:rPr>
        <w:t>Evidence of COVID-19 (RT-PCR, antigen test or serology positive), or likely contact with patients with COVID-19.</w:t>
      </w:r>
      <w:r>
        <w:rPr>
          <w:szCs w:val="22"/>
          <w:lang w:val="en-GB"/>
        </w:rPr>
        <w:t>Investigation &amp; management of PIMS-T</w:t>
      </w:r>
      <w:r w:rsidR="00394E75">
        <w:rPr>
          <w:szCs w:val="22"/>
          <w:lang w:val="en-GB"/>
        </w:rPr>
        <w:t>S</w:t>
      </w:r>
      <w:r>
        <w:rPr>
          <w:szCs w:val="22"/>
          <w:lang w:val="en-GB"/>
        </w:rPr>
        <w:t>:</w:t>
      </w:r>
      <w:r w:rsidR="00394E75">
        <w:rPr>
          <w:szCs w:val="22"/>
          <w:lang w:val="en-GB"/>
        </w:rPr>
        <w:t xml:space="preserve"> </w:t>
      </w:r>
    </w:p>
    <w:p w14:paraId="611868D8" w14:textId="333D9265" w:rsidR="00D8455B" w:rsidRDefault="00D8455B" w:rsidP="00394E75">
      <w:pPr>
        <w:pStyle w:val="Heading3"/>
      </w:pPr>
      <w:r>
        <w:t xml:space="preserve">Investigations </w:t>
      </w:r>
      <w:r w:rsidR="00394E75">
        <w:t>for PIMS-TS:</w:t>
      </w:r>
    </w:p>
    <w:p w14:paraId="007B1C09" w14:textId="43B0BA62" w:rsidR="00D8455B" w:rsidRDefault="00D8455B" w:rsidP="00D8455B">
      <w:pPr>
        <w:pStyle w:val="ListParagraph"/>
        <w:numPr>
          <w:ilvl w:val="0"/>
          <w:numId w:val="35"/>
        </w:numPr>
        <w:rPr>
          <w:lang w:val="en-GB"/>
        </w:rPr>
      </w:pPr>
      <w:r>
        <w:rPr>
          <w:lang w:val="en-GB"/>
        </w:rPr>
        <w:t>Urgent ECHO daily if possible (pan-carditis including coronary artery dilatation)</w:t>
      </w:r>
      <w:r w:rsidR="00394E75">
        <w:rPr>
          <w:lang w:val="en-GB"/>
        </w:rPr>
        <w:t xml:space="preserve"> or as directed by Consultants</w:t>
      </w:r>
    </w:p>
    <w:p w14:paraId="0DEF3886" w14:textId="77777777" w:rsidR="00D8455B" w:rsidRDefault="00D8455B" w:rsidP="00D8455B">
      <w:pPr>
        <w:pStyle w:val="ListParagraph"/>
        <w:numPr>
          <w:ilvl w:val="0"/>
          <w:numId w:val="35"/>
        </w:numPr>
        <w:rPr>
          <w:lang w:val="en-GB"/>
        </w:rPr>
      </w:pPr>
      <w:r w:rsidRPr="00743BA9">
        <w:rPr>
          <w:lang w:val="en-GB"/>
        </w:rPr>
        <w:t>CXR (may be normal or patchy symmetrical infiltrates, pleural effusion)</w:t>
      </w:r>
    </w:p>
    <w:p w14:paraId="2D582973" w14:textId="77777777" w:rsidR="00D8455B" w:rsidRDefault="00D8455B" w:rsidP="00D8455B">
      <w:pPr>
        <w:pStyle w:val="ListParagraph"/>
        <w:numPr>
          <w:ilvl w:val="0"/>
          <w:numId w:val="35"/>
        </w:numPr>
        <w:rPr>
          <w:lang w:val="en-GB"/>
        </w:rPr>
      </w:pPr>
      <w:r>
        <w:rPr>
          <w:lang w:val="en-GB"/>
        </w:rPr>
        <w:t>Blood culture (mostly negative)</w:t>
      </w:r>
    </w:p>
    <w:p w14:paraId="2A3AEBAB" w14:textId="77777777" w:rsidR="00D8455B" w:rsidRDefault="00D8455B" w:rsidP="00D8455B">
      <w:pPr>
        <w:pStyle w:val="ListParagraph"/>
        <w:numPr>
          <w:ilvl w:val="0"/>
          <w:numId w:val="35"/>
        </w:numPr>
        <w:rPr>
          <w:lang w:val="en-GB"/>
        </w:rPr>
      </w:pPr>
      <w:r>
        <w:rPr>
          <w:lang w:val="en-GB"/>
        </w:rPr>
        <w:t>FBC (</w:t>
      </w:r>
      <w:proofErr w:type="spellStart"/>
      <w:r>
        <w:rPr>
          <w:lang w:val="en-GB"/>
        </w:rPr>
        <w:t>lymphopaenia</w:t>
      </w:r>
      <w:proofErr w:type="spellEnd"/>
      <w:r>
        <w:rPr>
          <w:lang w:val="en-GB"/>
        </w:rPr>
        <w:t>, neutrophilia, anaemia, thrombocytopaenia)</w:t>
      </w:r>
    </w:p>
    <w:p w14:paraId="316FDADF" w14:textId="77777777" w:rsidR="00D8455B" w:rsidRDefault="00D8455B" w:rsidP="00D8455B">
      <w:pPr>
        <w:pStyle w:val="ListParagraph"/>
        <w:numPr>
          <w:ilvl w:val="0"/>
          <w:numId w:val="35"/>
        </w:numPr>
        <w:rPr>
          <w:lang w:val="en-GB"/>
        </w:rPr>
      </w:pPr>
      <w:r>
        <w:rPr>
          <w:lang w:val="en-GB"/>
        </w:rPr>
        <w:t>U&amp;E, LFTs, albumin (low albumin, acute kidney injury, transaminitis)</w:t>
      </w:r>
    </w:p>
    <w:p w14:paraId="2B2C73BE" w14:textId="77777777" w:rsidR="00D8455B" w:rsidRDefault="00D8455B" w:rsidP="00D8455B">
      <w:pPr>
        <w:pStyle w:val="ListParagraph"/>
        <w:numPr>
          <w:ilvl w:val="0"/>
          <w:numId w:val="35"/>
        </w:numPr>
        <w:rPr>
          <w:lang w:val="en-GB"/>
        </w:rPr>
      </w:pPr>
      <w:r>
        <w:rPr>
          <w:lang w:val="en-GB"/>
        </w:rPr>
        <w:t>Coagulation (deranged)</w:t>
      </w:r>
    </w:p>
    <w:p w14:paraId="6361103B" w14:textId="77777777" w:rsidR="00D8455B" w:rsidRPr="00743BA9" w:rsidRDefault="00D8455B" w:rsidP="00D8455B">
      <w:pPr>
        <w:pStyle w:val="ListParagraph"/>
        <w:numPr>
          <w:ilvl w:val="0"/>
          <w:numId w:val="35"/>
        </w:numPr>
        <w:rPr>
          <w:lang w:val="en-GB"/>
        </w:rPr>
      </w:pPr>
      <w:r w:rsidRPr="00743BA9">
        <w:rPr>
          <w:lang w:val="en-GB"/>
        </w:rPr>
        <w:t>CK and LDH (raised)</w:t>
      </w:r>
    </w:p>
    <w:p w14:paraId="1DB8A594" w14:textId="77777777" w:rsidR="00D8455B" w:rsidRDefault="00D8455B" w:rsidP="00D8455B">
      <w:pPr>
        <w:pStyle w:val="ListParagraph"/>
        <w:numPr>
          <w:ilvl w:val="0"/>
          <w:numId w:val="35"/>
        </w:numPr>
        <w:rPr>
          <w:lang w:val="en-GB"/>
        </w:rPr>
      </w:pPr>
      <w:r>
        <w:rPr>
          <w:lang w:val="en-GB"/>
        </w:rPr>
        <w:t>Troponin if reagent available (raised)</w:t>
      </w:r>
    </w:p>
    <w:p w14:paraId="4FB4DD68" w14:textId="23424DF5" w:rsidR="00D8455B" w:rsidRDefault="00D8455B" w:rsidP="00D8455B">
      <w:pPr>
        <w:pStyle w:val="ListParagraph"/>
        <w:numPr>
          <w:ilvl w:val="0"/>
          <w:numId w:val="35"/>
        </w:numPr>
        <w:rPr>
          <w:lang w:val="en-GB"/>
        </w:rPr>
      </w:pPr>
      <w:r>
        <w:rPr>
          <w:lang w:val="en-GB"/>
        </w:rPr>
        <w:t>Abdominal USS if abdominal concerns (colitis, ileitis, lymphadenopathy, free fluid, hepatosplenomegaly)</w:t>
      </w:r>
    </w:p>
    <w:p w14:paraId="689EB2EC" w14:textId="366A3364" w:rsidR="00D8455B" w:rsidRDefault="00394E75" w:rsidP="00394E75">
      <w:pPr>
        <w:pStyle w:val="Heading3"/>
      </w:pPr>
      <w:r>
        <w:t>Management of PIMS-TS:</w:t>
      </w:r>
    </w:p>
    <w:p w14:paraId="2B430744" w14:textId="09A25091" w:rsidR="00D8455B" w:rsidRDefault="00D8455B" w:rsidP="00D8455B">
      <w:pPr>
        <w:rPr>
          <w:lang w:val="en-GB"/>
        </w:rPr>
      </w:pPr>
      <w:r w:rsidRPr="002623C9">
        <w:rPr>
          <w:lang w:val="en-GB"/>
        </w:rPr>
        <w:t>If y</w:t>
      </w:r>
      <w:r w:rsidRPr="00822D07">
        <w:rPr>
          <w:lang w:val="en-GB"/>
        </w:rPr>
        <w:t xml:space="preserve">ou are suspecting </w:t>
      </w:r>
      <w:r>
        <w:rPr>
          <w:lang w:val="en-GB"/>
        </w:rPr>
        <w:t>PIMS-T</w:t>
      </w:r>
      <w:r w:rsidR="00394E75">
        <w:rPr>
          <w:lang w:val="en-GB"/>
        </w:rPr>
        <w:t>S</w:t>
      </w:r>
      <w:r>
        <w:rPr>
          <w:lang w:val="en-GB"/>
        </w:rPr>
        <w:t xml:space="preserve"> </w:t>
      </w:r>
      <w:r w:rsidRPr="00822D07">
        <w:rPr>
          <w:lang w:val="en-GB"/>
        </w:rPr>
        <w:t xml:space="preserve">then </w:t>
      </w:r>
      <w:r>
        <w:rPr>
          <w:lang w:val="en-GB"/>
        </w:rPr>
        <w:t xml:space="preserve">use </w:t>
      </w:r>
      <w:r w:rsidRPr="00822D07">
        <w:rPr>
          <w:lang w:val="en-GB"/>
        </w:rPr>
        <w:t>cautious IV fluids as there may be a rapid progression to pulmonary oedema as well as hypotension being refractory to fluids. 10ml/kg fluid boluses with reassessment for response should be used with maximum 30ml/kg.</w:t>
      </w:r>
      <w:r w:rsidR="00394E75">
        <w:rPr>
          <w:lang w:val="en-GB"/>
        </w:rPr>
        <w:t xml:space="preserve"> Inform the consultant if fluid boluses are required.</w:t>
      </w:r>
    </w:p>
    <w:p w14:paraId="457A7506" w14:textId="77777777" w:rsidR="00D8455B" w:rsidRDefault="00D8455B" w:rsidP="00D8455B">
      <w:pPr>
        <w:rPr>
          <w:lang w:val="en-GB"/>
        </w:rPr>
      </w:pPr>
      <w:r>
        <w:rPr>
          <w:lang w:val="en-GB"/>
        </w:rPr>
        <w:t>Steroids and / or aspirin can be used but should be a consultant led decision. Aspirin should be used in criteria for Kawasaki disease are fulfilled, with doses as per BNF:</w:t>
      </w:r>
    </w:p>
    <w:p w14:paraId="05E83F4D" w14:textId="77777777" w:rsidR="00D8455B" w:rsidRPr="00C2230E" w:rsidRDefault="00D8455B" w:rsidP="00C2230E">
      <w:pPr>
        <w:pStyle w:val="ListParagraph"/>
        <w:numPr>
          <w:ilvl w:val="0"/>
          <w:numId w:val="45"/>
        </w:numPr>
        <w:rPr>
          <w:lang w:val="en-GB"/>
        </w:rPr>
      </w:pPr>
      <w:r w:rsidRPr="00C2230E">
        <w:rPr>
          <w:lang w:val="en-GB"/>
        </w:rPr>
        <w:t>Neonate 8 mg/kg QDS</w:t>
      </w:r>
    </w:p>
    <w:p w14:paraId="39D11177" w14:textId="0C8AC87F" w:rsidR="00D8455B" w:rsidRPr="00C2230E" w:rsidRDefault="00D8455B" w:rsidP="00C2230E">
      <w:pPr>
        <w:pStyle w:val="ListParagraph"/>
        <w:numPr>
          <w:ilvl w:val="0"/>
          <w:numId w:val="45"/>
        </w:numPr>
        <w:rPr>
          <w:lang w:val="en-GB"/>
        </w:rPr>
      </w:pPr>
      <w:r w:rsidRPr="00C2230E">
        <w:rPr>
          <w:lang w:val="en-GB"/>
        </w:rPr>
        <w:t>Child &gt; 1 month 10 mg/kg QDS</w:t>
      </w:r>
    </w:p>
    <w:p w14:paraId="433A6CFB" w14:textId="0E7F7930" w:rsidR="00394E75" w:rsidRPr="00394E75" w:rsidRDefault="00394E75" w:rsidP="00394E75">
      <w:pPr>
        <w:rPr>
          <w:lang w:val="en-GB"/>
        </w:rPr>
      </w:pPr>
      <w:r w:rsidRPr="00394E75">
        <w:rPr>
          <w:lang w:val="en-GB"/>
        </w:rPr>
        <w:t xml:space="preserve">Patients with PIMS-TS will require </w:t>
      </w:r>
      <w:r>
        <w:rPr>
          <w:lang w:val="en-GB"/>
        </w:rPr>
        <w:t xml:space="preserve">close outpatient follow-up and </w:t>
      </w:r>
      <w:r w:rsidRPr="00394E75">
        <w:rPr>
          <w:lang w:val="en-GB"/>
        </w:rPr>
        <w:t>a repeat ECHO 4-6 weeks after discharge.</w:t>
      </w:r>
    </w:p>
    <w:p w14:paraId="7C3C1F36" w14:textId="77777777" w:rsidR="00984199" w:rsidRPr="007C0094" w:rsidRDefault="00984199" w:rsidP="00394E75">
      <w:pPr>
        <w:pStyle w:val="Heading3"/>
      </w:pPr>
      <w:r w:rsidRPr="007C0094">
        <w:t>Research</w:t>
      </w:r>
    </w:p>
    <w:p w14:paraId="3C7FCCED" w14:textId="6CF25580" w:rsidR="00984199" w:rsidRPr="007C0094" w:rsidRDefault="00984199" w:rsidP="00984199">
      <w:pPr>
        <w:rPr>
          <w:lang w:val="en-GB"/>
        </w:rPr>
      </w:pPr>
      <w:r w:rsidRPr="007C0094">
        <w:rPr>
          <w:lang w:val="en-GB"/>
        </w:rPr>
        <w:t xml:space="preserve">Clinical trials for COVID-19 are ongoing so please consider whether </w:t>
      </w:r>
      <w:r w:rsidR="00394E75">
        <w:rPr>
          <w:lang w:val="en-GB"/>
        </w:rPr>
        <w:t xml:space="preserve">the </w:t>
      </w:r>
      <w:r w:rsidRPr="007C0094">
        <w:rPr>
          <w:lang w:val="en-GB"/>
        </w:rPr>
        <w:t xml:space="preserve">patient </w:t>
      </w:r>
      <w:r w:rsidR="00394E75">
        <w:rPr>
          <w:lang w:val="en-GB"/>
        </w:rPr>
        <w:t>is</w:t>
      </w:r>
      <w:r w:rsidRPr="007C0094">
        <w:rPr>
          <w:lang w:val="en-GB"/>
        </w:rPr>
        <w:t xml:space="preserve"> eligible</w:t>
      </w:r>
      <w:r w:rsidR="00394E75">
        <w:rPr>
          <w:lang w:val="en-GB"/>
        </w:rPr>
        <w:t xml:space="preserve"> and contact the relevant research team</w:t>
      </w:r>
      <w:r w:rsidRPr="007C0094">
        <w:rPr>
          <w:lang w:val="en-GB"/>
        </w:rPr>
        <w:t xml:space="preserve">. </w:t>
      </w:r>
    </w:p>
    <w:p w14:paraId="31963502" w14:textId="77777777" w:rsidR="00C2230E" w:rsidRDefault="00C2230E">
      <w:pPr>
        <w:spacing w:after="0"/>
        <w:outlineLvl w:val="9"/>
        <w:rPr>
          <w:rFonts w:eastAsia="Times New Roman" w:cs="Times New Roman"/>
          <w:b/>
          <w:szCs w:val="26"/>
          <w:u w:val="single"/>
          <w:lang w:val="en-GB"/>
        </w:rPr>
      </w:pPr>
      <w:r>
        <w:br w:type="page"/>
      </w:r>
    </w:p>
    <w:p w14:paraId="29F0BD97" w14:textId="49648D86" w:rsidR="00984199" w:rsidRPr="007C0094" w:rsidRDefault="00984199" w:rsidP="00394E75">
      <w:pPr>
        <w:pStyle w:val="Heading3"/>
      </w:pPr>
      <w:r w:rsidRPr="007C0094">
        <w:lastRenderedPageBreak/>
        <w:t>Palliative</w:t>
      </w:r>
      <w:r w:rsidR="00C2230E">
        <w:t xml:space="preserve"> care</w:t>
      </w:r>
    </w:p>
    <w:p w14:paraId="3781C38A" w14:textId="77777777" w:rsidR="00984199" w:rsidRPr="007C0094" w:rsidRDefault="00984199" w:rsidP="00984199">
      <w:pPr>
        <w:rPr>
          <w:lang w:val="en-GB"/>
        </w:rPr>
      </w:pPr>
      <w:r w:rsidRPr="007C0094">
        <w:rPr>
          <w:lang w:val="en-GB"/>
        </w:rPr>
        <w:t>Please see separate guideline for advice on symptom-control and other considerations for the dying patient.</w:t>
      </w:r>
    </w:p>
    <w:p w14:paraId="32C013B1" w14:textId="77777777" w:rsidR="00984199" w:rsidRPr="007C0094" w:rsidRDefault="00984199" w:rsidP="00394E75">
      <w:pPr>
        <w:pStyle w:val="Heading3"/>
      </w:pPr>
      <w:r w:rsidRPr="007C0094">
        <w:t>Discharge</w:t>
      </w:r>
    </w:p>
    <w:p w14:paraId="71915D16" w14:textId="253D5EC8" w:rsidR="006E1BAD" w:rsidRPr="00C2230E" w:rsidRDefault="00984199" w:rsidP="00C2230E">
      <w:pPr>
        <w:rPr>
          <w:lang w:val="en-GB"/>
        </w:rPr>
      </w:pPr>
      <w:r w:rsidRPr="007C0094">
        <w:rPr>
          <w:lang w:val="en-GB"/>
        </w:rPr>
        <w:t>Self-isolation of a child will need to follow Ministry of Health guidance where possible but this may need to be adjusted on a case-by-case basis.</w:t>
      </w:r>
      <w:r w:rsidR="0027687B">
        <w:rPr>
          <w:lang w:val="en-GB"/>
        </w:rPr>
        <w:t xml:space="preserve"> Patients who have been critically unwell, especially if they have had</w:t>
      </w:r>
      <w:r w:rsidR="0086115D">
        <w:rPr>
          <w:lang w:val="en-GB"/>
        </w:rPr>
        <w:t xml:space="preserve"> PIMS-T</w:t>
      </w:r>
      <w:r w:rsidR="00394E75">
        <w:rPr>
          <w:lang w:val="en-GB"/>
        </w:rPr>
        <w:t>S</w:t>
      </w:r>
      <w:r w:rsidR="00CD210F">
        <w:rPr>
          <w:lang w:val="en-GB"/>
        </w:rPr>
        <w:t>,</w:t>
      </w:r>
      <w:r w:rsidR="0027687B">
        <w:rPr>
          <w:lang w:val="en-GB"/>
        </w:rPr>
        <w:t xml:space="preserve"> will need follow up in the clinic and this should be determined by the consultant team.</w:t>
      </w:r>
      <w:r w:rsidR="00CD210F">
        <w:rPr>
          <w:lang w:val="en-GB"/>
        </w:rPr>
        <w:t xml:space="preserve"> </w:t>
      </w:r>
    </w:p>
    <w:p w14:paraId="47C719F0" w14:textId="4AD89322" w:rsidR="00F03F25" w:rsidRPr="007C0094" w:rsidRDefault="00F03F25" w:rsidP="00F03F25">
      <w:pPr>
        <w:pStyle w:val="Heading2"/>
        <w:rPr>
          <w:rFonts w:cs="Arial"/>
          <w:szCs w:val="22"/>
          <w:lang w:val="en-GB"/>
        </w:rPr>
      </w:pPr>
      <w:r w:rsidRPr="007C0094">
        <w:rPr>
          <w:rFonts w:cs="Arial"/>
          <w:szCs w:val="22"/>
          <w:lang w:val="en-GB"/>
        </w:rPr>
        <w:t>Key Issues for Nursing care</w:t>
      </w:r>
    </w:p>
    <w:p w14:paraId="67BEB611" w14:textId="77777777" w:rsidR="00984199" w:rsidRPr="007C0094" w:rsidRDefault="00984199" w:rsidP="00984199">
      <w:pPr>
        <w:pStyle w:val="ListParagraph"/>
        <w:numPr>
          <w:ilvl w:val="0"/>
          <w:numId w:val="24"/>
        </w:numPr>
        <w:rPr>
          <w:szCs w:val="22"/>
          <w:lang w:val="en-GB"/>
        </w:rPr>
      </w:pPr>
      <w:r w:rsidRPr="007C0094">
        <w:rPr>
          <w:szCs w:val="22"/>
          <w:lang w:val="en-GB"/>
        </w:rPr>
        <w:t xml:space="preserve">All the routine precautions for caring for patients with COVID-19 apply, see relevant guidelines.  </w:t>
      </w:r>
    </w:p>
    <w:p w14:paraId="686853DC" w14:textId="77777777" w:rsidR="00984199" w:rsidRPr="007C0094" w:rsidRDefault="00984199" w:rsidP="00984199">
      <w:pPr>
        <w:pStyle w:val="ListParagraph"/>
        <w:numPr>
          <w:ilvl w:val="0"/>
          <w:numId w:val="24"/>
        </w:numPr>
        <w:rPr>
          <w:szCs w:val="22"/>
          <w:lang w:val="en-GB"/>
        </w:rPr>
      </w:pPr>
      <w:r w:rsidRPr="007C0094">
        <w:rPr>
          <w:szCs w:val="22"/>
          <w:lang w:val="en-GB"/>
        </w:rPr>
        <w:t>Given increased demand on staffing and for the comfort of the children, it will still be important for children 15 years and under to have an escort present even if their escort is confirmed negative or asymptomatic.</w:t>
      </w:r>
    </w:p>
    <w:p w14:paraId="69B1EB88" w14:textId="0F09B1F7" w:rsidR="00394E75" w:rsidRPr="00C2230E" w:rsidRDefault="00984199" w:rsidP="00394E75">
      <w:pPr>
        <w:pStyle w:val="ListParagraph"/>
        <w:numPr>
          <w:ilvl w:val="0"/>
          <w:numId w:val="24"/>
        </w:numPr>
        <w:spacing w:after="0"/>
        <w:outlineLvl w:val="9"/>
        <w:rPr>
          <w:b/>
          <w:sz w:val="24"/>
          <w:szCs w:val="22"/>
          <w:lang w:val="en-GB"/>
        </w:rPr>
      </w:pPr>
      <w:r w:rsidRPr="007C0094">
        <w:rPr>
          <w:szCs w:val="22"/>
          <w:lang w:val="en-GB"/>
        </w:rPr>
        <w:t xml:space="preserve">Adults and children </w:t>
      </w:r>
      <w:r w:rsidR="00D764E7">
        <w:rPr>
          <w:szCs w:val="22"/>
          <w:lang w:val="en-GB"/>
        </w:rPr>
        <w:t xml:space="preserve">may </w:t>
      </w:r>
      <w:r w:rsidRPr="007C0094">
        <w:rPr>
          <w:szCs w:val="22"/>
          <w:lang w:val="en-GB"/>
        </w:rPr>
        <w:t xml:space="preserve">be </w:t>
      </w:r>
      <w:proofErr w:type="spellStart"/>
      <w:r w:rsidRPr="007C0094">
        <w:rPr>
          <w:szCs w:val="22"/>
          <w:lang w:val="en-GB"/>
        </w:rPr>
        <w:t>cohorted</w:t>
      </w:r>
      <w:proofErr w:type="spellEnd"/>
      <w:r w:rsidRPr="007C0094">
        <w:rPr>
          <w:szCs w:val="22"/>
          <w:lang w:val="en-GB"/>
        </w:rPr>
        <w:t xml:space="preserve"> together on the same wards. Where possible, all children should be grouped together and be near to the </w:t>
      </w:r>
      <w:proofErr w:type="gramStart"/>
      <w:r w:rsidRPr="007C0094">
        <w:rPr>
          <w:szCs w:val="22"/>
          <w:lang w:val="en-GB"/>
        </w:rPr>
        <w:t>nurses</w:t>
      </w:r>
      <w:proofErr w:type="gramEnd"/>
      <w:r w:rsidRPr="007C0094">
        <w:rPr>
          <w:szCs w:val="22"/>
          <w:lang w:val="en-GB"/>
        </w:rPr>
        <w:t xml:space="preserve"> station to maintain their safety. </w:t>
      </w:r>
    </w:p>
    <w:p w14:paraId="05BEEB1F" w14:textId="01FCFA05" w:rsidR="00394E75" w:rsidRPr="007C0094" w:rsidRDefault="00394E75" w:rsidP="00394E75">
      <w:pPr>
        <w:pStyle w:val="Heading2"/>
        <w:rPr>
          <w:rFonts w:cs="Arial"/>
          <w:szCs w:val="22"/>
          <w:lang w:val="en-GB"/>
        </w:rPr>
      </w:pPr>
      <w:r w:rsidRPr="007C0094">
        <w:rPr>
          <w:rFonts w:cs="Arial"/>
          <w:szCs w:val="22"/>
          <w:lang w:val="en-GB"/>
        </w:rPr>
        <w:t>Additional Informatio</w:t>
      </w:r>
      <w:r w:rsidR="00C2230E">
        <w:rPr>
          <w:rFonts w:cs="Arial"/>
          <w:szCs w:val="22"/>
          <w:lang w:val="en-GB"/>
        </w:rPr>
        <w:t>n</w:t>
      </w:r>
    </w:p>
    <w:p w14:paraId="084EADED" w14:textId="77777777" w:rsidR="00394E75" w:rsidRDefault="00394E75" w:rsidP="00394E75">
      <w:pPr>
        <w:rPr>
          <w:szCs w:val="22"/>
          <w:lang w:val="en-GB"/>
        </w:rPr>
      </w:pPr>
      <w:r w:rsidRPr="007C0094">
        <w:rPr>
          <w:szCs w:val="22"/>
          <w:lang w:val="en-GB"/>
        </w:rPr>
        <w:t>For the most current case definition and details of countries with transmission</w:t>
      </w:r>
      <w:r>
        <w:rPr>
          <w:szCs w:val="22"/>
          <w:lang w:val="en-GB"/>
        </w:rPr>
        <w:t>:</w:t>
      </w:r>
    </w:p>
    <w:p w14:paraId="4D731046" w14:textId="77777777" w:rsidR="00394E75" w:rsidRPr="007C0094" w:rsidRDefault="0010058D" w:rsidP="00394E75">
      <w:pPr>
        <w:rPr>
          <w:szCs w:val="22"/>
          <w:lang w:val="en-GB"/>
        </w:rPr>
      </w:pPr>
      <w:hyperlink r:id="rId7" w:history="1">
        <w:r w:rsidR="00394E75" w:rsidRPr="007C0094">
          <w:rPr>
            <w:szCs w:val="22"/>
            <w:lang w:val="en-GB"/>
          </w:rPr>
          <w:t>https://www.who.int/emergencies/diseases/novel-coronavirus-2019/situation-reports</w:t>
        </w:r>
      </w:hyperlink>
    </w:p>
    <w:p w14:paraId="52442997" w14:textId="77777777" w:rsidR="00394E75" w:rsidRPr="00AF3D83" w:rsidRDefault="00394E75" w:rsidP="00394E75">
      <w:pPr>
        <w:pStyle w:val="Heading2"/>
        <w:spacing w:after="0"/>
        <w:rPr>
          <w:rFonts w:cs="Arial"/>
          <w:b w:val="0"/>
          <w:sz w:val="22"/>
          <w:szCs w:val="22"/>
          <w:u w:val="single"/>
          <w:lang w:val="en-GB"/>
        </w:rPr>
      </w:pPr>
      <w:r w:rsidRPr="00AF3D83">
        <w:rPr>
          <w:rFonts w:cs="Arial"/>
          <w:b w:val="0"/>
          <w:sz w:val="22"/>
          <w:szCs w:val="22"/>
          <w:u w:val="single"/>
          <w:lang w:val="en-GB"/>
        </w:rPr>
        <w:t>Online Resources:</w:t>
      </w:r>
    </w:p>
    <w:p w14:paraId="1BFC6FBB" w14:textId="0B60CE5E" w:rsidR="00394E75" w:rsidRPr="007C0094" w:rsidRDefault="0010058D" w:rsidP="00394E75">
      <w:pPr>
        <w:spacing w:after="0"/>
        <w:rPr>
          <w:szCs w:val="22"/>
          <w:lang w:val="en-GB"/>
        </w:rPr>
      </w:pPr>
      <w:hyperlink r:id="rId8" w:history="1">
        <w:r w:rsidR="00394E75" w:rsidRPr="007C0094">
          <w:rPr>
            <w:szCs w:val="22"/>
            <w:lang w:val="en-GB"/>
          </w:rPr>
          <w:t>https://www.ncbi.nlm.nih.gov/research/coronavirus/</w:t>
        </w:r>
      </w:hyperlink>
      <w:r w:rsidR="0051687C">
        <w:rPr>
          <w:szCs w:val="22"/>
          <w:lang w:val="en-GB"/>
        </w:rPr>
        <w:t xml:space="preserve"> </w:t>
      </w:r>
    </w:p>
    <w:p w14:paraId="3E5725A9" w14:textId="1089682A" w:rsidR="00394E75" w:rsidRDefault="0010058D" w:rsidP="00394E75">
      <w:pPr>
        <w:spacing w:after="0"/>
        <w:rPr>
          <w:szCs w:val="22"/>
          <w:lang w:val="en-GB"/>
        </w:rPr>
      </w:pPr>
      <w:hyperlink r:id="rId9" w:history="1">
        <w:r w:rsidR="00394E75" w:rsidRPr="007C0094">
          <w:rPr>
            <w:szCs w:val="22"/>
            <w:lang w:val="en-GB"/>
          </w:rPr>
          <w:t>https://foamid.com/2020/03/17/covid-19-ultimate-resource-list/</w:t>
        </w:r>
      </w:hyperlink>
    </w:p>
    <w:p w14:paraId="026DD87F" w14:textId="73F03B6D" w:rsidR="0051687C" w:rsidRDefault="0051687C" w:rsidP="00394E75">
      <w:pPr>
        <w:spacing w:after="0"/>
        <w:rPr>
          <w:lang w:val="en-GB"/>
        </w:rPr>
      </w:pPr>
      <w:r w:rsidRPr="0051687C">
        <w:rPr>
          <w:lang w:val="en-GB"/>
        </w:rPr>
        <w:t xml:space="preserve">RCPCH Guidance on P-MIST </w:t>
      </w:r>
      <w:proofErr w:type="spellStart"/>
      <w:r w:rsidRPr="0051687C">
        <w:rPr>
          <w:lang w:val="en-GB"/>
        </w:rPr>
        <w:t>CoV</w:t>
      </w:r>
      <w:proofErr w:type="spellEnd"/>
      <w:r w:rsidRPr="0051687C">
        <w:rPr>
          <w:lang w:val="en-GB"/>
        </w:rPr>
        <w:t xml:space="preserve">: </w:t>
      </w:r>
      <w:hyperlink r:id="rId10" w:history="1">
        <w:r w:rsidRPr="00EB187C">
          <w:rPr>
            <w:rStyle w:val="Hyperlink"/>
            <w:lang w:val="en-GB"/>
          </w:rPr>
          <w:t>https://www.rcpch.ac.uk/resources/guidance-paediatric-multisystem-inflammatory-syndrome-temporally-associated-covid-19</w:t>
        </w:r>
      </w:hyperlink>
    </w:p>
    <w:p w14:paraId="567D8E8D" w14:textId="61104883" w:rsidR="0051687C" w:rsidRPr="00C2230E" w:rsidRDefault="0051687C" w:rsidP="00C2230E">
      <w:pPr>
        <w:spacing w:after="0"/>
        <w:rPr>
          <w:lang w:val="en-GB"/>
        </w:rPr>
      </w:pPr>
      <w:r>
        <w:rPr>
          <w:lang w:val="en-GB"/>
        </w:rPr>
        <w:t xml:space="preserve">Don’t forget the Bubbles online resource: </w:t>
      </w:r>
      <w:hyperlink r:id="rId11" w:history="1">
        <w:r w:rsidRPr="0051687C">
          <w:rPr>
            <w:color w:val="0000FF"/>
            <w:u w:val="single"/>
          </w:rPr>
          <w:t>https://dontforgetthebubbles.com/evidence-summary-paediatric-covid-19-literature/</w:t>
        </w:r>
      </w:hyperlink>
    </w:p>
    <w:p w14:paraId="3EA4399F" w14:textId="77777777" w:rsidR="00C2230E" w:rsidRDefault="00C2230E">
      <w:pPr>
        <w:spacing w:after="0"/>
        <w:outlineLvl w:val="9"/>
        <w:rPr>
          <w:b/>
          <w:sz w:val="24"/>
          <w:szCs w:val="22"/>
          <w:lang w:val="en-GB"/>
        </w:rPr>
      </w:pPr>
      <w:r>
        <w:rPr>
          <w:szCs w:val="22"/>
          <w:lang w:val="en-GB"/>
        </w:rPr>
        <w:br w:type="page"/>
      </w:r>
    </w:p>
    <w:p w14:paraId="071E4E01" w14:textId="6A7C53B5" w:rsidR="00F03F25" w:rsidRPr="007C0094" w:rsidRDefault="00F03F25" w:rsidP="00F03F25">
      <w:pPr>
        <w:pStyle w:val="Heading2"/>
        <w:rPr>
          <w:rFonts w:cs="Arial"/>
          <w:szCs w:val="22"/>
          <w:lang w:val="en-GB"/>
        </w:rPr>
      </w:pPr>
      <w:r w:rsidRPr="007C0094">
        <w:rPr>
          <w:rFonts w:cs="Arial"/>
          <w:szCs w:val="22"/>
          <w:lang w:val="en-GB"/>
        </w:rPr>
        <w:lastRenderedPageBreak/>
        <w:t>References</w:t>
      </w:r>
    </w:p>
    <w:p w14:paraId="0FD0731C" w14:textId="0131E940" w:rsidR="00AF3D83" w:rsidRPr="00C2230E" w:rsidRDefault="00AF3D83" w:rsidP="00AF3D83">
      <w:pPr>
        <w:spacing w:after="0"/>
        <w:rPr>
          <w:sz w:val="20"/>
          <w:szCs w:val="20"/>
          <w:lang w:val="en-GB"/>
        </w:rPr>
      </w:pPr>
      <w:r w:rsidRPr="00C2230E">
        <w:rPr>
          <w:sz w:val="20"/>
          <w:szCs w:val="20"/>
          <w:lang w:val="en-GB"/>
        </w:rPr>
        <w:t>WHO Guidance: Clinical management of severe acute respiratory infection (SARI) when COVID-19 disease is suspected. 13</w:t>
      </w:r>
      <w:r w:rsidRPr="00C2230E">
        <w:rPr>
          <w:sz w:val="20"/>
          <w:szCs w:val="20"/>
          <w:vertAlign w:val="superscript"/>
          <w:lang w:val="en-GB"/>
        </w:rPr>
        <w:t>th</w:t>
      </w:r>
      <w:r w:rsidRPr="00C2230E">
        <w:rPr>
          <w:sz w:val="20"/>
          <w:szCs w:val="20"/>
          <w:lang w:val="en-GB"/>
        </w:rPr>
        <w:t xml:space="preserve"> March 2020.</w:t>
      </w:r>
    </w:p>
    <w:p w14:paraId="72CDFBB6" w14:textId="633E6F8D" w:rsidR="0065101E" w:rsidRPr="00C2230E" w:rsidRDefault="0065101E" w:rsidP="00AF3D83">
      <w:pPr>
        <w:spacing w:after="0"/>
        <w:rPr>
          <w:sz w:val="20"/>
          <w:szCs w:val="20"/>
          <w:lang w:val="en-GB"/>
        </w:rPr>
      </w:pPr>
    </w:p>
    <w:p w14:paraId="6D4A51F5" w14:textId="30C14572" w:rsidR="0065101E" w:rsidRPr="00C2230E" w:rsidRDefault="0065101E" w:rsidP="00AF3D83">
      <w:pPr>
        <w:spacing w:after="0"/>
        <w:rPr>
          <w:sz w:val="20"/>
          <w:szCs w:val="20"/>
          <w:lang w:val="en-GB"/>
        </w:rPr>
      </w:pPr>
      <w:r w:rsidRPr="00C2230E">
        <w:rPr>
          <w:sz w:val="20"/>
          <w:szCs w:val="20"/>
        </w:rPr>
        <w:t>WHO guidance: Clinical management of COVID-</w:t>
      </w:r>
      <w:proofErr w:type="gramStart"/>
      <w:r w:rsidRPr="00C2230E">
        <w:rPr>
          <w:sz w:val="20"/>
          <w:szCs w:val="20"/>
        </w:rPr>
        <w:t>19 :interim</w:t>
      </w:r>
      <w:proofErr w:type="gramEnd"/>
      <w:r w:rsidRPr="00C2230E">
        <w:rPr>
          <w:sz w:val="20"/>
          <w:szCs w:val="20"/>
        </w:rPr>
        <w:t xml:space="preserve"> guidance. 27</w:t>
      </w:r>
      <w:r w:rsidRPr="00C2230E">
        <w:rPr>
          <w:sz w:val="20"/>
          <w:szCs w:val="20"/>
          <w:vertAlign w:val="superscript"/>
        </w:rPr>
        <w:t>th</w:t>
      </w:r>
      <w:r w:rsidRPr="00C2230E">
        <w:rPr>
          <w:sz w:val="20"/>
          <w:szCs w:val="20"/>
        </w:rPr>
        <w:t xml:space="preserve"> May 2020</w:t>
      </w:r>
    </w:p>
    <w:p w14:paraId="10A9D907" w14:textId="77777777" w:rsidR="00AF3D83" w:rsidRPr="00C2230E" w:rsidRDefault="00AF3D83" w:rsidP="00AF3D83">
      <w:pPr>
        <w:spacing w:after="0"/>
        <w:rPr>
          <w:sz w:val="20"/>
          <w:szCs w:val="20"/>
          <w:lang w:val="en-GB"/>
        </w:rPr>
      </w:pPr>
    </w:p>
    <w:p w14:paraId="3FCAB152" w14:textId="7B07D7DA" w:rsidR="0051687C" w:rsidRPr="00C2230E" w:rsidRDefault="0051687C" w:rsidP="000E7C40">
      <w:pPr>
        <w:rPr>
          <w:sz w:val="20"/>
          <w:szCs w:val="20"/>
          <w:lang w:val="en-GB"/>
        </w:rPr>
      </w:pPr>
      <w:r w:rsidRPr="00C2230E">
        <w:rPr>
          <w:sz w:val="20"/>
          <w:szCs w:val="20"/>
          <w:lang w:val="en-GB"/>
        </w:rPr>
        <w:t xml:space="preserve">Lu X, Zhang L, Du H et al. SARS-Co-V2 Infection in Children. </w:t>
      </w:r>
      <w:r w:rsidRPr="00C2230E">
        <w:rPr>
          <w:i/>
          <w:iCs/>
          <w:sz w:val="20"/>
          <w:szCs w:val="20"/>
          <w:lang w:val="en-GB"/>
        </w:rPr>
        <w:t xml:space="preserve">N </w:t>
      </w:r>
      <w:proofErr w:type="spellStart"/>
      <w:r w:rsidRPr="00C2230E">
        <w:rPr>
          <w:i/>
          <w:iCs/>
          <w:sz w:val="20"/>
          <w:szCs w:val="20"/>
          <w:lang w:val="en-GB"/>
        </w:rPr>
        <w:t>Engl</w:t>
      </w:r>
      <w:proofErr w:type="spellEnd"/>
      <w:r w:rsidRPr="00C2230E">
        <w:rPr>
          <w:i/>
          <w:iCs/>
          <w:sz w:val="20"/>
          <w:szCs w:val="20"/>
          <w:lang w:val="en-GB"/>
        </w:rPr>
        <w:t xml:space="preserve"> J Med </w:t>
      </w:r>
      <w:r w:rsidRPr="00C2230E">
        <w:rPr>
          <w:sz w:val="20"/>
          <w:szCs w:val="20"/>
          <w:lang w:val="en-GB"/>
        </w:rPr>
        <w:t>2020</w:t>
      </w:r>
    </w:p>
    <w:p w14:paraId="3AF87BE3" w14:textId="4D618453" w:rsidR="000E7C40" w:rsidRPr="00C2230E" w:rsidRDefault="00A21605" w:rsidP="000E7C40">
      <w:pPr>
        <w:rPr>
          <w:sz w:val="20"/>
          <w:szCs w:val="20"/>
          <w:lang w:val="en-GB"/>
        </w:rPr>
      </w:pPr>
      <w:r w:rsidRPr="00C2230E">
        <w:rPr>
          <w:sz w:val="20"/>
          <w:szCs w:val="20"/>
          <w:lang w:val="en-GB"/>
        </w:rPr>
        <w:t xml:space="preserve">Zimmerman P, Curtis N. Coronavirus Infections in Children including COVID-19: </w:t>
      </w:r>
      <w:r w:rsidR="000E7C40" w:rsidRPr="00C2230E">
        <w:rPr>
          <w:sz w:val="20"/>
          <w:szCs w:val="20"/>
          <w:lang w:val="en-GB"/>
        </w:rPr>
        <w:t xml:space="preserve">An Overview of the Epidemiology, Clinical Features, Diagnosis, Treatment and Prevention Options in Children. </w:t>
      </w:r>
      <w:proofErr w:type="spellStart"/>
      <w:r w:rsidRPr="00C2230E">
        <w:rPr>
          <w:i/>
          <w:iCs/>
          <w:sz w:val="20"/>
          <w:szCs w:val="20"/>
          <w:lang w:val="en-GB"/>
        </w:rPr>
        <w:t>Pediatr</w:t>
      </w:r>
      <w:proofErr w:type="spellEnd"/>
      <w:r w:rsidRPr="00C2230E">
        <w:rPr>
          <w:i/>
          <w:iCs/>
          <w:sz w:val="20"/>
          <w:szCs w:val="20"/>
          <w:lang w:val="en-GB"/>
        </w:rPr>
        <w:t xml:space="preserve"> Infect Dis J </w:t>
      </w:r>
      <w:r w:rsidR="000E7C40" w:rsidRPr="00C2230E">
        <w:rPr>
          <w:sz w:val="20"/>
          <w:szCs w:val="20"/>
          <w:lang w:val="en-GB"/>
        </w:rPr>
        <w:t>2020</w:t>
      </w:r>
      <w:r w:rsidRPr="00C2230E">
        <w:rPr>
          <w:sz w:val="20"/>
          <w:szCs w:val="20"/>
          <w:lang w:val="en-GB"/>
        </w:rPr>
        <w:t>; 39(5):355-368</w:t>
      </w:r>
    </w:p>
    <w:p w14:paraId="0E59C468" w14:textId="32846414" w:rsidR="0051687C" w:rsidRPr="00C2230E" w:rsidRDefault="0051687C" w:rsidP="000E7C40">
      <w:pPr>
        <w:rPr>
          <w:sz w:val="20"/>
          <w:szCs w:val="20"/>
          <w:lang w:val="en-GB"/>
        </w:rPr>
      </w:pPr>
      <w:r w:rsidRPr="00C2230E">
        <w:rPr>
          <w:sz w:val="20"/>
          <w:szCs w:val="20"/>
          <w:lang w:val="en-GB"/>
        </w:rPr>
        <w:t xml:space="preserve">Whittaker E, Bamford A, Kenny J et al. </w:t>
      </w:r>
      <w:proofErr w:type="spellStart"/>
      <w:r w:rsidRPr="00C2230E">
        <w:rPr>
          <w:sz w:val="20"/>
          <w:szCs w:val="20"/>
          <w:lang w:val="en-GB"/>
        </w:rPr>
        <w:t>Clincial</w:t>
      </w:r>
      <w:proofErr w:type="spellEnd"/>
      <w:r w:rsidRPr="00C2230E">
        <w:rPr>
          <w:sz w:val="20"/>
          <w:szCs w:val="20"/>
          <w:lang w:val="en-GB"/>
        </w:rPr>
        <w:t xml:space="preserve"> characteristics of 58 children with a </w:t>
      </w:r>
      <w:proofErr w:type="spellStart"/>
      <w:r w:rsidRPr="00C2230E">
        <w:rPr>
          <w:sz w:val="20"/>
          <w:szCs w:val="20"/>
          <w:lang w:val="en-GB"/>
        </w:rPr>
        <w:t>paeidatric</w:t>
      </w:r>
      <w:proofErr w:type="spellEnd"/>
      <w:r w:rsidRPr="00C2230E">
        <w:rPr>
          <w:sz w:val="20"/>
          <w:szCs w:val="20"/>
          <w:lang w:val="en-GB"/>
        </w:rPr>
        <w:t xml:space="preserve"> Inflammatory Multi-system Syndrome temporally associated with SARS-CoV-2. </w:t>
      </w:r>
      <w:r w:rsidRPr="00C2230E">
        <w:rPr>
          <w:i/>
          <w:iCs/>
          <w:sz w:val="20"/>
          <w:szCs w:val="20"/>
          <w:lang w:val="en-GB"/>
        </w:rPr>
        <w:t>JAMA</w:t>
      </w:r>
      <w:r w:rsidRPr="00C2230E">
        <w:rPr>
          <w:sz w:val="20"/>
          <w:szCs w:val="20"/>
          <w:lang w:val="en-GB"/>
        </w:rPr>
        <w:t xml:space="preserve"> 2020. Doi:10.1001/jama.2020.10369</w:t>
      </w:r>
    </w:p>
    <w:p w14:paraId="729541A2" w14:textId="1B1E6A90" w:rsidR="00F03F25" w:rsidRPr="00C2230E" w:rsidRDefault="000E7C40" w:rsidP="000E7C40">
      <w:pPr>
        <w:rPr>
          <w:sz w:val="20"/>
          <w:szCs w:val="20"/>
          <w:lang w:val="en-GB"/>
        </w:rPr>
      </w:pPr>
      <w:r w:rsidRPr="00C2230E">
        <w:rPr>
          <w:sz w:val="20"/>
          <w:szCs w:val="20"/>
          <w:lang w:val="en-GB"/>
        </w:rPr>
        <w:t xml:space="preserve">Weiss SL, Peters MJ, </w:t>
      </w:r>
      <w:proofErr w:type="spellStart"/>
      <w:r w:rsidRPr="00C2230E">
        <w:rPr>
          <w:sz w:val="20"/>
          <w:szCs w:val="20"/>
          <w:lang w:val="en-GB"/>
        </w:rPr>
        <w:t>Alhazzani</w:t>
      </w:r>
      <w:proofErr w:type="spellEnd"/>
      <w:r w:rsidRPr="00C2230E">
        <w:rPr>
          <w:sz w:val="20"/>
          <w:szCs w:val="20"/>
          <w:lang w:val="en-GB"/>
        </w:rPr>
        <w:t xml:space="preserve"> W, et al. Management of Paediatric Septic Shock Surviving sepsis campaign international guidelines for the management of septic shock and sepsis-associated organ dysfunction in children. Intensive Care Med. 2020 Feb;46(</w:t>
      </w:r>
      <w:proofErr w:type="spellStart"/>
      <w:r w:rsidRPr="00C2230E">
        <w:rPr>
          <w:sz w:val="20"/>
          <w:szCs w:val="20"/>
          <w:lang w:val="en-GB"/>
        </w:rPr>
        <w:t>Suppl</w:t>
      </w:r>
      <w:proofErr w:type="spellEnd"/>
      <w:r w:rsidRPr="00C2230E">
        <w:rPr>
          <w:sz w:val="20"/>
          <w:szCs w:val="20"/>
          <w:lang w:val="en-GB"/>
        </w:rPr>
        <w:t xml:space="preserve"> 1):10-67. </w:t>
      </w:r>
      <w:proofErr w:type="spellStart"/>
      <w:r w:rsidRPr="00C2230E">
        <w:rPr>
          <w:sz w:val="20"/>
          <w:szCs w:val="20"/>
          <w:lang w:val="en-GB"/>
        </w:rPr>
        <w:t>doi</w:t>
      </w:r>
      <w:proofErr w:type="spellEnd"/>
      <w:r w:rsidRPr="00C2230E">
        <w:rPr>
          <w:sz w:val="20"/>
          <w:szCs w:val="20"/>
          <w:lang w:val="en-GB"/>
        </w:rPr>
        <w:t>: 10.1007/s00134-019-05878-6.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7C0094" w14:paraId="5763B9CE" w14:textId="77777777" w:rsidTr="00515546">
        <w:trPr>
          <w:trHeight w:val="20"/>
        </w:trPr>
        <w:tc>
          <w:tcPr>
            <w:tcW w:w="2139" w:type="dxa"/>
            <w:shd w:val="clear" w:color="auto" w:fill="auto"/>
            <w:vAlign w:val="bottom"/>
          </w:tcPr>
          <w:p w14:paraId="37A19323" w14:textId="77777777" w:rsidR="004C4442" w:rsidRPr="007C0094" w:rsidRDefault="004C4442" w:rsidP="00B4144F">
            <w:pPr>
              <w:spacing w:after="0"/>
              <w:rPr>
                <w:b/>
                <w:szCs w:val="22"/>
                <w:lang w:val="en-GB"/>
              </w:rPr>
            </w:pPr>
            <w:r w:rsidRPr="007C0094">
              <w:rPr>
                <w:b/>
                <w:szCs w:val="22"/>
                <w:lang w:val="en-GB"/>
              </w:rPr>
              <w:t>Written by:</w:t>
            </w:r>
          </w:p>
        </w:tc>
        <w:tc>
          <w:tcPr>
            <w:tcW w:w="3622" w:type="dxa"/>
            <w:shd w:val="clear" w:color="auto" w:fill="auto"/>
            <w:vAlign w:val="bottom"/>
          </w:tcPr>
          <w:p w14:paraId="26B2A090" w14:textId="77777777" w:rsidR="004C4442" w:rsidRPr="007C0094" w:rsidRDefault="004C4442" w:rsidP="00B4144F">
            <w:pPr>
              <w:spacing w:after="0"/>
              <w:rPr>
                <w:szCs w:val="22"/>
                <w:lang w:val="en-GB"/>
              </w:rPr>
            </w:pPr>
            <w:r w:rsidRPr="007C0094">
              <w:rPr>
                <w:szCs w:val="22"/>
                <w:lang w:val="en-GB"/>
              </w:rPr>
              <w:t>Name</w:t>
            </w:r>
            <w:r w:rsidR="005638D0" w:rsidRPr="007C0094">
              <w:rPr>
                <w:szCs w:val="22"/>
                <w:lang w:val="en-GB"/>
              </w:rPr>
              <w:t>:</w:t>
            </w:r>
            <w:r w:rsidR="00984199" w:rsidRPr="007C0094">
              <w:rPr>
                <w:lang w:val="en-GB"/>
              </w:rPr>
              <w:t xml:space="preserve"> </w:t>
            </w:r>
            <w:r w:rsidR="00984199" w:rsidRPr="007C0094">
              <w:rPr>
                <w:szCs w:val="22"/>
                <w:lang w:val="en-GB"/>
              </w:rPr>
              <w:t>Daisy Taylor</w:t>
            </w:r>
            <w:r w:rsidR="005638D0" w:rsidRPr="007C0094">
              <w:rPr>
                <w:szCs w:val="22"/>
                <w:lang w:val="en-GB"/>
              </w:rPr>
              <w:t xml:space="preserve"> </w:t>
            </w:r>
          </w:p>
        </w:tc>
        <w:tc>
          <w:tcPr>
            <w:tcW w:w="2869" w:type="dxa"/>
            <w:shd w:val="clear" w:color="auto" w:fill="auto"/>
            <w:vAlign w:val="bottom"/>
          </w:tcPr>
          <w:p w14:paraId="21CD79A4" w14:textId="77777777" w:rsidR="004C4442" w:rsidRPr="007C0094" w:rsidRDefault="004C4442" w:rsidP="00B4144F">
            <w:pPr>
              <w:spacing w:after="0"/>
              <w:rPr>
                <w:szCs w:val="22"/>
                <w:lang w:val="en-GB"/>
              </w:rPr>
            </w:pPr>
            <w:r w:rsidRPr="007C0094">
              <w:rPr>
                <w:szCs w:val="22"/>
                <w:lang w:val="en-GB"/>
              </w:rPr>
              <w:t xml:space="preserve">Date: </w:t>
            </w:r>
            <w:r w:rsidR="00984199" w:rsidRPr="007C0094">
              <w:rPr>
                <w:szCs w:val="22"/>
                <w:lang w:val="en-GB"/>
              </w:rPr>
              <w:t>25 March 2020</w:t>
            </w:r>
          </w:p>
        </w:tc>
      </w:tr>
      <w:tr w:rsidR="004C4442" w:rsidRPr="007C0094" w14:paraId="234ACAF5" w14:textId="77777777" w:rsidTr="00515546">
        <w:trPr>
          <w:trHeight w:val="20"/>
        </w:trPr>
        <w:tc>
          <w:tcPr>
            <w:tcW w:w="2139" w:type="dxa"/>
            <w:shd w:val="clear" w:color="auto" w:fill="auto"/>
            <w:vAlign w:val="bottom"/>
          </w:tcPr>
          <w:p w14:paraId="5ACB6051" w14:textId="77777777" w:rsidR="004C4442" w:rsidRPr="007C0094" w:rsidRDefault="004C4442" w:rsidP="00B4144F">
            <w:pPr>
              <w:spacing w:after="0"/>
              <w:rPr>
                <w:b/>
                <w:szCs w:val="22"/>
                <w:lang w:val="en-GB"/>
              </w:rPr>
            </w:pPr>
            <w:r w:rsidRPr="007C0094">
              <w:rPr>
                <w:b/>
                <w:szCs w:val="22"/>
                <w:lang w:val="en-GB"/>
              </w:rPr>
              <w:t>Reviewed by:</w:t>
            </w:r>
          </w:p>
        </w:tc>
        <w:tc>
          <w:tcPr>
            <w:tcW w:w="3622" w:type="dxa"/>
            <w:shd w:val="clear" w:color="auto" w:fill="auto"/>
            <w:vAlign w:val="bottom"/>
          </w:tcPr>
          <w:p w14:paraId="554A75CE" w14:textId="77777777" w:rsidR="004C4442" w:rsidRPr="007C0094" w:rsidRDefault="004C4442" w:rsidP="00984199">
            <w:pPr>
              <w:spacing w:after="0"/>
              <w:rPr>
                <w:szCs w:val="22"/>
                <w:lang w:val="en-GB"/>
              </w:rPr>
            </w:pPr>
            <w:r w:rsidRPr="007C0094">
              <w:rPr>
                <w:szCs w:val="22"/>
                <w:lang w:val="en-GB"/>
              </w:rPr>
              <w:t>Name:</w:t>
            </w:r>
            <w:r w:rsidR="00984199" w:rsidRPr="007C0094">
              <w:rPr>
                <w:szCs w:val="22"/>
                <w:lang w:val="en-GB"/>
              </w:rPr>
              <w:t xml:space="preserve"> Baderinwa Abatan</w:t>
            </w:r>
          </w:p>
        </w:tc>
        <w:tc>
          <w:tcPr>
            <w:tcW w:w="2869" w:type="dxa"/>
            <w:shd w:val="clear" w:color="auto" w:fill="auto"/>
            <w:vAlign w:val="bottom"/>
          </w:tcPr>
          <w:p w14:paraId="085528C0" w14:textId="77777777" w:rsidR="004C4442" w:rsidRPr="007C0094" w:rsidRDefault="004C4442" w:rsidP="00B4144F">
            <w:pPr>
              <w:spacing w:after="0"/>
              <w:rPr>
                <w:szCs w:val="22"/>
                <w:lang w:val="en-GB"/>
              </w:rPr>
            </w:pPr>
            <w:r w:rsidRPr="007C0094">
              <w:rPr>
                <w:szCs w:val="22"/>
                <w:lang w:val="en-GB"/>
              </w:rPr>
              <w:t xml:space="preserve">Date: </w:t>
            </w:r>
            <w:r w:rsidR="00984199" w:rsidRPr="007C0094">
              <w:rPr>
                <w:szCs w:val="22"/>
                <w:lang w:val="en-GB"/>
              </w:rPr>
              <w:t>01 April 2020</w:t>
            </w:r>
          </w:p>
        </w:tc>
      </w:tr>
      <w:tr w:rsidR="00984199" w:rsidRPr="007C0094" w14:paraId="21E21502" w14:textId="77777777" w:rsidTr="00515546">
        <w:trPr>
          <w:trHeight w:val="20"/>
        </w:trPr>
        <w:tc>
          <w:tcPr>
            <w:tcW w:w="2139" w:type="dxa"/>
            <w:shd w:val="clear" w:color="auto" w:fill="auto"/>
            <w:vAlign w:val="bottom"/>
          </w:tcPr>
          <w:p w14:paraId="1B47E3E7" w14:textId="77777777" w:rsidR="00984199" w:rsidRPr="007C0094" w:rsidRDefault="00984199" w:rsidP="00B4144F">
            <w:pPr>
              <w:spacing w:after="0"/>
              <w:rPr>
                <w:b/>
                <w:szCs w:val="22"/>
                <w:lang w:val="en-GB"/>
              </w:rPr>
            </w:pPr>
            <w:r w:rsidRPr="007C0094">
              <w:rPr>
                <w:b/>
                <w:szCs w:val="22"/>
                <w:lang w:val="en-GB"/>
              </w:rPr>
              <w:t>Reviewed by:</w:t>
            </w:r>
          </w:p>
        </w:tc>
        <w:tc>
          <w:tcPr>
            <w:tcW w:w="3622" w:type="dxa"/>
            <w:shd w:val="clear" w:color="auto" w:fill="auto"/>
            <w:vAlign w:val="bottom"/>
          </w:tcPr>
          <w:p w14:paraId="75ABD00D" w14:textId="77777777" w:rsidR="00984199" w:rsidRPr="007C0094" w:rsidRDefault="00984199" w:rsidP="00984199">
            <w:pPr>
              <w:spacing w:after="0"/>
              <w:rPr>
                <w:szCs w:val="22"/>
                <w:lang w:val="en-GB"/>
              </w:rPr>
            </w:pPr>
            <w:r w:rsidRPr="007C0094">
              <w:rPr>
                <w:szCs w:val="22"/>
                <w:lang w:val="en-GB"/>
              </w:rPr>
              <w:t>Name:</w:t>
            </w:r>
            <w:r w:rsidRPr="007C0094">
              <w:rPr>
                <w:lang w:val="en-GB"/>
              </w:rPr>
              <w:t xml:space="preserve"> </w:t>
            </w:r>
            <w:r w:rsidRPr="007C0094">
              <w:rPr>
                <w:szCs w:val="22"/>
                <w:lang w:val="en-GB"/>
              </w:rPr>
              <w:t>Helen Brotherton</w:t>
            </w:r>
          </w:p>
        </w:tc>
        <w:tc>
          <w:tcPr>
            <w:tcW w:w="2869" w:type="dxa"/>
            <w:shd w:val="clear" w:color="auto" w:fill="auto"/>
            <w:vAlign w:val="bottom"/>
          </w:tcPr>
          <w:p w14:paraId="7D88BEEA" w14:textId="0023113C" w:rsidR="00984199" w:rsidRPr="007C0094" w:rsidRDefault="00984199" w:rsidP="00B4144F">
            <w:pPr>
              <w:spacing w:after="0"/>
              <w:rPr>
                <w:szCs w:val="22"/>
                <w:lang w:val="en-GB"/>
              </w:rPr>
            </w:pPr>
            <w:r w:rsidRPr="007C0094">
              <w:rPr>
                <w:szCs w:val="22"/>
                <w:lang w:val="en-GB"/>
              </w:rPr>
              <w:t xml:space="preserve">Date: </w:t>
            </w:r>
            <w:r w:rsidR="00C2230E">
              <w:rPr>
                <w:szCs w:val="22"/>
                <w:lang w:val="en-GB"/>
              </w:rPr>
              <w:t>12 August</w:t>
            </w:r>
            <w:r w:rsidRPr="007C0094">
              <w:rPr>
                <w:szCs w:val="22"/>
                <w:lang w:val="en-GB"/>
              </w:rPr>
              <w:t xml:space="preserve"> 2020</w:t>
            </w:r>
          </w:p>
        </w:tc>
      </w:tr>
      <w:tr w:rsidR="004C4442" w:rsidRPr="007C0094" w14:paraId="3F98BFA0" w14:textId="77777777" w:rsidTr="00515546">
        <w:trPr>
          <w:trHeight w:val="20"/>
        </w:trPr>
        <w:tc>
          <w:tcPr>
            <w:tcW w:w="2139" w:type="dxa"/>
            <w:shd w:val="clear" w:color="auto" w:fill="auto"/>
            <w:vAlign w:val="bottom"/>
          </w:tcPr>
          <w:p w14:paraId="16808EAA" w14:textId="77777777" w:rsidR="004C4442" w:rsidRPr="007C0094" w:rsidRDefault="004C4442" w:rsidP="00B4144F">
            <w:pPr>
              <w:spacing w:after="0"/>
              <w:rPr>
                <w:szCs w:val="22"/>
                <w:lang w:val="en-GB"/>
              </w:rPr>
            </w:pPr>
            <w:r w:rsidRPr="007C0094">
              <w:rPr>
                <w:b/>
                <w:szCs w:val="22"/>
                <w:lang w:val="en-GB"/>
              </w:rPr>
              <w:t>Version:</w:t>
            </w:r>
          </w:p>
        </w:tc>
        <w:tc>
          <w:tcPr>
            <w:tcW w:w="3622" w:type="dxa"/>
            <w:shd w:val="clear" w:color="auto" w:fill="auto"/>
            <w:vAlign w:val="bottom"/>
          </w:tcPr>
          <w:p w14:paraId="5A59E6DA" w14:textId="77777777" w:rsidR="004C4442" w:rsidRPr="007C0094" w:rsidRDefault="004C4442" w:rsidP="00B4144F">
            <w:pPr>
              <w:spacing w:after="0"/>
              <w:rPr>
                <w:szCs w:val="22"/>
                <w:lang w:val="en-GB"/>
              </w:rPr>
            </w:pPr>
            <w:r w:rsidRPr="007C0094">
              <w:rPr>
                <w:b/>
                <w:szCs w:val="22"/>
                <w:lang w:val="en-GB"/>
              </w:rPr>
              <w:t>Change history:</w:t>
            </w:r>
          </w:p>
        </w:tc>
        <w:tc>
          <w:tcPr>
            <w:tcW w:w="2869" w:type="dxa"/>
            <w:shd w:val="clear" w:color="auto" w:fill="auto"/>
            <w:vAlign w:val="bottom"/>
          </w:tcPr>
          <w:p w14:paraId="4BF513B8" w14:textId="77777777" w:rsidR="004C4442" w:rsidRPr="007C0094" w:rsidRDefault="004C4442" w:rsidP="00B4144F">
            <w:pPr>
              <w:spacing w:after="0"/>
              <w:rPr>
                <w:b/>
                <w:szCs w:val="22"/>
                <w:lang w:val="en-GB"/>
              </w:rPr>
            </w:pPr>
            <w:r w:rsidRPr="007C0094">
              <w:rPr>
                <w:b/>
                <w:szCs w:val="22"/>
                <w:lang w:val="en-GB"/>
              </w:rPr>
              <w:t>Review due date:</w:t>
            </w:r>
          </w:p>
        </w:tc>
      </w:tr>
      <w:tr w:rsidR="004C4442" w:rsidRPr="007C0094" w14:paraId="60BCCC7B" w14:textId="77777777" w:rsidTr="00515546">
        <w:trPr>
          <w:trHeight w:val="20"/>
        </w:trPr>
        <w:tc>
          <w:tcPr>
            <w:tcW w:w="2139" w:type="dxa"/>
            <w:shd w:val="clear" w:color="auto" w:fill="auto"/>
            <w:vAlign w:val="bottom"/>
          </w:tcPr>
          <w:p w14:paraId="4B3AA50C" w14:textId="77777777" w:rsidR="004C4442" w:rsidRPr="007C0094" w:rsidRDefault="004C4442" w:rsidP="00B4144F">
            <w:pPr>
              <w:spacing w:after="0"/>
              <w:rPr>
                <w:szCs w:val="22"/>
                <w:lang w:val="en-GB"/>
              </w:rPr>
            </w:pPr>
            <w:r w:rsidRPr="007C0094">
              <w:rPr>
                <w:szCs w:val="22"/>
                <w:lang w:val="en-GB"/>
              </w:rPr>
              <w:t>1.0</w:t>
            </w:r>
          </w:p>
        </w:tc>
        <w:tc>
          <w:tcPr>
            <w:tcW w:w="3622" w:type="dxa"/>
            <w:shd w:val="clear" w:color="auto" w:fill="auto"/>
            <w:vAlign w:val="bottom"/>
          </w:tcPr>
          <w:p w14:paraId="18D8584D" w14:textId="77777777" w:rsidR="004C4442" w:rsidRPr="007C0094" w:rsidRDefault="004C4442" w:rsidP="00B4144F">
            <w:pPr>
              <w:spacing w:after="0"/>
              <w:rPr>
                <w:szCs w:val="22"/>
                <w:lang w:val="en-GB"/>
              </w:rPr>
            </w:pPr>
            <w:r w:rsidRPr="007C0094">
              <w:rPr>
                <w:szCs w:val="22"/>
                <w:lang w:val="en-GB"/>
              </w:rPr>
              <w:t>New document</w:t>
            </w:r>
          </w:p>
        </w:tc>
        <w:tc>
          <w:tcPr>
            <w:tcW w:w="2869" w:type="dxa"/>
            <w:shd w:val="clear" w:color="auto" w:fill="auto"/>
            <w:vAlign w:val="bottom"/>
          </w:tcPr>
          <w:p w14:paraId="656202D3" w14:textId="6BC09C52" w:rsidR="004C4442" w:rsidRPr="007C0094" w:rsidRDefault="006E1BAD" w:rsidP="00B4144F">
            <w:pPr>
              <w:spacing w:after="0"/>
              <w:rPr>
                <w:szCs w:val="22"/>
                <w:lang w:val="en-GB"/>
              </w:rPr>
            </w:pPr>
            <w:r>
              <w:rPr>
                <w:szCs w:val="22"/>
                <w:lang w:val="en-GB"/>
              </w:rPr>
              <w:t>10</w:t>
            </w:r>
            <w:r w:rsidR="00984199" w:rsidRPr="007C0094">
              <w:rPr>
                <w:szCs w:val="22"/>
                <w:lang w:val="en-GB"/>
              </w:rPr>
              <w:t xml:space="preserve"> April 2022</w:t>
            </w:r>
          </w:p>
        </w:tc>
      </w:tr>
      <w:tr w:rsidR="00C2230E" w:rsidRPr="007C0094" w14:paraId="109EAABF" w14:textId="77777777" w:rsidTr="00404C51">
        <w:trPr>
          <w:trHeight w:val="20"/>
        </w:trPr>
        <w:tc>
          <w:tcPr>
            <w:tcW w:w="2139" w:type="dxa"/>
            <w:shd w:val="clear" w:color="auto" w:fill="auto"/>
            <w:vAlign w:val="bottom"/>
          </w:tcPr>
          <w:p w14:paraId="08423745" w14:textId="77777777" w:rsidR="00C2230E" w:rsidRPr="007C0094" w:rsidRDefault="00C2230E" w:rsidP="00404C51">
            <w:pPr>
              <w:spacing w:after="0"/>
              <w:rPr>
                <w:szCs w:val="22"/>
                <w:lang w:val="en-GB"/>
              </w:rPr>
            </w:pPr>
            <w:r>
              <w:rPr>
                <w:szCs w:val="22"/>
                <w:lang w:val="en-GB"/>
              </w:rPr>
              <w:t>2.0</w:t>
            </w:r>
          </w:p>
        </w:tc>
        <w:tc>
          <w:tcPr>
            <w:tcW w:w="3622" w:type="dxa"/>
            <w:shd w:val="clear" w:color="auto" w:fill="auto"/>
            <w:vAlign w:val="bottom"/>
          </w:tcPr>
          <w:p w14:paraId="6F4F09CF" w14:textId="77777777" w:rsidR="00C2230E" w:rsidRDefault="00C2230E" w:rsidP="00404C51">
            <w:pPr>
              <w:spacing w:after="0"/>
              <w:rPr>
                <w:szCs w:val="22"/>
                <w:lang w:val="en-GB"/>
              </w:rPr>
            </w:pPr>
            <w:r>
              <w:rPr>
                <w:szCs w:val="22"/>
                <w:lang w:val="en-GB"/>
              </w:rPr>
              <w:t>Background updated as per most recent evidence.</w:t>
            </w:r>
          </w:p>
          <w:p w14:paraId="46384FCC" w14:textId="77777777" w:rsidR="00C2230E" w:rsidRPr="007C0094" w:rsidRDefault="00C2230E" w:rsidP="00404C51">
            <w:pPr>
              <w:spacing w:after="0"/>
              <w:rPr>
                <w:szCs w:val="22"/>
                <w:lang w:val="en-GB"/>
              </w:rPr>
            </w:pPr>
            <w:r>
              <w:rPr>
                <w:szCs w:val="22"/>
                <w:lang w:val="en-GB"/>
              </w:rPr>
              <w:t xml:space="preserve">Information on PIMS-TS added, to give guidance on definition, clinical </w:t>
            </w:r>
            <w:proofErr w:type="gramStart"/>
            <w:r>
              <w:rPr>
                <w:szCs w:val="22"/>
                <w:lang w:val="en-GB"/>
              </w:rPr>
              <w:t>features</w:t>
            </w:r>
            <w:proofErr w:type="gramEnd"/>
            <w:r>
              <w:rPr>
                <w:szCs w:val="22"/>
                <w:lang w:val="en-GB"/>
              </w:rPr>
              <w:t xml:space="preserve"> and management</w:t>
            </w:r>
          </w:p>
        </w:tc>
        <w:tc>
          <w:tcPr>
            <w:tcW w:w="2869" w:type="dxa"/>
            <w:shd w:val="clear" w:color="auto" w:fill="auto"/>
            <w:vAlign w:val="bottom"/>
          </w:tcPr>
          <w:p w14:paraId="795A19DA" w14:textId="77777777" w:rsidR="00C2230E" w:rsidRPr="0051687C" w:rsidRDefault="00C2230E" w:rsidP="00404C51">
            <w:pPr>
              <w:spacing w:after="0"/>
              <w:rPr>
                <w:bCs/>
                <w:szCs w:val="22"/>
                <w:lang w:val="en-GB"/>
              </w:rPr>
            </w:pPr>
            <w:r>
              <w:rPr>
                <w:bCs/>
                <w:szCs w:val="22"/>
                <w:lang w:val="en-GB"/>
              </w:rPr>
              <w:t>12 August 2022</w:t>
            </w:r>
          </w:p>
        </w:tc>
      </w:tr>
      <w:tr w:rsidR="005638D0" w:rsidRPr="007C0094" w14:paraId="14268DCF" w14:textId="77777777" w:rsidTr="00515546">
        <w:trPr>
          <w:trHeight w:val="20"/>
        </w:trPr>
        <w:tc>
          <w:tcPr>
            <w:tcW w:w="2139" w:type="dxa"/>
            <w:shd w:val="clear" w:color="auto" w:fill="auto"/>
            <w:vAlign w:val="bottom"/>
          </w:tcPr>
          <w:p w14:paraId="0FDAE623" w14:textId="77777777" w:rsidR="005638D0" w:rsidRPr="007C0094" w:rsidRDefault="005638D0" w:rsidP="005638D0">
            <w:pPr>
              <w:spacing w:after="0"/>
              <w:rPr>
                <w:szCs w:val="22"/>
                <w:lang w:val="en-GB"/>
              </w:rPr>
            </w:pPr>
            <w:r w:rsidRPr="007C0094">
              <w:rPr>
                <w:szCs w:val="22"/>
                <w:lang w:val="en-GB"/>
              </w:rPr>
              <w:t>Review Comments (</w:t>
            </w:r>
            <w:r w:rsidRPr="007C0094">
              <w:rPr>
                <w:i/>
                <w:szCs w:val="22"/>
                <w:lang w:val="en-GB"/>
              </w:rPr>
              <w:t>if applicable)</w:t>
            </w:r>
          </w:p>
        </w:tc>
        <w:tc>
          <w:tcPr>
            <w:tcW w:w="3622" w:type="dxa"/>
            <w:shd w:val="clear" w:color="auto" w:fill="auto"/>
            <w:vAlign w:val="bottom"/>
          </w:tcPr>
          <w:p w14:paraId="5A39BBE3" w14:textId="77777777" w:rsidR="005638D0" w:rsidRPr="007C0094" w:rsidRDefault="005638D0" w:rsidP="005638D0">
            <w:pPr>
              <w:spacing w:after="0"/>
              <w:rPr>
                <w:szCs w:val="22"/>
                <w:lang w:val="en-GB"/>
              </w:rPr>
            </w:pPr>
          </w:p>
        </w:tc>
        <w:tc>
          <w:tcPr>
            <w:tcW w:w="2869" w:type="dxa"/>
            <w:shd w:val="clear" w:color="auto" w:fill="auto"/>
            <w:vAlign w:val="bottom"/>
          </w:tcPr>
          <w:p w14:paraId="41C8F396" w14:textId="77777777" w:rsidR="005638D0" w:rsidRPr="007C0094" w:rsidRDefault="005638D0" w:rsidP="005638D0">
            <w:pPr>
              <w:spacing w:after="0"/>
              <w:rPr>
                <w:b/>
                <w:szCs w:val="22"/>
                <w:lang w:val="en-GB"/>
              </w:rPr>
            </w:pPr>
          </w:p>
        </w:tc>
      </w:tr>
    </w:tbl>
    <w:p w14:paraId="72A3D3EC" w14:textId="77777777" w:rsidR="00975A60" w:rsidRPr="007C0094" w:rsidRDefault="00975A60" w:rsidP="00975A60">
      <w:pPr>
        <w:rPr>
          <w:szCs w:val="22"/>
          <w:lang w:val="en-GB"/>
        </w:rPr>
      </w:pPr>
    </w:p>
    <w:sectPr w:rsidR="00975A60" w:rsidRPr="007C0094" w:rsidSect="00D13825">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D9D7D" w14:textId="77777777" w:rsidR="004B0DEE" w:rsidRDefault="004B0DEE" w:rsidP="00975A60">
      <w:pPr>
        <w:spacing w:after="0"/>
      </w:pPr>
      <w:r>
        <w:separator/>
      </w:r>
    </w:p>
  </w:endnote>
  <w:endnote w:type="continuationSeparator" w:id="0">
    <w:p w14:paraId="770496F0" w14:textId="77777777" w:rsidR="004B0DEE" w:rsidRDefault="004B0DEE" w:rsidP="00975A60">
      <w:pPr>
        <w:spacing w:after="0"/>
      </w:pPr>
      <w:r>
        <w:continuationSeparator/>
      </w:r>
    </w:p>
  </w:endnote>
  <w:endnote w:type="continuationNotice" w:id="1">
    <w:p w14:paraId="7DE1E65A" w14:textId="77777777" w:rsidR="004B0DEE" w:rsidRDefault="004B0DE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0B940D"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C6D16"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BD1430">
      <w:rPr>
        <w:rStyle w:val="PageNumber"/>
        <w:noProof/>
      </w:rPr>
      <w:t>6</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BD1430">
      <w:rPr>
        <w:rStyle w:val="PageNumber"/>
        <w:noProof/>
      </w:rPr>
      <w:t>9</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7F1EE"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BD1430">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BD1430">
      <w:rPr>
        <w:rStyle w:val="PageNumber"/>
        <w:noProof/>
      </w:rPr>
      <w:t>9</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51365" w14:textId="77777777" w:rsidR="004B0DEE" w:rsidRDefault="004B0DEE" w:rsidP="00975A60">
      <w:pPr>
        <w:spacing w:after="0"/>
      </w:pPr>
      <w:r>
        <w:separator/>
      </w:r>
    </w:p>
  </w:footnote>
  <w:footnote w:type="continuationSeparator" w:id="0">
    <w:p w14:paraId="4D724AAB" w14:textId="77777777" w:rsidR="004B0DEE" w:rsidRDefault="004B0DEE" w:rsidP="00975A60">
      <w:pPr>
        <w:spacing w:after="0"/>
      </w:pPr>
      <w:r>
        <w:continuationSeparator/>
      </w:r>
    </w:p>
  </w:footnote>
  <w:footnote w:type="continuationNotice" w:id="1">
    <w:p w14:paraId="13D5FA2A" w14:textId="77777777" w:rsidR="004B0DEE" w:rsidRDefault="004B0DE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BEF0E" w14:textId="42DF160B" w:rsidR="00D13825" w:rsidRPr="00F87812" w:rsidRDefault="00D13825" w:rsidP="00D13825">
    <w:pPr>
      <w:pStyle w:val="Header"/>
    </w:pPr>
    <w:r w:rsidRPr="00F87812">
      <w:t>Identification code: MeG-CLS-</w:t>
    </w:r>
    <w:r w:rsidR="008C6FA6">
      <w:t>08</w:t>
    </w:r>
    <w:r w:rsidR="005E0133">
      <w:t>2</w:t>
    </w:r>
    <w:r w:rsidRPr="00F87812">
      <w:tab/>
    </w:r>
  </w:p>
  <w:p w14:paraId="44ABBAD3" w14:textId="427C33EA" w:rsidR="005D1877" w:rsidRPr="00D13825" w:rsidRDefault="00D13825" w:rsidP="00D13825">
    <w:pPr>
      <w:pStyle w:val="Header"/>
    </w:pPr>
    <w:r w:rsidRPr="00F87812">
      <w:t xml:space="preserve">Version: </w:t>
    </w:r>
    <w:r w:rsidR="00394E75">
      <w:rPr>
        <w:iCs/>
      </w:rPr>
      <w:t>2</w:t>
    </w:r>
    <w:r w:rsidR="008C6FA6" w:rsidRPr="005D031E">
      <w:rPr>
        <w:iCs/>
      </w:rPr>
      <w:t xml:space="preserve">.0 – </w:t>
    </w:r>
    <w:r w:rsidR="006E1BAD">
      <w:rPr>
        <w:iCs/>
      </w:rPr>
      <w:t>1</w:t>
    </w:r>
    <w:r w:rsidR="00C2230E">
      <w:rPr>
        <w:iCs/>
      </w:rPr>
      <w:t xml:space="preserve">2 August </w:t>
    </w:r>
    <w:r w:rsidR="008C6FA6" w:rsidRPr="005D031E">
      <w:rPr>
        <w:iCs/>
      </w:rP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4E708"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58240" behindDoc="1" locked="0" layoutInCell="1" allowOverlap="1" wp14:anchorId="5C166650" wp14:editId="625FFE13">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2CD2D35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3DEEC669" w14:textId="77777777" w:rsidR="00D13825" w:rsidRPr="003C0800" w:rsidRDefault="00D13825" w:rsidP="00D13825">
    <w:pPr>
      <w:pStyle w:val="Header"/>
      <w:ind w:firstLine="2880"/>
      <w:rPr>
        <w:rFonts w:cs="Arial"/>
        <w:b/>
      </w:rPr>
    </w:pPr>
  </w:p>
  <w:p w14:paraId="074FA71E" w14:textId="3B931912" w:rsidR="00D13825" w:rsidRPr="00F87812" w:rsidRDefault="00D13825" w:rsidP="00D13825">
    <w:pPr>
      <w:pStyle w:val="Header"/>
    </w:pPr>
    <w:r w:rsidRPr="00F87812">
      <w:t>Identification code: MeG-CLS-</w:t>
    </w:r>
    <w:r w:rsidR="008C6FA6">
      <w:t>08</w:t>
    </w:r>
    <w:r w:rsidR="005E0133">
      <w:t>2</w:t>
    </w:r>
    <w:r w:rsidRPr="00F87812">
      <w:tab/>
    </w:r>
  </w:p>
  <w:p w14:paraId="01058743" w14:textId="0B59F04D" w:rsidR="00D13825" w:rsidRPr="00F87812" w:rsidRDefault="00D13825" w:rsidP="00D13825">
    <w:pPr>
      <w:pStyle w:val="Header"/>
    </w:pPr>
    <w:r w:rsidRPr="00F87812">
      <w:t xml:space="preserve">Version: </w:t>
    </w:r>
    <w:r w:rsidR="0065101E">
      <w:rPr>
        <w:iCs/>
      </w:rPr>
      <w:t>2</w:t>
    </w:r>
    <w:r w:rsidR="008C6FA6" w:rsidRPr="005D031E">
      <w:rPr>
        <w:iCs/>
      </w:rPr>
      <w:t xml:space="preserve">.0 – </w:t>
    </w:r>
    <w:r w:rsidR="006E1BAD">
      <w:rPr>
        <w:iCs/>
      </w:rPr>
      <w:t>1</w:t>
    </w:r>
    <w:r w:rsidR="00C2230E">
      <w:rPr>
        <w:iCs/>
      </w:rPr>
      <w:t xml:space="preserve">2 August </w:t>
    </w:r>
    <w:r w:rsidR="008C6FA6" w:rsidRPr="005D031E">
      <w:rPr>
        <w:iCs/>
      </w:rPr>
      <w:t>2020</w:t>
    </w:r>
  </w:p>
  <w:p w14:paraId="3656B9AB"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AF690C"/>
    <w:multiLevelType w:val="multilevel"/>
    <w:tmpl w:val="A3E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F5533"/>
    <w:multiLevelType w:val="hybridMultilevel"/>
    <w:tmpl w:val="B052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3527694"/>
    <w:multiLevelType w:val="hybridMultilevel"/>
    <w:tmpl w:val="62A02C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4134026"/>
    <w:multiLevelType w:val="hybridMultilevel"/>
    <w:tmpl w:val="42DC6A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6EC1340"/>
    <w:multiLevelType w:val="hybridMultilevel"/>
    <w:tmpl w:val="D4CAF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DE355B"/>
    <w:multiLevelType w:val="hybridMultilevel"/>
    <w:tmpl w:val="2D244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9C1197"/>
    <w:multiLevelType w:val="hybridMultilevel"/>
    <w:tmpl w:val="59FA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D57FA6"/>
    <w:multiLevelType w:val="hybridMultilevel"/>
    <w:tmpl w:val="B4F6BC6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762167"/>
    <w:multiLevelType w:val="hybridMultilevel"/>
    <w:tmpl w:val="4074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2F5A16"/>
    <w:multiLevelType w:val="hybridMultilevel"/>
    <w:tmpl w:val="A5344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ABC0461"/>
    <w:multiLevelType w:val="hybridMultilevel"/>
    <w:tmpl w:val="6E8E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1C7CD5"/>
    <w:multiLevelType w:val="hybridMultilevel"/>
    <w:tmpl w:val="7B1A3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5918FB"/>
    <w:multiLevelType w:val="hybridMultilevel"/>
    <w:tmpl w:val="0C44E9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8CC6489"/>
    <w:multiLevelType w:val="hybridMultilevel"/>
    <w:tmpl w:val="E8244AB4"/>
    <w:lvl w:ilvl="0" w:tplc="F81A95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52AE6"/>
    <w:multiLevelType w:val="hybridMultilevel"/>
    <w:tmpl w:val="CA802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59638C"/>
    <w:multiLevelType w:val="multilevel"/>
    <w:tmpl w:val="929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05712"/>
    <w:multiLevelType w:val="hybridMultilevel"/>
    <w:tmpl w:val="9970F4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24C21"/>
    <w:multiLevelType w:val="hybridMultilevel"/>
    <w:tmpl w:val="AC6AF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3D28F7"/>
    <w:multiLevelType w:val="hybridMultilevel"/>
    <w:tmpl w:val="726A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755BD5"/>
    <w:multiLevelType w:val="hybridMultilevel"/>
    <w:tmpl w:val="73BA3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CE5FD7"/>
    <w:multiLevelType w:val="hybridMultilevel"/>
    <w:tmpl w:val="FC9C7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AE0348"/>
    <w:multiLevelType w:val="hybridMultilevel"/>
    <w:tmpl w:val="467A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18"/>
  </w:num>
  <w:num w:numId="4">
    <w:abstractNumId w:val="1"/>
  </w:num>
  <w:num w:numId="5">
    <w:abstractNumId w:val="0"/>
  </w:num>
  <w:num w:numId="6">
    <w:abstractNumId w:val="6"/>
  </w:num>
  <w:num w:numId="7">
    <w:abstractNumId w:val="24"/>
  </w:num>
  <w:num w:numId="8">
    <w:abstractNumId w:val="2"/>
  </w:num>
  <w:num w:numId="9">
    <w:abstractNumId w:val="43"/>
  </w:num>
  <w:num w:numId="10">
    <w:abstractNumId w:val="3"/>
  </w:num>
  <w:num w:numId="11">
    <w:abstractNumId w:val="19"/>
  </w:num>
  <w:num w:numId="12">
    <w:abstractNumId w:val="29"/>
  </w:num>
  <w:num w:numId="13">
    <w:abstractNumId w:val="36"/>
  </w:num>
  <w:num w:numId="14">
    <w:abstractNumId w:val="34"/>
  </w:num>
  <w:num w:numId="15">
    <w:abstractNumId w:val="41"/>
  </w:num>
  <w:num w:numId="16">
    <w:abstractNumId w:val="20"/>
  </w:num>
  <w:num w:numId="17">
    <w:abstractNumId w:val="13"/>
  </w:num>
  <w:num w:numId="18">
    <w:abstractNumId w:val="35"/>
  </w:num>
  <w:num w:numId="19">
    <w:abstractNumId w:val="21"/>
  </w:num>
  <w:num w:numId="20">
    <w:abstractNumId w:val="38"/>
  </w:num>
  <w:num w:numId="21">
    <w:abstractNumId w:val="23"/>
  </w:num>
  <w:num w:numId="22">
    <w:abstractNumId w:val="16"/>
  </w:num>
  <w:num w:numId="23">
    <w:abstractNumId w:val="28"/>
  </w:num>
  <w:num w:numId="24">
    <w:abstractNumId w:val="33"/>
  </w:num>
  <w:num w:numId="25">
    <w:abstractNumId w:val="4"/>
  </w:num>
  <w:num w:numId="26">
    <w:abstractNumId w:val="32"/>
  </w:num>
  <w:num w:numId="27">
    <w:abstractNumId w:val="5"/>
  </w:num>
  <w:num w:numId="28">
    <w:abstractNumId w:val="39"/>
  </w:num>
  <w:num w:numId="29">
    <w:abstractNumId w:val="7"/>
  </w:num>
  <w:num w:numId="30">
    <w:abstractNumId w:val="17"/>
  </w:num>
  <w:num w:numId="31">
    <w:abstractNumId w:val="37"/>
  </w:num>
  <w:num w:numId="32">
    <w:abstractNumId w:val="25"/>
  </w:num>
  <w:num w:numId="33">
    <w:abstractNumId w:val="11"/>
  </w:num>
  <w:num w:numId="34">
    <w:abstractNumId w:val="9"/>
  </w:num>
  <w:num w:numId="35">
    <w:abstractNumId w:val="30"/>
  </w:num>
  <w:num w:numId="36">
    <w:abstractNumId w:val="8"/>
  </w:num>
  <w:num w:numId="37">
    <w:abstractNumId w:val="12"/>
  </w:num>
  <w:num w:numId="38">
    <w:abstractNumId w:val="15"/>
  </w:num>
  <w:num w:numId="39">
    <w:abstractNumId w:val="40"/>
  </w:num>
  <w:num w:numId="40">
    <w:abstractNumId w:val="27"/>
  </w:num>
  <w:num w:numId="41">
    <w:abstractNumId w:val="14"/>
  </w:num>
  <w:num w:numId="42">
    <w:abstractNumId w:val="42"/>
  </w:num>
  <w:num w:numId="43">
    <w:abstractNumId w:val="10"/>
  </w:num>
  <w:num w:numId="44">
    <w:abstractNumId w:val="26"/>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1MDMzMTA1NjE1NTBV0lEKTi0uzszPAykwqwUATKjw3SwAAAA="/>
  </w:docVars>
  <w:rsids>
    <w:rsidRoot w:val="008C6FA6"/>
    <w:rsid w:val="000039D9"/>
    <w:rsid w:val="0006548B"/>
    <w:rsid w:val="000678CC"/>
    <w:rsid w:val="0007147C"/>
    <w:rsid w:val="00081642"/>
    <w:rsid w:val="000839C6"/>
    <w:rsid w:val="000E7C40"/>
    <w:rsid w:val="00114AAF"/>
    <w:rsid w:val="001203AE"/>
    <w:rsid w:val="00124EBD"/>
    <w:rsid w:val="00136B39"/>
    <w:rsid w:val="00175153"/>
    <w:rsid w:val="001938DB"/>
    <w:rsid w:val="001B103C"/>
    <w:rsid w:val="001C1450"/>
    <w:rsid w:val="001C24B9"/>
    <w:rsid w:val="00202629"/>
    <w:rsid w:val="0020449F"/>
    <w:rsid w:val="00223920"/>
    <w:rsid w:val="00252A11"/>
    <w:rsid w:val="002623C9"/>
    <w:rsid w:val="0027687B"/>
    <w:rsid w:val="0029357D"/>
    <w:rsid w:val="002A2856"/>
    <w:rsid w:val="002C1E57"/>
    <w:rsid w:val="002C59D2"/>
    <w:rsid w:val="003020A2"/>
    <w:rsid w:val="003038D3"/>
    <w:rsid w:val="003225CD"/>
    <w:rsid w:val="00324CAB"/>
    <w:rsid w:val="00345A8E"/>
    <w:rsid w:val="00394E75"/>
    <w:rsid w:val="003C0800"/>
    <w:rsid w:val="003F70CA"/>
    <w:rsid w:val="0048277F"/>
    <w:rsid w:val="00486F23"/>
    <w:rsid w:val="004A25F0"/>
    <w:rsid w:val="004A4C93"/>
    <w:rsid w:val="004B0DEE"/>
    <w:rsid w:val="004C4442"/>
    <w:rsid w:val="005151D8"/>
    <w:rsid w:val="00515546"/>
    <w:rsid w:val="0051687C"/>
    <w:rsid w:val="0051779E"/>
    <w:rsid w:val="00533CFA"/>
    <w:rsid w:val="005638D0"/>
    <w:rsid w:val="0058465D"/>
    <w:rsid w:val="005B4922"/>
    <w:rsid w:val="005D011C"/>
    <w:rsid w:val="005D031E"/>
    <w:rsid w:val="005D1877"/>
    <w:rsid w:val="005E0133"/>
    <w:rsid w:val="00633320"/>
    <w:rsid w:val="0065101E"/>
    <w:rsid w:val="006765BC"/>
    <w:rsid w:val="00697EF2"/>
    <w:rsid w:val="006A0F5B"/>
    <w:rsid w:val="006B444C"/>
    <w:rsid w:val="006E0C2F"/>
    <w:rsid w:val="006E1BAD"/>
    <w:rsid w:val="007067BE"/>
    <w:rsid w:val="00743BA9"/>
    <w:rsid w:val="007864D7"/>
    <w:rsid w:val="007A4ADE"/>
    <w:rsid w:val="007B26B1"/>
    <w:rsid w:val="007C0094"/>
    <w:rsid w:val="00822D07"/>
    <w:rsid w:val="00851CDF"/>
    <w:rsid w:val="00857027"/>
    <w:rsid w:val="0085E36D"/>
    <w:rsid w:val="0086115D"/>
    <w:rsid w:val="008B5CE2"/>
    <w:rsid w:val="008C6FA6"/>
    <w:rsid w:val="008F13CF"/>
    <w:rsid w:val="00906C0E"/>
    <w:rsid w:val="009165E9"/>
    <w:rsid w:val="009204B2"/>
    <w:rsid w:val="009325A7"/>
    <w:rsid w:val="00955703"/>
    <w:rsid w:val="00975A60"/>
    <w:rsid w:val="009836C6"/>
    <w:rsid w:val="00984199"/>
    <w:rsid w:val="009924CE"/>
    <w:rsid w:val="009956F9"/>
    <w:rsid w:val="009B44BE"/>
    <w:rsid w:val="009B7D64"/>
    <w:rsid w:val="009F5B1B"/>
    <w:rsid w:val="00A21605"/>
    <w:rsid w:val="00A312D8"/>
    <w:rsid w:val="00A41080"/>
    <w:rsid w:val="00A557DF"/>
    <w:rsid w:val="00A62851"/>
    <w:rsid w:val="00A63685"/>
    <w:rsid w:val="00A82274"/>
    <w:rsid w:val="00A84D47"/>
    <w:rsid w:val="00A87749"/>
    <w:rsid w:val="00AA71A7"/>
    <w:rsid w:val="00AD5B40"/>
    <w:rsid w:val="00AF3D83"/>
    <w:rsid w:val="00B31AC4"/>
    <w:rsid w:val="00B4144F"/>
    <w:rsid w:val="00B615D5"/>
    <w:rsid w:val="00B67BED"/>
    <w:rsid w:val="00B844E8"/>
    <w:rsid w:val="00B93EB4"/>
    <w:rsid w:val="00BC1028"/>
    <w:rsid w:val="00BC299A"/>
    <w:rsid w:val="00BD08AB"/>
    <w:rsid w:val="00BD1430"/>
    <w:rsid w:val="00C2230E"/>
    <w:rsid w:val="00C55EE4"/>
    <w:rsid w:val="00C67021"/>
    <w:rsid w:val="00C9375D"/>
    <w:rsid w:val="00CC3CF5"/>
    <w:rsid w:val="00CD210F"/>
    <w:rsid w:val="00CD4A1D"/>
    <w:rsid w:val="00CF7420"/>
    <w:rsid w:val="00D018E9"/>
    <w:rsid w:val="00D03AB2"/>
    <w:rsid w:val="00D13825"/>
    <w:rsid w:val="00D742B9"/>
    <w:rsid w:val="00D747D6"/>
    <w:rsid w:val="00D764E7"/>
    <w:rsid w:val="00D8455B"/>
    <w:rsid w:val="00DA20ED"/>
    <w:rsid w:val="00DC1CC5"/>
    <w:rsid w:val="00DC590C"/>
    <w:rsid w:val="00DE3D6D"/>
    <w:rsid w:val="00DE62E4"/>
    <w:rsid w:val="00DF345F"/>
    <w:rsid w:val="00DF4044"/>
    <w:rsid w:val="00E153FA"/>
    <w:rsid w:val="00E162DA"/>
    <w:rsid w:val="00E34BCB"/>
    <w:rsid w:val="00E3580E"/>
    <w:rsid w:val="00E41EA4"/>
    <w:rsid w:val="00E96B8A"/>
    <w:rsid w:val="00EB6CB5"/>
    <w:rsid w:val="00EB7D93"/>
    <w:rsid w:val="00F00459"/>
    <w:rsid w:val="00F03F25"/>
    <w:rsid w:val="00F04778"/>
    <w:rsid w:val="00F30510"/>
    <w:rsid w:val="00F53968"/>
    <w:rsid w:val="00F60E50"/>
    <w:rsid w:val="00F71F11"/>
    <w:rsid w:val="00F91B08"/>
    <w:rsid w:val="00FE3883"/>
    <w:rsid w:val="3C7A5200"/>
    <w:rsid w:val="6025AD8A"/>
    <w:rsid w:val="6F2926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2BF036"/>
  <w15:docId w15:val="{7A8EA6CC-70CA-457A-81E0-DB363B97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C2230E"/>
    <w:pPr>
      <w:spacing w:before="120" w:after="180"/>
      <w:outlineLvl w:val="2"/>
    </w:pPr>
    <w:rPr>
      <w:rFonts w:eastAsia="Times New Roman" w:cs="Times New Roman"/>
      <w:b/>
      <w:szCs w:val="26"/>
      <w:u w:val="single"/>
      <w:lang w:val="en-GB"/>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C2230E"/>
    <w:rPr>
      <w:rFonts w:ascii="Arial" w:eastAsia="Times New Roman" w:hAnsi="Arial" w:cs="Times New Roman"/>
      <w:b/>
      <w:sz w:val="22"/>
      <w:szCs w:val="26"/>
      <w:u w:val="single"/>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customStyle="1" w:styleId="paragraph">
    <w:name w:val="paragraph"/>
    <w:basedOn w:val="Normal"/>
    <w:rsid w:val="00A84D47"/>
    <w:pPr>
      <w:spacing w:before="100" w:beforeAutospacing="1" w:after="100" w:afterAutospacing="1"/>
      <w:outlineLvl w:val="9"/>
    </w:pPr>
    <w:rPr>
      <w:rFonts w:ascii="Times New Roman" w:eastAsia="Times New Roman" w:hAnsi="Times New Roman" w:cs="Times New Roman"/>
      <w:sz w:val="24"/>
      <w:lang w:val="en-GB" w:eastAsia="en-GB"/>
    </w:rPr>
  </w:style>
  <w:style w:type="character" w:customStyle="1" w:styleId="normaltextrun">
    <w:name w:val="normaltextrun"/>
    <w:basedOn w:val="DefaultParagraphFont"/>
    <w:rsid w:val="00A84D47"/>
  </w:style>
  <w:style w:type="character" w:customStyle="1" w:styleId="eop">
    <w:name w:val="eop"/>
    <w:basedOn w:val="DefaultParagraphFont"/>
    <w:rsid w:val="00A84D47"/>
  </w:style>
  <w:style w:type="character" w:styleId="CommentReference">
    <w:name w:val="annotation reference"/>
    <w:basedOn w:val="DefaultParagraphFont"/>
    <w:semiHidden/>
    <w:unhideWhenUsed/>
    <w:rsid w:val="008C6FA6"/>
    <w:rPr>
      <w:sz w:val="16"/>
      <w:szCs w:val="16"/>
    </w:rPr>
  </w:style>
  <w:style w:type="paragraph" w:styleId="CommentText">
    <w:name w:val="annotation text"/>
    <w:basedOn w:val="Normal"/>
    <w:link w:val="CommentTextChar"/>
    <w:semiHidden/>
    <w:unhideWhenUsed/>
    <w:rsid w:val="008C6FA6"/>
    <w:rPr>
      <w:sz w:val="20"/>
      <w:szCs w:val="20"/>
    </w:rPr>
  </w:style>
  <w:style w:type="character" w:customStyle="1" w:styleId="CommentTextChar">
    <w:name w:val="Comment Text Char"/>
    <w:basedOn w:val="DefaultParagraphFont"/>
    <w:link w:val="CommentText"/>
    <w:semiHidden/>
    <w:rsid w:val="008C6FA6"/>
    <w:rPr>
      <w:rFonts w:ascii="Arial" w:hAnsi="Arial"/>
      <w:lang w:val="en-US"/>
    </w:rPr>
  </w:style>
  <w:style w:type="paragraph" w:styleId="CommentSubject">
    <w:name w:val="annotation subject"/>
    <w:basedOn w:val="CommentText"/>
    <w:next w:val="CommentText"/>
    <w:link w:val="CommentSubjectChar"/>
    <w:semiHidden/>
    <w:unhideWhenUsed/>
    <w:rsid w:val="0020449F"/>
    <w:rPr>
      <w:b/>
      <w:bCs/>
    </w:rPr>
  </w:style>
  <w:style w:type="character" w:customStyle="1" w:styleId="CommentSubjectChar">
    <w:name w:val="Comment Subject Char"/>
    <w:basedOn w:val="CommentTextChar"/>
    <w:link w:val="CommentSubject"/>
    <w:semiHidden/>
    <w:rsid w:val="0020449F"/>
    <w:rPr>
      <w:rFonts w:ascii="Arial" w:hAnsi="Arial"/>
      <w:b/>
      <w:bCs/>
      <w:lang w:val="en-US"/>
    </w:rPr>
  </w:style>
  <w:style w:type="character" w:styleId="UnresolvedMention">
    <w:name w:val="Unresolved Mention"/>
    <w:basedOn w:val="DefaultParagraphFont"/>
    <w:uiPriority w:val="99"/>
    <w:semiHidden/>
    <w:unhideWhenUsed/>
    <w:rsid w:val="00486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274416">
      <w:bodyDiv w:val="1"/>
      <w:marLeft w:val="0"/>
      <w:marRight w:val="0"/>
      <w:marTop w:val="0"/>
      <w:marBottom w:val="0"/>
      <w:divBdr>
        <w:top w:val="none" w:sz="0" w:space="0" w:color="auto"/>
        <w:left w:val="none" w:sz="0" w:space="0" w:color="auto"/>
        <w:bottom w:val="none" w:sz="0" w:space="0" w:color="auto"/>
        <w:right w:val="none" w:sz="0" w:space="0" w:color="auto"/>
      </w:divBdr>
      <w:divsChild>
        <w:div w:id="911475682">
          <w:marLeft w:val="0"/>
          <w:marRight w:val="0"/>
          <w:marTop w:val="0"/>
          <w:marBottom w:val="0"/>
          <w:divBdr>
            <w:top w:val="none" w:sz="0" w:space="0" w:color="auto"/>
            <w:left w:val="none" w:sz="0" w:space="0" w:color="auto"/>
            <w:bottom w:val="none" w:sz="0" w:space="0" w:color="auto"/>
            <w:right w:val="none" w:sz="0" w:space="0" w:color="auto"/>
          </w:divBdr>
        </w:div>
        <w:div w:id="918907921">
          <w:marLeft w:val="0"/>
          <w:marRight w:val="0"/>
          <w:marTop w:val="0"/>
          <w:marBottom w:val="0"/>
          <w:divBdr>
            <w:top w:val="none" w:sz="0" w:space="0" w:color="auto"/>
            <w:left w:val="none" w:sz="0" w:space="0" w:color="auto"/>
            <w:bottom w:val="none" w:sz="0" w:space="0" w:color="auto"/>
            <w:right w:val="none" w:sz="0" w:space="0" w:color="auto"/>
          </w:divBdr>
        </w:div>
        <w:div w:id="928927261">
          <w:marLeft w:val="0"/>
          <w:marRight w:val="0"/>
          <w:marTop w:val="0"/>
          <w:marBottom w:val="0"/>
          <w:divBdr>
            <w:top w:val="none" w:sz="0" w:space="0" w:color="auto"/>
            <w:left w:val="none" w:sz="0" w:space="0" w:color="auto"/>
            <w:bottom w:val="none" w:sz="0" w:space="0" w:color="auto"/>
            <w:right w:val="none" w:sz="0" w:space="0" w:color="auto"/>
          </w:divBdr>
        </w:div>
        <w:div w:id="1114053448">
          <w:marLeft w:val="0"/>
          <w:marRight w:val="0"/>
          <w:marTop w:val="0"/>
          <w:marBottom w:val="0"/>
          <w:divBdr>
            <w:top w:val="none" w:sz="0" w:space="0" w:color="auto"/>
            <w:left w:val="none" w:sz="0" w:space="0" w:color="auto"/>
            <w:bottom w:val="none" w:sz="0" w:space="0" w:color="auto"/>
            <w:right w:val="none" w:sz="0" w:space="0" w:color="auto"/>
          </w:divBdr>
        </w:div>
        <w:div w:id="1146971665">
          <w:marLeft w:val="0"/>
          <w:marRight w:val="0"/>
          <w:marTop w:val="0"/>
          <w:marBottom w:val="0"/>
          <w:divBdr>
            <w:top w:val="none" w:sz="0" w:space="0" w:color="auto"/>
            <w:left w:val="none" w:sz="0" w:space="0" w:color="auto"/>
            <w:bottom w:val="none" w:sz="0" w:space="0" w:color="auto"/>
            <w:right w:val="none" w:sz="0" w:space="0" w:color="auto"/>
          </w:divBdr>
        </w:div>
        <w:div w:id="1166550268">
          <w:marLeft w:val="0"/>
          <w:marRight w:val="0"/>
          <w:marTop w:val="0"/>
          <w:marBottom w:val="0"/>
          <w:divBdr>
            <w:top w:val="none" w:sz="0" w:space="0" w:color="auto"/>
            <w:left w:val="none" w:sz="0" w:space="0" w:color="auto"/>
            <w:bottom w:val="none" w:sz="0" w:space="0" w:color="auto"/>
            <w:right w:val="none" w:sz="0" w:space="0" w:color="auto"/>
          </w:divBdr>
        </w:div>
        <w:div w:id="1321738257">
          <w:marLeft w:val="0"/>
          <w:marRight w:val="0"/>
          <w:marTop w:val="0"/>
          <w:marBottom w:val="0"/>
          <w:divBdr>
            <w:top w:val="none" w:sz="0" w:space="0" w:color="auto"/>
            <w:left w:val="none" w:sz="0" w:space="0" w:color="auto"/>
            <w:bottom w:val="none" w:sz="0" w:space="0" w:color="auto"/>
            <w:right w:val="none" w:sz="0" w:space="0" w:color="auto"/>
          </w:divBdr>
        </w:div>
        <w:div w:id="1537154178">
          <w:marLeft w:val="0"/>
          <w:marRight w:val="0"/>
          <w:marTop w:val="0"/>
          <w:marBottom w:val="0"/>
          <w:divBdr>
            <w:top w:val="none" w:sz="0" w:space="0" w:color="auto"/>
            <w:left w:val="none" w:sz="0" w:space="0" w:color="auto"/>
            <w:bottom w:val="none" w:sz="0" w:space="0" w:color="auto"/>
            <w:right w:val="none" w:sz="0" w:space="0" w:color="auto"/>
          </w:divBdr>
          <w:divsChild>
            <w:div w:id="523515590">
              <w:marLeft w:val="0"/>
              <w:marRight w:val="0"/>
              <w:marTop w:val="0"/>
              <w:marBottom w:val="0"/>
              <w:divBdr>
                <w:top w:val="none" w:sz="0" w:space="0" w:color="auto"/>
                <w:left w:val="none" w:sz="0" w:space="0" w:color="auto"/>
                <w:bottom w:val="none" w:sz="0" w:space="0" w:color="auto"/>
                <w:right w:val="none" w:sz="0" w:space="0" w:color="auto"/>
              </w:divBdr>
            </w:div>
            <w:div w:id="844631377">
              <w:marLeft w:val="0"/>
              <w:marRight w:val="0"/>
              <w:marTop w:val="0"/>
              <w:marBottom w:val="0"/>
              <w:divBdr>
                <w:top w:val="none" w:sz="0" w:space="0" w:color="auto"/>
                <w:left w:val="none" w:sz="0" w:space="0" w:color="auto"/>
                <w:bottom w:val="none" w:sz="0" w:space="0" w:color="auto"/>
                <w:right w:val="none" w:sz="0" w:space="0" w:color="auto"/>
              </w:divBdr>
            </w:div>
            <w:div w:id="1937249718">
              <w:marLeft w:val="0"/>
              <w:marRight w:val="0"/>
              <w:marTop w:val="0"/>
              <w:marBottom w:val="0"/>
              <w:divBdr>
                <w:top w:val="none" w:sz="0" w:space="0" w:color="auto"/>
                <w:left w:val="none" w:sz="0" w:space="0" w:color="auto"/>
                <w:bottom w:val="none" w:sz="0" w:space="0" w:color="auto"/>
                <w:right w:val="none" w:sz="0" w:space="0" w:color="auto"/>
              </w:divBdr>
            </w:div>
          </w:divsChild>
        </w:div>
        <w:div w:id="1688557276">
          <w:marLeft w:val="0"/>
          <w:marRight w:val="0"/>
          <w:marTop w:val="0"/>
          <w:marBottom w:val="0"/>
          <w:divBdr>
            <w:top w:val="none" w:sz="0" w:space="0" w:color="auto"/>
            <w:left w:val="none" w:sz="0" w:space="0" w:color="auto"/>
            <w:bottom w:val="none" w:sz="0" w:space="0" w:color="auto"/>
            <w:right w:val="none" w:sz="0" w:space="0" w:color="auto"/>
          </w:divBdr>
        </w:div>
        <w:div w:id="1947956964">
          <w:marLeft w:val="0"/>
          <w:marRight w:val="0"/>
          <w:marTop w:val="0"/>
          <w:marBottom w:val="0"/>
          <w:divBdr>
            <w:top w:val="none" w:sz="0" w:space="0" w:color="auto"/>
            <w:left w:val="none" w:sz="0" w:space="0" w:color="auto"/>
            <w:bottom w:val="none" w:sz="0" w:space="0" w:color="auto"/>
            <w:right w:val="none" w:sz="0" w:space="0" w:color="auto"/>
          </w:divBdr>
        </w:div>
      </w:divsChild>
    </w:div>
    <w:div w:id="2041204708">
      <w:bodyDiv w:val="1"/>
      <w:marLeft w:val="0"/>
      <w:marRight w:val="0"/>
      <w:marTop w:val="0"/>
      <w:marBottom w:val="0"/>
      <w:divBdr>
        <w:top w:val="none" w:sz="0" w:space="0" w:color="auto"/>
        <w:left w:val="none" w:sz="0" w:space="0" w:color="auto"/>
        <w:bottom w:val="none" w:sz="0" w:space="0" w:color="auto"/>
        <w:right w:val="none" w:sz="0" w:space="0" w:color="auto"/>
      </w:divBdr>
      <w:divsChild>
        <w:div w:id="8325268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research/coronaviru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o.int/emergencies/diseases/novel-coronavirus-2019/situation-reports"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ntforgetthebubbles.com/evidence-summary-paediatric-covid-19-literatur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rcpch.ac.uk/resources/guidance-paediatric-multisystem-inflammatory-syndrome-temporally-associated-covid-19" TargetMode="External"/><Relationship Id="rId4" Type="http://schemas.openxmlformats.org/officeDocument/2006/relationships/webSettings" Target="webSettings.xml"/><Relationship Id="rId9" Type="http://schemas.openxmlformats.org/officeDocument/2006/relationships/hyperlink" Target="https://foamid.com/2020/03/17/covid-19-ultimate-resource-list/"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kemokwe\AppData\Local\Microsoft\Windows\Temporary%20Internet%20Files\Content.Outlook\VENEUYGC\Clinical%20guideline%20template%20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Template>
  <TotalTime>1</TotalTime>
  <Pages>8</Pages>
  <Words>2380</Words>
  <Characters>14477</Characters>
  <Application>Microsoft Office Word</Application>
  <DocSecurity>0</DocSecurity>
  <Lines>289</Lines>
  <Paragraphs>138</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Akemokwe Fatai</dc:creator>
  <cp:keywords/>
  <cp:lastModifiedBy>Karen Forrest</cp:lastModifiedBy>
  <cp:revision>2</cp:revision>
  <dcterms:created xsi:type="dcterms:W3CDTF">2020-08-12T15:14:00Z</dcterms:created>
  <dcterms:modified xsi:type="dcterms:W3CDTF">2020-08-12T15:14:00Z</dcterms:modified>
</cp:coreProperties>
</file>