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0560D" w14:textId="39233E8B" w:rsidR="001203AE" w:rsidRPr="003C0800" w:rsidRDefault="00D64C4F" w:rsidP="001203AE">
      <w:pPr>
        <w:pStyle w:val="Heading1"/>
        <w:rPr>
          <w:rFonts w:cs="Arial"/>
          <w:szCs w:val="22"/>
        </w:rPr>
      </w:pPr>
      <w:r>
        <w:rPr>
          <w:rFonts w:cs="Arial"/>
          <w:szCs w:val="22"/>
        </w:rPr>
        <w:t xml:space="preserve">Coming to and from work during </w:t>
      </w:r>
      <w:proofErr w:type="gramStart"/>
      <w:r>
        <w:rPr>
          <w:rFonts w:cs="Arial"/>
          <w:szCs w:val="22"/>
        </w:rPr>
        <w:t>an</w:t>
      </w:r>
      <w:proofErr w:type="gramEnd"/>
      <w:r>
        <w:rPr>
          <w:rFonts w:cs="Arial"/>
          <w:szCs w:val="22"/>
        </w:rPr>
        <w:t xml:space="preserve"> high consequence respiratory infection outbreak</w:t>
      </w:r>
    </w:p>
    <w:p w14:paraId="65CF33E4" w14:textId="47BBA4A8" w:rsidR="00A84D47" w:rsidRDefault="00A84D47" w:rsidP="00A84D47">
      <w:pPr>
        <w:pStyle w:val="paragraph"/>
        <w:textAlignment w:val="baseline"/>
        <w:rPr>
          <w:b/>
          <w:bCs/>
        </w:rPr>
      </w:pPr>
      <w:r>
        <w:rPr>
          <w:rStyle w:val="normaltextrun"/>
          <w:rFonts w:ascii="Arial" w:hAnsi="Arial" w:cs="Arial"/>
          <w:b/>
          <w:bCs/>
          <w:i/>
          <w:iCs/>
          <w:lang w:val="en-US"/>
        </w:rPr>
        <w:t>Executive summary</w:t>
      </w:r>
    </w:p>
    <w:p w14:paraId="59069D20" w14:textId="77777777" w:rsidR="00A84D47" w:rsidRDefault="00A84D47" w:rsidP="00A84D47">
      <w:pPr>
        <w:pStyle w:val="paragraph"/>
        <w:textAlignment w:val="baseline"/>
        <w:rPr>
          <w:b/>
          <w:bCs/>
        </w:rPr>
      </w:pPr>
      <w:r>
        <w:rPr>
          <w:rStyle w:val="normaltextrun"/>
          <w:rFonts w:ascii="Arial" w:hAnsi="Arial" w:cs="Arial"/>
          <w:b/>
          <w:bCs/>
          <w:lang w:val="en-US"/>
        </w:rPr>
        <w:t>Introduction</w:t>
      </w:r>
      <w:r>
        <w:rPr>
          <w:rStyle w:val="eop"/>
          <w:rFonts w:cs="Arial"/>
          <w:b/>
          <w:bCs/>
        </w:rPr>
        <w:t> </w:t>
      </w:r>
    </w:p>
    <w:p w14:paraId="4D0743BD" w14:textId="0779E59A" w:rsidR="00D64C4F" w:rsidRDefault="00D64C4F" w:rsidP="00A84D47">
      <w:pPr>
        <w:pStyle w:val="paragraph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 xml:space="preserve">There are simple measures that staff can take to protect themselves and their family members during an outbreak of respiratory infection of </w:t>
      </w:r>
      <w:proofErr w:type="gramStart"/>
      <w:r>
        <w:rPr>
          <w:rStyle w:val="normaltextrun"/>
          <w:rFonts w:ascii="Arial" w:hAnsi="Arial" w:cs="Arial"/>
          <w:sz w:val="22"/>
          <w:szCs w:val="22"/>
          <w:lang w:val="en-US"/>
        </w:rPr>
        <w:t>high-consequence</w:t>
      </w:r>
      <w:proofErr w:type="gramEnd"/>
      <w:r>
        <w:rPr>
          <w:rStyle w:val="normaltextrun"/>
          <w:rFonts w:ascii="Arial" w:hAnsi="Arial" w:cs="Arial"/>
          <w:sz w:val="22"/>
          <w:szCs w:val="22"/>
          <w:lang w:val="en-US"/>
        </w:rPr>
        <w:t>. This guideline outlines these in a format that can be followed by staff.</w:t>
      </w:r>
    </w:p>
    <w:p w14:paraId="6A6A0335" w14:textId="610A14E8" w:rsidR="004351D8" w:rsidRPr="00D64C4F" w:rsidRDefault="004351D8" w:rsidP="00A84D47">
      <w:pPr>
        <w:pStyle w:val="paragraph"/>
        <w:textAlignment w:val="baseline"/>
        <w:rPr>
          <w:rFonts w:ascii="Arial" w:hAnsi="Arial" w:cs="Arial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 xml:space="preserve">During work, shoes will be provided both inside the hot zone and in the clean areas. </w:t>
      </w:r>
    </w:p>
    <w:p w14:paraId="7AC0D5A8" w14:textId="4EF6AB90" w:rsidR="00A84D47" w:rsidRDefault="00A84D47" w:rsidP="00A84D47">
      <w:pPr>
        <w:pStyle w:val="paragraph"/>
        <w:textAlignment w:val="baseline"/>
        <w:rPr>
          <w:b/>
          <w:bCs/>
          <w:u w:val="single"/>
        </w:rPr>
      </w:pPr>
      <w:r>
        <w:rPr>
          <w:rStyle w:val="normaltextrun"/>
          <w:rFonts w:ascii="Arial" w:hAnsi="Arial" w:cs="Arial"/>
          <w:b/>
          <w:bCs/>
          <w:lang w:val="en-US"/>
        </w:rPr>
        <w:t>Target User</w:t>
      </w:r>
    </w:p>
    <w:p w14:paraId="52D18D55" w14:textId="499FF954" w:rsidR="00A84D47" w:rsidRDefault="007F421C" w:rsidP="00A84D47">
      <w:pPr>
        <w:pStyle w:val="ListParagraph"/>
        <w:numPr>
          <w:ilvl w:val="0"/>
          <w:numId w:val="27"/>
        </w:numPr>
      </w:pPr>
      <w:r>
        <w:rPr>
          <w:rStyle w:val="normaltextrun"/>
          <w:szCs w:val="22"/>
        </w:rPr>
        <w:t>Doctors</w:t>
      </w:r>
    </w:p>
    <w:p w14:paraId="4C27E718" w14:textId="55D54E3A" w:rsidR="00A84D47" w:rsidRDefault="007F421C" w:rsidP="00A84D47">
      <w:pPr>
        <w:pStyle w:val="ListParagraph"/>
        <w:numPr>
          <w:ilvl w:val="0"/>
          <w:numId w:val="27"/>
        </w:numPr>
      </w:pPr>
      <w:r>
        <w:rPr>
          <w:rStyle w:val="normaltextrun"/>
          <w:szCs w:val="22"/>
        </w:rPr>
        <w:t>Nurses</w:t>
      </w:r>
    </w:p>
    <w:p w14:paraId="31D96F2B" w14:textId="655ED5C0" w:rsidR="00A84D47" w:rsidRDefault="00A84D47" w:rsidP="00A84D47">
      <w:pPr>
        <w:pStyle w:val="paragraph"/>
        <w:textAlignment w:val="baseline"/>
        <w:rPr>
          <w:b/>
          <w:bCs/>
          <w:u w:val="single"/>
        </w:rPr>
      </w:pPr>
      <w:r>
        <w:rPr>
          <w:rStyle w:val="normaltextrun"/>
          <w:rFonts w:ascii="Arial" w:hAnsi="Arial" w:cs="Arial"/>
          <w:b/>
          <w:bCs/>
          <w:lang w:val="en-US"/>
        </w:rPr>
        <w:t>Target area of use</w:t>
      </w:r>
    </w:p>
    <w:p w14:paraId="46E5C975" w14:textId="167B78A7" w:rsidR="00A84D47" w:rsidRDefault="007F421C" w:rsidP="007F421C">
      <w:pPr>
        <w:pStyle w:val="ListParagraph"/>
        <w:numPr>
          <w:ilvl w:val="0"/>
          <w:numId w:val="28"/>
        </w:numPr>
      </w:pPr>
      <w:r>
        <w:rPr>
          <w:rStyle w:val="normaltextrun"/>
          <w:szCs w:val="22"/>
        </w:rPr>
        <w:t>Ward</w:t>
      </w:r>
    </w:p>
    <w:p w14:paraId="3D85140E" w14:textId="77777777" w:rsidR="00A84D47" w:rsidRPr="00A84D47" w:rsidRDefault="00A84D47" w:rsidP="00A84D47">
      <w:pPr>
        <w:pStyle w:val="Heading2"/>
        <w:rPr>
          <w:rFonts w:ascii="Times New Roman" w:hAnsi="Times New Roman"/>
          <w:lang w:val="en-GB" w:eastAsia="en-GB"/>
        </w:rPr>
      </w:pPr>
      <w:r w:rsidRPr="00A84D47">
        <w:rPr>
          <w:lang w:eastAsia="en-GB"/>
        </w:rPr>
        <w:t>Key areas of focus / New additions / Changes </w:t>
      </w:r>
      <w:r w:rsidRPr="00A84D47">
        <w:rPr>
          <w:lang w:val="en-GB" w:eastAsia="en-GB"/>
        </w:rPr>
        <w:t> </w:t>
      </w:r>
    </w:p>
    <w:p w14:paraId="3E73ED29" w14:textId="6377D6D7" w:rsidR="00A84D47" w:rsidRDefault="007F421C" w:rsidP="00A84D47">
      <w:pPr>
        <w:pStyle w:val="paragraph"/>
        <w:textAlignment w:val="baseline"/>
      </w:pPr>
      <w:r>
        <w:rPr>
          <w:rStyle w:val="normaltextrun"/>
          <w:rFonts w:ascii="Arial" w:hAnsi="Arial" w:cs="Arial"/>
          <w:sz w:val="22"/>
          <w:szCs w:val="22"/>
          <w:lang w:val="en-US"/>
        </w:rPr>
        <w:t>As above</w:t>
      </w:r>
      <w:r w:rsidR="004351D8">
        <w:rPr>
          <w:rStyle w:val="normaltextrun"/>
          <w:rFonts w:ascii="Arial" w:hAnsi="Arial" w:cs="Arial"/>
          <w:sz w:val="22"/>
          <w:szCs w:val="22"/>
          <w:lang w:val="en-US"/>
        </w:rPr>
        <w:t xml:space="preserve">. </w:t>
      </w:r>
    </w:p>
    <w:p w14:paraId="005E018F" w14:textId="04410F5A" w:rsidR="00A84D47" w:rsidRDefault="00A84D47" w:rsidP="00A84D47">
      <w:pPr>
        <w:pStyle w:val="paragraph"/>
        <w:textAlignment w:val="baseline"/>
        <w:rPr>
          <w:b/>
          <w:bCs/>
          <w:u w:val="single"/>
        </w:rPr>
      </w:pPr>
      <w:r>
        <w:rPr>
          <w:rStyle w:val="normaltextrun"/>
          <w:rFonts w:ascii="Arial" w:hAnsi="Arial" w:cs="Arial"/>
          <w:b/>
          <w:bCs/>
          <w:lang w:val="en-US"/>
        </w:rPr>
        <w:t>Limitations</w:t>
      </w:r>
    </w:p>
    <w:p w14:paraId="316E7F40" w14:textId="1FC76E19" w:rsidR="00A84D47" w:rsidRDefault="007F421C" w:rsidP="00A84D47">
      <w:pPr>
        <w:pStyle w:val="paragraph"/>
        <w:textAlignment w:val="baseline"/>
        <w:rPr>
          <w:b/>
          <w:bCs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>None</w:t>
      </w:r>
    </w:p>
    <w:p w14:paraId="4E03B8EE" w14:textId="77777777" w:rsidR="00A84D47" w:rsidRPr="00A84D47" w:rsidRDefault="00A84D47" w:rsidP="00A84D47"/>
    <w:p w14:paraId="646289D0" w14:textId="77777777" w:rsidR="00A84D47" w:rsidRDefault="00A84D47">
      <w:pPr>
        <w:spacing w:after="0"/>
        <w:outlineLvl w:val="9"/>
        <w:rPr>
          <w:b/>
          <w:sz w:val="24"/>
          <w:szCs w:val="22"/>
        </w:rPr>
      </w:pPr>
      <w:r>
        <w:rPr>
          <w:szCs w:val="22"/>
        </w:rPr>
        <w:br w:type="page"/>
      </w:r>
    </w:p>
    <w:p w14:paraId="7D1BC503" w14:textId="40D76D6E" w:rsidR="00975A60" w:rsidRDefault="00D64C4F" w:rsidP="00975A60">
      <w:pPr>
        <w:pStyle w:val="Heading2"/>
        <w:rPr>
          <w:rFonts w:cs="Arial"/>
          <w:szCs w:val="22"/>
        </w:rPr>
      </w:pPr>
      <w:r>
        <w:rPr>
          <w:rFonts w:cs="Arial"/>
          <w:szCs w:val="22"/>
        </w:rPr>
        <w:lastRenderedPageBreak/>
        <w:t>Preparing to work</w:t>
      </w:r>
    </w:p>
    <w:p w14:paraId="238DDF38" w14:textId="717F5F53" w:rsidR="007F421C" w:rsidRDefault="007F421C" w:rsidP="007F421C">
      <w:r>
        <w:t xml:space="preserve">Leave jewelry </w:t>
      </w:r>
      <w:r w:rsidR="0006321B">
        <w:t>and anything unnecessary</w:t>
      </w:r>
      <w:r>
        <w:t xml:space="preserve"> at home</w:t>
      </w:r>
      <w:r w:rsidR="0006321B">
        <w:t>.</w:t>
      </w:r>
    </w:p>
    <w:p w14:paraId="3E07C660" w14:textId="59F57B74" w:rsidR="007F421C" w:rsidRDefault="0006321B" w:rsidP="007F421C">
      <w:r>
        <w:t>On arrival at work, change into clean scrubs.</w:t>
      </w:r>
      <w:r w:rsidR="002B5199">
        <w:t xml:space="preserve"> Leave home clothes in a sealed bag in the locker room</w:t>
      </w:r>
      <w:r w:rsidR="00DD3513">
        <w:t>.</w:t>
      </w:r>
    </w:p>
    <w:p w14:paraId="29FD85F5" w14:textId="07952DB9" w:rsidR="0006321B" w:rsidRPr="007F421C" w:rsidRDefault="0006321B" w:rsidP="007F421C">
      <w:r>
        <w:t xml:space="preserve">Put on </w:t>
      </w:r>
      <w:r w:rsidR="00766852">
        <w:t>“</w:t>
      </w:r>
      <w:r w:rsidR="007B030C">
        <w:t>clean</w:t>
      </w:r>
      <w:r w:rsidR="004A0BC8">
        <w:t xml:space="preserve"> area</w:t>
      </w:r>
      <w:r w:rsidR="00766852">
        <w:t>”</w:t>
      </w:r>
      <w:r w:rsidR="007B030C">
        <w:t xml:space="preserve"> </w:t>
      </w:r>
      <w:r>
        <w:t>work shoes and leave home shoes in</w:t>
      </w:r>
      <w:r w:rsidR="001409E9">
        <w:t xml:space="preserve"> a sealed bag in the</w:t>
      </w:r>
      <w:r>
        <w:t xml:space="preserve"> locker room.</w:t>
      </w:r>
    </w:p>
    <w:p w14:paraId="272E1EFB" w14:textId="57111B1E" w:rsidR="00975A60" w:rsidRPr="00DC590C" w:rsidRDefault="007F421C" w:rsidP="00975A60">
      <w:pPr>
        <w:pStyle w:val="Heading2"/>
        <w:rPr>
          <w:rFonts w:cs="Arial"/>
          <w:szCs w:val="22"/>
        </w:rPr>
      </w:pPr>
      <w:r>
        <w:rPr>
          <w:rFonts w:cs="Arial"/>
          <w:szCs w:val="22"/>
        </w:rPr>
        <w:t>During work</w:t>
      </w:r>
    </w:p>
    <w:p w14:paraId="2F674127" w14:textId="2331DDD4" w:rsidR="001203AE" w:rsidRDefault="0006321B" w:rsidP="002A2856">
      <w:r>
        <w:t xml:space="preserve">Wear PPE as recommended when working in </w:t>
      </w:r>
      <w:r w:rsidR="00DD3513">
        <w:t xml:space="preserve">the </w:t>
      </w:r>
      <w:r>
        <w:t>hot zone.</w:t>
      </w:r>
      <w:r w:rsidR="00702D8F">
        <w:t xml:space="preserve"> (“Dirty” shoes will be provided for the hot zone – the “clean</w:t>
      </w:r>
      <w:r w:rsidR="004A0BC8">
        <w:t xml:space="preserve"> area</w:t>
      </w:r>
      <w:r w:rsidR="00702D8F">
        <w:t>” shoes will not enter this area).</w:t>
      </w:r>
    </w:p>
    <w:p w14:paraId="3F734EF2" w14:textId="07E797F0" w:rsidR="0006321B" w:rsidRDefault="0006321B" w:rsidP="002A2856">
      <w:r>
        <w:t>Clean gloves with alcohol between seeing patients</w:t>
      </w:r>
      <w:r w:rsidR="00DD3513">
        <w:t xml:space="preserve"> in the hot zone. </w:t>
      </w:r>
    </w:p>
    <w:p w14:paraId="5ABC7DDF" w14:textId="2FAC1854" w:rsidR="00DD3513" w:rsidRDefault="00DD3513" w:rsidP="002A2856">
      <w:r>
        <w:t xml:space="preserve">Use alcohol to clean glasses </w:t>
      </w:r>
      <w:r w:rsidR="00CD6964">
        <w:t>if you touch them.</w:t>
      </w:r>
    </w:p>
    <w:p w14:paraId="782E1CE3" w14:textId="6F7BC74B" w:rsidR="00CD6964" w:rsidRDefault="00CD6964" w:rsidP="002A2856">
      <w:r>
        <w:t xml:space="preserve">Remove PPE in doffing </w:t>
      </w:r>
      <w:r w:rsidR="00702D8F">
        <w:t>area</w:t>
      </w:r>
      <w:r>
        <w:t xml:space="preserve"> according to SOPs. </w:t>
      </w:r>
    </w:p>
    <w:p w14:paraId="1BF6E2ED" w14:textId="21D57C19" w:rsidR="00CD6964" w:rsidRDefault="00286599" w:rsidP="002A2856">
      <w:r>
        <w:t xml:space="preserve">Follow </w:t>
      </w:r>
      <w:r w:rsidR="003111BA">
        <w:t xml:space="preserve">relevant SOPs </w:t>
      </w:r>
      <w:r>
        <w:t xml:space="preserve">for any item </w:t>
      </w:r>
      <w:r w:rsidR="00D64422">
        <w:t xml:space="preserve">that you remove from the hot zone. </w:t>
      </w:r>
    </w:p>
    <w:p w14:paraId="646B2CFE" w14:textId="784B40FB" w:rsidR="00E75373" w:rsidRDefault="00E75373" w:rsidP="002A2856">
      <w:r>
        <w:t>Clean glasses with alcohol after removing your PPE.</w:t>
      </w:r>
    </w:p>
    <w:p w14:paraId="7A08DFA1" w14:textId="621873D3" w:rsidR="00E75373" w:rsidRPr="00762C49" w:rsidRDefault="00E75373" w:rsidP="002A2856">
      <w:r>
        <w:t xml:space="preserve">Eat lunch away from the hot zone. </w:t>
      </w:r>
      <w:r w:rsidR="00375A21">
        <w:t>Wash containers and water bottles in hot soapy water and seal in a bag.</w:t>
      </w:r>
    </w:p>
    <w:p w14:paraId="273B30F6" w14:textId="45C302BC" w:rsidR="00F03F25" w:rsidRPr="002A2856" w:rsidRDefault="007F421C" w:rsidP="002A2856">
      <w:pPr>
        <w:pStyle w:val="Heading2"/>
        <w:rPr>
          <w:rFonts w:cs="Arial"/>
          <w:szCs w:val="22"/>
        </w:rPr>
      </w:pPr>
      <w:r>
        <w:rPr>
          <w:rFonts w:cs="Arial"/>
          <w:szCs w:val="22"/>
        </w:rPr>
        <w:t>Leaving work</w:t>
      </w:r>
    </w:p>
    <w:p w14:paraId="5D9FB8B2" w14:textId="12A18348" w:rsidR="00F03F25" w:rsidRDefault="00E75373" w:rsidP="00F03F25">
      <w:pPr>
        <w:rPr>
          <w:szCs w:val="22"/>
        </w:rPr>
      </w:pPr>
      <w:r>
        <w:rPr>
          <w:szCs w:val="22"/>
        </w:rPr>
        <w:t xml:space="preserve">Remove scrubs and place in hospital laundry. </w:t>
      </w:r>
    </w:p>
    <w:p w14:paraId="59360E1D" w14:textId="06702B52" w:rsidR="008C5D49" w:rsidRDefault="008C5D49" w:rsidP="00F03F25">
      <w:pPr>
        <w:rPr>
          <w:szCs w:val="22"/>
        </w:rPr>
      </w:pPr>
      <w:r>
        <w:rPr>
          <w:szCs w:val="22"/>
        </w:rPr>
        <w:t xml:space="preserve">Leave </w:t>
      </w:r>
      <w:r w:rsidR="00253C9F">
        <w:rPr>
          <w:szCs w:val="22"/>
        </w:rPr>
        <w:t>“</w:t>
      </w:r>
      <w:r w:rsidR="007B030C">
        <w:rPr>
          <w:szCs w:val="22"/>
        </w:rPr>
        <w:t>clean</w:t>
      </w:r>
      <w:r w:rsidR="004A0BC8">
        <w:rPr>
          <w:szCs w:val="22"/>
        </w:rPr>
        <w:t xml:space="preserve"> area</w:t>
      </w:r>
      <w:r w:rsidR="00253C9F">
        <w:rPr>
          <w:szCs w:val="22"/>
        </w:rPr>
        <w:t>”</w:t>
      </w:r>
      <w:r w:rsidR="007B030C">
        <w:rPr>
          <w:szCs w:val="22"/>
        </w:rPr>
        <w:t xml:space="preserve"> </w:t>
      </w:r>
      <w:r>
        <w:rPr>
          <w:szCs w:val="22"/>
        </w:rPr>
        <w:t xml:space="preserve">work shoes in the </w:t>
      </w:r>
      <w:r w:rsidR="004351D8">
        <w:rPr>
          <w:szCs w:val="22"/>
        </w:rPr>
        <w:t>bowl to be cleaned.</w:t>
      </w:r>
    </w:p>
    <w:p w14:paraId="34C30D91" w14:textId="232FA93A" w:rsidR="00E75373" w:rsidRDefault="00E75373" w:rsidP="00F03F25">
      <w:pPr>
        <w:rPr>
          <w:szCs w:val="22"/>
        </w:rPr>
      </w:pPr>
      <w:r>
        <w:rPr>
          <w:szCs w:val="22"/>
        </w:rPr>
        <w:t xml:space="preserve">Wash your hands. </w:t>
      </w:r>
    </w:p>
    <w:p w14:paraId="767BC965" w14:textId="6D0CA4CA" w:rsidR="00E75373" w:rsidRDefault="008C5D49" w:rsidP="00F03F25">
      <w:pPr>
        <w:rPr>
          <w:szCs w:val="22"/>
        </w:rPr>
      </w:pPr>
      <w:r>
        <w:rPr>
          <w:szCs w:val="22"/>
        </w:rPr>
        <w:t>Shower now</w:t>
      </w:r>
      <w:r w:rsidR="008C788D">
        <w:rPr>
          <w:szCs w:val="22"/>
        </w:rPr>
        <w:t xml:space="preserve"> if you wish. </w:t>
      </w:r>
      <w:r w:rsidR="00E75373">
        <w:rPr>
          <w:szCs w:val="22"/>
        </w:rPr>
        <w:t xml:space="preserve">Dress in home clothes and home shoes. </w:t>
      </w:r>
    </w:p>
    <w:p w14:paraId="72145DD7" w14:textId="1DE1421F" w:rsidR="007F7929" w:rsidRDefault="007F7929" w:rsidP="00F03F25">
      <w:pPr>
        <w:rPr>
          <w:szCs w:val="22"/>
        </w:rPr>
      </w:pPr>
      <w:r>
        <w:rPr>
          <w:szCs w:val="22"/>
        </w:rPr>
        <w:t xml:space="preserve">Clean any items you must take home </w:t>
      </w:r>
      <w:r w:rsidR="002C1FCB">
        <w:rPr>
          <w:szCs w:val="22"/>
        </w:rPr>
        <w:t xml:space="preserve">with alcohol. </w:t>
      </w:r>
    </w:p>
    <w:p w14:paraId="65B269E3" w14:textId="7963C378" w:rsidR="002C1FCB" w:rsidRDefault="002C1FCB" w:rsidP="00F03F25">
      <w:pPr>
        <w:rPr>
          <w:szCs w:val="22"/>
        </w:rPr>
      </w:pPr>
      <w:r>
        <w:rPr>
          <w:szCs w:val="22"/>
        </w:rPr>
        <w:t xml:space="preserve">On arrival home, </w:t>
      </w:r>
      <w:r w:rsidR="00E225EF">
        <w:rPr>
          <w:szCs w:val="22"/>
        </w:rPr>
        <w:t xml:space="preserve">leave home shoes outside house </w:t>
      </w:r>
      <w:r w:rsidR="00253C9F">
        <w:rPr>
          <w:szCs w:val="22"/>
        </w:rPr>
        <w:t>where they will not be used by others</w:t>
      </w:r>
      <w:r w:rsidR="00E225EF">
        <w:rPr>
          <w:szCs w:val="22"/>
        </w:rPr>
        <w:t>.</w:t>
      </w:r>
    </w:p>
    <w:p w14:paraId="7E2BD674" w14:textId="77777777" w:rsidR="008C788D" w:rsidRDefault="000E60DF" w:rsidP="00F03F25">
      <w:pPr>
        <w:rPr>
          <w:szCs w:val="22"/>
        </w:rPr>
      </w:pPr>
      <w:r>
        <w:rPr>
          <w:szCs w:val="22"/>
        </w:rPr>
        <w:t xml:space="preserve">Immediately, shower </w:t>
      </w:r>
      <w:r w:rsidR="008C788D">
        <w:rPr>
          <w:szCs w:val="22"/>
        </w:rPr>
        <w:t>if you didn’t do it at work.</w:t>
      </w:r>
    </w:p>
    <w:p w14:paraId="25E591CB" w14:textId="50FCC372" w:rsidR="000E60DF" w:rsidRDefault="008C788D" w:rsidP="00F03F25">
      <w:pPr>
        <w:rPr>
          <w:szCs w:val="22"/>
        </w:rPr>
      </w:pPr>
      <w:r>
        <w:rPr>
          <w:szCs w:val="22"/>
        </w:rPr>
        <w:t>P</w:t>
      </w:r>
      <w:r w:rsidR="000E60DF">
        <w:rPr>
          <w:szCs w:val="22"/>
        </w:rPr>
        <w:t xml:space="preserve">lace clothes in </w:t>
      </w:r>
      <w:r w:rsidR="00E6521E">
        <w:rPr>
          <w:szCs w:val="22"/>
        </w:rPr>
        <w:t>hot soapy water</w:t>
      </w:r>
      <w:r w:rsidR="000E60DF">
        <w:rPr>
          <w:szCs w:val="22"/>
        </w:rPr>
        <w:t xml:space="preserve">. </w:t>
      </w:r>
    </w:p>
    <w:p w14:paraId="4C574742" w14:textId="3C878903" w:rsidR="00BC5147" w:rsidRDefault="00BC5147" w:rsidP="00F03F25">
      <w:pPr>
        <w:rPr>
          <w:szCs w:val="22"/>
        </w:rPr>
      </w:pPr>
      <w:r>
        <w:rPr>
          <w:szCs w:val="22"/>
        </w:rPr>
        <w:t xml:space="preserve">Wash water bottle, food containers </w:t>
      </w:r>
      <w:proofErr w:type="spellStart"/>
      <w:r>
        <w:rPr>
          <w:szCs w:val="22"/>
        </w:rPr>
        <w:t>etc</w:t>
      </w:r>
      <w:proofErr w:type="spellEnd"/>
      <w:r>
        <w:rPr>
          <w:szCs w:val="22"/>
        </w:rPr>
        <w:t xml:space="preserve"> in hot </w:t>
      </w:r>
      <w:r w:rsidR="00E6521E">
        <w:rPr>
          <w:szCs w:val="22"/>
        </w:rPr>
        <w:t xml:space="preserve">soapy </w:t>
      </w:r>
      <w:r>
        <w:rPr>
          <w:szCs w:val="22"/>
        </w:rPr>
        <w:t xml:space="preserve">water. </w:t>
      </w:r>
    </w:p>
    <w:p w14:paraId="37B1340E" w14:textId="77777777" w:rsidR="00E6521E" w:rsidRDefault="00BC5147" w:rsidP="00F03F25">
      <w:pPr>
        <w:rPr>
          <w:szCs w:val="22"/>
        </w:rPr>
      </w:pPr>
      <w:r>
        <w:rPr>
          <w:szCs w:val="22"/>
        </w:rPr>
        <w:t>Do something nice with your family!</w:t>
      </w:r>
      <w:r w:rsidR="00664DC6">
        <w:rPr>
          <w:szCs w:val="22"/>
        </w:rPr>
        <w:t xml:space="preserve"> </w:t>
      </w:r>
    </w:p>
    <w:p w14:paraId="3D5FB890" w14:textId="36A01E25" w:rsidR="00BC5147" w:rsidRPr="00F03F25" w:rsidRDefault="00664DC6" w:rsidP="00F03F25">
      <w:pPr>
        <w:rPr>
          <w:szCs w:val="22"/>
        </w:rPr>
      </w:pPr>
      <w:r>
        <w:rPr>
          <w:szCs w:val="22"/>
        </w:rPr>
        <w:t>Relax!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3622"/>
        <w:gridCol w:w="2869"/>
      </w:tblGrid>
      <w:tr w:rsidR="004C4442" w:rsidRPr="00515546" w14:paraId="200DF543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2354A2EC" w14:textId="77777777" w:rsidR="004C4442" w:rsidRPr="00515546" w:rsidRDefault="004C4442" w:rsidP="0006321B">
            <w:pPr>
              <w:spacing w:after="0"/>
              <w:rPr>
                <w:b/>
                <w:szCs w:val="22"/>
              </w:rPr>
            </w:pPr>
            <w:r w:rsidRPr="00515546">
              <w:rPr>
                <w:b/>
                <w:szCs w:val="22"/>
              </w:rPr>
              <w:t>Written by: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00FB0B6F" w14:textId="3F392F23" w:rsidR="004C4442" w:rsidRPr="00515546" w:rsidRDefault="004C4442" w:rsidP="0006321B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Name</w:t>
            </w:r>
            <w:r w:rsidR="005638D0">
              <w:rPr>
                <w:szCs w:val="22"/>
              </w:rPr>
              <w:t xml:space="preserve">: </w:t>
            </w:r>
            <w:r w:rsidR="00D51F6A">
              <w:rPr>
                <w:szCs w:val="22"/>
              </w:rPr>
              <w:t>Karen Forrest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39F250AE" w14:textId="264AC9AE" w:rsidR="004C4442" w:rsidRPr="00515546" w:rsidRDefault="004C4442" w:rsidP="0006321B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 xml:space="preserve">Date: </w:t>
            </w:r>
            <w:r w:rsidR="00D51F6A">
              <w:rPr>
                <w:szCs w:val="22"/>
              </w:rPr>
              <w:t>2</w:t>
            </w:r>
            <w:r w:rsidR="00643A97">
              <w:rPr>
                <w:szCs w:val="22"/>
              </w:rPr>
              <w:t>1</w:t>
            </w:r>
            <w:r w:rsidR="00D51F6A">
              <w:rPr>
                <w:szCs w:val="22"/>
              </w:rPr>
              <w:t xml:space="preserve"> April 2020</w:t>
            </w:r>
          </w:p>
        </w:tc>
      </w:tr>
      <w:tr w:rsidR="004C4442" w:rsidRPr="00515546" w14:paraId="13F491F6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5286C64F" w14:textId="77777777" w:rsidR="004C4442" w:rsidRPr="00515546" w:rsidRDefault="004C4442" w:rsidP="0006321B">
            <w:pPr>
              <w:spacing w:after="0"/>
              <w:rPr>
                <w:b/>
                <w:szCs w:val="22"/>
              </w:rPr>
            </w:pPr>
            <w:r w:rsidRPr="00515546">
              <w:rPr>
                <w:b/>
                <w:szCs w:val="22"/>
              </w:rPr>
              <w:t>Reviewed by: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17729CAB" w14:textId="75699D41" w:rsidR="004C4442" w:rsidRPr="00515546" w:rsidRDefault="004C4442" w:rsidP="0006321B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 xml:space="preserve">Name: </w:t>
            </w:r>
            <w:r w:rsidR="00D51F6A">
              <w:rPr>
                <w:szCs w:val="22"/>
              </w:rPr>
              <w:t>Helen Brotherton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22F1090A" w14:textId="4C62C068" w:rsidR="004C4442" w:rsidRPr="00515546" w:rsidRDefault="004C4442" w:rsidP="0006321B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 xml:space="preserve">Date: </w:t>
            </w:r>
            <w:r w:rsidR="00643A97">
              <w:rPr>
                <w:szCs w:val="22"/>
              </w:rPr>
              <w:t>24 April 2020</w:t>
            </w:r>
          </w:p>
        </w:tc>
      </w:tr>
      <w:tr w:rsidR="00D51F6A" w:rsidRPr="00515546" w14:paraId="34DCA141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55DCB1D6" w14:textId="77777777" w:rsidR="00D51F6A" w:rsidRPr="00515546" w:rsidRDefault="00D51F6A" w:rsidP="0006321B">
            <w:pPr>
              <w:spacing w:after="0"/>
              <w:rPr>
                <w:b/>
                <w:szCs w:val="22"/>
              </w:rPr>
            </w:pPr>
          </w:p>
        </w:tc>
        <w:tc>
          <w:tcPr>
            <w:tcW w:w="3622" w:type="dxa"/>
            <w:shd w:val="clear" w:color="auto" w:fill="auto"/>
            <w:vAlign w:val="bottom"/>
          </w:tcPr>
          <w:p w14:paraId="0E9F3B0F" w14:textId="580F18BD" w:rsidR="00D51F6A" w:rsidRPr="00515546" w:rsidRDefault="00D51F6A" w:rsidP="0006321B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Name: Sarah Sarpong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0DA95989" w14:textId="1A0851E3" w:rsidR="00D51F6A" w:rsidRPr="00515546" w:rsidRDefault="00D51F6A" w:rsidP="0006321B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Date:</w:t>
            </w:r>
            <w:r w:rsidR="00643A97">
              <w:rPr>
                <w:szCs w:val="22"/>
              </w:rPr>
              <w:t xml:space="preserve"> </w:t>
            </w:r>
            <w:r w:rsidR="00702D8F">
              <w:rPr>
                <w:szCs w:val="22"/>
              </w:rPr>
              <w:t>27</w:t>
            </w:r>
            <w:r w:rsidR="00643A97">
              <w:rPr>
                <w:szCs w:val="22"/>
              </w:rPr>
              <w:t xml:space="preserve"> April 2020</w:t>
            </w:r>
          </w:p>
        </w:tc>
      </w:tr>
      <w:tr w:rsidR="004C4442" w:rsidRPr="00515546" w14:paraId="677FDFDC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28904F3A" w14:textId="77777777" w:rsidR="004C4442" w:rsidRPr="00515546" w:rsidRDefault="004C4442" w:rsidP="0006321B">
            <w:pPr>
              <w:spacing w:after="0"/>
              <w:rPr>
                <w:szCs w:val="22"/>
              </w:rPr>
            </w:pPr>
            <w:r w:rsidRPr="00515546">
              <w:rPr>
                <w:b/>
                <w:szCs w:val="22"/>
              </w:rPr>
              <w:t>Version: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433C3B23" w14:textId="77777777" w:rsidR="004C4442" w:rsidRPr="00515546" w:rsidRDefault="004C4442" w:rsidP="0006321B">
            <w:pPr>
              <w:spacing w:after="0"/>
              <w:rPr>
                <w:szCs w:val="22"/>
              </w:rPr>
            </w:pPr>
            <w:r w:rsidRPr="00515546">
              <w:rPr>
                <w:b/>
                <w:szCs w:val="22"/>
              </w:rPr>
              <w:t>Change history: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78B58A19" w14:textId="77777777" w:rsidR="004C4442" w:rsidRPr="00515546" w:rsidRDefault="004C4442" w:rsidP="0006321B">
            <w:pPr>
              <w:spacing w:after="0"/>
              <w:rPr>
                <w:b/>
                <w:szCs w:val="22"/>
              </w:rPr>
            </w:pPr>
            <w:r w:rsidRPr="00515546">
              <w:rPr>
                <w:b/>
                <w:szCs w:val="22"/>
              </w:rPr>
              <w:t>Review due date:</w:t>
            </w:r>
          </w:p>
        </w:tc>
      </w:tr>
      <w:tr w:rsidR="004C4442" w:rsidRPr="00515546" w14:paraId="3B0F9E49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2FBBE1A6" w14:textId="77777777" w:rsidR="004C4442" w:rsidRPr="00515546" w:rsidRDefault="004C4442" w:rsidP="0006321B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1.0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55CC7844" w14:textId="77777777" w:rsidR="004C4442" w:rsidRPr="00515546" w:rsidRDefault="004C4442" w:rsidP="0006321B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New document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202EB62D" w14:textId="04C56D1B" w:rsidR="004C4442" w:rsidRPr="00515546" w:rsidRDefault="00702D8F" w:rsidP="0006321B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27</w:t>
            </w:r>
            <w:r w:rsidR="00643A97">
              <w:rPr>
                <w:szCs w:val="22"/>
              </w:rPr>
              <w:t xml:space="preserve"> April 2022</w:t>
            </w:r>
          </w:p>
        </w:tc>
      </w:tr>
      <w:tr w:rsidR="005638D0" w:rsidRPr="00515546" w14:paraId="4608FD2D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61382A5D" w14:textId="77777777" w:rsidR="005638D0" w:rsidRPr="00515546" w:rsidRDefault="005638D0" w:rsidP="005638D0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Review Comments (</w:t>
            </w:r>
            <w:r w:rsidRPr="00515546">
              <w:rPr>
                <w:i/>
                <w:szCs w:val="22"/>
              </w:rPr>
              <w:t>if applicable)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42BE1571" w14:textId="77777777" w:rsidR="005638D0" w:rsidRPr="00515546" w:rsidRDefault="005638D0" w:rsidP="005638D0">
            <w:pPr>
              <w:spacing w:after="0"/>
              <w:rPr>
                <w:szCs w:val="22"/>
              </w:rPr>
            </w:pPr>
          </w:p>
        </w:tc>
        <w:tc>
          <w:tcPr>
            <w:tcW w:w="2869" w:type="dxa"/>
            <w:shd w:val="clear" w:color="auto" w:fill="auto"/>
            <w:vAlign w:val="bottom"/>
          </w:tcPr>
          <w:p w14:paraId="114959DC" w14:textId="77777777" w:rsidR="005638D0" w:rsidRPr="00515546" w:rsidRDefault="005638D0" w:rsidP="005638D0">
            <w:pPr>
              <w:spacing w:after="0"/>
              <w:rPr>
                <w:b/>
                <w:szCs w:val="22"/>
              </w:rPr>
            </w:pPr>
          </w:p>
        </w:tc>
      </w:tr>
    </w:tbl>
    <w:p w14:paraId="61E58049" w14:textId="77777777" w:rsidR="00975A60" w:rsidRPr="00CC3CF5" w:rsidRDefault="00975A60" w:rsidP="00975A60">
      <w:pPr>
        <w:rPr>
          <w:szCs w:val="22"/>
        </w:rPr>
      </w:pPr>
    </w:p>
    <w:sectPr w:rsidR="00975A60" w:rsidRPr="00CC3CF5" w:rsidSect="00D13825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54B522" w14:textId="77777777" w:rsidR="00652CF2" w:rsidRDefault="00652CF2" w:rsidP="00975A60">
      <w:pPr>
        <w:spacing w:after="0"/>
      </w:pPr>
      <w:r>
        <w:separator/>
      </w:r>
    </w:p>
  </w:endnote>
  <w:endnote w:type="continuationSeparator" w:id="0">
    <w:p w14:paraId="0F23CAEA" w14:textId="77777777" w:rsidR="00652CF2" w:rsidRDefault="00652CF2" w:rsidP="00975A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78085" w14:textId="77777777" w:rsidR="0006321B" w:rsidRDefault="0006321B" w:rsidP="00975A6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DA5471" w14:textId="77777777" w:rsidR="0006321B" w:rsidRDefault="000632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70925A" w14:textId="77777777" w:rsidR="0006321B" w:rsidRPr="003A02A5" w:rsidRDefault="0006321B" w:rsidP="00975A60">
    <w:pPr>
      <w:pStyle w:val="Footer"/>
      <w:jc w:val="center"/>
    </w:pPr>
    <w:r w:rsidRPr="003A02A5">
      <w:rPr>
        <w:rStyle w:val="PageNumber"/>
      </w:rPr>
      <w:t xml:space="preserve">Page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PAGE </w:instrText>
    </w:r>
    <w:r w:rsidRPr="003A02A5">
      <w:rPr>
        <w:rStyle w:val="PageNumber"/>
      </w:rPr>
      <w:fldChar w:fldCharType="separate"/>
    </w:r>
    <w:r>
      <w:rPr>
        <w:rStyle w:val="PageNumber"/>
        <w:noProof/>
      </w:rPr>
      <w:t>1</w:t>
    </w:r>
    <w:r w:rsidRPr="003A02A5">
      <w:rPr>
        <w:rStyle w:val="PageNumber"/>
      </w:rPr>
      <w:fldChar w:fldCharType="end"/>
    </w:r>
    <w:r w:rsidRPr="003A02A5">
      <w:rPr>
        <w:rStyle w:val="PageNumber"/>
      </w:rPr>
      <w:t xml:space="preserve"> of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NUMPAGES </w:instrText>
    </w:r>
    <w:r w:rsidRPr="003A02A5">
      <w:rPr>
        <w:rStyle w:val="PageNumber"/>
      </w:rPr>
      <w:fldChar w:fldCharType="separate"/>
    </w:r>
    <w:r>
      <w:rPr>
        <w:rStyle w:val="PageNumber"/>
        <w:noProof/>
      </w:rPr>
      <w:t>1</w:t>
    </w:r>
    <w:r w:rsidRPr="003A02A5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81ED5" w14:textId="53B8B5F6" w:rsidR="0006321B" w:rsidRDefault="0006321B" w:rsidP="00D13825">
    <w:pPr>
      <w:pStyle w:val="Footer"/>
      <w:jc w:val="center"/>
    </w:pPr>
    <w:r w:rsidRPr="003A02A5">
      <w:rPr>
        <w:rStyle w:val="PageNumber"/>
      </w:rPr>
      <w:t xml:space="preserve">Page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PAGE </w:instrText>
    </w:r>
    <w:r w:rsidRPr="003A02A5">
      <w:rPr>
        <w:rStyle w:val="PageNumber"/>
      </w:rPr>
      <w:fldChar w:fldCharType="separate"/>
    </w:r>
    <w:r>
      <w:rPr>
        <w:rStyle w:val="PageNumber"/>
      </w:rPr>
      <w:t>2</w:t>
    </w:r>
    <w:r w:rsidRPr="003A02A5">
      <w:rPr>
        <w:rStyle w:val="PageNumber"/>
      </w:rPr>
      <w:fldChar w:fldCharType="end"/>
    </w:r>
    <w:r w:rsidRPr="003A02A5">
      <w:rPr>
        <w:rStyle w:val="PageNumber"/>
      </w:rPr>
      <w:t xml:space="preserve"> of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NUMPAGES </w:instrText>
    </w:r>
    <w:r w:rsidRPr="003A02A5">
      <w:rPr>
        <w:rStyle w:val="PageNumber"/>
      </w:rPr>
      <w:fldChar w:fldCharType="separate"/>
    </w:r>
    <w:r>
      <w:rPr>
        <w:rStyle w:val="PageNumber"/>
      </w:rPr>
      <w:t>2</w:t>
    </w:r>
    <w:r w:rsidRPr="003A02A5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3D3466" w14:textId="77777777" w:rsidR="00652CF2" w:rsidRDefault="00652CF2" w:rsidP="00975A60">
      <w:pPr>
        <w:spacing w:after="0"/>
      </w:pPr>
      <w:r>
        <w:separator/>
      </w:r>
    </w:p>
  </w:footnote>
  <w:footnote w:type="continuationSeparator" w:id="0">
    <w:p w14:paraId="0A6348A6" w14:textId="77777777" w:rsidR="00652CF2" w:rsidRDefault="00652CF2" w:rsidP="00975A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5B084D" w14:textId="6B386228" w:rsidR="0006321B" w:rsidRPr="00F87812" w:rsidRDefault="0006321B" w:rsidP="00D13825">
    <w:pPr>
      <w:pStyle w:val="Header"/>
    </w:pPr>
    <w:r w:rsidRPr="00F87812">
      <w:t>Identification code: MeG-CLS-</w:t>
    </w:r>
    <w:r w:rsidR="00206462">
      <w:t>087</w:t>
    </w:r>
    <w:r w:rsidRPr="00F87812">
      <w:tab/>
    </w:r>
  </w:p>
  <w:p w14:paraId="0B808B53" w14:textId="7F9CDCAA" w:rsidR="0006321B" w:rsidRPr="00643A97" w:rsidRDefault="0006321B" w:rsidP="00D13825">
    <w:pPr>
      <w:pStyle w:val="Header"/>
    </w:pPr>
    <w:r w:rsidRPr="00643A97">
      <w:t xml:space="preserve">Version: 1.0 – </w:t>
    </w:r>
    <w:r w:rsidR="00702D8F">
      <w:t>27</w:t>
    </w:r>
    <w:r w:rsidR="00643A97">
      <w:t xml:space="preserve"> April 2020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AFA305" w14:textId="77777777" w:rsidR="0006321B" w:rsidRDefault="0006321B" w:rsidP="00D13825">
    <w:pPr>
      <w:pStyle w:val="Header"/>
      <w:ind w:firstLine="2880"/>
      <w:rPr>
        <w:rFonts w:cs="Arial"/>
        <w:b/>
      </w:rPr>
    </w:pPr>
    <w:r>
      <w:rPr>
        <w:rFonts w:cs="Arial"/>
        <w:b/>
        <w:noProof/>
      </w:rPr>
      <w:drawing>
        <wp:anchor distT="0" distB="0" distL="114300" distR="114300" simplePos="0" relativeHeight="251660288" behindDoc="1" locked="0" layoutInCell="1" allowOverlap="1" wp14:anchorId="50C6C261" wp14:editId="741BE085">
          <wp:simplePos x="0" y="0"/>
          <wp:positionH relativeFrom="margin">
            <wp:posOffset>-247650</wp:posOffset>
          </wp:positionH>
          <wp:positionV relativeFrom="paragraph">
            <wp:posOffset>-295275</wp:posOffset>
          </wp:positionV>
          <wp:extent cx="2253812" cy="8953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RC Logo 201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3812" cy="895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0DA02E" w14:textId="19C0C01C" w:rsidR="0006321B" w:rsidRDefault="0006321B" w:rsidP="00D13825">
    <w:pPr>
      <w:pStyle w:val="Header"/>
      <w:ind w:firstLine="2880"/>
      <w:rPr>
        <w:rFonts w:cs="Arial"/>
        <w:b/>
      </w:rPr>
    </w:pPr>
    <w:r w:rsidRPr="003C0800">
      <w:rPr>
        <w:rFonts w:cs="Arial"/>
        <w:b/>
      </w:rPr>
      <w:t>MRC</w:t>
    </w:r>
    <w:r>
      <w:rPr>
        <w:rFonts w:cs="Arial"/>
        <w:b/>
      </w:rPr>
      <w:t>G@LSHTM</w:t>
    </w:r>
    <w:r w:rsidRPr="003C0800">
      <w:rPr>
        <w:rFonts w:cs="Arial"/>
        <w:b/>
      </w:rPr>
      <w:t xml:space="preserve"> Clinical Guideline</w:t>
    </w:r>
  </w:p>
  <w:p w14:paraId="1296B682" w14:textId="77777777" w:rsidR="0006321B" w:rsidRPr="003C0800" w:rsidRDefault="0006321B" w:rsidP="00D13825">
    <w:pPr>
      <w:pStyle w:val="Header"/>
      <w:ind w:firstLine="2880"/>
      <w:rPr>
        <w:rFonts w:cs="Arial"/>
        <w:b/>
      </w:rPr>
    </w:pPr>
  </w:p>
  <w:p w14:paraId="1EA29665" w14:textId="74F8E873" w:rsidR="0006321B" w:rsidRPr="00F87812" w:rsidRDefault="0006321B" w:rsidP="00D13825">
    <w:pPr>
      <w:pStyle w:val="Header"/>
    </w:pPr>
    <w:r w:rsidRPr="00F87812">
      <w:t>Identification code: MeG-CLS-</w:t>
    </w:r>
    <w:r w:rsidR="00206462">
      <w:t>087</w:t>
    </w:r>
    <w:r w:rsidRPr="00F87812">
      <w:tab/>
    </w:r>
  </w:p>
  <w:p w14:paraId="5E706ADE" w14:textId="630C44F7" w:rsidR="0006321B" w:rsidRPr="00F87812" w:rsidRDefault="0006321B" w:rsidP="00D13825">
    <w:pPr>
      <w:pStyle w:val="Header"/>
    </w:pPr>
    <w:r w:rsidRPr="00F87812">
      <w:t>Version</w:t>
    </w:r>
    <w:r w:rsidRPr="00643A97">
      <w:t xml:space="preserve">: 1.0 – </w:t>
    </w:r>
    <w:r w:rsidR="00702D8F">
      <w:t>27</w:t>
    </w:r>
    <w:r w:rsidR="00643A97">
      <w:t xml:space="preserve"> April 2020</w:t>
    </w:r>
  </w:p>
  <w:p w14:paraId="25F470CE" w14:textId="77777777" w:rsidR="0006321B" w:rsidRDefault="000632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2ACF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AB08EA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0353087"/>
    <w:multiLevelType w:val="hybridMultilevel"/>
    <w:tmpl w:val="B6AED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212AA"/>
    <w:multiLevelType w:val="hybridMultilevel"/>
    <w:tmpl w:val="F9B2D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F690C"/>
    <w:multiLevelType w:val="multilevel"/>
    <w:tmpl w:val="A3E04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1F5533"/>
    <w:multiLevelType w:val="hybridMultilevel"/>
    <w:tmpl w:val="B052E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52731"/>
    <w:multiLevelType w:val="hybridMultilevel"/>
    <w:tmpl w:val="7B2A73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F63667"/>
    <w:multiLevelType w:val="hybridMultilevel"/>
    <w:tmpl w:val="875A1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022F25"/>
    <w:multiLevelType w:val="hybridMultilevel"/>
    <w:tmpl w:val="CA9409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8B0916"/>
    <w:multiLevelType w:val="hybridMultilevel"/>
    <w:tmpl w:val="9A7AE5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144FF"/>
    <w:multiLevelType w:val="hybridMultilevel"/>
    <w:tmpl w:val="407E8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14630D"/>
    <w:multiLevelType w:val="hybridMultilevel"/>
    <w:tmpl w:val="75386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871E75"/>
    <w:multiLevelType w:val="hybridMultilevel"/>
    <w:tmpl w:val="6B1C6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94278C"/>
    <w:multiLevelType w:val="hybridMultilevel"/>
    <w:tmpl w:val="B3100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9B0CF2"/>
    <w:multiLevelType w:val="hybridMultilevel"/>
    <w:tmpl w:val="ADDE9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BC4387"/>
    <w:multiLevelType w:val="hybridMultilevel"/>
    <w:tmpl w:val="4CCE0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DE9384">
      <w:start w:val="1"/>
      <w:numFmt w:val="bullet"/>
      <w:lvlText w:val="o"/>
      <w:lvlJc w:val="left"/>
      <w:pPr>
        <w:ind w:left="1353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6662A1"/>
    <w:multiLevelType w:val="hybridMultilevel"/>
    <w:tmpl w:val="EE6C4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764D9C"/>
    <w:multiLevelType w:val="hybridMultilevel"/>
    <w:tmpl w:val="5764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360F1F"/>
    <w:multiLevelType w:val="hybridMultilevel"/>
    <w:tmpl w:val="70B08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59638C"/>
    <w:multiLevelType w:val="multilevel"/>
    <w:tmpl w:val="929A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605712"/>
    <w:multiLevelType w:val="hybridMultilevel"/>
    <w:tmpl w:val="1DD25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FF43D4"/>
    <w:multiLevelType w:val="hybridMultilevel"/>
    <w:tmpl w:val="79B48CE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6983098"/>
    <w:multiLevelType w:val="hybridMultilevel"/>
    <w:tmpl w:val="C55013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F0A20B6"/>
    <w:multiLevelType w:val="hybridMultilevel"/>
    <w:tmpl w:val="2F3A4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8402B0"/>
    <w:multiLevelType w:val="hybridMultilevel"/>
    <w:tmpl w:val="84A66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28F7"/>
    <w:multiLevelType w:val="hybridMultilevel"/>
    <w:tmpl w:val="726AD7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CA7371"/>
    <w:multiLevelType w:val="hybridMultilevel"/>
    <w:tmpl w:val="FCD88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5B5495"/>
    <w:multiLevelType w:val="hybridMultilevel"/>
    <w:tmpl w:val="2A7891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9"/>
  </w:num>
  <w:num w:numId="4">
    <w:abstractNumId w:val="1"/>
  </w:num>
  <w:num w:numId="5">
    <w:abstractNumId w:val="0"/>
  </w:num>
  <w:num w:numId="6">
    <w:abstractNumId w:val="6"/>
  </w:num>
  <w:num w:numId="7">
    <w:abstractNumId w:val="15"/>
  </w:num>
  <w:num w:numId="8">
    <w:abstractNumId w:val="2"/>
  </w:num>
  <w:num w:numId="9">
    <w:abstractNumId w:val="27"/>
  </w:num>
  <w:num w:numId="10">
    <w:abstractNumId w:val="3"/>
  </w:num>
  <w:num w:numId="11">
    <w:abstractNumId w:val="10"/>
  </w:num>
  <w:num w:numId="12">
    <w:abstractNumId w:val="17"/>
  </w:num>
  <w:num w:numId="13">
    <w:abstractNumId w:val="23"/>
  </w:num>
  <w:num w:numId="14">
    <w:abstractNumId w:val="21"/>
  </w:num>
  <w:num w:numId="15">
    <w:abstractNumId w:val="26"/>
  </w:num>
  <w:num w:numId="16">
    <w:abstractNumId w:val="11"/>
  </w:num>
  <w:num w:numId="17">
    <w:abstractNumId w:val="7"/>
  </w:num>
  <w:num w:numId="18">
    <w:abstractNumId w:val="22"/>
  </w:num>
  <w:num w:numId="19">
    <w:abstractNumId w:val="12"/>
  </w:num>
  <w:num w:numId="20">
    <w:abstractNumId w:val="24"/>
  </w:num>
  <w:num w:numId="21">
    <w:abstractNumId w:val="14"/>
  </w:num>
  <w:num w:numId="22">
    <w:abstractNumId w:val="8"/>
  </w:num>
  <w:num w:numId="23">
    <w:abstractNumId w:val="16"/>
  </w:num>
  <w:num w:numId="24">
    <w:abstractNumId w:val="20"/>
  </w:num>
  <w:num w:numId="25">
    <w:abstractNumId w:val="4"/>
  </w:num>
  <w:num w:numId="26">
    <w:abstractNumId w:val="19"/>
  </w:num>
  <w:num w:numId="27">
    <w:abstractNumId w:val="5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1MDMzMTA1NjE1NTBV0lEKTi0uzszPAykwrQUAj/vd9iwAAAA="/>
  </w:docVars>
  <w:rsids>
    <w:rsidRoot w:val="00D13825"/>
    <w:rsid w:val="000039D9"/>
    <w:rsid w:val="0006321B"/>
    <w:rsid w:val="0007147C"/>
    <w:rsid w:val="00081642"/>
    <w:rsid w:val="000E60DF"/>
    <w:rsid w:val="00114AAF"/>
    <w:rsid w:val="001203AE"/>
    <w:rsid w:val="001409E9"/>
    <w:rsid w:val="00175153"/>
    <w:rsid w:val="001C1450"/>
    <w:rsid w:val="00206462"/>
    <w:rsid w:val="00223920"/>
    <w:rsid w:val="00252A11"/>
    <w:rsid w:val="00253C9F"/>
    <w:rsid w:val="00286599"/>
    <w:rsid w:val="0029357D"/>
    <w:rsid w:val="002A2856"/>
    <w:rsid w:val="002B5199"/>
    <w:rsid w:val="002B7A34"/>
    <w:rsid w:val="002C1FCB"/>
    <w:rsid w:val="003020A2"/>
    <w:rsid w:val="003038D3"/>
    <w:rsid w:val="003111BA"/>
    <w:rsid w:val="003225CD"/>
    <w:rsid w:val="00367507"/>
    <w:rsid w:val="00374365"/>
    <w:rsid w:val="00375A21"/>
    <w:rsid w:val="003C0800"/>
    <w:rsid w:val="003F70CA"/>
    <w:rsid w:val="0041429E"/>
    <w:rsid w:val="004351D8"/>
    <w:rsid w:val="004A0BC8"/>
    <w:rsid w:val="004A25F0"/>
    <w:rsid w:val="004A4C93"/>
    <w:rsid w:val="004C4442"/>
    <w:rsid w:val="005151D8"/>
    <w:rsid w:val="00515546"/>
    <w:rsid w:val="005638D0"/>
    <w:rsid w:val="005D1877"/>
    <w:rsid w:val="00633320"/>
    <w:rsid w:val="00643A97"/>
    <w:rsid w:val="00652CF2"/>
    <w:rsid w:val="00664DC6"/>
    <w:rsid w:val="00702D8F"/>
    <w:rsid w:val="007067BE"/>
    <w:rsid w:val="00766852"/>
    <w:rsid w:val="007B030C"/>
    <w:rsid w:val="007B26B1"/>
    <w:rsid w:val="007F421C"/>
    <w:rsid w:val="007F7929"/>
    <w:rsid w:val="00857027"/>
    <w:rsid w:val="008C5D49"/>
    <w:rsid w:val="008C788D"/>
    <w:rsid w:val="009165E9"/>
    <w:rsid w:val="009325A7"/>
    <w:rsid w:val="00975A60"/>
    <w:rsid w:val="009956F9"/>
    <w:rsid w:val="009B44BE"/>
    <w:rsid w:val="009F5B1B"/>
    <w:rsid w:val="00A04923"/>
    <w:rsid w:val="00A312D8"/>
    <w:rsid w:val="00A41080"/>
    <w:rsid w:val="00A4267A"/>
    <w:rsid w:val="00A84D47"/>
    <w:rsid w:val="00AE5CFB"/>
    <w:rsid w:val="00B31AC4"/>
    <w:rsid w:val="00B844E8"/>
    <w:rsid w:val="00BA6037"/>
    <w:rsid w:val="00BC5147"/>
    <w:rsid w:val="00BD08AB"/>
    <w:rsid w:val="00C67021"/>
    <w:rsid w:val="00CC3CF5"/>
    <w:rsid w:val="00CD4A1D"/>
    <w:rsid w:val="00CD6964"/>
    <w:rsid w:val="00D03AB2"/>
    <w:rsid w:val="00D13825"/>
    <w:rsid w:val="00D51F6A"/>
    <w:rsid w:val="00D64422"/>
    <w:rsid w:val="00D64C4F"/>
    <w:rsid w:val="00DA20ED"/>
    <w:rsid w:val="00DC1CC5"/>
    <w:rsid w:val="00DC590C"/>
    <w:rsid w:val="00DD3513"/>
    <w:rsid w:val="00DE3D6D"/>
    <w:rsid w:val="00DF345F"/>
    <w:rsid w:val="00E162DA"/>
    <w:rsid w:val="00E225EF"/>
    <w:rsid w:val="00E6521E"/>
    <w:rsid w:val="00E75373"/>
    <w:rsid w:val="00F03F25"/>
    <w:rsid w:val="00F53968"/>
    <w:rsid w:val="00F7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B2BF036"/>
  <w15:docId w15:val="{CF73DFDD-F5A8-42C1-9EBC-C0AB87614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ahoma" w:eastAsia="MS Mincho" w:hAnsi="Tahoma" w:cs="Arial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1F11"/>
    <w:pPr>
      <w:spacing w:after="120"/>
      <w:outlineLvl w:val="0"/>
    </w:pPr>
    <w:rPr>
      <w:rFonts w:ascii="Arial" w:hAnsi="Arial"/>
      <w:sz w:val="22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F11"/>
    <w:pPr>
      <w:spacing w:after="360"/>
    </w:pPr>
    <w:rPr>
      <w:rFonts w:cs="Times New Roman"/>
      <w:b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F11"/>
    <w:pPr>
      <w:spacing w:before="120" w:after="240"/>
      <w:outlineLvl w:val="1"/>
    </w:pPr>
    <w:rPr>
      <w:rFonts w:cs="Times New Roman"/>
      <w:b/>
      <w:sz w:val="24"/>
      <w:szCs w:val="28"/>
    </w:rPr>
  </w:style>
  <w:style w:type="paragraph" w:styleId="Heading3">
    <w:name w:val="heading 3"/>
    <w:basedOn w:val="Normal"/>
    <w:next w:val="Normal"/>
    <w:link w:val="Heading3Char"/>
    <w:autoRedefine/>
    <w:rsid w:val="00F71F11"/>
    <w:pPr>
      <w:spacing w:before="120" w:after="180"/>
      <w:outlineLvl w:val="2"/>
    </w:pPr>
    <w:rPr>
      <w:rFonts w:eastAsia="Times New Roman" w:cs="Times New Roman"/>
      <w:b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rsid w:val="001203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71F11"/>
    <w:rPr>
      <w:rFonts w:ascii="Arial" w:hAnsi="Arial" w:cs="Times New Roman"/>
      <w:b/>
      <w:sz w:val="28"/>
      <w:szCs w:val="36"/>
      <w:lang w:val="en-US"/>
    </w:rPr>
  </w:style>
  <w:style w:type="character" w:customStyle="1" w:styleId="Heading2Char">
    <w:name w:val="Heading 2 Char"/>
    <w:link w:val="Heading2"/>
    <w:uiPriority w:val="9"/>
    <w:rsid w:val="00F71F11"/>
    <w:rPr>
      <w:rFonts w:ascii="Arial" w:hAnsi="Arial" w:cs="Times New Roman"/>
      <w:b/>
      <w:sz w:val="24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FB1"/>
    <w:rPr>
      <w:rFonts w:ascii="Lucida Grande" w:hAnsi="Lucida Grande" w:cs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F2FB1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F71F11"/>
    <w:rPr>
      <w:rFonts w:ascii="Arial" w:eastAsia="Times New Roman" w:hAnsi="Arial" w:cs="Times New Roman"/>
      <w:b/>
      <w:bCs/>
      <w:sz w:val="22"/>
      <w:szCs w:val="26"/>
      <w:u w:val="single"/>
      <w:lang w:val="en-US"/>
    </w:rPr>
  </w:style>
  <w:style w:type="table" w:styleId="TableGrid">
    <w:name w:val="Table Grid"/>
    <w:basedOn w:val="TableNormal"/>
    <w:uiPriority w:val="59"/>
    <w:rsid w:val="009D48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483C"/>
    <w:pPr>
      <w:tabs>
        <w:tab w:val="center" w:pos="4320"/>
        <w:tab w:val="right" w:pos="8640"/>
      </w:tabs>
      <w:spacing w:after="0"/>
    </w:pPr>
    <w:rPr>
      <w:rFonts w:cs="Times New Roman"/>
      <w:sz w:val="20"/>
      <w:szCs w:val="20"/>
    </w:rPr>
  </w:style>
  <w:style w:type="character" w:customStyle="1" w:styleId="HeaderChar">
    <w:name w:val="Header Char"/>
    <w:link w:val="Header"/>
    <w:uiPriority w:val="99"/>
    <w:rsid w:val="009D483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D483C"/>
    <w:pPr>
      <w:tabs>
        <w:tab w:val="center" w:pos="4320"/>
        <w:tab w:val="right" w:pos="8640"/>
      </w:tabs>
      <w:spacing w:after="0"/>
    </w:pPr>
    <w:rPr>
      <w:rFonts w:cs="Times New Roman"/>
      <w:sz w:val="20"/>
      <w:szCs w:val="20"/>
    </w:rPr>
  </w:style>
  <w:style w:type="character" w:customStyle="1" w:styleId="FooterChar">
    <w:name w:val="Footer Char"/>
    <w:link w:val="Footer"/>
    <w:uiPriority w:val="99"/>
    <w:rsid w:val="009D483C"/>
    <w:rPr>
      <w:lang w:val="en-US"/>
    </w:rPr>
  </w:style>
  <w:style w:type="character" w:styleId="PageNumber">
    <w:name w:val="page number"/>
    <w:uiPriority w:val="99"/>
    <w:semiHidden/>
    <w:unhideWhenUsed/>
    <w:rsid w:val="009D483C"/>
  </w:style>
  <w:style w:type="paragraph" w:styleId="ListParagraph">
    <w:name w:val="List Paragraph"/>
    <w:basedOn w:val="Normal"/>
    <w:rsid w:val="009956F9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rsid w:val="00F71F11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F71F11"/>
    <w:rPr>
      <w:rFonts w:ascii="Arial" w:hAnsi="Arial"/>
      <w:sz w:val="22"/>
      <w:szCs w:val="16"/>
      <w:lang w:val="en-US"/>
    </w:rPr>
  </w:style>
  <w:style w:type="character" w:customStyle="1" w:styleId="Heading4Char">
    <w:name w:val="Heading 4 Char"/>
    <w:basedOn w:val="DefaultParagraphFont"/>
    <w:link w:val="Heading4"/>
    <w:rsid w:val="001203AE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4"/>
      <w:lang w:val="en-US"/>
    </w:rPr>
  </w:style>
  <w:style w:type="character" w:styleId="Hyperlink">
    <w:name w:val="Hyperlink"/>
    <w:basedOn w:val="DefaultParagraphFont"/>
    <w:rsid w:val="001203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rsid w:val="001203A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A84D47"/>
    <w:pPr>
      <w:spacing w:before="100" w:beforeAutospacing="1" w:after="100" w:afterAutospacing="1"/>
      <w:outlineLvl w:val="9"/>
    </w:pPr>
    <w:rPr>
      <w:rFonts w:ascii="Times New Roman" w:eastAsia="Times New Roman" w:hAnsi="Times New Roman" w:cs="Times New Roman"/>
      <w:sz w:val="24"/>
      <w:lang w:val="en-GB" w:eastAsia="en-GB"/>
    </w:rPr>
  </w:style>
  <w:style w:type="character" w:customStyle="1" w:styleId="normaltextrun">
    <w:name w:val="normaltextrun"/>
    <w:basedOn w:val="DefaultParagraphFont"/>
    <w:rsid w:val="00A84D47"/>
  </w:style>
  <w:style w:type="character" w:customStyle="1" w:styleId="eop">
    <w:name w:val="eop"/>
    <w:basedOn w:val="DefaultParagraphFont"/>
    <w:rsid w:val="00A84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52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9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8207403b-203c-4ed3-95cd-88a852189123" ContentTypeId="0x01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0ED2BA40BD93498FAFAF0083362B27" ma:contentTypeVersion="14" ma:contentTypeDescription="Create a new document." ma:contentTypeScope="" ma:versionID="64705adaebb114d3dd892168aec72874">
  <xsd:schema xmlns:xsd="http://www.w3.org/2001/XMLSchema" xmlns:xs="http://www.w3.org/2001/XMLSchema" xmlns:p="http://schemas.microsoft.com/office/2006/metadata/properties" xmlns:ns3="6a164dda-3779-4169-b957-e287451f6523" xmlns:ns4="3ab791a9-70f0-41e2-b447-35996c8828de" xmlns:ns5="dfa8c336-fa5f-4e99-89d8-e16ba3133c95" targetNamespace="http://schemas.microsoft.com/office/2006/metadata/properties" ma:root="true" ma:fieldsID="b2bafcc5ec89d5bbf8862533696c899a" ns3:_="" ns4:_="" ns5:_="">
    <xsd:import namespace="6a164dda-3779-4169-b957-e287451f6523"/>
    <xsd:import namespace="3ab791a9-70f0-41e2-b447-35996c8828de"/>
    <xsd:import namespace="dfa8c336-fa5f-4e99-89d8-e16ba3133c95"/>
    <xsd:element name="properties">
      <xsd:complexType>
        <xsd:sequence>
          <xsd:element name="documentManagement">
            <xsd:complexType>
              <xsd:all>
                <xsd:element ref="ns3:Visibility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5:SharedWithUsers" minOccurs="0"/>
                <xsd:element ref="ns5:SharedWithDetails" minOccurs="0"/>
                <xsd:element ref="ns5:SharingHintHash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64dda-3779-4169-b957-e287451f6523" elementFormDefault="qualified">
    <xsd:import namespace="http://schemas.microsoft.com/office/2006/documentManagement/types"/>
    <xsd:import namespace="http://schemas.microsoft.com/office/infopath/2007/PartnerControls"/>
    <xsd:element name="Visibility" ma:index="2" nillable="true" ma:displayName="Visibility" ma:default="Internal" ma:description="Items that should be available externally should be marked &lt;strong&gt;External&lt;/strong&gt;" ma:format="RadioButtons" ma:internalName="Visibility">
      <xsd:simpleType>
        <xsd:restriction base="dms:Choice">
          <xsd:enumeration value="Internal"/>
          <xsd:enumeration value="External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b791a9-70f0-41e2-b447-35996c8828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c336-fa5f-4e99-89d8-e16ba3133c9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isibility xmlns="6a164dda-3779-4169-b957-e287451f6523">Internal</Visibility>
  </documentManagement>
</p:properties>
</file>

<file path=customXml/itemProps1.xml><?xml version="1.0" encoding="utf-8"?>
<ds:datastoreItem xmlns:ds="http://schemas.openxmlformats.org/officeDocument/2006/customXml" ds:itemID="{9EB74F5C-92DE-4148-970E-0EEFB5C4CA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357B44-7F7C-4A61-B721-AE6C47F031D2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9EF0431B-6A88-4E0C-AC78-C4CF53B230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164dda-3779-4169-b957-e287451f6523"/>
    <ds:schemaRef ds:uri="3ab791a9-70f0-41e2-b447-35996c8828de"/>
    <ds:schemaRef ds:uri="dfa8c336-fa5f-4e99-89d8-e16ba3133c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CF83E3-CC20-4A33-B5C1-C23DB7354BA8}">
  <ds:schemaRefs>
    <ds:schemaRef ds:uri="http://schemas.microsoft.com/office/2006/metadata/properties"/>
    <ds:schemaRef ds:uri="http://schemas.microsoft.com/office/infopath/2007/PartnerControls"/>
    <ds:schemaRef ds:uri="6a164dda-3779-4169-b957-e287451f65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1836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MRC</Company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Karen</dc:creator>
  <cp:keywords/>
  <dc:description/>
  <cp:lastModifiedBy>Karen Forrest</cp:lastModifiedBy>
  <cp:revision>2</cp:revision>
  <dcterms:created xsi:type="dcterms:W3CDTF">2020-04-28T11:16:00Z</dcterms:created>
  <dcterms:modified xsi:type="dcterms:W3CDTF">2020-04-28T11:16:00Z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0x010100240ED2BA40BD93498FAFAF0083362B27</vt:lpwstr>
  </property>
</Properties>
</file>