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7D82" w14:textId="77777777" w:rsidR="00365BE7" w:rsidRPr="00DC590C" w:rsidRDefault="00365BE7" w:rsidP="00A72AA1">
      <w:pPr>
        <w:pStyle w:val="Heading1"/>
        <w:spacing w:after="120"/>
        <w:rPr>
          <w:rFonts w:cs="Arial"/>
          <w:szCs w:val="22"/>
        </w:rPr>
      </w:pPr>
      <w:r>
        <w:rPr>
          <w:rFonts w:cs="Arial"/>
          <w:szCs w:val="22"/>
        </w:rPr>
        <w:t>Dyspepsia</w:t>
      </w:r>
    </w:p>
    <w:p w14:paraId="7D16D04A" w14:textId="77777777" w:rsidR="000C4953" w:rsidRPr="00F94418" w:rsidRDefault="000C4953" w:rsidP="000C4953">
      <w:pPr>
        <w:pStyle w:val="Heading2"/>
        <w:rPr>
          <w:rFonts w:cs="Arial"/>
          <w:i/>
          <w:szCs w:val="22"/>
        </w:rPr>
      </w:pPr>
      <w:r w:rsidRPr="00F94418">
        <w:rPr>
          <w:rFonts w:cs="Arial"/>
          <w:i/>
          <w:szCs w:val="22"/>
        </w:rPr>
        <w:t>Executive summary</w:t>
      </w:r>
    </w:p>
    <w:p w14:paraId="6F41A044" w14:textId="77777777" w:rsidR="000C4953" w:rsidRDefault="000C4953" w:rsidP="000C4953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Introduction</w:t>
      </w:r>
    </w:p>
    <w:p w14:paraId="009EFD62" w14:textId="77777777" w:rsidR="000C4953" w:rsidRPr="00065544" w:rsidRDefault="000C4953" w:rsidP="000C4953">
      <w:r>
        <w:t>Dyspepsia refers to symptoms arising from the upper GI tract. They may be caused by gastro-oesophageal reflux disease (GORD), peptic ulcer disease or functional disorders. 60-75% of patients with dyspepsia are estimated to have a functional rather than an organic cause.</w:t>
      </w:r>
    </w:p>
    <w:p w14:paraId="0D1E572D" w14:textId="77777777" w:rsidR="000C4953" w:rsidRDefault="000C4953" w:rsidP="000C4953">
      <w:pPr>
        <w:pStyle w:val="Heading2"/>
        <w:rPr>
          <w:bCs/>
        </w:rPr>
      </w:pPr>
      <w:r w:rsidRPr="00612AEE">
        <w:t xml:space="preserve">Target </w:t>
      </w:r>
      <w:r>
        <w:t>u</w:t>
      </w:r>
      <w:r w:rsidRPr="00612AEE">
        <w:t>ser</w:t>
      </w:r>
      <w:r>
        <w:t>s</w:t>
      </w:r>
    </w:p>
    <w:p w14:paraId="60030C72" w14:textId="64EBEA32" w:rsidR="000C4953" w:rsidRDefault="00365ECA" w:rsidP="000C4953">
      <w:pPr>
        <w:pStyle w:val="ListParagraph"/>
        <w:numPr>
          <w:ilvl w:val="0"/>
          <w:numId w:val="34"/>
        </w:numPr>
      </w:pPr>
      <w:r>
        <w:t>Doctors</w:t>
      </w:r>
    </w:p>
    <w:p w14:paraId="70016CF8" w14:textId="5156295B" w:rsidR="000C4953" w:rsidRPr="00584E1E" w:rsidRDefault="00365ECA" w:rsidP="000C4953">
      <w:pPr>
        <w:pStyle w:val="ListParagraph"/>
        <w:numPr>
          <w:ilvl w:val="0"/>
          <w:numId w:val="34"/>
        </w:numPr>
      </w:pPr>
      <w:r>
        <w:t>Nurses</w:t>
      </w:r>
    </w:p>
    <w:p w14:paraId="01BE5418" w14:textId="77777777" w:rsidR="000C4953" w:rsidRDefault="000C4953" w:rsidP="000C4953">
      <w:pPr>
        <w:pStyle w:val="Heading2"/>
        <w:rPr>
          <w:bCs/>
        </w:rPr>
      </w:pPr>
      <w:r w:rsidRPr="00612AEE">
        <w:t xml:space="preserve">Target area of use </w:t>
      </w:r>
    </w:p>
    <w:p w14:paraId="7DACC2B4" w14:textId="67C4F82D" w:rsidR="000C4953" w:rsidRDefault="00365ECA" w:rsidP="000C4953">
      <w:pPr>
        <w:pStyle w:val="ListParagraph"/>
        <w:numPr>
          <w:ilvl w:val="0"/>
          <w:numId w:val="34"/>
        </w:numPr>
      </w:pPr>
      <w:r>
        <w:t>Gate clinic</w:t>
      </w:r>
    </w:p>
    <w:p w14:paraId="67B6771D" w14:textId="03277909" w:rsidR="000C4953" w:rsidRPr="00584E1E" w:rsidRDefault="00365ECA" w:rsidP="000C4953">
      <w:pPr>
        <w:pStyle w:val="ListParagraph"/>
        <w:numPr>
          <w:ilvl w:val="0"/>
          <w:numId w:val="34"/>
        </w:numPr>
      </w:pPr>
      <w:r>
        <w:t>Outpatients department</w:t>
      </w:r>
    </w:p>
    <w:p w14:paraId="5E0490E4" w14:textId="77777777" w:rsidR="000C4953" w:rsidRDefault="000C4953" w:rsidP="000C4953">
      <w:pPr>
        <w:pStyle w:val="Heading2"/>
        <w:rPr>
          <w:bCs/>
        </w:rPr>
      </w:pPr>
      <w:r>
        <w:t xml:space="preserve">Key areas of focus / </w:t>
      </w:r>
      <w:r w:rsidRPr="00612AEE">
        <w:t xml:space="preserve">New additions / </w:t>
      </w:r>
      <w:r>
        <w:t>C</w:t>
      </w:r>
      <w:r w:rsidRPr="00612AEE">
        <w:t xml:space="preserve">hanges </w:t>
      </w:r>
    </w:p>
    <w:p w14:paraId="7037503E" w14:textId="2822B1D9" w:rsidR="000C4953" w:rsidRPr="00584E1E" w:rsidRDefault="000C4953" w:rsidP="000C4953">
      <w:pPr>
        <w:rPr>
          <w:b/>
        </w:rPr>
      </w:pPr>
      <w:r>
        <w:t>T</w:t>
      </w:r>
      <w:r w:rsidR="00365ECA">
        <w:t>his guideline outlines the management</w:t>
      </w:r>
      <w:r w:rsidR="005E1CE7">
        <w:t xml:space="preserve"> of dyspepsia </w:t>
      </w:r>
      <w:r w:rsidR="000D37DF">
        <w:t>due to reflux, peptic ulcer disease or functional disorders.</w:t>
      </w:r>
    </w:p>
    <w:p w14:paraId="150E5D6D" w14:textId="77777777" w:rsidR="000C4953" w:rsidRDefault="000C4953" w:rsidP="000C4953">
      <w:pPr>
        <w:pStyle w:val="Heading2"/>
      </w:pPr>
      <w:r w:rsidRPr="00504405">
        <w:t>Limitations</w:t>
      </w:r>
    </w:p>
    <w:p w14:paraId="6322DEA9" w14:textId="28041883" w:rsidR="000C4953" w:rsidRPr="00504405" w:rsidRDefault="0021263D" w:rsidP="000C4953">
      <w:pPr>
        <w:rPr>
          <w:b/>
        </w:rPr>
      </w:pPr>
      <w:r>
        <w:t xml:space="preserve">In view of our limited access to endoscopy, the guidelines aim to </w:t>
      </w:r>
      <w:r w:rsidR="00314B44">
        <w:t>promote safe treatment of dyspepsia with relatively low usage of investigations.</w:t>
      </w:r>
    </w:p>
    <w:p w14:paraId="175B3FBE" w14:textId="77777777" w:rsidR="00314B44" w:rsidRDefault="00314B44">
      <w:pPr>
        <w:spacing w:after="0"/>
        <w:outlineLvl w:val="9"/>
        <w:rPr>
          <w:rFonts w:cs="Times New Roman"/>
          <w:b/>
          <w:sz w:val="24"/>
          <w:szCs w:val="28"/>
        </w:rPr>
      </w:pPr>
      <w:r>
        <w:br w:type="page"/>
      </w:r>
    </w:p>
    <w:p w14:paraId="6707B934" w14:textId="5C327910" w:rsidR="00365BE7" w:rsidRPr="00DC590C" w:rsidRDefault="00365BE7" w:rsidP="00365BE7">
      <w:pPr>
        <w:pStyle w:val="Heading2"/>
      </w:pPr>
      <w:r w:rsidRPr="00DC590C">
        <w:lastRenderedPageBreak/>
        <w:t>Presenting symptoms and signs</w:t>
      </w:r>
    </w:p>
    <w:p w14:paraId="2E58E425" w14:textId="77777777" w:rsidR="00365BE7" w:rsidRDefault="00365BE7" w:rsidP="00365BE7">
      <w:pPr>
        <w:rPr>
          <w:b/>
        </w:rPr>
      </w:pPr>
      <w:r>
        <w:t>Dyspeptic symptoms divide into two groups:</w:t>
      </w:r>
    </w:p>
    <w:p w14:paraId="23353AA2" w14:textId="77777777" w:rsidR="00365BE7" w:rsidRPr="00987AA3" w:rsidRDefault="00365BE7" w:rsidP="00365BE7">
      <w:pPr>
        <w:pStyle w:val="ListParagraph"/>
        <w:numPr>
          <w:ilvl w:val="0"/>
          <w:numId w:val="33"/>
        </w:numPr>
        <w:rPr>
          <w:b/>
        </w:rPr>
      </w:pPr>
      <w:r>
        <w:t>heartburn and other symptoms typical of GORD</w:t>
      </w:r>
    </w:p>
    <w:p w14:paraId="4C170E80" w14:textId="77777777" w:rsidR="00365BE7" w:rsidRPr="00987AA3" w:rsidRDefault="00365BE7" w:rsidP="00365BE7">
      <w:pPr>
        <w:pStyle w:val="ListParagraph"/>
        <w:numPr>
          <w:ilvl w:val="0"/>
          <w:numId w:val="33"/>
        </w:numPr>
        <w:rPr>
          <w:b/>
        </w:rPr>
      </w:pPr>
      <w:r>
        <w:t xml:space="preserve">epigastric pain and other symptoms typical of peptic ulcer disease. </w:t>
      </w:r>
    </w:p>
    <w:p w14:paraId="2B942070" w14:textId="77777777" w:rsidR="00365BE7" w:rsidRDefault="00365BE7" w:rsidP="00365BE7">
      <w:pPr>
        <w:rPr>
          <w:b/>
        </w:rPr>
      </w:pPr>
      <w:r>
        <w:t xml:space="preserve">In both cases, symptoms may be structural or organic in origin. </w:t>
      </w:r>
    </w:p>
    <w:p w14:paraId="6CAD3DA7" w14:textId="77777777" w:rsidR="00365BE7" w:rsidRDefault="00365BE7" w:rsidP="00365BE7">
      <w:pPr>
        <w:pStyle w:val="Heading3"/>
      </w:pPr>
      <w:r>
        <w:t>Heartburn / GORD</w:t>
      </w:r>
    </w:p>
    <w:p w14:paraId="4D232F1F" w14:textId="77777777" w:rsidR="00365BE7" w:rsidRDefault="00365BE7" w:rsidP="00365BE7">
      <w:r>
        <w:t xml:space="preserve">A retrosternal burning sensation that may move upwards from the epigastrium to the neck or face. </w:t>
      </w:r>
    </w:p>
    <w:p w14:paraId="59D3910D" w14:textId="77777777" w:rsidR="00365BE7" w:rsidRDefault="00365BE7" w:rsidP="00365BE7">
      <w:pPr>
        <w:pStyle w:val="ListParagraph"/>
        <w:numPr>
          <w:ilvl w:val="0"/>
          <w:numId w:val="27"/>
        </w:numPr>
      </w:pPr>
      <w:r>
        <w:t xml:space="preserve">May coexist with other upper GI symptoms. </w:t>
      </w:r>
    </w:p>
    <w:p w14:paraId="247082EE" w14:textId="77777777" w:rsidR="00365BE7" w:rsidRDefault="00365BE7" w:rsidP="00365BE7">
      <w:pPr>
        <w:pStyle w:val="ListParagraph"/>
        <w:numPr>
          <w:ilvl w:val="0"/>
          <w:numId w:val="27"/>
        </w:numPr>
      </w:pPr>
      <w:r>
        <w:t xml:space="preserve">May be accompanied by regurgitation of sour tasting fluid or gastric contents into the mouth. </w:t>
      </w:r>
    </w:p>
    <w:p w14:paraId="0B5BAAD2" w14:textId="77777777" w:rsidR="00365BE7" w:rsidRDefault="00365BE7" w:rsidP="00365BE7">
      <w:pPr>
        <w:pStyle w:val="ListParagraph"/>
        <w:numPr>
          <w:ilvl w:val="0"/>
          <w:numId w:val="27"/>
        </w:numPr>
      </w:pPr>
      <w:r>
        <w:t>Symptoms usually intermittent. Often experienced soon after eating, during exercise, whilst lying down and at night.</w:t>
      </w:r>
    </w:p>
    <w:p w14:paraId="56B50345" w14:textId="77777777" w:rsidR="00365BE7" w:rsidRDefault="00365BE7" w:rsidP="00365BE7">
      <w:pPr>
        <w:pStyle w:val="ListParagraph"/>
        <w:numPr>
          <w:ilvl w:val="0"/>
          <w:numId w:val="27"/>
        </w:numPr>
      </w:pPr>
      <w:r>
        <w:t>Usually no abnormalities to identify on examination.</w:t>
      </w:r>
    </w:p>
    <w:p w14:paraId="794B44C1" w14:textId="77777777" w:rsidR="00365BE7" w:rsidRDefault="00365BE7" w:rsidP="00365BE7">
      <w:pPr>
        <w:pStyle w:val="Heading3"/>
      </w:pPr>
      <w:r>
        <w:t>Peptic ulcer disease / Functional dyspepsia</w:t>
      </w:r>
    </w:p>
    <w:p w14:paraId="5799A662" w14:textId="77777777" w:rsidR="00365BE7" w:rsidRDefault="00365BE7" w:rsidP="00365BE7">
      <w:r>
        <w:t xml:space="preserve">A chronic or recurrent pain in the upper abdomen. </w:t>
      </w:r>
    </w:p>
    <w:p w14:paraId="3C90EA9F" w14:textId="77777777" w:rsidR="00365BE7" w:rsidRDefault="00365BE7" w:rsidP="00365BE7">
      <w:pPr>
        <w:pStyle w:val="ListParagraph"/>
        <w:numPr>
          <w:ilvl w:val="0"/>
          <w:numId w:val="28"/>
        </w:numPr>
      </w:pPr>
      <w:r>
        <w:t xml:space="preserve">May be associated with a feeling of fullness when eating or inability to eat a full meal. </w:t>
      </w:r>
    </w:p>
    <w:p w14:paraId="1E85BA9E" w14:textId="77777777" w:rsidR="00365BE7" w:rsidRDefault="00365BE7" w:rsidP="00365BE7">
      <w:pPr>
        <w:pStyle w:val="ListParagraph"/>
        <w:numPr>
          <w:ilvl w:val="0"/>
          <w:numId w:val="28"/>
        </w:numPr>
      </w:pPr>
      <w:r>
        <w:t xml:space="preserve">May be accompanied by bloating, belching, nausea or heartburn. </w:t>
      </w:r>
    </w:p>
    <w:p w14:paraId="0B55059C" w14:textId="09CC2CB0" w:rsidR="00365BE7" w:rsidRDefault="00365BE7" w:rsidP="00365BE7">
      <w:pPr>
        <w:pStyle w:val="ListParagraph"/>
        <w:numPr>
          <w:ilvl w:val="0"/>
          <w:numId w:val="28"/>
        </w:numPr>
      </w:pPr>
      <w:r>
        <w:t>May be worsened or improved by eating.</w:t>
      </w:r>
    </w:p>
    <w:p w14:paraId="78DB0FB6" w14:textId="40664B7B" w:rsidR="00F847BE" w:rsidRPr="00C731FD" w:rsidRDefault="00F847BE" w:rsidP="00365BE7">
      <w:pPr>
        <w:pStyle w:val="ListParagraph"/>
        <w:numPr>
          <w:ilvl w:val="0"/>
          <w:numId w:val="28"/>
        </w:numPr>
      </w:pPr>
      <w:r w:rsidRPr="00C731FD">
        <w:t>Risk</w:t>
      </w:r>
      <w:r w:rsidR="00A4279E" w:rsidRPr="00C731FD">
        <w:t xml:space="preserve"> factors </w:t>
      </w:r>
      <w:proofErr w:type="gramStart"/>
      <w:r w:rsidR="00A4279E" w:rsidRPr="00C731FD">
        <w:t xml:space="preserve">are </w:t>
      </w:r>
      <w:r w:rsidRPr="00C731FD">
        <w:t>:</w:t>
      </w:r>
      <w:proofErr w:type="gramEnd"/>
      <w:r w:rsidRPr="00C731FD">
        <w:t xml:space="preserve"> Female sex, smoking, OTC drug use (NSAIDs), anxiety, depression, </w:t>
      </w:r>
      <w:r w:rsidRPr="00C731FD">
        <w:rPr>
          <w:i/>
          <w:iCs/>
        </w:rPr>
        <w:t>H.</w:t>
      </w:r>
      <w:r w:rsidR="00C731FD" w:rsidRPr="00C731FD">
        <w:rPr>
          <w:i/>
          <w:iCs/>
        </w:rPr>
        <w:t xml:space="preserve"> </w:t>
      </w:r>
      <w:r w:rsidRPr="00C731FD">
        <w:rPr>
          <w:i/>
          <w:iCs/>
        </w:rPr>
        <w:t>pylori</w:t>
      </w:r>
      <w:r w:rsidRPr="00C731FD">
        <w:t xml:space="preserve"> infection</w:t>
      </w:r>
    </w:p>
    <w:p w14:paraId="57C4ECB7" w14:textId="77777777" w:rsidR="00365BE7" w:rsidRPr="00226671" w:rsidRDefault="00365BE7" w:rsidP="00365BE7">
      <w:pPr>
        <w:pStyle w:val="Heading3"/>
      </w:pPr>
      <w:r>
        <w:t>Alarm features and other diagnoses</w:t>
      </w:r>
    </w:p>
    <w:p w14:paraId="38BA076A" w14:textId="77777777" w:rsidR="00365BE7" w:rsidRPr="00C80AAD" w:rsidRDefault="00365BE7" w:rsidP="00365BE7">
      <w:pPr>
        <w:rPr>
          <w:b/>
        </w:rPr>
      </w:pPr>
      <w:r>
        <w:t xml:space="preserve">The presence of any of the following features suggests the possibility of malignancy or another serious illness. </w:t>
      </w:r>
      <w:r w:rsidRPr="00C80AAD">
        <w:rPr>
          <w:b/>
        </w:rPr>
        <w:t>Refer to the Dr in OPD, in the presence of any</w:t>
      </w:r>
      <w:r>
        <w:rPr>
          <w:b/>
        </w:rPr>
        <w:t xml:space="preserve"> of the following:</w:t>
      </w:r>
    </w:p>
    <w:p w14:paraId="53BB4CAA" w14:textId="77777777" w:rsidR="00365BE7" w:rsidRDefault="00365BE7" w:rsidP="00365BE7">
      <w:pPr>
        <w:pStyle w:val="ListParagraph"/>
        <w:numPr>
          <w:ilvl w:val="0"/>
          <w:numId w:val="25"/>
        </w:numPr>
      </w:pPr>
      <w:r>
        <w:t>Dysphagia or odynophagia</w:t>
      </w:r>
    </w:p>
    <w:p w14:paraId="537909D2" w14:textId="5CFFF92A" w:rsidR="00365BE7" w:rsidRDefault="00365BE7" w:rsidP="00365BE7">
      <w:pPr>
        <w:pStyle w:val="ListParagraph"/>
        <w:numPr>
          <w:ilvl w:val="0"/>
          <w:numId w:val="25"/>
        </w:numPr>
      </w:pPr>
      <w:r>
        <w:t>Persistent vomiting</w:t>
      </w:r>
    </w:p>
    <w:p w14:paraId="6306BA3D" w14:textId="04FA1A36" w:rsidR="00F847BE" w:rsidRPr="00C731FD" w:rsidRDefault="00F847BE" w:rsidP="00365BE7">
      <w:pPr>
        <w:pStyle w:val="ListParagraph"/>
        <w:numPr>
          <w:ilvl w:val="0"/>
          <w:numId w:val="25"/>
        </w:numPr>
      </w:pPr>
      <w:r w:rsidRPr="00C731FD">
        <w:t>Bloody vomit</w:t>
      </w:r>
    </w:p>
    <w:p w14:paraId="657AA4FD" w14:textId="77777777" w:rsidR="00365BE7" w:rsidRDefault="00365BE7" w:rsidP="00365BE7">
      <w:pPr>
        <w:pStyle w:val="ListParagraph"/>
        <w:numPr>
          <w:ilvl w:val="0"/>
          <w:numId w:val="25"/>
        </w:numPr>
      </w:pPr>
      <w:r>
        <w:t>Aspiration pneumonia or respiratory symptoms</w:t>
      </w:r>
    </w:p>
    <w:p w14:paraId="2D1866BC" w14:textId="77777777" w:rsidR="00365BE7" w:rsidRDefault="00365BE7" w:rsidP="00365BE7">
      <w:pPr>
        <w:pStyle w:val="ListParagraph"/>
        <w:numPr>
          <w:ilvl w:val="0"/>
          <w:numId w:val="25"/>
        </w:numPr>
      </w:pPr>
      <w:r>
        <w:t xml:space="preserve">Altered voice </w:t>
      </w:r>
    </w:p>
    <w:p w14:paraId="1C2A188F" w14:textId="77777777" w:rsidR="00365BE7" w:rsidRDefault="00365BE7" w:rsidP="00365BE7">
      <w:pPr>
        <w:pStyle w:val="ListParagraph"/>
        <w:numPr>
          <w:ilvl w:val="0"/>
          <w:numId w:val="25"/>
        </w:numPr>
      </w:pPr>
      <w:r>
        <w:t>GI bleeding</w:t>
      </w:r>
    </w:p>
    <w:p w14:paraId="15FCECC2" w14:textId="77777777" w:rsidR="00365BE7" w:rsidRDefault="00365BE7" w:rsidP="00365BE7">
      <w:pPr>
        <w:pStyle w:val="ListParagraph"/>
        <w:numPr>
          <w:ilvl w:val="0"/>
          <w:numId w:val="25"/>
        </w:numPr>
      </w:pPr>
      <w:r>
        <w:t>Persistent unintentional weight loss</w:t>
      </w:r>
    </w:p>
    <w:p w14:paraId="23139AE8" w14:textId="77777777" w:rsidR="00365BE7" w:rsidRDefault="00365BE7" w:rsidP="00365BE7">
      <w:pPr>
        <w:pStyle w:val="ListParagraph"/>
        <w:numPr>
          <w:ilvl w:val="0"/>
          <w:numId w:val="25"/>
        </w:numPr>
      </w:pPr>
      <w:r>
        <w:t>New onset of symptoms over the age of 50 years</w:t>
      </w:r>
    </w:p>
    <w:p w14:paraId="422A743F" w14:textId="77777777" w:rsidR="00365BE7" w:rsidRDefault="00365BE7" w:rsidP="00365BE7">
      <w:pPr>
        <w:pStyle w:val="ListParagraph"/>
        <w:numPr>
          <w:ilvl w:val="0"/>
          <w:numId w:val="25"/>
        </w:numPr>
      </w:pPr>
      <w:r>
        <w:t>Family history of oesophageal or gastric carcinoma</w:t>
      </w:r>
    </w:p>
    <w:p w14:paraId="1975B8E4" w14:textId="77777777" w:rsidR="00365BE7" w:rsidRDefault="00365BE7" w:rsidP="00365BE7">
      <w:r>
        <w:t>Features which suggest other diagnoses include:</w:t>
      </w:r>
    </w:p>
    <w:p w14:paraId="5442B8DA" w14:textId="77777777" w:rsidR="00365BE7" w:rsidRDefault="00365BE7" w:rsidP="00365BE7">
      <w:pPr>
        <w:pStyle w:val="ListParagraph"/>
        <w:numPr>
          <w:ilvl w:val="0"/>
          <w:numId w:val="26"/>
        </w:numPr>
      </w:pPr>
      <w:r>
        <w:t>Symptoms related to physical activity, the menstrual cycle, urination or defecation</w:t>
      </w:r>
    </w:p>
    <w:p w14:paraId="1EBA5B9D" w14:textId="77777777" w:rsidR="00365BE7" w:rsidRDefault="00365BE7" w:rsidP="00365BE7">
      <w:pPr>
        <w:pStyle w:val="ListParagraph"/>
        <w:numPr>
          <w:ilvl w:val="0"/>
          <w:numId w:val="26"/>
        </w:numPr>
      </w:pPr>
      <w:r>
        <w:t>Urinary urgency</w:t>
      </w:r>
    </w:p>
    <w:p w14:paraId="6E595665" w14:textId="77777777" w:rsidR="00365BE7" w:rsidRDefault="00365BE7" w:rsidP="00365BE7">
      <w:pPr>
        <w:pStyle w:val="ListParagraph"/>
        <w:numPr>
          <w:ilvl w:val="0"/>
          <w:numId w:val="26"/>
        </w:numPr>
      </w:pPr>
      <w:r>
        <w:t>Abnormalities on examination</w:t>
      </w:r>
    </w:p>
    <w:p w14:paraId="74546204" w14:textId="77777777" w:rsidR="00365BE7" w:rsidRPr="00225637" w:rsidRDefault="00365BE7" w:rsidP="00365BE7">
      <w:r>
        <w:t xml:space="preserve">All such patients should be </w:t>
      </w:r>
      <w:r w:rsidRPr="00A72AA1">
        <w:t>referred</w:t>
      </w:r>
      <w:r>
        <w:t xml:space="preserve"> to the doctor.</w:t>
      </w:r>
    </w:p>
    <w:p w14:paraId="64412112" w14:textId="227D211B" w:rsidR="00365BE7" w:rsidRDefault="00365BE7" w:rsidP="00365BE7">
      <w:pPr>
        <w:pStyle w:val="Heading2"/>
      </w:pPr>
      <w:r>
        <w:lastRenderedPageBreak/>
        <w:t xml:space="preserve">Examination </w:t>
      </w:r>
      <w:r w:rsidR="00A72AA1">
        <w:t>f</w:t>
      </w:r>
      <w:r>
        <w:t>indings doctors should look for</w:t>
      </w:r>
    </w:p>
    <w:p w14:paraId="319EA5DA" w14:textId="77777777" w:rsidR="00365BE7" w:rsidRDefault="00365BE7" w:rsidP="00365BE7">
      <w:pPr>
        <w:pStyle w:val="ListParagraph"/>
        <w:numPr>
          <w:ilvl w:val="0"/>
          <w:numId w:val="29"/>
        </w:numPr>
      </w:pPr>
      <w:r>
        <w:t>Most common finding is usually epigastric tenderness.</w:t>
      </w:r>
    </w:p>
    <w:p w14:paraId="2E4D6EC5" w14:textId="77777777" w:rsidR="00365BE7" w:rsidRDefault="00365BE7" w:rsidP="00365BE7">
      <w:pPr>
        <w:pStyle w:val="ListParagraph"/>
        <w:numPr>
          <w:ilvl w:val="0"/>
          <w:numId w:val="29"/>
        </w:numPr>
      </w:pPr>
      <w:r>
        <w:t xml:space="preserve">Melaena stool on PR, anaemia may suggest upper GI bleeding </w:t>
      </w:r>
    </w:p>
    <w:p w14:paraId="6B9F357C" w14:textId="77777777" w:rsidR="00365BE7" w:rsidRDefault="00365BE7" w:rsidP="00365BE7">
      <w:pPr>
        <w:pStyle w:val="ListParagraph"/>
        <w:numPr>
          <w:ilvl w:val="0"/>
          <w:numId w:val="29"/>
        </w:numPr>
      </w:pPr>
      <w:r>
        <w:t>Succussion splash on abdominal examination may suggest partial or complete gastric outlet obstruction</w:t>
      </w:r>
    </w:p>
    <w:p w14:paraId="55D3BF8B" w14:textId="77777777" w:rsidR="00365BE7" w:rsidRDefault="00365BE7" w:rsidP="00365BE7">
      <w:pPr>
        <w:pStyle w:val="ListParagraph"/>
        <w:numPr>
          <w:ilvl w:val="0"/>
          <w:numId w:val="29"/>
        </w:numPr>
      </w:pPr>
      <w:r>
        <w:t>Severe abdominal pain, rebound tenderness, guarding &amp; rigidity may indicate a perforated PUD.</w:t>
      </w:r>
    </w:p>
    <w:p w14:paraId="37682E1C" w14:textId="77777777" w:rsidR="00365BE7" w:rsidRDefault="00365BE7" w:rsidP="00365BE7">
      <w:pPr>
        <w:pStyle w:val="ListParagraph"/>
        <w:numPr>
          <w:ilvl w:val="0"/>
          <w:numId w:val="29"/>
        </w:numPr>
      </w:pPr>
      <w:r>
        <w:t>Epigastric mass, lymphadenopathy especially in the elderly strongly suggest malignancy.</w:t>
      </w:r>
    </w:p>
    <w:p w14:paraId="32BDB041" w14:textId="22919E84" w:rsidR="00365BE7" w:rsidRDefault="00365BE7" w:rsidP="00365BE7">
      <w:pPr>
        <w:pStyle w:val="Heading2"/>
      </w:pPr>
      <w:r w:rsidRPr="009E3454">
        <w:t>Investigations</w:t>
      </w:r>
    </w:p>
    <w:p w14:paraId="477B0312" w14:textId="260BA077" w:rsidR="00031C25" w:rsidRPr="00031C25" w:rsidRDefault="00031C25" w:rsidP="00031C25">
      <w:r>
        <w:t>Dyspepsia may initially not require investigation (see management flowchart below).</w:t>
      </w:r>
    </w:p>
    <w:p w14:paraId="321F7D6A" w14:textId="77777777" w:rsidR="00365BE7" w:rsidRDefault="00365BE7" w:rsidP="00365BE7">
      <w:pPr>
        <w:pStyle w:val="ListParagraph"/>
        <w:numPr>
          <w:ilvl w:val="0"/>
          <w:numId w:val="30"/>
        </w:numPr>
      </w:pPr>
      <w:r>
        <w:t>The most important investigations in diagnosing PUD, gastric tumours, GORD are radiographic &amp; endoscopy.</w:t>
      </w:r>
    </w:p>
    <w:p w14:paraId="7D1B1024" w14:textId="77777777" w:rsidR="00365BE7" w:rsidRDefault="00365BE7" w:rsidP="00365BE7">
      <w:pPr>
        <w:pStyle w:val="ListParagraph"/>
        <w:numPr>
          <w:ilvl w:val="0"/>
          <w:numId w:val="30"/>
        </w:numPr>
      </w:pPr>
      <w:r>
        <w:t>Lab test (FBC, LFTs): laboratory abnormalities such as microcytic anaemia, low albumin, abnormal LFTs, raised ESR may suggest malignancy.</w:t>
      </w:r>
    </w:p>
    <w:p w14:paraId="12471D9B" w14:textId="77777777" w:rsidR="00365BE7" w:rsidRDefault="00365BE7" w:rsidP="00365BE7">
      <w:pPr>
        <w:pStyle w:val="ListParagraph"/>
        <w:numPr>
          <w:ilvl w:val="0"/>
          <w:numId w:val="30"/>
        </w:numPr>
      </w:pPr>
      <w:r>
        <w:t>Barium meal: addition image may suggest ulcer while a filling defect malignancy.</w:t>
      </w:r>
    </w:p>
    <w:p w14:paraId="4D4785C5" w14:textId="77777777" w:rsidR="00365BE7" w:rsidRDefault="00365BE7" w:rsidP="00365BE7">
      <w:pPr>
        <w:pStyle w:val="ListParagraph"/>
        <w:numPr>
          <w:ilvl w:val="0"/>
          <w:numId w:val="30"/>
        </w:numPr>
      </w:pPr>
      <w:r>
        <w:t>Endoscopy is the mainstay of diagnosis and in some cases treatment.</w:t>
      </w:r>
    </w:p>
    <w:p w14:paraId="4BE3B4D3" w14:textId="77777777" w:rsidR="00365BE7" w:rsidRDefault="00365BE7" w:rsidP="00365BE7">
      <w:pPr>
        <w:pStyle w:val="ListParagraph"/>
        <w:numPr>
          <w:ilvl w:val="0"/>
          <w:numId w:val="30"/>
        </w:numPr>
      </w:pPr>
      <w:r>
        <w:t>Urinalysis and Abdominal US can be done to rule out other differentials.</w:t>
      </w:r>
    </w:p>
    <w:p w14:paraId="799CEFD2" w14:textId="77777777" w:rsidR="00365BE7" w:rsidRPr="00DC590C" w:rsidRDefault="00365BE7" w:rsidP="00365BE7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Management</w:t>
      </w:r>
    </w:p>
    <w:p w14:paraId="14A93E15" w14:textId="77777777" w:rsidR="00365BE7" w:rsidRDefault="00365BE7" w:rsidP="00365BE7">
      <w:pPr>
        <w:pStyle w:val="Heading3"/>
      </w:pPr>
      <w:r>
        <w:t>Heartburn / GORD</w:t>
      </w:r>
    </w:p>
    <w:p w14:paraId="3BBF6998" w14:textId="77777777" w:rsidR="00365BE7" w:rsidRDefault="00365BE7" w:rsidP="00365BE7">
      <w:r>
        <w:t>In the absence of alarm symptoms, patients should manage their symptoms themselves.</w:t>
      </w:r>
    </w:p>
    <w:p w14:paraId="3942CE60" w14:textId="77777777" w:rsidR="00365BE7" w:rsidRDefault="00365BE7" w:rsidP="00365BE7">
      <w:r>
        <w:t>Explain that this is likely to be a chronic problem which will recur from time to time.</w:t>
      </w:r>
    </w:p>
    <w:p w14:paraId="52F410C4" w14:textId="77777777" w:rsidR="00365BE7" w:rsidRDefault="00365BE7" w:rsidP="00365BE7">
      <w:pPr>
        <w:pStyle w:val="ListParagraph"/>
        <w:numPr>
          <w:ilvl w:val="0"/>
          <w:numId w:val="31"/>
        </w:numPr>
      </w:pPr>
      <w:r>
        <w:t>Identify trigger foods and behaviours and avoid these. Typical triggers include: ataya, coffee, alcohol, soft drinks, chocolate, oily foods, citrus fruits, tomatoes, garlic, onions and peppery foods.</w:t>
      </w:r>
    </w:p>
    <w:p w14:paraId="78340B83" w14:textId="77777777" w:rsidR="00365BE7" w:rsidRDefault="00365BE7" w:rsidP="00365BE7">
      <w:pPr>
        <w:pStyle w:val="ListParagraph"/>
        <w:numPr>
          <w:ilvl w:val="0"/>
          <w:numId w:val="31"/>
        </w:numPr>
      </w:pPr>
      <w:r>
        <w:t>Encourage weight loss if overweight.</w:t>
      </w:r>
    </w:p>
    <w:p w14:paraId="7FAA9866" w14:textId="77777777" w:rsidR="00365BE7" w:rsidRDefault="00365BE7" w:rsidP="00365BE7">
      <w:pPr>
        <w:pStyle w:val="ListParagraph"/>
        <w:numPr>
          <w:ilvl w:val="0"/>
          <w:numId w:val="31"/>
        </w:numPr>
      </w:pPr>
      <w:r>
        <w:t>Lifestyle changes may be effective and include: eating smaller meals more frequently, elevating the head of the bed by 20-25 cm by placing something under the legs and avoiding food or drink 3 hours prior to lying down at night.</w:t>
      </w:r>
    </w:p>
    <w:p w14:paraId="4EA56BFA" w14:textId="77777777" w:rsidR="00365BE7" w:rsidRDefault="00365BE7" w:rsidP="00365BE7">
      <w:pPr>
        <w:pStyle w:val="ListParagraph"/>
        <w:numPr>
          <w:ilvl w:val="0"/>
          <w:numId w:val="31"/>
        </w:numPr>
      </w:pPr>
      <w:r>
        <w:t>Avoid drugs which cause heartburn including: NSAIDs, iron, doxycycline, phenobarbitone, beta-blockers, nifedipine or amlodipine, OCP, codeine, aminophylline and amitriptyline. ART can also cause heartburn, but this cannot be avoided and instead, patients may need ongoing treatment with</w:t>
      </w:r>
      <w:r w:rsidRPr="007D0BD7">
        <w:t xml:space="preserve"> </w:t>
      </w:r>
      <w:r>
        <w:t>omeprazole.</w:t>
      </w:r>
    </w:p>
    <w:p w14:paraId="3B2C3774" w14:textId="77777777" w:rsidR="00365BE7" w:rsidRPr="00065544" w:rsidRDefault="00365BE7" w:rsidP="00365BE7">
      <w:r>
        <w:t xml:space="preserve">For infrequent symptoms, patients may be </w:t>
      </w:r>
      <w:r w:rsidRPr="00065544">
        <w:t>offered antacids (such as magnesium trisilicate) to take when they are symptomatic. They may also take ranitidine 150 mg BD for short periods during symptomatic periods.</w:t>
      </w:r>
    </w:p>
    <w:p w14:paraId="2A582A9E" w14:textId="77777777" w:rsidR="00365BE7" w:rsidRDefault="00365BE7" w:rsidP="00365BE7">
      <w:r>
        <w:t xml:space="preserve">For more frequent symptoms, </w:t>
      </w:r>
      <w:r w:rsidRPr="00065544">
        <w:t>omeprazole 20 mg BD should be prescribed for 2 weeks. In most cases, this should cause acid-related symptoms to resolve. Omeprazole can then be given on a PRN basis</w:t>
      </w:r>
      <w:r>
        <w:t xml:space="preserve"> – with patients taking treatment for a few days if symptoms recur.</w:t>
      </w:r>
    </w:p>
    <w:p w14:paraId="1367C232" w14:textId="25FE468B" w:rsidR="00365BE7" w:rsidRDefault="00365BE7" w:rsidP="00365BE7">
      <w:r w:rsidRPr="00CC0FD1">
        <w:rPr>
          <w:b/>
        </w:rPr>
        <w:t xml:space="preserve">If symptoms persist after a </w:t>
      </w:r>
      <w:proofErr w:type="gramStart"/>
      <w:r w:rsidRPr="00CC0FD1">
        <w:rPr>
          <w:b/>
        </w:rPr>
        <w:t>2 week</w:t>
      </w:r>
      <w:proofErr w:type="gramEnd"/>
      <w:r w:rsidRPr="00CC0FD1">
        <w:rPr>
          <w:b/>
        </w:rPr>
        <w:t xml:space="preserve"> course of omeprazole, </w:t>
      </w:r>
      <w:r w:rsidRPr="00CC0FD1">
        <w:rPr>
          <w:b/>
          <w:i/>
        </w:rPr>
        <w:t>refer</w:t>
      </w:r>
      <w:r w:rsidRPr="00CC0FD1">
        <w:rPr>
          <w:b/>
        </w:rPr>
        <w:t xml:space="preserve"> the patient to the </w:t>
      </w:r>
      <w:r>
        <w:rPr>
          <w:b/>
        </w:rPr>
        <w:t>doctor</w:t>
      </w:r>
      <w:r>
        <w:t xml:space="preserve"> who should </w:t>
      </w:r>
      <w:r w:rsidR="00367AF9">
        <w:t>consider other diagnoses</w:t>
      </w:r>
    </w:p>
    <w:p w14:paraId="0E91C6FE" w14:textId="77777777" w:rsidR="00365BE7" w:rsidRDefault="00365BE7" w:rsidP="00365BE7">
      <w:r>
        <w:lastRenderedPageBreak/>
        <w:t>Very severe cases of GORD may require ongoing treatment with omeprazole as well as the use of prokinetic agents. Metoclopramide is the only agent available in this context.</w:t>
      </w:r>
    </w:p>
    <w:p w14:paraId="098BB50D" w14:textId="08FB0ED1" w:rsidR="00365BE7" w:rsidRDefault="00365BE7" w:rsidP="00365BE7">
      <w:r>
        <w:t>Although severe GORD is associated with complications such as oes</w:t>
      </w:r>
      <w:r w:rsidR="00367AF9">
        <w:t>o</w:t>
      </w:r>
      <w:r>
        <w:t>phageal stricture, Barrett’s oesophagus and oesophageal carcinoma, these are rare occurrences and we do not have the resources to prevent the</w:t>
      </w:r>
      <w:r w:rsidR="00A423F1">
        <w:t>m</w:t>
      </w:r>
      <w:r>
        <w:t xml:space="preserve"> in this context. </w:t>
      </w:r>
      <w:r w:rsidRPr="00AF2E9D">
        <w:rPr>
          <w:b/>
        </w:rPr>
        <w:t xml:space="preserve">Note that GORD is not associated with </w:t>
      </w:r>
      <w:r w:rsidRPr="00AF2E9D">
        <w:rPr>
          <w:b/>
          <w:i/>
        </w:rPr>
        <w:t>H. pylori</w:t>
      </w:r>
      <w:r w:rsidRPr="00AF2E9D">
        <w:rPr>
          <w:b/>
        </w:rPr>
        <w:t xml:space="preserve"> infection and eradication does not usually help the patient.</w:t>
      </w:r>
    </w:p>
    <w:p w14:paraId="4FAD5EBB" w14:textId="77777777" w:rsidR="00365BE7" w:rsidRDefault="00365BE7" w:rsidP="00365BE7">
      <w:pPr>
        <w:pStyle w:val="Heading3"/>
      </w:pPr>
      <w:r>
        <w:t>Peptic ulcer disease / Functional dyspepsia</w:t>
      </w:r>
    </w:p>
    <w:p w14:paraId="49180FD0" w14:textId="77777777" w:rsidR="00365BE7" w:rsidRDefault="00365BE7" w:rsidP="00365BE7">
      <w:r>
        <w:t>Any patient taking NSAIDs should stop these and be advised to avoid them in the future.</w:t>
      </w:r>
    </w:p>
    <w:p w14:paraId="5D1E63B7" w14:textId="77777777" w:rsidR="00700E6D" w:rsidRDefault="00365BE7" w:rsidP="00700E6D">
      <w:r>
        <w:t xml:space="preserve">In the absence of alarm features, begin by presuming the presence of </w:t>
      </w:r>
      <w:r w:rsidRPr="00312997">
        <w:rPr>
          <w:i/>
        </w:rPr>
        <w:t>H. pylori</w:t>
      </w:r>
      <w:r>
        <w:t xml:space="preserve">. </w:t>
      </w:r>
      <w:r w:rsidRPr="00226671">
        <w:rPr>
          <w:i/>
        </w:rPr>
        <w:t>Refer</w:t>
      </w:r>
      <w:r>
        <w:t xml:space="preserve"> to the doctor for </w:t>
      </w:r>
      <w:r w:rsidRPr="00312997">
        <w:rPr>
          <w:i/>
        </w:rPr>
        <w:t>H. pylori</w:t>
      </w:r>
      <w:r>
        <w:t xml:space="preserve"> eradication. Also refer any patient with symptoms of peptic ulcer disease or functional dyspepsia.</w:t>
      </w:r>
      <w:r w:rsidR="00700E6D" w:rsidRPr="00700E6D">
        <w:t xml:space="preserve"> </w:t>
      </w:r>
    </w:p>
    <w:p w14:paraId="48089408" w14:textId="17135E89" w:rsidR="00700E6D" w:rsidRDefault="00700E6D" w:rsidP="00700E6D">
      <w:r>
        <w:t>See the flow chart on the next page for initial management of these patients.</w:t>
      </w:r>
    </w:p>
    <w:p w14:paraId="5B15F17F" w14:textId="48FE56EB" w:rsidR="00700E6D" w:rsidRDefault="00700E6D" w:rsidP="00365BE7">
      <w:r>
        <w:t xml:space="preserve">Once </w:t>
      </w:r>
      <w:r w:rsidRPr="00700E6D">
        <w:rPr>
          <w:i/>
          <w:iCs/>
        </w:rPr>
        <w:t>H. pylori</w:t>
      </w:r>
      <w:r>
        <w:t xml:space="preserve"> testing is available – a test and treat approach can be used instead. The flow chart for this is on the following page.</w:t>
      </w:r>
    </w:p>
    <w:p w14:paraId="4C4C03A3" w14:textId="1D377CAD" w:rsidR="00365BE7" w:rsidRDefault="00365BE7" w:rsidP="00365BE7">
      <w:r>
        <w:t xml:space="preserve">Patients with </w:t>
      </w:r>
      <w:r w:rsidRPr="0088283A">
        <w:rPr>
          <w:b/>
        </w:rPr>
        <w:t>functional dyspepsia</w:t>
      </w:r>
      <w:r>
        <w:t xml:space="preserve"> may benefit from longer term treatment with omeprazole 20-40</w:t>
      </w:r>
      <w:r w:rsidR="00DF3C1F">
        <w:t xml:space="preserve"> </w:t>
      </w:r>
      <w:r>
        <w:t>mg OD. Patients failing to respond to this may benefit from amitriptyline 10-25</w:t>
      </w:r>
      <w:r w:rsidR="00DF3C1F">
        <w:t xml:space="preserve"> </w:t>
      </w:r>
      <w:r>
        <w:t>mg nocte for a minimum of 8 weeks</w:t>
      </w:r>
      <w:r w:rsidR="009E6ABC">
        <w:t>. Citalopram 20 mg nocte should be used in preference for staff and those who can afford it</w:t>
      </w:r>
      <w:r>
        <w:t xml:space="preserve">. If this effective it can be continued for 6 months in the first instance. If an attempt to withdraw treatment is unsuccessful, it can be continued long term. A small number of patients failing to respond to this may benefit from a </w:t>
      </w:r>
      <w:proofErr w:type="gramStart"/>
      <w:r>
        <w:t>4 week</w:t>
      </w:r>
      <w:proofErr w:type="gramEnd"/>
      <w:r>
        <w:t xml:space="preserve"> trial of metoclopramide 10</w:t>
      </w:r>
      <w:r w:rsidR="00DF3C1F">
        <w:t xml:space="preserve"> </w:t>
      </w:r>
      <w:r>
        <w:t>mg 30 minutes prior to food and at night (QDS). This can be continued if it is effective.</w:t>
      </w:r>
    </w:p>
    <w:p w14:paraId="1B346ACB" w14:textId="77777777" w:rsidR="00365BE7" w:rsidRPr="00AF4CE0" w:rsidRDefault="00365BE7" w:rsidP="00365BE7">
      <w:pPr>
        <w:rPr>
          <w:b/>
        </w:rPr>
      </w:pPr>
      <w:r w:rsidRPr="00AF4CE0">
        <w:rPr>
          <w:b/>
        </w:rPr>
        <w:t>Refer to ESFTH Surgical unit, if the following complications arise</w:t>
      </w:r>
      <w:r>
        <w:rPr>
          <w:b/>
        </w:rPr>
        <w:t>:</w:t>
      </w:r>
    </w:p>
    <w:p w14:paraId="44F1BAC6" w14:textId="77777777" w:rsidR="00365BE7" w:rsidRDefault="00365BE7" w:rsidP="00365BE7">
      <w:pPr>
        <w:pStyle w:val="ListParagraph"/>
        <w:numPr>
          <w:ilvl w:val="0"/>
          <w:numId w:val="32"/>
        </w:numPr>
      </w:pPr>
      <w:r>
        <w:t>Perforation (acute abdomen)</w:t>
      </w:r>
    </w:p>
    <w:p w14:paraId="08970D48" w14:textId="77777777" w:rsidR="00365BE7" w:rsidRDefault="00365BE7" w:rsidP="00365BE7">
      <w:pPr>
        <w:pStyle w:val="ListParagraph"/>
        <w:numPr>
          <w:ilvl w:val="0"/>
          <w:numId w:val="32"/>
        </w:numPr>
      </w:pPr>
      <w:r>
        <w:t>Malignancy</w:t>
      </w:r>
    </w:p>
    <w:p w14:paraId="25E54459" w14:textId="77777777" w:rsidR="00365BE7" w:rsidRDefault="00365BE7" w:rsidP="00365BE7">
      <w:pPr>
        <w:pStyle w:val="ListParagraph"/>
        <w:numPr>
          <w:ilvl w:val="0"/>
          <w:numId w:val="32"/>
        </w:numPr>
      </w:pPr>
      <w:r>
        <w:t>Gastric outflow obstruction</w:t>
      </w:r>
    </w:p>
    <w:p w14:paraId="677BBEDB" w14:textId="77777777" w:rsidR="00365BE7" w:rsidRDefault="00365BE7" w:rsidP="00365BE7">
      <w:r>
        <w:t>Complications like bleeding (hematemesis/melaena) should be managed by endoscopic therapy.</w:t>
      </w:r>
    </w:p>
    <w:p w14:paraId="1155BE10" w14:textId="77777777" w:rsidR="00365BE7" w:rsidRDefault="00365BE7" w:rsidP="00365BE7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216931DF" w14:textId="697ABD8E" w:rsidR="00365BE7" w:rsidRDefault="00DF3C1F" w:rsidP="00365BE7">
      <w:pPr>
        <w:pStyle w:val="Heading2"/>
      </w:pPr>
      <w:r>
        <w:lastRenderedPageBreak/>
        <w:t>Flow chart for management</w:t>
      </w:r>
      <w:r w:rsidR="00365BE7">
        <w:t xml:space="preserve"> of </w:t>
      </w:r>
      <w:r w:rsidR="00367AF9">
        <w:t xml:space="preserve">PUD / functional </w:t>
      </w:r>
      <w:r w:rsidR="00365BE7">
        <w:t>dyspepsia</w:t>
      </w:r>
    </w:p>
    <w:p w14:paraId="5BAB0B7B" w14:textId="10BB5565" w:rsidR="00365BE7" w:rsidRDefault="00365BE7" w:rsidP="00365BE7">
      <w:r w:rsidRPr="003D08A9">
        <w:t xml:space="preserve">If </w:t>
      </w:r>
      <w:r>
        <w:rPr>
          <w:rFonts w:cs="Tahoma"/>
        </w:rPr>
        <w:t>≥</w:t>
      </w:r>
      <w:r>
        <w:t xml:space="preserve"> 55</w:t>
      </w:r>
      <w:r w:rsidR="00627A7B">
        <w:t xml:space="preserve"> </w:t>
      </w:r>
      <w:r>
        <w:t>y</w:t>
      </w:r>
      <w:r w:rsidR="00DF3C1F">
        <w:t>ea</w:t>
      </w:r>
      <w:r>
        <w:t>rs or alarm features, request</w:t>
      </w:r>
      <w:r w:rsidRPr="003D08A9">
        <w:t xml:space="preserve"> for urgent endoscopy</w:t>
      </w:r>
      <w:r>
        <w:t xml:space="preserve"> – see separate guidance on when to request end</w:t>
      </w:r>
      <w:r w:rsidR="00AF2E9D">
        <w:t>o</w:t>
      </w:r>
      <w:r>
        <w:t>scopy</w:t>
      </w:r>
      <w:r w:rsidRPr="003D08A9">
        <w:t>. If on NSAIDs, stop. In all other cases, consider the following management plan</w:t>
      </w:r>
      <w:r>
        <w:rPr>
          <w:b/>
        </w:rPr>
        <w:t>:</w:t>
      </w:r>
    </w:p>
    <w:p w14:paraId="4BE454DC" w14:textId="77777777" w:rsidR="00365BE7" w:rsidRDefault="00365BE7" w:rsidP="00365BE7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3EB5CF0" wp14:editId="475922BA">
                <wp:simplePos x="0" y="0"/>
                <wp:positionH relativeFrom="column">
                  <wp:posOffset>1562100</wp:posOffset>
                </wp:positionH>
                <wp:positionV relativeFrom="paragraph">
                  <wp:posOffset>85725</wp:posOffset>
                </wp:positionV>
                <wp:extent cx="2447925" cy="4476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B185E" w14:textId="2098CB55" w:rsidR="00365BE7" w:rsidRPr="00D74B45" w:rsidRDefault="00365BE7" w:rsidP="00365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4B45">
                              <w:rPr>
                                <w:sz w:val="20"/>
                                <w:szCs w:val="20"/>
                              </w:rPr>
                              <w:t xml:space="preserve">Simple antacids +/- anti-reflux measures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and stop NSAIDs </w:t>
                            </w:r>
                            <w:r w:rsidRPr="00D74B45">
                              <w:rPr>
                                <w:sz w:val="20"/>
                                <w:szCs w:val="20"/>
                              </w:rPr>
                              <w:t>for 4 w</w:t>
                            </w:r>
                            <w:r w:rsidR="009E6ABC">
                              <w:rPr>
                                <w:sz w:val="20"/>
                                <w:szCs w:val="20"/>
                              </w:rPr>
                              <w:t>ee</w:t>
                            </w:r>
                            <w:r w:rsidRPr="00D74B45">
                              <w:rPr>
                                <w:sz w:val="20"/>
                                <w:szCs w:val="20"/>
                              </w:rPr>
                              <w:t>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B5CF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3pt;margin-top:6.75pt;width:192.75pt;height:35.2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" fillcolor="white [3201]" strokeweight=".5pt">
                <v:textbox>
                  <w:txbxContent>
                    <w:p w14:paraId="5CBB185E" w14:textId="2098CB55" w:rsidR="00365BE7" w:rsidRPr="00D74B45" w:rsidRDefault="00365BE7" w:rsidP="00365BE7">
                      <w:pPr>
                        <w:rPr>
                          <w:sz w:val="20"/>
                          <w:szCs w:val="20"/>
                        </w:rPr>
                      </w:pPr>
                      <w:r w:rsidRPr="00D74B45">
                        <w:rPr>
                          <w:sz w:val="20"/>
                          <w:szCs w:val="20"/>
                        </w:rPr>
                        <w:t xml:space="preserve">Simple antacids +/- anti-reflux measures </w:t>
                      </w:r>
                      <w:r>
                        <w:rPr>
                          <w:sz w:val="20"/>
                          <w:szCs w:val="20"/>
                        </w:rPr>
                        <w:t xml:space="preserve">and stop NSAIDs </w:t>
                      </w:r>
                      <w:r w:rsidRPr="00D74B45">
                        <w:rPr>
                          <w:sz w:val="20"/>
                          <w:szCs w:val="20"/>
                        </w:rPr>
                        <w:t>for 4 w</w:t>
                      </w:r>
                      <w:r w:rsidR="009E6ABC">
                        <w:rPr>
                          <w:sz w:val="20"/>
                          <w:szCs w:val="20"/>
                        </w:rPr>
                        <w:t>ee</w:t>
                      </w:r>
                      <w:r w:rsidRPr="00D74B45">
                        <w:rPr>
                          <w:sz w:val="20"/>
                          <w:szCs w:val="20"/>
                        </w:rPr>
                        <w:t>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96149C" wp14:editId="35A172C0">
                <wp:simplePos x="0" y="0"/>
                <wp:positionH relativeFrom="column">
                  <wp:posOffset>-1462405</wp:posOffset>
                </wp:positionH>
                <wp:positionV relativeFrom="paragraph">
                  <wp:posOffset>15240</wp:posOffset>
                </wp:positionV>
                <wp:extent cx="233680" cy="1934845"/>
                <wp:effectExtent l="57150" t="19050" r="71120" b="65405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93484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E09D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7" o:spid="_x0000_s1026" type="#_x0000_t102" style="position:absolute;margin-left:-115.15pt;margin-top:1.2pt;width:18.4pt;height:15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" adj="20296,21274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BBED92" wp14:editId="7D95A7E4">
                <wp:simplePos x="0" y="0"/>
                <wp:positionH relativeFrom="column">
                  <wp:posOffset>-3719077</wp:posOffset>
                </wp:positionH>
                <wp:positionV relativeFrom="paragraph">
                  <wp:posOffset>251771</wp:posOffset>
                </wp:positionV>
                <wp:extent cx="116840" cy="382772"/>
                <wp:effectExtent l="57150" t="19050" r="54610" b="9398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382772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EA3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-292.85pt;margin-top:19.8pt;width:9.2pt;height:3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" adj="1830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78CF457B" w14:textId="77777777" w:rsidR="00727EDA" w:rsidRDefault="00ED36B3" w:rsidP="00365BE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F143676" wp14:editId="2C83CE98">
                <wp:simplePos x="0" y="0"/>
                <wp:positionH relativeFrom="margin">
                  <wp:posOffset>1581150</wp:posOffset>
                </wp:positionH>
                <wp:positionV relativeFrom="paragraph">
                  <wp:posOffset>2249170</wp:posOffset>
                </wp:positionV>
                <wp:extent cx="1381125" cy="401320"/>
                <wp:effectExtent l="0" t="0" r="28575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B506C" w14:textId="569A1E4E" w:rsidR="00365BE7" w:rsidRPr="00D74B45" w:rsidRDefault="00FD3075" w:rsidP="00365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Trial</w:t>
                            </w:r>
                            <w:r w:rsidR="00ED36B3">
                              <w:rPr>
                                <w:sz w:val="20"/>
                                <w:szCs w:val="20"/>
                              </w:rPr>
                              <w:t xml:space="preserve"> of omeprazole for 2/52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3676" id="Text Box 29" o:spid="_x0000_s1027" type="#_x0000_t202" style="position:absolute;margin-left:124.5pt;margin-top:177.1pt;width:108.75pt;height:31.6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" fillcolor="white [3201]" strokeweight=".5pt">
                <v:textbox>
                  <w:txbxContent>
                    <w:p w14:paraId="3BAB506C" w14:textId="569A1E4E" w:rsidR="00365BE7" w:rsidRPr="00D74B45" w:rsidRDefault="00FD3075" w:rsidP="00365B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Trial</w:t>
                      </w:r>
                      <w:r w:rsidR="00ED36B3">
                        <w:rPr>
                          <w:sz w:val="20"/>
                          <w:szCs w:val="20"/>
                        </w:rPr>
                        <w:t xml:space="preserve"> of omeprazole for 2/52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A7B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5570A2D" wp14:editId="5E30CB2E">
                <wp:simplePos x="0" y="0"/>
                <wp:positionH relativeFrom="margin">
                  <wp:posOffset>142875</wp:posOffset>
                </wp:positionH>
                <wp:positionV relativeFrom="paragraph">
                  <wp:posOffset>1563370</wp:posOffset>
                </wp:positionV>
                <wp:extent cx="1390650" cy="5619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9A06C" w14:textId="77777777" w:rsidR="00365BE7" w:rsidRPr="00D74B45" w:rsidRDefault="00365BE7" w:rsidP="00365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History of previous PUD by endoscopic or surgical evidence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0A2D" id="Text Box 16" o:spid="_x0000_s1028" type="#_x0000_t202" style="position:absolute;margin-left:11.25pt;margin-top:123.1pt;width:109.5pt;height:44.2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" fillcolor="white [3201]" strokeweight=".5pt">
                <v:textbox>
                  <w:txbxContent>
                    <w:p w14:paraId="44A9A06C" w14:textId="77777777" w:rsidR="00365BE7" w:rsidRPr="00D74B45" w:rsidRDefault="00365BE7" w:rsidP="00365B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History of previous PUD by endoscopic or surgical evidence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7156DC52" wp14:editId="2C4F37CB">
                <wp:simplePos x="0" y="0"/>
                <wp:positionH relativeFrom="column">
                  <wp:posOffset>5133975</wp:posOffset>
                </wp:positionH>
                <wp:positionV relativeFrom="paragraph">
                  <wp:posOffset>2428240</wp:posOffset>
                </wp:positionV>
                <wp:extent cx="114300" cy="438150"/>
                <wp:effectExtent l="57150" t="19050" r="57150" b="95250"/>
                <wp:wrapNone/>
                <wp:docPr id="41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396F" id="Down Arrow 23" o:spid="_x0000_s1026" type="#_x0000_t67" style="position:absolute;margin-left:404.25pt;margin-top:191.2pt;width:9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" adj="18783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761C1FEA" wp14:editId="3001448D">
                <wp:simplePos x="0" y="0"/>
                <wp:positionH relativeFrom="margin">
                  <wp:posOffset>3956685</wp:posOffset>
                </wp:positionH>
                <wp:positionV relativeFrom="paragraph">
                  <wp:posOffset>3674745</wp:posOffset>
                </wp:positionV>
                <wp:extent cx="116220" cy="1351891"/>
                <wp:effectExtent l="457200" t="0" r="474345" b="0"/>
                <wp:wrapNone/>
                <wp:docPr id="40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8589">
                          <a:off x="0" y="0"/>
                          <a:ext cx="116220" cy="1351891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CAB2" id="Down Arrow 23" o:spid="_x0000_s1026" type="#_x0000_t67" style="position:absolute;margin-left:311.55pt;margin-top:289.35pt;width:9.15pt;height:106.45pt;rotation:-8903515fd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" adj="20672" fillcolor="white [3212]" strokecolor="black [3213]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3BAFA878" wp14:editId="5CDED5DD">
                <wp:simplePos x="0" y="0"/>
                <wp:positionH relativeFrom="margin">
                  <wp:posOffset>3962400</wp:posOffset>
                </wp:positionH>
                <wp:positionV relativeFrom="paragraph">
                  <wp:posOffset>4733925</wp:posOffset>
                </wp:positionV>
                <wp:extent cx="1914525" cy="7143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10D7E" w14:textId="77777777" w:rsidR="00365BE7" w:rsidRPr="00D74B45" w:rsidRDefault="00365BE7" w:rsidP="00365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Tests that might be useful to make another diagnosis include: endoscopy, US, Ba swallow or meal, CT abdomen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FA878" id="Text Box 39" o:spid="_x0000_s1029" type="#_x0000_t202" style="position:absolute;margin-left:312pt;margin-top:372.75pt;width:150.75pt;height:56.25pt;z-index:2516582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" fillcolor="white [3201]" strokeweight=".5pt">
                <v:textbox>
                  <w:txbxContent>
                    <w:p w14:paraId="4D410D7E" w14:textId="77777777" w:rsidR="00365BE7" w:rsidRPr="00D74B45" w:rsidRDefault="00365BE7" w:rsidP="00365B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Tests that might be useful to make another diagnosis include: endoscopy, US, Ba swallow or meal, CT abdomen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BBF6A0E" wp14:editId="29549512">
                <wp:simplePos x="0" y="0"/>
                <wp:positionH relativeFrom="margin">
                  <wp:posOffset>4476750</wp:posOffset>
                </wp:positionH>
                <wp:positionV relativeFrom="paragraph">
                  <wp:posOffset>2876550</wp:posOffset>
                </wp:positionV>
                <wp:extent cx="1428750" cy="9810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3F2E2" w14:textId="77777777" w:rsidR="00365BE7" w:rsidRPr="00D74B45" w:rsidRDefault="00365BE7" w:rsidP="00365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Treat possible functional dyspepsia with PPI, amitriptyline or metoclopramide (see elsewhere in guideline).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6A0E" id="Text Box 20" o:spid="_x0000_s1030" type="#_x0000_t202" style="position:absolute;margin-left:352.5pt;margin-top:226.5pt;width:112.5pt;height:77.2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" fillcolor="white [3201]" strokeweight=".5pt">
                <v:textbox>
                  <w:txbxContent>
                    <w:p w14:paraId="0DF3F2E2" w14:textId="77777777" w:rsidR="00365BE7" w:rsidRPr="00D74B45" w:rsidRDefault="00365BE7" w:rsidP="00365B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Treat possible functional dyspepsia with PPI, amitriptyline or metoclopramide (see elsewhere in guideline).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2CE7A24A" wp14:editId="4D49C70D">
                <wp:simplePos x="0" y="0"/>
                <wp:positionH relativeFrom="margin">
                  <wp:posOffset>3771900</wp:posOffset>
                </wp:positionH>
                <wp:positionV relativeFrom="paragraph">
                  <wp:posOffset>4980305</wp:posOffset>
                </wp:positionV>
                <wp:extent cx="135255" cy="230505"/>
                <wp:effectExtent l="66675" t="28575" r="7620" b="121920"/>
                <wp:wrapNone/>
                <wp:docPr id="38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255" cy="23050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8CAC" id="Down Arrow 23" o:spid="_x0000_s1026" type="#_x0000_t67" style="position:absolute;margin-left:297pt;margin-top:392.15pt;width:10.65pt;height:18.1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" adj="15263" fillcolor="white [3212]" strokecolor="black [3213]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2661338" wp14:editId="40FC087C">
                <wp:simplePos x="0" y="0"/>
                <wp:positionH relativeFrom="margin">
                  <wp:posOffset>3000375</wp:posOffset>
                </wp:positionH>
                <wp:positionV relativeFrom="paragraph">
                  <wp:posOffset>2342515</wp:posOffset>
                </wp:positionV>
                <wp:extent cx="135255" cy="230505"/>
                <wp:effectExtent l="66675" t="28575" r="7620" b="121920"/>
                <wp:wrapNone/>
                <wp:docPr id="21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255" cy="23050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4D49" id="Down Arrow 23" o:spid="_x0000_s1026" type="#_x0000_t67" style="position:absolute;margin-left:236.25pt;margin-top:184.45pt;width:10.65pt;height:18.1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" adj="15263" fillcolor="white [3212]" strokecolor="black [3213]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FDE5F48" wp14:editId="30FA05A7">
                <wp:simplePos x="0" y="0"/>
                <wp:positionH relativeFrom="column">
                  <wp:posOffset>2200275</wp:posOffset>
                </wp:positionH>
                <wp:positionV relativeFrom="paragraph">
                  <wp:posOffset>1800225</wp:posOffset>
                </wp:positionV>
                <wp:extent cx="114300" cy="438150"/>
                <wp:effectExtent l="57150" t="19050" r="57150" b="95250"/>
                <wp:wrapNone/>
                <wp:docPr id="37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02DD9" id="Down Arrow 23" o:spid="_x0000_s1026" type="#_x0000_t67" style="position:absolute;margin-left:173.25pt;margin-top:141.75pt;width:9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" adj="18783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2B7AFDD" wp14:editId="5BE25CBE">
                <wp:simplePos x="0" y="0"/>
                <wp:positionH relativeFrom="column">
                  <wp:posOffset>2317750</wp:posOffset>
                </wp:positionH>
                <wp:positionV relativeFrom="paragraph">
                  <wp:posOffset>4342130</wp:posOffset>
                </wp:positionV>
                <wp:extent cx="116840" cy="372110"/>
                <wp:effectExtent l="57150" t="19050" r="54610" b="104140"/>
                <wp:wrapNone/>
                <wp:docPr id="36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3721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44DC" id="Down Arrow 23" o:spid="_x0000_s1026" type="#_x0000_t67" style="position:absolute;margin-left:182.5pt;margin-top:341.9pt;width:9.2pt;height: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" adj="18209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160CCC5B" wp14:editId="040875AF">
                <wp:simplePos x="0" y="0"/>
                <wp:positionH relativeFrom="margin">
                  <wp:posOffset>1762125</wp:posOffset>
                </wp:positionH>
                <wp:positionV relativeFrom="paragraph">
                  <wp:posOffset>4733925</wp:posOffset>
                </wp:positionV>
                <wp:extent cx="1962150" cy="7239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3FA13" w14:textId="77777777" w:rsidR="00365BE7" w:rsidRPr="002A066D" w:rsidRDefault="00365BE7" w:rsidP="00365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2A066D">
                              <w:rPr>
                                <w:sz w:val="20"/>
                                <w:szCs w:val="20"/>
                              </w:rPr>
                              <w:t xml:space="preserve">onsider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A066D">
                              <w:rPr>
                                <w:sz w:val="20"/>
                                <w:szCs w:val="20"/>
                              </w:rPr>
                              <w:t>1) persistent 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66D">
                              <w:rPr>
                                <w:sz w:val="20"/>
                                <w:szCs w:val="20"/>
                              </w:rPr>
                              <w:t>pylori infectio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A066D">
                              <w:rPr>
                                <w:sz w:val="20"/>
                                <w:szCs w:val="20"/>
                              </w:rPr>
                              <w:t>2) functional dyspepsia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A066D">
                              <w:rPr>
                                <w:sz w:val="20"/>
                                <w:szCs w:val="20"/>
                              </w:rPr>
                              <w:t xml:space="preserve">3)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ano</w:t>
                            </w:r>
                            <w:r w:rsidRPr="002A066D">
                              <w:rPr>
                                <w:sz w:val="20"/>
                                <w:szCs w:val="20"/>
                              </w:rPr>
                              <w:t xml:space="preserve">ther diagnosis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CC5B" id="Text Box 19" o:spid="_x0000_s1031" type="#_x0000_t202" style="position:absolute;margin-left:138.75pt;margin-top:372.75pt;width:154.5pt;height:57pt;z-index:25165826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" fillcolor="white [3201]" strokeweight=".5pt">
                <v:textbox>
                  <w:txbxContent>
                    <w:p w14:paraId="7FC3FA13" w14:textId="77777777" w:rsidR="00365BE7" w:rsidRPr="002A066D" w:rsidRDefault="00365BE7" w:rsidP="00365B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2A066D">
                        <w:rPr>
                          <w:sz w:val="20"/>
                          <w:szCs w:val="20"/>
                        </w:rPr>
                        <w:t xml:space="preserve">onsider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2A066D">
                        <w:rPr>
                          <w:sz w:val="20"/>
                          <w:szCs w:val="20"/>
                        </w:rPr>
                        <w:t>1) persistent H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066D">
                        <w:rPr>
                          <w:sz w:val="20"/>
                          <w:szCs w:val="20"/>
                        </w:rPr>
                        <w:t>pylori infectio</w:t>
                      </w: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2A066D">
                        <w:rPr>
                          <w:sz w:val="20"/>
                          <w:szCs w:val="20"/>
                        </w:rPr>
                        <w:t>2) functional dyspepsia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2A066D">
                        <w:rPr>
                          <w:sz w:val="20"/>
                          <w:szCs w:val="20"/>
                        </w:rPr>
                        <w:t xml:space="preserve">3) </w:t>
                      </w:r>
                      <w:r>
                        <w:rPr>
                          <w:sz w:val="20"/>
                          <w:szCs w:val="20"/>
                        </w:rPr>
                        <w:t>ano</w:t>
                      </w:r>
                      <w:r w:rsidRPr="002A066D">
                        <w:rPr>
                          <w:sz w:val="20"/>
                          <w:szCs w:val="20"/>
                        </w:rPr>
                        <w:t xml:space="preserve">ther diagnosis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3977E02" wp14:editId="75C9FED8">
                <wp:simplePos x="0" y="0"/>
                <wp:positionH relativeFrom="margin">
                  <wp:posOffset>-152400</wp:posOffset>
                </wp:positionH>
                <wp:positionV relativeFrom="paragraph">
                  <wp:posOffset>4714240</wp:posOffset>
                </wp:positionV>
                <wp:extent cx="1228725" cy="391795"/>
                <wp:effectExtent l="0" t="0" r="2857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01351" w14:textId="77777777" w:rsidR="00365BE7" w:rsidRPr="00D74B45" w:rsidRDefault="00365BE7" w:rsidP="00365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 further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7E02" id="Text Box 5" o:spid="_x0000_s1032" type="#_x0000_t202" style="position:absolute;margin-left:-12pt;margin-top:371.2pt;width:96.75pt;height:30.85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" fillcolor="white [3201]" strokeweight=".5pt">
                <v:textbox>
                  <w:txbxContent>
                    <w:p w14:paraId="4E801351" w14:textId="77777777" w:rsidR="00365BE7" w:rsidRPr="00D74B45" w:rsidRDefault="00365BE7" w:rsidP="00365B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 further 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142A8CA" wp14:editId="55524531">
                <wp:simplePos x="0" y="0"/>
                <wp:positionH relativeFrom="column">
                  <wp:posOffset>403860</wp:posOffset>
                </wp:positionH>
                <wp:positionV relativeFrom="paragraph">
                  <wp:posOffset>4323715</wp:posOffset>
                </wp:positionV>
                <wp:extent cx="116840" cy="372110"/>
                <wp:effectExtent l="57150" t="19050" r="54610" b="104140"/>
                <wp:wrapNone/>
                <wp:docPr id="35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3721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DAEF" id="Down Arrow 23" o:spid="_x0000_s1026" type="#_x0000_t67" style="position:absolute;margin-left:31.8pt;margin-top:340.45pt;width:9.2pt;height:2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" adj="18209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03553A6" wp14:editId="28D6E1E5">
                <wp:simplePos x="0" y="0"/>
                <wp:positionH relativeFrom="margin">
                  <wp:posOffset>1762125</wp:posOffset>
                </wp:positionH>
                <wp:positionV relativeFrom="paragraph">
                  <wp:posOffset>3952240</wp:posOffset>
                </wp:positionV>
                <wp:extent cx="1228725" cy="391795"/>
                <wp:effectExtent l="0" t="0" r="2857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EF156" w14:textId="77777777" w:rsidR="00365BE7" w:rsidRPr="00D74B45" w:rsidRDefault="00365BE7" w:rsidP="00365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Symptoms persist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53A6" id="Text Box 9" o:spid="_x0000_s1033" type="#_x0000_t202" style="position:absolute;margin-left:138.75pt;margin-top:311.2pt;width:96.75pt;height:30.85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" fillcolor="white [3201]" strokeweight=".5pt">
                <v:textbox>
                  <w:txbxContent>
                    <w:p w14:paraId="06BEF156" w14:textId="77777777" w:rsidR="00365BE7" w:rsidRPr="00D74B45" w:rsidRDefault="00365BE7" w:rsidP="00365B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Symptoms persist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6A4D8D2" wp14:editId="0D1EC6D6">
                <wp:simplePos x="0" y="0"/>
                <wp:positionH relativeFrom="column">
                  <wp:posOffset>2317750</wp:posOffset>
                </wp:positionH>
                <wp:positionV relativeFrom="paragraph">
                  <wp:posOffset>3571875</wp:posOffset>
                </wp:positionV>
                <wp:extent cx="116840" cy="372110"/>
                <wp:effectExtent l="57150" t="19050" r="54610" b="104140"/>
                <wp:wrapNone/>
                <wp:docPr id="34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3721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9736" id="Down Arrow 23" o:spid="_x0000_s1026" type="#_x0000_t67" style="position:absolute;margin-left:182.5pt;margin-top:281.25pt;width:9.2pt;height:2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" adj="18209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0BEAB59" wp14:editId="5DC06A98">
                <wp:simplePos x="0" y="0"/>
                <wp:positionH relativeFrom="margin">
                  <wp:posOffset>-152400</wp:posOffset>
                </wp:positionH>
                <wp:positionV relativeFrom="paragraph">
                  <wp:posOffset>3952240</wp:posOffset>
                </wp:positionV>
                <wp:extent cx="1228725" cy="391795"/>
                <wp:effectExtent l="0" t="0" r="2857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808D6" w14:textId="77777777" w:rsidR="00365BE7" w:rsidRPr="00D74B45" w:rsidRDefault="00365BE7" w:rsidP="00365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Symptoms resolved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AB59" id="Text Box 4" o:spid="_x0000_s1034" type="#_x0000_t202" style="position:absolute;margin-left:-12pt;margin-top:311.2pt;width:96.75pt;height:30.85pt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" fillcolor="white [3201]" strokeweight=".5pt">
                <v:textbox>
                  <w:txbxContent>
                    <w:p w14:paraId="516808D6" w14:textId="77777777" w:rsidR="00365BE7" w:rsidRPr="00D74B45" w:rsidRDefault="00365BE7" w:rsidP="00365B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Symptoms resolved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9C62D66" wp14:editId="02C87647">
                <wp:simplePos x="0" y="0"/>
                <wp:positionH relativeFrom="column">
                  <wp:posOffset>403860</wp:posOffset>
                </wp:positionH>
                <wp:positionV relativeFrom="paragraph">
                  <wp:posOffset>3561715</wp:posOffset>
                </wp:positionV>
                <wp:extent cx="116840" cy="372110"/>
                <wp:effectExtent l="57150" t="19050" r="54610" b="104140"/>
                <wp:wrapNone/>
                <wp:docPr id="3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3721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59AE" id="Down Arrow 23" o:spid="_x0000_s1026" type="#_x0000_t67" style="position:absolute;margin-left:31.8pt;margin-top:280.45pt;width:9.2pt;height:2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" adj="18209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F6E3B90" wp14:editId="22EFDEE1">
                <wp:simplePos x="0" y="0"/>
                <wp:positionH relativeFrom="column">
                  <wp:posOffset>3190875</wp:posOffset>
                </wp:positionH>
                <wp:positionV relativeFrom="paragraph">
                  <wp:posOffset>2257425</wp:posOffset>
                </wp:positionV>
                <wp:extent cx="2714625" cy="4000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A694F" w14:textId="77777777" w:rsidR="00365BE7" w:rsidRPr="008D6E17" w:rsidRDefault="00365BE7" w:rsidP="00365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6E17">
                              <w:rPr>
                                <w:sz w:val="20"/>
                                <w:szCs w:val="20"/>
                              </w:rPr>
                              <w:t xml:space="preserve">Consider other possible causes.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D6E17">
                              <w:rPr>
                                <w:sz w:val="20"/>
                                <w:szCs w:val="20"/>
                              </w:rPr>
                              <w:t>Consider possibility of functional dyspepsia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3B90" id="Text Box 2" o:spid="_x0000_s1035" type="#_x0000_t202" style="position:absolute;margin-left:251.25pt;margin-top:177.75pt;width:213.75pt;height:31.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" fillcolor="white [3201]" strokeweight=".5pt">
                <v:textbox>
                  <w:txbxContent>
                    <w:p w14:paraId="563A694F" w14:textId="77777777" w:rsidR="00365BE7" w:rsidRPr="008D6E17" w:rsidRDefault="00365BE7" w:rsidP="00365BE7">
                      <w:pPr>
                        <w:rPr>
                          <w:sz w:val="20"/>
                          <w:szCs w:val="20"/>
                        </w:rPr>
                      </w:pPr>
                      <w:r w:rsidRPr="008D6E17">
                        <w:rPr>
                          <w:sz w:val="20"/>
                          <w:szCs w:val="20"/>
                        </w:rPr>
                        <w:t xml:space="preserve">Consider other possible causes.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8D6E17">
                        <w:rPr>
                          <w:sz w:val="20"/>
                          <w:szCs w:val="20"/>
                        </w:rPr>
                        <w:t>Consider possibility of functional dyspepsia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74626DE" wp14:editId="431FF385">
                <wp:simplePos x="0" y="0"/>
                <wp:positionH relativeFrom="column">
                  <wp:posOffset>-409575</wp:posOffset>
                </wp:positionH>
                <wp:positionV relativeFrom="paragraph">
                  <wp:posOffset>2879090</wp:posOffset>
                </wp:positionV>
                <wp:extent cx="4248150" cy="7048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C3AFC" w14:textId="53F9815E" w:rsidR="00365BE7" w:rsidRPr="00B04644" w:rsidRDefault="00365BE7" w:rsidP="00365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730A">
                              <w:rPr>
                                <w:i/>
                                <w:sz w:val="20"/>
                                <w:szCs w:val="20"/>
                              </w:rPr>
                              <w:t>H pylori</w:t>
                            </w:r>
                            <w:r w:rsidRPr="00B04644">
                              <w:rPr>
                                <w:sz w:val="20"/>
                                <w:szCs w:val="20"/>
                              </w:rPr>
                              <w:t xml:space="preserve"> eradiation:</w:t>
                            </w:r>
                            <w:r w:rsidRPr="00B04644">
                              <w:rPr>
                                <w:sz w:val="20"/>
                                <w:szCs w:val="20"/>
                              </w:rPr>
                              <w:br/>
                              <w:t>po Omeprazole 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4644">
                              <w:rPr>
                                <w:sz w:val="20"/>
                                <w:szCs w:val="20"/>
                              </w:rPr>
                              <w:t xml:space="preserve">mg BD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</w:t>
                            </w:r>
                            <w:r w:rsidRPr="00B04644">
                              <w:rPr>
                                <w:sz w:val="20"/>
                                <w:szCs w:val="20"/>
                              </w:rPr>
                              <w:t xml:space="preserve"> Amox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icillin</w:t>
                            </w:r>
                            <w:r w:rsidRPr="00B046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 g BD</w:t>
                            </w:r>
                            <w:r w:rsidRPr="00B046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</w:t>
                            </w:r>
                            <w:r w:rsidRPr="00B04644">
                              <w:rPr>
                                <w:sz w:val="20"/>
                                <w:szCs w:val="20"/>
                              </w:rPr>
                              <w:t xml:space="preserve"> clarithromycin 500</w:t>
                            </w:r>
                            <w:r w:rsidR="009810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4644">
                              <w:rPr>
                                <w:sz w:val="20"/>
                                <w:szCs w:val="20"/>
                              </w:rPr>
                              <w:t>mg BD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or</w:t>
                            </w:r>
                            <w:r w:rsidRPr="00B046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Metronidazole</w:t>
                            </w:r>
                            <w:r w:rsidRPr="00B04644">
                              <w:rPr>
                                <w:sz w:val="20"/>
                                <w:szCs w:val="20"/>
                              </w:rPr>
                              <w:t xml:space="preserve"> 500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4644">
                              <w:rPr>
                                <w:sz w:val="20"/>
                                <w:szCs w:val="20"/>
                              </w:rPr>
                              <w:t xml:space="preserve">mg </w:t>
                            </w:r>
                            <w:r w:rsidR="00627A7B">
                              <w:rPr>
                                <w:sz w:val="20"/>
                                <w:szCs w:val="20"/>
                              </w:rPr>
                              <w:t>TDS</w:t>
                            </w:r>
                            <w:r w:rsidRPr="00B04644">
                              <w:rPr>
                                <w:sz w:val="20"/>
                                <w:szCs w:val="20"/>
                              </w:rPr>
                              <w:t xml:space="preserve"> for 7</w:t>
                            </w:r>
                            <w:r w:rsidR="00C373B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4644">
                              <w:rPr>
                                <w:sz w:val="20"/>
                                <w:szCs w:val="20"/>
                              </w:rPr>
                              <w:t>days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followed by 6 weeks of omeprazole 40 mg 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26DE" id="Text Box 27" o:spid="_x0000_s1036" type="#_x0000_t202" style="position:absolute;margin-left:-32.25pt;margin-top:226.7pt;width:334.5pt;height:55.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" fillcolor="white [3201]" strokeweight=".5pt">
                <v:textbox>
                  <w:txbxContent>
                    <w:p w14:paraId="481C3AFC" w14:textId="53F9815E" w:rsidR="00365BE7" w:rsidRPr="00B04644" w:rsidRDefault="00365BE7" w:rsidP="00365BE7">
                      <w:pPr>
                        <w:rPr>
                          <w:sz w:val="20"/>
                          <w:szCs w:val="20"/>
                        </w:rPr>
                      </w:pPr>
                      <w:r w:rsidRPr="0044730A">
                        <w:rPr>
                          <w:i/>
                          <w:sz w:val="20"/>
                          <w:szCs w:val="20"/>
                        </w:rPr>
                        <w:t>H pylori</w:t>
                      </w:r>
                      <w:r w:rsidRPr="00B04644">
                        <w:rPr>
                          <w:sz w:val="20"/>
                          <w:szCs w:val="20"/>
                        </w:rPr>
                        <w:t xml:space="preserve"> eradiation:</w:t>
                      </w:r>
                      <w:r w:rsidRPr="00B04644">
                        <w:rPr>
                          <w:sz w:val="20"/>
                          <w:szCs w:val="20"/>
                        </w:rPr>
                        <w:br/>
                        <w:t>po Omeprazole 20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04644">
                        <w:rPr>
                          <w:sz w:val="20"/>
                          <w:szCs w:val="20"/>
                        </w:rPr>
                        <w:t xml:space="preserve">mg BD </w:t>
                      </w:r>
                      <w:r>
                        <w:rPr>
                          <w:sz w:val="20"/>
                          <w:szCs w:val="20"/>
                        </w:rPr>
                        <w:t>&amp;</w:t>
                      </w:r>
                      <w:r w:rsidRPr="00B04644">
                        <w:rPr>
                          <w:sz w:val="20"/>
                          <w:szCs w:val="20"/>
                        </w:rPr>
                        <w:t xml:space="preserve"> Amox</w:t>
                      </w:r>
                      <w:r>
                        <w:rPr>
                          <w:sz w:val="20"/>
                          <w:szCs w:val="20"/>
                        </w:rPr>
                        <w:t>icillin</w:t>
                      </w:r>
                      <w:r w:rsidRPr="00B0464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1 g BD</w:t>
                      </w:r>
                      <w:r w:rsidRPr="00B0464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&amp;</w:t>
                      </w:r>
                      <w:r w:rsidRPr="00B04644">
                        <w:rPr>
                          <w:sz w:val="20"/>
                          <w:szCs w:val="20"/>
                        </w:rPr>
                        <w:t xml:space="preserve"> clarithromycin 500</w:t>
                      </w:r>
                      <w:r w:rsidR="0098104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04644">
                        <w:rPr>
                          <w:sz w:val="20"/>
                          <w:szCs w:val="20"/>
                        </w:rPr>
                        <w:t>mg BD</w:t>
                      </w:r>
                      <w:r>
                        <w:rPr>
                          <w:sz w:val="20"/>
                          <w:szCs w:val="20"/>
                        </w:rPr>
                        <w:t xml:space="preserve"> or</w:t>
                      </w:r>
                      <w:r w:rsidRPr="00B0464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Metronidazole</w:t>
                      </w:r>
                      <w:r w:rsidRPr="00B04644">
                        <w:rPr>
                          <w:sz w:val="20"/>
                          <w:szCs w:val="20"/>
                        </w:rPr>
                        <w:t xml:space="preserve"> 500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04644">
                        <w:rPr>
                          <w:sz w:val="20"/>
                          <w:szCs w:val="20"/>
                        </w:rPr>
                        <w:t xml:space="preserve">mg </w:t>
                      </w:r>
                      <w:r w:rsidR="00627A7B">
                        <w:rPr>
                          <w:sz w:val="20"/>
                          <w:szCs w:val="20"/>
                        </w:rPr>
                        <w:t>TDS</w:t>
                      </w:r>
                      <w:r w:rsidRPr="00B04644">
                        <w:rPr>
                          <w:sz w:val="20"/>
                          <w:szCs w:val="20"/>
                        </w:rPr>
                        <w:t xml:space="preserve"> for 7</w:t>
                      </w:r>
                      <w:r w:rsidR="00C373B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04644">
                        <w:rPr>
                          <w:sz w:val="20"/>
                          <w:szCs w:val="20"/>
                        </w:rPr>
                        <w:t>days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followed by 6 weeks of omeprazole 40 mg OD</w:t>
                      </w:r>
                    </w:p>
                  </w:txbxContent>
                </v:textbox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7689F3E" wp14:editId="53B1D0E2">
                <wp:simplePos x="0" y="0"/>
                <wp:positionH relativeFrom="column">
                  <wp:posOffset>761365</wp:posOffset>
                </wp:positionH>
                <wp:positionV relativeFrom="paragraph">
                  <wp:posOffset>2103755</wp:posOffset>
                </wp:positionV>
                <wp:extent cx="142875" cy="762000"/>
                <wp:effectExtent l="57150" t="19050" r="47625" b="95250"/>
                <wp:wrapNone/>
                <wp:docPr id="22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7620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7BA5" id="Down Arrow 23" o:spid="_x0000_s1026" type="#_x0000_t67" style="position:absolute;margin-left:59.95pt;margin-top:165.65pt;width:11.2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" adj="19575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7A75341" wp14:editId="1931C6B2">
                <wp:simplePos x="0" y="0"/>
                <wp:positionH relativeFrom="column">
                  <wp:posOffset>1304925</wp:posOffset>
                </wp:positionH>
                <wp:positionV relativeFrom="paragraph">
                  <wp:posOffset>1180465</wp:posOffset>
                </wp:positionV>
                <wp:extent cx="116840" cy="372110"/>
                <wp:effectExtent l="57150" t="19050" r="54610" b="104140"/>
                <wp:wrapNone/>
                <wp:docPr id="32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3721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CA94" id="Down Arrow 23" o:spid="_x0000_s1026" type="#_x0000_t67" style="position:absolute;margin-left:102.75pt;margin-top:92.95pt;width:9.2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" adj="18209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5A06B97" wp14:editId="4E29765C">
                <wp:simplePos x="0" y="0"/>
                <wp:positionH relativeFrom="column">
                  <wp:posOffset>1866900</wp:posOffset>
                </wp:positionH>
                <wp:positionV relativeFrom="paragraph">
                  <wp:posOffset>1180465</wp:posOffset>
                </wp:positionV>
                <wp:extent cx="116840" cy="372110"/>
                <wp:effectExtent l="57150" t="19050" r="54610" b="104140"/>
                <wp:wrapNone/>
                <wp:docPr id="31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3721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E5F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147pt;margin-top:92.95pt;width:9.2pt;height:2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" adj="18209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B0F361B" wp14:editId="519B7290">
                <wp:simplePos x="0" y="0"/>
                <wp:positionH relativeFrom="margin">
                  <wp:posOffset>1228725</wp:posOffset>
                </wp:positionH>
                <wp:positionV relativeFrom="paragraph">
                  <wp:posOffset>747395</wp:posOffset>
                </wp:positionV>
                <wp:extent cx="885825" cy="4762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2FD78" w14:textId="77777777" w:rsidR="00365BE7" w:rsidRPr="00D74B45" w:rsidRDefault="00365BE7" w:rsidP="00365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4B45">
                              <w:rPr>
                                <w:sz w:val="20"/>
                                <w:szCs w:val="20"/>
                              </w:rPr>
                              <w:t xml:space="preserve">Symptoms </w:t>
                            </w:r>
                            <w:proofErr w:type="gramStart"/>
                            <w:r w:rsidRPr="00D74B45">
                              <w:rPr>
                                <w:sz w:val="20"/>
                                <w:szCs w:val="20"/>
                              </w:rPr>
                              <w:t>still persist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361B" id="Text Box 8" o:spid="_x0000_s1037" type="#_x0000_t202" style="position:absolute;margin-left:96.75pt;margin-top:58.85pt;width:69.75pt;height:37.5pt;z-index:2516582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" fillcolor="white [3201]" strokeweight=".5pt">
                <v:textbox>
                  <w:txbxContent>
                    <w:p w14:paraId="49D2FD78" w14:textId="77777777" w:rsidR="00365BE7" w:rsidRPr="00D74B45" w:rsidRDefault="00365BE7" w:rsidP="00365BE7">
                      <w:pPr>
                        <w:rPr>
                          <w:sz w:val="20"/>
                          <w:szCs w:val="20"/>
                        </w:rPr>
                      </w:pPr>
                      <w:r w:rsidRPr="00D74B45">
                        <w:rPr>
                          <w:sz w:val="20"/>
                          <w:szCs w:val="20"/>
                        </w:rPr>
                        <w:t xml:space="preserve">Symptoms </w:t>
                      </w:r>
                      <w:proofErr w:type="gramStart"/>
                      <w:r w:rsidRPr="00D74B45">
                        <w:rPr>
                          <w:sz w:val="20"/>
                          <w:szCs w:val="20"/>
                        </w:rPr>
                        <w:t>still persist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5386E676" wp14:editId="79442923">
                <wp:simplePos x="0" y="0"/>
                <wp:positionH relativeFrom="margin">
                  <wp:posOffset>1733550</wp:posOffset>
                </wp:positionH>
                <wp:positionV relativeFrom="paragraph">
                  <wp:posOffset>1558290</wp:posOffset>
                </wp:positionV>
                <wp:extent cx="10191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5BD5D" w14:textId="77777777" w:rsidR="00365BE7" w:rsidRPr="00D74B45" w:rsidRDefault="00365BE7" w:rsidP="00365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 past ulcer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E676" id="Text Box 17" o:spid="_x0000_s1038" type="#_x0000_t202" style="position:absolute;margin-left:136.5pt;margin-top:122.7pt;width:80.25pt;height:20.25pt;z-index:251658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" fillcolor="white [3201]" strokeweight=".5pt">
                <v:textbox>
                  <w:txbxContent>
                    <w:p w14:paraId="0715BD5D" w14:textId="77777777" w:rsidR="00365BE7" w:rsidRPr="00D74B45" w:rsidRDefault="00365BE7" w:rsidP="00365B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 past ulcer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6EB0F9D" wp14:editId="42C2C317">
                <wp:simplePos x="0" y="0"/>
                <wp:positionH relativeFrom="margin">
                  <wp:posOffset>3011805</wp:posOffset>
                </wp:positionH>
                <wp:positionV relativeFrom="paragraph">
                  <wp:posOffset>1558290</wp:posOffset>
                </wp:positionV>
                <wp:extent cx="2085975" cy="5429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E8680" w14:textId="458A2F24" w:rsidR="00365BE7" w:rsidRPr="00D74B45" w:rsidRDefault="00AB71AC" w:rsidP="00365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Emphasize</w:t>
                            </w:r>
                            <w:r w:rsidR="00365BE7">
                              <w:rPr>
                                <w:sz w:val="20"/>
                                <w:szCs w:val="20"/>
                              </w:rPr>
                              <w:t xml:space="preserve"> importance of sticking to lifestyle guidance. </w:t>
                            </w:r>
                            <w:r w:rsidR="00365BE7">
                              <w:rPr>
                                <w:sz w:val="20"/>
                                <w:szCs w:val="20"/>
                              </w:rPr>
                              <w:br/>
                              <w:t>No further clinical input required.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B0F9D" id="Text Box 18" o:spid="_x0000_s1039" type="#_x0000_t202" style="position:absolute;margin-left:237.15pt;margin-top:122.7pt;width:164.25pt;height:42.7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" fillcolor="white [3201]" strokeweight=".5pt">
                <v:textbox>
                  <w:txbxContent>
                    <w:p w14:paraId="064E8680" w14:textId="458A2F24" w:rsidR="00365BE7" w:rsidRPr="00D74B45" w:rsidRDefault="00AB71AC" w:rsidP="00365B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Emphasize</w:t>
                      </w:r>
                      <w:r w:rsidR="00365BE7">
                        <w:rPr>
                          <w:sz w:val="20"/>
                          <w:szCs w:val="20"/>
                        </w:rPr>
                        <w:t xml:space="preserve"> importance of sticking to lifestyle guidance. </w:t>
                      </w:r>
                      <w:r w:rsidR="00365BE7">
                        <w:rPr>
                          <w:sz w:val="20"/>
                          <w:szCs w:val="20"/>
                        </w:rPr>
                        <w:br/>
                        <w:t>No further clinical input required.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4C32704" wp14:editId="0DBCA03E">
                <wp:simplePos x="0" y="0"/>
                <wp:positionH relativeFrom="column">
                  <wp:posOffset>3391535</wp:posOffset>
                </wp:positionH>
                <wp:positionV relativeFrom="paragraph">
                  <wp:posOffset>1170940</wp:posOffset>
                </wp:positionV>
                <wp:extent cx="116840" cy="372110"/>
                <wp:effectExtent l="57150" t="19050" r="54610" b="104140"/>
                <wp:wrapNone/>
                <wp:docPr id="28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3721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BE53" id="Down Arrow 23" o:spid="_x0000_s1026" type="#_x0000_t67" style="position:absolute;margin-left:267.05pt;margin-top:92.2pt;width:9.2pt;height:2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" adj="18209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85C318F" wp14:editId="23E5F5EB">
                <wp:simplePos x="0" y="0"/>
                <wp:positionH relativeFrom="margin">
                  <wp:posOffset>3011805</wp:posOffset>
                </wp:positionH>
                <wp:positionV relativeFrom="paragraph">
                  <wp:posOffset>727075</wp:posOffset>
                </wp:positionV>
                <wp:extent cx="885825" cy="4762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EFA34" w14:textId="77777777" w:rsidR="00365BE7" w:rsidRPr="00D74B45" w:rsidRDefault="00365BE7" w:rsidP="00365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4B45">
                              <w:rPr>
                                <w:sz w:val="20"/>
                                <w:szCs w:val="20"/>
                              </w:rPr>
                              <w:t xml:space="preserve">Symptoms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318F" id="Text Box 10" o:spid="_x0000_s1040" type="#_x0000_t202" style="position:absolute;margin-left:237.15pt;margin-top:57.25pt;width:69.75pt;height:37.5pt;z-index:2516582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" fillcolor="white [3201]" strokeweight=".5pt">
                <v:textbox>
                  <w:txbxContent>
                    <w:p w14:paraId="17DEFA34" w14:textId="77777777" w:rsidR="00365BE7" w:rsidRPr="00D74B45" w:rsidRDefault="00365BE7" w:rsidP="00365BE7">
                      <w:pPr>
                        <w:rPr>
                          <w:sz w:val="20"/>
                          <w:szCs w:val="20"/>
                        </w:rPr>
                      </w:pPr>
                      <w:r w:rsidRPr="00D74B45">
                        <w:rPr>
                          <w:sz w:val="20"/>
                          <w:szCs w:val="20"/>
                        </w:rPr>
                        <w:t xml:space="preserve">Symptoms </w:t>
                      </w:r>
                      <w:r>
                        <w:rPr>
                          <w:sz w:val="20"/>
                          <w:szCs w:val="20"/>
                        </w:rPr>
                        <w:t>resolved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8181056" wp14:editId="5E379685">
                <wp:simplePos x="0" y="0"/>
                <wp:positionH relativeFrom="margin">
                  <wp:posOffset>3385820</wp:posOffset>
                </wp:positionH>
                <wp:positionV relativeFrom="paragraph">
                  <wp:posOffset>266065</wp:posOffset>
                </wp:positionV>
                <wp:extent cx="133350" cy="447675"/>
                <wp:effectExtent l="57150" t="19050" r="57150" b="104775"/>
                <wp:wrapNone/>
                <wp:docPr id="25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4767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3C47" id="Down Arrow 23" o:spid="_x0000_s1026" type="#_x0000_t67" style="position:absolute;margin-left:266.6pt;margin-top:20.95pt;width:10.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" adj="18383" fillcolor="white [3212]" strokecolor="black [3213]"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365BE7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5966002" wp14:editId="44EDF196">
                <wp:simplePos x="0" y="0"/>
                <wp:positionH relativeFrom="margin">
                  <wp:posOffset>1933575</wp:posOffset>
                </wp:positionH>
                <wp:positionV relativeFrom="paragraph">
                  <wp:posOffset>266700</wp:posOffset>
                </wp:positionV>
                <wp:extent cx="133350" cy="447675"/>
                <wp:effectExtent l="57150" t="19050" r="57150" b="104775"/>
                <wp:wrapNone/>
                <wp:docPr id="30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4767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2C42A" id="Down Arrow 23" o:spid="_x0000_s1026" type="#_x0000_t67" style="position:absolute;margin-left:152.25pt;margin-top:21pt;width:10.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" adj="18383" fillcolor="white [3212]" strokecolor="black [3213]"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14:paraId="795D1313" w14:textId="77777777" w:rsidR="00727EDA" w:rsidRDefault="00727EDA" w:rsidP="00365BE7">
      <w:pPr>
        <w:pStyle w:val="Heading2"/>
      </w:pPr>
    </w:p>
    <w:p w14:paraId="7626D485" w14:textId="77777777" w:rsidR="00727EDA" w:rsidRDefault="00727EDA" w:rsidP="00365BE7">
      <w:pPr>
        <w:pStyle w:val="Heading2"/>
      </w:pPr>
    </w:p>
    <w:p w14:paraId="70C58B18" w14:textId="77777777" w:rsidR="00727EDA" w:rsidRDefault="00727EDA" w:rsidP="00365BE7">
      <w:pPr>
        <w:pStyle w:val="Heading2"/>
      </w:pPr>
    </w:p>
    <w:p w14:paraId="7D9D749F" w14:textId="77777777" w:rsidR="00727EDA" w:rsidRDefault="00727EDA" w:rsidP="00365BE7">
      <w:pPr>
        <w:pStyle w:val="Heading2"/>
      </w:pPr>
    </w:p>
    <w:p w14:paraId="57235357" w14:textId="77777777" w:rsidR="00727EDA" w:rsidRDefault="00727EDA" w:rsidP="00365BE7">
      <w:pPr>
        <w:pStyle w:val="Heading2"/>
      </w:pPr>
    </w:p>
    <w:p w14:paraId="38A798AA" w14:textId="77777777" w:rsidR="00727EDA" w:rsidRDefault="00727EDA" w:rsidP="00365BE7">
      <w:pPr>
        <w:pStyle w:val="Heading2"/>
      </w:pPr>
    </w:p>
    <w:p w14:paraId="436D550B" w14:textId="77777777" w:rsidR="00727EDA" w:rsidRDefault="00727EDA" w:rsidP="00365BE7">
      <w:pPr>
        <w:pStyle w:val="Heading2"/>
      </w:pPr>
    </w:p>
    <w:p w14:paraId="288AD2EF" w14:textId="77777777" w:rsidR="00727EDA" w:rsidRDefault="00727EDA" w:rsidP="00365BE7">
      <w:pPr>
        <w:pStyle w:val="Heading2"/>
      </w:pPr>
    </w:p>
    <w:p w14:paraId="3466B773" w14:textId="77777777" w:rsidR="00727EDA" w:rsidRDefault="00727EDA" w:rsidP="00365BE7">
      <w:pPr>
        <w:pStyle w:val="Heading2"/>
      </w:pPr>
    </w:p>
    <w:p w14:paraId="6CEB6659" w14:textId="77777777" w:rsidR="00727EDA" w:rsidRDefault="00727EDA" w:rsidP="00365BE7">
      <w:pPr>
        <w:pStyle w:val="Heading2"/>
      </w:pPr>
    </w:p>
    <w:p w14:paraId="41B51A43" w14:textId="77777777" w:rsidR="00727EDA" w:rsidRDefault="00727EDA" w:rsidP="00365BE7">
      <w:pPr>
        <w:pStyle w:val="Heading2"/>
      </w:pPr>
    </w:p>
    <w:p w14:paraId="0B913E03" w14:textId="77777777" w:rsidR="00727EDA" w:rsidRDefault="00727EDA" w:rsidP="00365BE7">
      <w:pPr>
        <w:pStyle w:val="Heading2"/>
      </w:pPr>
    </w:p>
    <w:p w14:paraId="76B00D93" w14:textId="77777777" w:rsidR="00727EDA" w:rsidRDefault="00727EDA" w:rsidP="00365BE7">
      <w:pPr>
        <w:pStyle w:val="Heading2"/>
      </w:pPr>
    </w:p>
    <w:p w14:paraId="054DBC69" w14:textId="77777777" w:rsidR="00727EDA" w:rsidRDefault="00727EDA" w:rsidP="00365BE7">
      <w:pPr>
        <w:pStyle w:val="Heading2"/>
      </w:pPr>
    </w:p>
    <w:p w14:paraId="7CA84CDF" w14:textId="77777777" w:rsidR="00727EDA" w:rsidRDefault="00727EDA" w:rsidP="00365BE7">
      <w:pPr>
        <w:pStyle w:val="Heading2"/>
      </w:pPr>
    </w:p>
    <w:p w14:paraId="34BFE762" w14:textId="77777777" w:rsidR="00727EDA" w:rsidRDefault="00727EDA" w:rsidP="00365BE7">
      <w:pPr>
        <w:pStyle w:val="Heading2"/>
      </w:pPr>
    </w:p>
    <w:p w14:paraId="3252811C" w14:textId="77777777" w:rsidR="00700E6D" w:rsidRDefault="00700E6D">
      <w:pPr>
        <w:spacing w:after="0"/>
        <w:outlineLvl w:val="9"/>
        <w:rPr>
          <w:rFonts w:cs="Times New Roman"/>
          <w:b/>
          <w:sz w:val="24"/>
          <w:szCs w:val="28"/>
        </w:rPr>
      </w:pPr>
      <w:r>
        <w:br w:type="page"/>
      </w:r>
    </w:p>
    <w:p w14:paraId="6165FFF5" w14:textId="6F7601D3" w:rsidR="00700E6D" w:rsidRDefault="00700E6D" w:rsidP="00700E6D">
      <w:pPr>
        <w:pStyle w:val="Heading2"/>
      </w:pPr>
      <w:r>
        <w:lastRenderedPageBreak/>
        <w:t xml:space="preserve">Test &amp; treat approach to dyspepsia.   </w:t>
      </w:r>
    </w:p>
    <w:p w14:paraId="1E018B0D" w14:textId="1D30EDFF" w:rsidR="00700E6D" w:rsidRDefault="00700E6D" w:rsidP="00700E6D">
      <w:r>
        <w:rPr>
          <w:noProof/>
        </w:rPr>
        <w:drawing>
          <wp:inline distT="0" distB="0" distL="0" distR="0" wp14:anchorId="2A7A6097" wp14:editId="33D84E08">
            <wp:extent cx="4762500" cy="626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9" r="-402" b="-603"/>
                    <a:stretch/>
                  </pic:blipFill>
                  <pic:spPr bwMode="auto">
                    <a:xfrm>
                      <a:off x="0" y="0"/>
                      <a:ext cx="47625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70A4D" w14:textId="3E6C1B95" w:rsidR="00700E6D" w:rsidRPr="00700E6D" w:rsidRDefault="00700E6D" w:rsidP="00700E6D">
      <w:r>
        <w:t xml:space="preserve">Source: </w:t>
      </w:r>
      <w:hyperlink r:id="rId8" w:history="1">
        <w:r w:rsidRPr="00672D09">
          <w:rPr>
            <w:rStyle w:val="Hyperlink"/>
          </w:rPr>
          <w:t>www.medscape.com</w:t>
        </w:r>
      </w:hyperlink>
    </w:p>
    <w:p w14:paraId="23FC6FDC" w14:textId="77777777" w:rsidR="00700E6D" w:rsidRDefault="00700E6D">
      <w:pPr>
        <w:spacing w:after="0"/>
        <w:outlineLvl w:val="9"/>
        <w:rPr>
          <w:rFonts w:cs="Times New Roman"/>
          <w:b/>
          <w:sz w:val="24"/>
          <w:szCs w:val="28"/>
        </w:rPr>
      </w:pPr>
      <w:r>
        <w:br w:type="page"/>
      </w:r>
    </w:p>
    <w:p w14:paraId="11985A56" w14:textId="546AE5BD" w:rsidR="00365BE7" w:rsidRPr="00DC590C" w:rsidRDefault="00365BE7" w:rsidP="00365BE7">
      <w:pPr>
        <w:pStyle w:val="Heading2"/>
      </w:pPr>
      <w:r w:rsidRPr="00DC590C">
        <w:lastRenderedPageBreak/>
        <w:t>Key Issues for Nursing care</w:t>
      </w:r>
    </w:p>
    <w:p w14:paraId="1CCE43A0" w14:textId="77777777" w:rsidR="00365BE7" w:rsidRPr="00801AD7" w:rsidRDefault="00365BE7" w:rsidP="00365BE7">
      <w:pPr>
        <w:rPr>
          <w:szCs w:val="22"/>
        </w:rPr>
      </w:pPr>
      <w:r w:rsidRPr="00801AD7">
        <w:rPr>
          <w:szCs w:val="22"/>
        </w:rPr>
        <w:t>Refer to the doctor any patient with:</w:t>
      </w:r>
    </w:p>
    <w:p w14:paraId="30051550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Dysphagia or odynophagia</w:t>
      </w:r>
    </w:p>
    <w:p w14:paraId="4E0F5CC7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Persistent vomiting</w:t>
      </w:r>
    </w:p>
    <w:p w14:paraId="3E671968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Aspiration pneumonia or respiratory symptoms</w:t>
      </w:r>
    </w:p>
    <w:p w14:paraId="14467FD4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 xml:space="preserve">Altered voice </w:t>
      </w:r>
    </w:p>
    <w:p w14:paraId="6FA2A1B5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GI bleeding</w:t>
      </w:r>
    </w:p>
    <w:p w14:paraId="4D2297B6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Laboratory abnormalities such as microcytic anaemia, low albumin, abnormal LFTs, raised ESR</w:t>
      </w:r>
    </w:p>
    <w:p w14:paraId="4322FDCE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Persistent unintentional weight loss</w:t>
      </w:r>
    </w:p>
    <w:p w14:paraId="306F95C3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Lymphadenopathy</w:t>
      </w:r>
    </w:p>
    <w:p w14:paraId="43D13015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Epigastric mass</w:t>
      </w:r>
    </w:p>
    <w:p w14:paraId="4B2E7217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New onset of symptoms over the age of 50 years</w:t>
      </w:r>
    </w:p>
    <w:p w14:paraId="4FDBBBBD" w14:textId="77777777" w:rsidR="00365BE7" w:rsidRPr="00801AD7" w:rsidRDefault="00365BE7" w:rsidP="00365BE7">
      <w:pPr>
        <w:pStyle w:val="ListParagraph"/>
        <w:numPr>
          <w:ilvl w:val="0"/>
          <w:numId w:val="25"/>
        </w:numPr>
        <w:rPr>
          <w:szCs w:val="22"/>
        </w:rPr>
      </w:pPr>
      <w:r w:rsidRPr="00801AD7">
        <w:rPr>
          <w:szCs w:val="22"/>
        </w:rPr>
        <w:t>Family history of oesophageal or gastric carcinoma</w:t>
      </w:r>
    </w:p>
    <w:p w14:paraId="3BBE2444" w14:textId="77777777" w:rsidR="00365BE7" w:rsidRPr="00801AD7" w:rsidRDefault="00365BE7" w:rsidP="00365BE7">
      <w:pPr>
        <w:pStyle w:val="ListParagraph"/>
        <w:numPr>
          <w:ilvl w:val="0"/>
          <w:numId w:val="26"/>
        </w:numPr>
        <w:rPr>
          <w:szCs w:val="22"/>
        </w:rPr>
      </w:pPr>
      <w:r w:rsidRPr="00801AD7">
        <w:rPr>
          <w:szCs w:val="22"/>
        </w:rPr>
        <w:t>Symptoms related to physical activity, the menstrual cycle, urination or defecation</w:t>
      </w:r>
    </w:p>
    <w:p w14:paraId="0882200B" w14:textId="77777777" w:rsidR="00365BE7" w:rsidRPr="00801AD7" w:rsidRDefault="00365BE7" w:rsidP="00365BE7">
      <w:pPr>
        <w:pStyle w:val="ListParagraph"/>
        <w:numPr>
          <w:ilvl w:val="0"/>
          <w:numId w:val="26"/>
        </w:numPr>
        <w:rPr>
          <w:szCs w:val="22"/>
        </w:rPr>
      </w:pPr>
      <w:r w:rsidRPr="00801AD7">
        <w:rPr>
          <w:szCs w:val="22"/>
        </w:rPr>
        <w:t>Urinary urgency</w:t>
      </w:r>
    </w:p>
    <w:p w14:paraId="03140996" w14:textId="77777777" w:rsidR="00365BE7" w:rsidRPr="00801AD7" w:rsidRDefault="00365BE7" w:rsidP="00365BE7">
      <w:pPr>
        <w:pStyle w:val="ListParagraph"/>
        <w:numPr>
          <w:ilvl w:val="0"/>
          <w:numId w:val="26"/>
        </w:numPr>
        <w:rPr>
          <w:szCs w:val="22"/>
        </w:rPr>
      </w:pPr>
      <w:r w:rsidRPr="00801AD7">
        <w:rPr>
          <w:szCs w:val="22"/>
        </w:rPr>
        <w:t>Abnormalities on examination.</w:t>
      </w:r>
    </w:p>
    <w:p w14:paraId="32C06CD3" w14:textId="77777777" w:rsidR="00365BE7" w:rsidRPr="00801AD7" w:rsidRDefault="00365BE7" w:rsidP="00365BE7">
      <w:pPr>
        <w:rPr>
          <w:szCs w:val="22"/>
        </w:rPr>
      </w:pPr>
      <w:r w:rsidRPr="00801AD7">
        <w:rPr>
          <w:szCs w:val="22"/>
        </w:rPr>
        <w:t>Also refer patients with reflux symptoms that persist despite treatment with omeprazole and any patient with symptoms of peptic ulcer disease or functional dyspepsia.</w:t>
      </w:r>
    </w:p>
    <w:p w14:paraId="1B1BB060" w14:textId="77777777" w:rsidR="00365BE7" w:rsidRPr="00DC590C" w:rsidRDefault="00365BE7" w:rsidP="00365BE7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References</w:t>
      </w:r>
    </w:p>
    <w:p w14:paraId="14508EBC" w14:textId="23FBFF37" w:rsidR="00DC29C9" w:rsidRDefault="00DC29C9" w:rsidP="00365BE7">
      <w:pPr>
        <w:rPr>
          <w:sz w:val="20"/>
          <w:szCs w:val="20"/>
        </w:rPr>
      </w:pPr>
      <w:r>
        <w:rPr>
          <w:sz w:val="20"/>
          <w:szCs w:val="20"/>
        </w:rPr>
        <w:t xml:space="preserve">Cash BD. Functional Dyspepsia. Medscape Family Medicine. Available from </w:t>
      </w:r>
      <w:hyperlink r:id="rId9" w:history="1">
        <w:r w:rsidRPr="00672D09">
          <w:rPr>
            <w:rStyle w:val="Hyperlink"/>
            <w:sz w:val="20"/>
            <w:szCs w:val="20"/>
          </w:rPr>
          <w:t>https://www.medscape.com/viewarticle/444547_3</w:t>
        </w:r>
      </w:hyperlink>
      <w:r>
        <w:rPr>
          <w:sz w:val="20"/>
          <w:szCs w:val="20"/>
        </w:rPr>
        <w:t xml:space="preserve"> </w:t>
      </w:r>
    </w:p>
    <w:p w14:paraId="104A1590" w14:textId="2E3A7969" w:rsidR="00365BE7" w:rsidRPr="00065544" w:rsidRDefault="00365BE7" w:rsidP="00365BE7">
      <w:pPr>
        <w:rPr>
          <w:sz w:val="20"/>
          <w:szCs w:val="20"/>
        </w:rPr>
      </w:pPr>
      <w:r w:rsidRPr="00065544">
        <w:rPr>
          <w:sz w:val="20"/>
          <w:szCs w:val="20"/>
        </w:rPr>
        <w:t>Guideline Chey WD, Wong BC. American College of Gastroenterology guideline on the management of H</w:t>
      </w:r>
      <w:r w:rsidR="00097438">
        <w:rPr>
          <w:sz w:val="20"/>
          <w:szCs w:val="20"/>
        </w:rPr>
        <w:t xml:space="preserve"> </w:t>
      </w:r>
      <w:r w:rsidRPr="00065544">
        <w:rPr>
          <w:sz w:val="20"/>
          <w:szCs w:val="20"/>
        </w:rPr>
        <w:t>pylori infection. Am J Gastroenterol.2007 Aug. 102(8):1808-25. [Medline]</w:t>
      </w:r>
    </w:p>
    <w:p w14:paraId="2F3F85D2" w14:textId="77777777" w:rsidR="00ED7691" w:rsidRPr="004D208D" w:rsidRDefault="00ED7691" w:rsidP="00ED7691">
      <w:pPr>
        <w:rPr>
          <w:sz w:val="20"/>
          <w:szCs w:val="20"/>
          <w:lang w:val="en-GB" w:eastAsia="en-GB"/>
        </w:rPr>
      </w:pPr>
      <w:r w:rsidRPr="004D208D">
        <w:rPr>
          <w:sz w:val="20"/>
          <w:szCs w:val="20"/>
          <w:lang w:val="en-GB" w:eastAsia="en-GB"/>
        </w:rPr>
        <w:t>Wilkinson IB</w:t>
      </w:r>
      <w:r>
        <w:rPr>
          <w:sz w:val="20"/>
          <w:szCs w:val="20"/>
          <w:lang w:val="en-GB" w:eastAsia="en-GB"/>
        </w:rPr>
        <w:t xml:space="preserve"> et al</w:t>
      </w:r>
      <w:r w:rsidRPr="004D208D">
        <w:rPr>
          <w:sz w:val="20"/>
          <w:szCs w:val="20"/>
          <w:lang w:val="en-GB" w:eastAsia="en-GB"/>
        </w:rPr>
        <w:t>. Oxford Handbook of Clinical Medicine. Oxford University Press, 2017.</w:t>
      </w:r>
    </w:p>
    <w:p w14:paraId="379FF358" w14:textId="037B8F0B" w:rsidR="00365BE7" w:rsidRDefault="00365BE7" w:rsidP="00365BE7">
      <w:pPr>
        <w:rPr>
          <w:sz w:val="20"/>
          <w:szCs w:val="20"/>
        </w:rPr>
      </w:pPr>
      <w:r w:rsidRPr="001B3921">
        <w:rPr>
          <w:sz w:val="20"/>
          <w:szCs w:val="20"/>
        </w:rPr>
        <w:t>Longstreth and Lacy 2017. Approach to the adult with dyspepsia. UpToDate Jan 2017.</w:t>
      </w:r>
    </w:p>
    <w:p w14:paraId="362B45E1" w14:textId="66BB0F56" w:rsidR="00796B4F" w:rsidRPr="001B3921" w:rsidRDefault="00796B4F" w:rsidP="00365BE7">
      <w:pPr>
        <w:rPr>
          <w:sz w:val="20"/>
          <w:szCs w:val="20"/>
        </w:rPr>
      </w:pPr>
      <w:r>
        <w:rPr>
          <w:sz w:val="20"/>
          <w:szCs w:val="20"/>
        </w:rPr>
        <w:t xml:space="preserve">Mayo Clinic 2021. Functional Dyspepsia. Available from </w:t>
      </w:r>
      <w:hyperlink r:id="rId10" w:history="1">
        <w:r w:rsidRPr="002872D2">
          <w:rPr>
            <w:rStyle w:val="Hyperlink"/>
            <w:sz w:val="20"/>
            <w:szCs w:val="20"/>
          </w:rPr>
          <w:t>https://www.mayoclinic.org/diseases-conditions/functional-dyspepsia/symptoms-causes/syc-20375709</w:t>
        </w:r>
      </w:hyperlink>
      <w:r>
        <w:rPr>
          <w:sz w:val="20"/>
          <w:szCs w:val="20"/>
        </w:rPr>
        <w:t xml:space="preserve"> </w:t>
      </w:r>
    </w:p>
    <w:p w14:paraId="0E474486" w14:textId="77777777" w:rsidR="00365BE7" w:rsidRPr="001B3921" w:rsidRDefault="00365BE7" w:rsidP="00365BE7">
      <w:pPr>
        <w:rPr>
          <w:sz w:val="20"/>
          <w:szCs w:val="20"/>
        </w:rPr>
      </w:pPr>
      <w:r w:rsidRPr="001B3921">
        <w:rPr>
          <w:sz w:val="20"/>
          <w:szCs w:val="20"/>
        </w:rPr>
        <w:t>Kahrilas 2017. Clinical manifestations and diagnosis of gastroesophageal reflux in adults. UpToDate Jul 2017</w:t>
      </w:r>
    </w:p>
    <w:p w14:paraId="5F1C7C14" w14:textId="77777777" w:rsidR="00365BE7" w:rsidRPr="001B3921" w:rsidRDefault="00365BE7" w:rsidP="00365BE7">
      <w:pPr>
        <w:rPr>
          <w:sz w:val="20"/>
          <w:szCs w:val="20"/>
        </w:rPr>
      </w:pPr>
      <w:r w:rsidRPr="001B3921">
        <w:rPr>
          <w:sz w:val="20"/>
          <w:szCs w:val="20"/>
        </w:rPr>
        <w:t>Kahrilas 2016. Medical management of gastroesophageal reflux disease in adults. UpToDate Mar 2016.</w:t>
      </w:r>
    </w:p>
    <w:p w14:paraId="62D0FC55" w14:textId="77777777" w:rsidR="00365BE7" w:rsidRPr="001B3921" w:rsidRDefault="00365BE7" w:rsidP="00365BE7">
      <w:pPr>
        <w:rPr>
          <w:sz w:val="20"/>
          <w:szCs w:val="20"/>
        </w:rPr>
      </w:pPr>
      <w:r w:rsidRPr="001B3921">
        <w:rPr>
          <w:sz w:val="20"/>
          <w:szCs w:val="20"/>
        </w:rPr>
        <w:t>Vakil 2017. Peptic ulcer disease: Clinical manifestations and diagnosis. UpToDate Sept 2017.</w:t>
      </w:r>
    </w:p>
    <w:p w14:paraId="066D2665" w14:textId="77777777" w:rsidR="00365BE7" w:rsidRPr="001B3921" w:rsidRDefault="00365BE7" w:rsidP="00365BE7">
      <w:pPr>
        <w:rPr>
          <w:sz w:val="20"/>
          <w:szCs w:val="20"/>
        </w:rPr>
      </w:pPr>
      <w:r w:rsidRPr="001B3921">
        <w:rPr>
          <w:sz w:val="20"/>
          <w:szCs w:val="20"/>
        </w:rPr>
        <w:t>Vakil 2017. Peptic ulcer disease: Management. UpToDate Sept 2017.</w:t>
      </w:r>
    </w:p>
    <w:p w14:paraId="2466982E" w14:textId="77777777" w:rsidR="00365BE7" w:rsidRPr="001B3921" w:rsidRDefault="00365BE7" w:rsidP="00365BE7">
      <w:pPr>
        <w:rPr>
          <w:sz w:val="20"/>
          <w:szCs w:val="20"/>
        </w:rPr>
      </w:pPr>
      <w:r w:rsidRPr="001B3921">
        <w:rPr>
          <w:sz w:val="20"/>
          <w:szCs w:val="20"/>
        </w:rPr>
        <w:t>Crowe 2017. Treatment regimens for Helicobacter pylori. UpToDate, Jul 2017.</w:t>
      </w:r>
    </w:p>
    <w:p w14:paraId="0EE8EBFD" w14:textId="265C097D" w:rsidR="00365BE7" w:rsidRDefault="00365BE7" w:rsidP="00365BE7">
      <w:pPr>
        <w:rPr>
          <w:sz w:val="20"/>
          <w:szCs w:val="20"/>
        </w:rPr>
      </w:pPr>
      <w:r w:rsidRPr="001B3921">
        <w:rPr>
          <w:sz w:val="20"/>
          <w:szCs w:val="20"/>
        </w:rPr>
        <w:t>Longstreth and Lacy 2017. Functional dyspepsia in adults. UpToDate Apr 2017.</w:t>
      </w:r>
    </w:p>
    <w:p w14:paraId="33E4CD96" w14:textId="6BAFD0C7" w:rsidR="00700E6D" w:rsidRDefault="00700E6D">
      <w:pPr>
        <w:spacing w:after="0"/>
        <w:outlineLvl w:val="9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365BE7" w:rsidRPr="00515546" w14:paraId="409AF61E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002EE800" w14:textId="77777777" w:rsidR="00365BE7" w:rsidRPr="00515546" w:rsidRDefault="00365BE7" w:rsidP="002D49C0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lastRenderedPageBreak/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28707C4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>
              <w:t>Musa Jallow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141B3C9" w14:textId="1BA43693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>
              <w:rPr>
                <w:szCs w:val="22"/>
              </w:rPr>
              <w:t>1 June 2018</w:t>
            </w:r>
          </w:p>
        </w:tc>
      </w:tr>
      <w:tr w:rsidR="00365BE7" w:rsidRPr="00515546" w14:paraId="67A35756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3E0BD69" w14:textId="77777777" w:rsidR="00365BE7" w:rsidRPr="00515546" w:rsidRDefault="00365BE7" w:rsidP="002D49C0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FCF16D3" w14:textId="6A8B49D3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>
              <w:rPr>
                <w:szCs w:val="22"/>
              </w:rPr>
              <w:t>Karen Forrest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6AB608A" w14:textId="58DB39E8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>
              <w:rPr>
                <w:szCs w:val="22"/>
              </w:rPr>
              <w:t>21 June 2018</w:t>
            </w:r>
          </w:p>
        </w:tc>
      </w:tr>
      <w:tr w:rsidR="00F53CF8" w:rsidRPr="00515546" w14:paraId="6E4743EC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E980556" w14:textId="7EA91292" w:rsidR="00F53CF8" w:rsidRPr="00515546" w:rsidRDefault="00F53CF8" w:rsidP="002D49C0">
            <w:pPr>
              <w:spacing w:after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Reviewed by: 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69118E61" w14:textId="01E10BE8" w:rsidR="00F53CF8" w:rsidRPr="00515546" w:rsidRDefault="00F53CF8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Name: Babatunde Awokola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61900CC8" w14:textId="35E194E1" w:rsidR="00F53CF8" w:rsidRPr="00515546" w:rsidRDefault="00F53CF8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 xml:space="preserve">Date: </w:t>
            </w:r>
            <w:r w:rsidR="00AB71AC">
              <w:rPr>
                <w:szCs w:val="22"/>
              </w:rPr>
              <w:t>21</w:t>
            </w:r>
            <w:r>
              <w:rPr>
                <w:szCs w:val="22"/>
              </w:rPr>
              <w:t xml:space="preserve"> January 2021</w:t>
            </w:r>
          </w:p>
        </w:tc>
      </w:tr>
      <w:tr w:rsidR="00365BE7" w:rsidRPr="00515546" w14:paraId="0FB6AA75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005A69D8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79B30A7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7A63E74" w14:textId="77777777" w:rsidR="00365BE7" w:rsidRPr="00515546" w:rsidRDefault="00365BE7" w:rsidP="002D49C0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365BE7" w:rsidRPr="00515546" w14:paraId="202F5FB3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DB5F476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8704847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691BDEA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</w:p>
        </w:tc>
      </w:tr>
      <w:tr w:rsidR="00365BE7" w:rsidRPr="00515546" w14:paraId="79C4F045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B79EFD1" w14:textId="6E2F4B7F" w:rsidR="00365BE7" w:rsidRPr="00515546" w:rsidRDefault="00365BE7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FF20F8D" w14:textId="3F8DE87A" w:rsidR="00365BE7" w:rsidRPr="00515546" w:rsidRDefault="00365BE7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Adapted from MEG-CLS-006 and version 1.0 of this document and updated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44B59E8" w14:textId="1C54BC71" w:rsidR="00365BE7" w:rsidRPr="00515546" w:rsidRDefault="00C46D9A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 xml:space="preserve">31 </w:t>
            </w:r>
            <w:r w:rsidR="00BB5A1B">
              <w:rPr>
                <w:szCs w:val="22"/>
              </w:rPr>
              <w:t>July</w:t>
            </w:r>
            <w:r>
              <w:rPr>
                <w:szCs w:val="22"/>
              </w:rPr>
              <w:t xml:space="preserve"> 2020</w:t>
            </w:r>
          </w:p>
        </w:tc>
      </w:tr>
      <w:tr w:rsidR="006E583C" w:rsidRPr="00515546" w14:paraId="4AC9FBF3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18A5405" w14:textId="66F3372A" w:rsidR="006E583C" w:rsidRDefault="006E583C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2.1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2C63795" w14:textId="7CB86C90" w:rsidR="006E583C" w:rsidRDefault="006E583C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594F1AF5" w14:textId="43397238" w:rsidR="006E583C" w:rsidRDefault="006E583C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July 2020</w:t>
            </w:r>
          </w:p>
        </w:tc>
      </w:tr>
      <w:tr w:rsidR="00700E6D" w:rsidRPr="00515546" w14:paraId="315AACFE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0FE3BE09" w14:textId="5048640A" w:rsidR="00700E6D" w:rsidRDefault="00700E6D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 xml:space="preserve">3.0 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EFE2BFF" w14:textId="3A21154B" w:rsidR="00700E6D" w:rsidRDefault="00700E6D" w:rsidP="002D49C0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Addition of test and treat approach to dyspepsia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67EAAF79" w14:textId="50F53807" w:rsidR="00700E6D" w:rsidRDefault="008F5978" w:rsidP="002D49C0">
            <w:pPr>
              <w:spacing w:after="0"/>
              <w:rPr>
                <w:szCs w:val="22"/>
              </w:rPr>
            </w:pPr>
            <w:r>
              <w:t>18 February 202</w:t>
            </w:r>
            <w:r>
              <w:t>3</w:t>
            </w:r>
          </w:p>
        </w:tc>
      </w:tr>
      <w:tr w:rsidR="00365BE7" w:rsidRPr="00515546" w14:paraId="45FEC909" w14:textId="77777777" w:rsidTr="002D49C0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4771784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7CDF359" w14:textId="77777777" w:rsidR="00365BE7" w:rsidRPr="00515546" w:rsidRDefault="00365BE7" w:rsidP="002D49C0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32FD99B7" w14:textId="77777777" w:rsidR="00365BE7" w:rsidRPr="00515546" w:rsidRDefault="00365BE7" w:rsidP="002D49C0">
            <w:pPr>
              <w:spacing w:after="0"/>
              <w:rPr>
                <w:b/>
                <w:szCs w:val="22"/>
              </w:rPr>
            </w:pPr>
          </w:p>
        </w:tc>
      </w:tr>
    </w:tbl>
    <w:p w14:paraId="61E58049" w14:textId="77777777" w:rsidR="00975A60" w:rsidRPr="00365BE7" w:rsidRDefault="00975A60" w:rsidP="00365BE7"/>
    <w:sectPr w:rsidR="00975A60" w:rsidRPr="00365BE7" w:rsidSect="00D1382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B2774" w14:textId="77777777" w:rsidR="009A414B" w:rsidRDefault="009A414B" w:rsidP="00975A60">
      <w:pPr>
        <w:spacing w:after="0"/>
      </w:pPr>
      <w:r>
        <w:separator/>
      </w:r>
    </w:p>
  </w:endnote>
  <w:endnote w:type="continuationSeparator" w:id="0">
    <w:p w14:paraId="73026207" w14:textId="77777777" w:rsidR="009A414B" w:rsidRDefault="009A414B" w:rsidP="00975A60">
      <w:pPr>
        <w:spacing w:after="0"/>
      </w:pPr>
      <w:r>
        <w:continuationSeparator/>
      </w:r>
    </w:p>
  </w:endnote>
  <w:endnote w:type="continuationNotice" w:id="1">
    <w:p w14:paraId="3147CA84" w14:textId="77777777" w:rsidR="009A414B" w:rsidRDefault="009A414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78085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DA5471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0925A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81ED5" w14:textId="53B8B5F6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9B867" w14:textId="77777777" w:rsidR="009A414B" w:rsidRDefault="009A414B" w:rsidP="00975A60">
      <w:pPr>
        <w:spacing w:after="0"/>
      </w:pPr>
      <w:r>
        <w:separator/>
      </w:r>
    </w:p>
  </w:footnote>
  <w:footnote w:type="continuationSeparator" w:id="0">
    <w:p w14:paraId="19CE99C4" w14:textId="77777777" w:rsidR="009A414B" w:rsidRDefault="009A414B" w:rsidP="00975A60">
      <w:pPr>
        <w:spacing w:after="0"/>
      </w:pPr>
      <w:r>
        <w:continuationSeparator/>
      </w:r>
    </w:p>
  </w:footnote>
  <w:footnote w:type="continuationNotice" w:id="1">
    <w:p w14:paraId="28B1169C" w14:textId="77777777" w:rsidR="009A414B" w:rsidRDefault="009A414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FC7F5" w14:textId="77777777" w:rsidR="00365BE7" w:rsidRPr="00F87812" w:rsidRDefault="00365BE7" w:rsidP="00365BE7">
    <w:pPr>
      <w:pStyle w:val="Header"/>
    </w:pPr>
    <w:r w:rsidRPr="00F87812">
      <w:t>Identificat</w:t>
    </w:r>
    <w:r w:rsidRPr="00365BE7">
      <w:t>ion</w:t>
    </w:r>
    <w:r w:rsidRPr="00F87812">
      <w:t xml:space="preserve"> code: MeG-CLS-</w:t>
    </w:r>
    <w:r>
      <w:t>034</w:t>
    </w:r>
    <w:r w:rsidRPr="00F87812">
      <w:tab/>
    </w:r>
  </w:p>
  <w:p w14:paraId="1856F972" w14:textId="6BEE69DD" w:rsidR="00365BE7" w:rsidRPr="00365BE7" w:rsidRDefault="00365BE7" w:rsidP="00365BE7">
    <w:pPr>
      <w:pStyle w:val="Header"/>
    </w:pPr>
    <w:r w:rsidRPr="00365BE7">
      <w:t xml:space="preserve">Version: </w:t>
    </w:r>
    <w:r w:rsidR="00700E6D">
      <w:t>3</w:t>
    </w:r>
    <w:r w:rsidRPr="00365BE7">
      <w:t xml:space="preserve">.0 – </w:t>
    </w:r>
    <w:r w:rsidR="008F5978">
      <w:t>18 February 2021</w:t>
    </w:r>
  </w:p>
  <w:p w14:paraId="0B808B53" w14:textId="012E1F34" w:rsidR="005D1877" w:rsidRPr="00365BE7" w:rsidRDefault="005D1877" w:rsidP="00365B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FA305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58240" behindDoc="1" locked="0" layoutInCell="1" allowOverlap="1" wp14:anchorId="50C6C261" wp14:editId="741BE085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0DA02E" w14:textId="19C0C01C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1296B682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1EA29665" w14:textId="2A3A1030" w:rsidR="00D13825" w:rsidRPr="00F87812" w:rsidRDefault="00D13825" w:rsidP="00D13825">
    <w:pPr>
      <w:pStyle w:val="Header"/>
    </w:pPr>
    <w:r w:rsidRPr="00F87812">
      <w:t>Identificat</w:t>
    </w:r>
    <w:r w:rsidRPr="00365BE7">
      <w:t>ion</w:t>
    </w:r>
    <w:r w:rsidRPr="00F87812">
      <w:t xml:space="preserve"> code: MeG-CLS-</w:t>
    </w:r>
    <w:r w:rsidR="00365BE7">
      <w:t>034</w:t>
    </w:r>
    <w:r w:rsidRPr="00F87812">
      <w:tab/>
    </w:r>
  </w:p>
  <w:p w14:paraId="5E706ADE" w14:textId="0D1A0710" w:rsidR="00D13825" w:rsidRPr="00365BE7" w:rsidRDefault="00D13825" w:rsidP="00D13825">
    <w:pPr>
      <w:pStyle w:val="Header"/>
    </w:pPr>
    <w:r w:rsidRPr="00365BE7">
      <w:t xml:space="preserve">Version: </w:t>
    </w:r>
    <w:r w:rsidR="00700E6D">
      <w:t>3</w:t>
    </w:r>
    <w:r w:rsidRPr="00365BE7">
      <w:t xml:space="preserve">.0 – </w:t>
    </w:r>
    <w:r w:rsidR="008F5978">
      <w:t>18 February 2021</w:t>
    </w:r>
  </w:p>
  <w:p w14:paraId="25F470CE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2ACF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B08E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C52E3F"/>
    <w:multiLevelType w:val="hybridMultilevel"/>
    <w:tmpl w:val="A792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FD084F"/>
    <w:multiLevelType w:val="hybridMultilevel"/>
    <w:tmpl w:val="E61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62B7C"/>
    <w:multiLevelType w:val="hybridMultilevel"/>
    <w:tmpl w:val="F1B0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D01DB"/>
    <w:multiLevelType w:val="hybridMultilevel"/>
    <w:tmpl w:val="B0E0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114B0"/>
    <w:multiLevelType w:val="hybridMultilevel"/>
    <w:tmpl w:val="D68C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F6AE6"/>
    <w:multiLevelType w:val="hybridMultilevel"/>
    <w:tmpl w:val="72AA595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0AA2E10"/>
    <w:multiLevelType w:val="hybridMultilevel"/>
    <w:tmpl w:val="C474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E15C9"/>
    <w:multiLevelType w:val="hybridMultilevel"/>
    <w:tmpl w:val="E934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A2F05"/>
    <w:multiLevelType w:val="hybridMultilevel"/>
    <w:tmpl w:val="FE56A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137E4"/>
    <w:multiLevelType w:val="hybridMultilevel"/>
    <w:tmpl w:val="D89A4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17"/>
  </w:num>
  <w:num w:numId="8">
    <w:abstractNumId w:val="2"/>
  </w:num>
  <w:num w:numId="9">
    <w:abstractNumId w:val="33"/>
  </w:num>
  <w:num w:numId="10">
    <w:abstractNumId w:val="5"/>
  </w:num>
  <w:num w:numId="11">
    <w:abstractNumId w:val="11"/>
  </w:num>
  <w:num w:numId="12">
    <w:abstractNumId w:val="22"/>
  </w:num>
  <w:num w:numId="13">
    <w:abstractNumId w:val="27"/>
  </w:num>
  <w:num w:numId="14">
    <w:abstractNumId w:val="25"/>
  </w:num>
  <w:num w:numId="15">
    <w:abstractNumId w:val="30"/>
  </w:num>
  <w:num w:numId="16">
    <w:abstractNumId w:val="13"/>
  </w:num>
  <w:num w:numId="17">
    <w:abstractNumId w:val="7"/>
  </w:num>
  <w:num w:numId="18">
    <w:abstractNumId w:val="26"/>
  </w:num>
  <w:num w:numId="19">
    <w:abstractNumId w:val="14"/>
  </w:num>
  <w:num w:numId="20">
    <w:abstractNumId w:val="28"/>
  </w:num>
  <w:num w:numId="21">
    <w:abstractNumId w:val="16"/>
  </w:num>
  <w:num w:numId="22">
    <w:abstractNumId w:val="9"/>
  </w:num>
  <w:num w:numId="23">
    <w:abstractNumId w:val="21"/>
  </w:num>
  <w:num w:numId="24">
    <w:abstractNumId w:val="24"/>
  </w:num>
  <w:num w:numId="25">
    <w:abstractNumId w:val="29"/>
  </w:num>
  <w:num w:numId="26">
    <w:abstractNumId w:val="32"/>
  </w:num>
  <w:num w:numId="27">
    <w:abstractNumId w:val="18"/>
  </w:num>
  <w:num w:numId="28">
    <w:abstractNumId w:val="12"/>
  </w:num>
  <w:num w:numId="29">
    <w:abstractNumId w:val="20"/>
  </w:num>
  <w:num w:numId="30">
    <w:abstractNumId w:val="8"/>
  </w:num>
  <w:num w:numId="31">
    <w:abstractNumId w:val="3"/>
  </w:num>
  <w:num w:numId="32">
    <w:abstractNumId w:val="4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1NDM2NTO2NDQ3tDBR0lEKTi0uzszPAykwrQUAiz3yIiwAAAA="/>
  </w:docVars>
  <w:rsids>
    <w:rsidRoot w:val="00D13825"/>
    <w:rsid w:val="000039D9"/>
    <w:rsid w:val="00031C25"/>
    <w:rsid w:val="0007147C"/>
    <w:rsid w:val="00081642"/>
    <w:rsid w:val="00097438"/>
    <w:rsid w:val="000C4953"/>
    <w:rsid w:val="000D37DF"/>
    <w:rsid w:val="000F222E"/>
    <w:rsid w:val="00114AAF"/>
    <w:rsid w:val="001203AE"/>
    <w:rsid w:val="00142DD4"/>
    <w:rsid w:val="00172148"/>
    <w:rsid w:val="00175153"/>
    <w:rsid w:val="001C1450"/>
    <w:rsid w:val="0021263D"/>
    <w:rsid w:val="00223920"/>
    <w:rsid w:val="00252A11"/>
    <w:rsid w:val="0029357D"/>
    <w:rsid w:val="002A2856"/>
    <w:rsid w:val="003020A2"/>
    <w:rsid w:val="003038D3"/>
    <w:rsid w:val="00314B44"/>
    <w:rsid w:val="003225CD"/>
    <w:rsid w:val="00365BE7"/>
    <w:rsid w:val="00365ECA"/>
    <w:rsid w:val="00367AF9"/>
    <w:rsid w:val="003A0D51"/>
    <w:rsid w:val="003C0800"/>
    <w:rsid w:val="003F70CA"/>
    <w:rsid w:val="004A25F0"/>
    <w:rsid w:val="004A4C93"/>
    <w:rsid w:val="004C4442"/>
    <w:rsid w:val="005151D8"/>
    <w:rsid w:val="00515546"/>
    <w:rsid w:val="005638D0"/>
    <w:rsid w:val="005D1877"/>
    <w:rsid w:val="005E1CE7"/>
    <w:rsid w:val="00627A7B"/>
    <w:rsid w:val="00633320"/>
    <w:rsid w:val="006D172C"/>
    <w:rsid w:val="006E583C"/>
    <w:rsid w:val="00700E6D"/>
    <w:rsid w:val="007067BE"/>
    <w:rsid w:val="00727EDA"/>
    <w:rsid w:val="00796B4F"/>
    <w:rsid w:val="007B26B1"/>
    <w:rsid w:val="00851F47"/>
    <w:rsid w:val="00857027"/>
    <w:rsid w:val="008F5978"/>
    <w:rsid w:val="009165E9"/>
    <w:rsid w:val="009325A7"/>
    <w:rsid w:val="00975A60"/>
    <w:rsid w:val="00981049"/>
    <w:rsid w:val="009956F9"/>
    <w:rsid w:val="009A414B"/>
    <w:rsid w:val="009B44BE"/>
    <w:rsid w:val="009E6ABC"/>
    <w:rsid w:val="009F5B1B"/>
    <w:rsid w:val="00A312D8"/>
    <w:rsid w:val="00A41080"/>
    <w:rsid w:val="00A423F1"/>
    <w:rsid w:val="00A4279E"/>
    <w:rsid w:val="00A72AA1"/>
    <w:rsid w:val="00A92D2C"/>
    <w:rsid w:val="00AB71AC"/>
    <w:rsid w:val="00AD6AB7"/>
    <w:rsid w:val="00AF2E9D"/>
    <w:rsid w:val="00B00630"/>
    <w:rsid w:val="00B31AC4"/>
    <w:rsid w:val="00B844E8"/>
    <w:rsid w:val="00BB5A1B"/>
    <w:rsid w:val="00BD08AB"/>
    <w:rsid w:val="00C373B2"/>
    <w:rsid w:val="00C46D9A"/>
    <w:rsid w:val="00C67021"/>
    <w:rsid w:val="00C731FD"/>
    <w:rsid w:val="00CC3CF5"/>
    <w:rsid w:val="00CD4A1D"/>
    <w:rsid w:val="00D03AB2"/>
    <w:rsid w:val="00D10FCE"/>
    <w:rsid w:val="00D13825"/>
    <w:rsid w:val="00DA20ED"/>
    <w:rsid w:val="00DC1CC5"/>
    <w:rsid w:val="00DC29C9"/>
    <w:rsid w:val="00DC590C"/>
    <w:rsid w:val="00DE3D6D"/>
    <w:rsid w:val="00DF345F"/>
    <w:rsid w:val="00DF3C1F"/>
    <w:rsid w:val="00E162DA"/>
    <w:rsid w:val="00E3754A"/>
    <w:rsid w:val="00ED36B3"/>
    <w:rsid w:val="00ED7691"/>
    <w:rsid w:val="00F03F25"/>
    <w:rsid w:val="00F53968"/>
    <w:rsid w:val="00F53CF8"/>
    <w:rsid w:val="00F71F11"/>
    <w:rsid w:val="00F847BE"/>
    <w:rsid w:val="00FD3075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BF036"/>
  <w15:docId w15:val="{E7338128-6205-4C1C-B08D-98DF86F1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qFormat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2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scape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www.mayoclinic.org/diseases-conditions/functional-dyspepsia/symptoms-causes/syc-203757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dscape.com/viewarticle/444547_3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Karen Forrest</cp:lastModifiedBy>
  <cp:revision>5</cp:revision>
  <cp:lastPrinted>2019-04-24T16:27:00Z</cp:lastPrinted>
  <dcterms:created xsi:type="dcterms:W3CDTF">2021-02-02T11:07:00Z</dcterms:created>
  <dcterms:modified xsi:type="dcterms:W3CDTF">2021-02-17T15:45:00Z</dcterms:modified>
</cp:coreProperties>
</file>