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D92013" w:rsidRDefault="00D9201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D92013" w:rsidRDefault="00D9201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D92013" w:rsidRDefault="00D9201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D92013" w:rsidRDefault="00D9201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D9201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D92013"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D92013" w:rsidRPr="00DD24C9" w:rsidRDefault="00D9201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D92013" w:rsidRPr="00DD24C9" w:rsidRDefault="00D92013"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D92013" w:rsidRPr="00DD24C9"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D92013" w:rsidRDefault="00D9201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D92013" w:rsidRDefault="00D92013">
                            <w:pPr>
                              <w:pStyle w:val="NoSpacing"/>
                              <w:rPr>
                                <w:i/>
                                <w:color w:val="262626" w:themeColor="text1" w:themeTint="D9"/>
                                <w:sz w:val="32"/>
                                <w:szCs w:val="32"/>
                                <w:lang w:val="en-GB"/>
                              </w:rPr>
                            </w:pPr>
                          </w:p>
                          <w:p w14:paraId="0C602092" w14:textId="77777777" w:rsidR="00D92013" w:rsidRPr="00E778AB" w:rsidRDefault="00D9201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D92013" w:rsidRPr="00DD24C9" w:rsidRDefault="00D9201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D92013"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D92013" w:rsidRPr="00DD24C9" w:rsidRDefault="00D9201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D92013" w:rsidRPr="00DD24C9" w:rsidRDefault="00D9201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D92013" w:rsidRPr="00DD24C9" w:rsidRDefault="00D9201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D92013" w:rsidRDefault="00D9201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D92013" w:rsidRDefault="00D92013">
                      <w:pPr>
                        <w:pStyle w:val="NoSpacing"/>
                        <w:rPr>
                          <w:i/>
                          <w:color w:val="262626" w:themeColor="text1" w:themeTint="D9"/>
                          <w:sz w:val="32"/>
                          <w:szCs w:val="32"/>
                          <w:lang w:val="en-GB"/>
                        </w:rPr>
                      </w:pPr>
                    </w:p>
                    <w:p w14:paraId="0C602092" w14:textId="77777777" w:rsidR="00D92013" w:rsidRPr="00E778AB" w:rsidRDefault="00D9201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D92013" w:rsidRPr="00DD24C9" w:rsidRDefault="00D9201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D92013">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D92013">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D92013">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D92013">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D92013">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D92013">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D92013">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D92013">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D92013">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D92013">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D92013">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D92013">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D92013">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D92013">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D92013">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D92013">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D92013">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D92013">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D92013">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D92013">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D92013">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D92013">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D92013">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D92013">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D92013">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D92013">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D92013">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D92013">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D92013">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D92013">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D92013">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D92013">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D92013">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D92013">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D92013">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D92013">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D92013">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D92013">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D92013">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D92013">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D92013">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D92013">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D92013">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D92013">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D92013">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D92013">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D92013">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D92013">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D92013">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D92013">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D92013">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D92013">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D92013">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D92013">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D92013">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D92013">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D92013">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D92013">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D92013">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D92013">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D92013">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D92013">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D92013">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D92013">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D92013">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D92013">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D92013">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D92013">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D92013">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D92013">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D92013">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D92013">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D92013">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D92013">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D92013">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D92013">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D92013">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D92013">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D92013">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D92013">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D92013">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D92013">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D92013">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5E2729" w:rsidP="000221BA">
      <w:pPr>
        <w:keepNext/>
      </w:pPr>
      <w:r>
        <w:rPr>
          <w:noProof/>
        </w:rPr>
        <w:object w:dxaOrig="9020" w:dyaOrig="3480" w14:anchorId="540AAB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pt;mso-width-percent:0;mso-height-percent:0;mso-width-percent:0;mso-height-percent:0" o:ole="">
            <v:imagedata r:id="rId11" o:title=""/>
          </v:shape>
          <o:OLEObject Type="Embed" ProgID="Word.Document.8" ShapeID="_x0000_i1036" DrawAspect="Content" ObjectID="_1596896721"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5E2729" w:rsidP="00792D38">
      <w:pPr>
        <w:keepNext/>
      </w:pPr>
      <w:r>
        <w:rPr>
          <w:noProof/>
        </w:rPr>
        <w:object w:dxaOrig="9360" w:dyaOrig="1560" w14:anchorId="5FE174BF">
          <v:shape id="_x0000_i1035" type="#_x0000_t75" alt="" style="width:468pt;height:78pt;mso-width-percent:0;mso-height-percent:0;mso-width-percent:0;mso-height-percent:0" o:ole="">
            <v:imagedata r:id="rId14" o:title=""/>
          </v:shape>
          <o:OLEObject Type="Embed" ProgID="Word.Document.12" ShapeID="_x0000_i1035" DrawAspect="Content" ObjectID="_1596896722"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5E2729" w:rsidP="00E507F3">
      <w:pPr>
        <w:keepNext/>
      </w:pPr>
      <w:r>
        <w:rPr>
          <w:noProof/>
        </w:rPr>
        <w:object w:dxaOrig="9020" w:dyaOrig="6400" w14:anchorId="5F2A0D60">
          <v:shape id="_x0000_i1034" type="#_x0000_t75" alt="" style="width:451pt;height:320pt;mso-width-percent:0;mso-height-percent:0;mso-width-percent:0;mso-height-percent:0" o:ole="">
            <v:imagedata r:id="rId17" o:title=""/>
          </v:shape>
          <o:OLEObject Type="Embed" ProgID="Word.Document.12" ShapeID="_x0000_i1034" DrawAspect="Content" ObjectID="_1596896723"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5E2729" w:rsidP="00EC1C33">
      <w:pPr>
        <w:keepNext/>
      </w:pPr>
      <w:r>
        <w:rPr>
          <w:noProof/>
        </w:rPr>
        <w:object w:dxaOrig="9020" w:dyaOrig="4700" w14:anchorId="0F2755EF">
          <v:shape id="_x0000_i1033" type="#_x0000_t75" alt="" style="width:451pt;height:235pt;mso-width-percent:0;mso-height-percent:0;mso-width-percent:0;mso-height-percent:0" o:ole="">
            <v:imagedata r:id="rId19" o:title=""/>
          </v:shape>
          <o:OLEObject Type="Embed" ProgID="Word.Document.12" ShapeID="_x0000_i1033" DrawAspect="Content" ObjectID="_1596896724"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5E2729" w:rsidP="00D85C71">
      <w:pPr>
        <w:keepNext/>
      </w:pPr>
      <w:r>
        <w:rPr>
          <w:noProof/>
          <w:color w:val="000000" w:themeColor="text1"/>
        </w:rPr>
        <w:object w:dxaOrig="6980" w:dyaOrig="2390" w14:anchorId="28B802E1">
          <v:shape id="_x0000_i1032" type="#_x0000_t75" alt="" style="width:349pt;height:119pt;mso-width-percent:0;mso-height-percent:0;mso-width-percent:0;mso-height-percent:0" o:ole="">
            <v:imagedata r:id="rId21" o:title=""/>
          </v:shape>
          <o:OLEObject Type="Embed" ProgID="Word.Document.12" ShapeID="_x0000_i1032" DrawAspect="Content" ObjectID="_1596896725"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279336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5E2729" w:rsidP="00D85C71">
      <w:pPr>
        <w:keepNext/>
      </w:pPr>
      <w:r>
        <w:rPr>
          <w:noProof/>
        </w:rPr>
        <w:object w:dxaOrig="6970" w:dyaOrig="1370" w14:anchorId="414F16D6">
          <v:shape id="_x0000_i1031" type="#_x0000_t75" alt="" style="width:348.85pt;height:69pt;mso-width-percent:0;mso-height-percent:0;mso-width-percent:0;mso-height-percent:0" o:ole="">
            <v:imagedata r:id="rId23" o:title=""/>
          </v:shape>
          <o:OLEObject Type="Embed" ProgID="Word.Document.12" ShapeID="_x0000_i1031" DrawAspect="Content" ObjectID="_1596896726" r:id="rId24">
            <o:FieldCodes>\s</o:FieldCodes>
          </o:OLEObject>
        </w:object>
      </w:r>
    </w:p>
    <w:p w14:paraId="2CE1EB3C" w14:textId="447A05B4" w:rsidR="00D85C71" w:rsidRDefault="00D85C71" w:rsidP="00D85C71">
      <w:pPr>
        <w:pStyle w:val="Caption"/>
      </w:pPr>
      <w:bookmarkStart w:id="67" w:name="_Ref522735940"/>
      <w:bookmarkStart w:id="68" w:name="_Toc52279336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77777777" w:rsidR="002500A2" w:rsidRPr="00EF04CB" w:rsidRDefault="002500A2" w:rsidP="00A63FB5">
            <w:pPr>
              <w:rPr>
                <w:b/>
              </w:rPr>
            </w:pPr>
            <w:r>
              <w:rPr>
                <w:b/>
              </w:rPr>
              <w:t>Epochs</w:t>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7777777" w:rsidR="002500A2" w:rsidRDefault="002500A2" w:rsidP="00A63FB5">
            <w:r>
              <w:t>All validations on Dev dataset returned NaN.</w:t>
            </w:r>
          </w:p>
        </w:tc>
      </w:tr>
      <w:tr w:rsidR="002500A2" w14:paraId="1EC41040" w14:textId="77777777" w:rsidTr="000D28FF">
        <w:tc>
          <w:tcPr>
            <w:tcW w:w="912" w:type="dxa"/>
          </w:tcPr>
          <w:p w14:paraId="06A32BD2" w14:textId="77777777" w:rsidR="002500A2" w:rsidRDefault="002500A2" w:rsidP="00A63FB5">
            <w:r>
              <w:lastRenderedPageBreak/>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4E6B7E41" w:rsidR="000D28FF" w:rsidRDefault="008760A4" w:rsidP="000D28FF">
            <w:r>
              <w:t>7</w:t>
            </w:r>
            <w:r>
              <w:rPr>
                <w:rStyle w:val="FootnoteReference"/>
              </w:rPr>
              <w:footnoteReference w:id="16"/>
            </w:r>
          </w:p>
        </w:tc>
        <w:tc>
          <w:tcPr>
            <w:tcW w:w="3618" w:type="dxa"/>
          </w:tcPr>
          <w:p w14:paraId="50E0638D" w14:textId="3EB775E5" w:rsidR="000D28FF" w:rsidRDefault="000D28FF" w:rsidP="000D28FF">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6</w:t>
      </w:r>
      <w:r w:rsidR="00A571E0">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lastRenderedPageBreak/>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7</w:t>
      </w:r>
      <w:r w:rsidR="00A571E0">
        <w:rPr>
          <w:noProof/>
        </w:rP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4" w:name="_Toc522793426"/>
      <w:r>
        <w:t>The ‘toy’ dataset, version</w:t>
      </w:r>
      <w:r w:rsidR="008760A4">
        <w:t>s</w:t>
      </w:r>
      <w:r>
        <w:t xml:space="preserve"> 2</w:t>
      </w:r>
      <w:bookmarkEnd w:id="94"/>
      <w:r w:rsidR="008760A4">
        <w:t xml:space="preserve"> and 3</w:t>
      </w:r>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9"/>
      <w:r>
        <w:t xml:space="preserve"> ToyV2 dataset non-null label accuracy</w:t>
      </w:r>
      <w:bookmarkEnd w:id="100"/>
    </w:p>
    <w:p w14:paraId="6CE516AB" w14:textId="263E7BB2" w:rsidR="002500A2" w:rsidRDefault="002500A2" w:rsidP="002500A2">
      <w:pPr>
        <w:pStyle w:val="Caption"/>
        <w:keepNext/>
      </w:pPr>
      <w:bookmarkStart w:id="101" w:name="_Toc522793383"/>
      <w:bookmarkStart w:id="102" w:name="_Ref523154308"/>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9</w:t>
      </w:r>
      <w:r w:rsidR="00A571E0">
        <w:rPr>
          <w:noProof/>
        </w:rPr>
        <w:fldChar w:fldCharType="end"/>
      </w:r>
      <w:bookmarkEnd w:id="102"/>
      <w:r>
        <w:t xml:space="preserve"> Evaluation of Toy dataset V2</w:t>
      </w:r>
      <w:bookmarkEnd w:id="101"/>
      <w:r w:rsidR="00D92013">
        <w:t xml:space="preserve"> and V3</w:t>
      </w:r>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r w:rsidR="00D92013" w14:paraId="0EDFD889" w14:textId="77777777" w:rsidTr="00A63FB5">
        <w:tc>
          <w:tcPr>
            <w:tcW w:w="1501" w:type="dxa"/>
          </w:tcPr>
          <w:p w14:paraId="1C5A79F5" w14:textId="468B9368" w:rsidR="00D92013" w:rsidRDefault="00D92013" w:rsidP="00A63FB5">
            <w:pPr>
              <w:rPr>
                <w:color w:val="000000" w:themeColor="text1"/>
              </w:rPr>
            </w:pPr>
            <w:r>
              <w:rPr>
                <w:color w:val="000000" w:themeColor="text1"/>
              </w:rPr>
              <w:t>Test</w:t>
            </w:r>
          </w:p>
        </w:tc>
        <w:tc>
          <w:tcPr>
            <w:tcW w:w="1501" w:type="dxa"/>
          </w:tcPr>
          <w:p w14:paraId="56057342" w14:textId="6E435B4F" w:rsidR="00D92013" w:rsidRDefault="00D92013" w:rsidP="00A63FB5">
            <w:pPr>
              <w:rPr>
                <w:color w:val="000000" w:themeColor="text1"/>
              </w:rPr>
            </w:pPr>
            <w:r>
              <w:rPr>
                <w:color w:val="000000" w:themeColor="text1"/>
              </w:rPr>
              <w:t>ToyV3</w:t>
            </w:r>
          </w:p>
        </w:tc>
        <w:tc>
          <w:tcPr>
            <w:tcW w:w="1502" w:type="dxa"/>
          </w:tcPr>
          <w:p w14:paraId="2A23A137" w14:textId="7531FECD" w:rsidR="00D92013" w:rsidRPr="00416EE0" w:rsidRDefault="00D92013" w:rsidP="00A63FB5">
            <w:pPr>
              <w:rPr>
                <w:color w:val="000000" w:themeColor="text1"/>
              </w:rPr>
            </w:pPr>
            <w:r>
              <w:rPr>
                <w:color w:val="000000" w:themeColor="text1"/>
              </w:rPr>
              <w:t>0.1364</w:t>
            </w:r>
          </w:p>
        </w:tc>
        <w:tc>
          <w:tcPr>
            <w:tcW w:w="1502" w:type="dxa"/>
          </w:tcPr>
          <w:p w14:paraId="33EC8696" w14:textId="6C1605DC" w:rsidR="00D92013" w:rsidRPr="00416EE0" w:rsidRDefault="00D92013" w:rsidP="00A63FB5">
            <w:pPr>
              <w:rPr>
                <w:color w:val="000000" w:themeColor="text1"/>
              </w:rPr>
            </w:pPr>
            <w:r w:rsidRPr="00D92013">
              <w:rPr>
                <w:color w:val="000000" w:themeColor="text1"/>
              </w:rPr>
              <w:t>0.959</w:t>
            </w:r>
            <w:r w:rsidR="00FB202A">
              <w:rPr>
                <w:color w:val="000000" w:themeColor="text1"/>
              </w:rPr>
              <w:t>4</w:t>
            </w:r>
          </w:p>
        </w:tc>
        <w:tc>
          <w:tcPr>
            <w:tcW w:w="1502" w:type="dxa"/>
          </w:tcPr>
          <w:p w14:paraId="13F3E689" w14:textId="2443DA46" w:rsidR="00D92013" w:rsidRPr="00416EE0" w:rsidRDefault="00FB202A" w:rsidP="00A63FB5">
            <w:pPr>
              <w:rPr>
                <w:color w:val="000000" w:themeColor="text1"/>
              </w:rPr>
            </w:pPr>
            <w:r>
              <w:rPr>
                <w:color w:val="000000" w:themeColor="text1"/>
              </w:rPr>
              <w:t>0.5454</w:t>
            </w:r>
          </w:p>
        </w:tc>
      </w:tr>
    </w:tbl>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14C6C5C1" w:rsidR="002500A2" w:rsidRDefault="00FB202A" w:rsidP="002500A2">
      <w:r>
        <w:t>Following</w:t>
      </w:r>
      <w:r w:rsidR="002500A2">
        <w:t xml:space="preserve"> these results, a ToyV3 dataset </w:t>
      </w:r>
      <w:r>
        <w:t>was</w:t>
      </w:r>
      <w:r w:rsidR="002500A2">
        <w:t xml:space="preserve"> be trained, using more training data and test/dev sets of the same size, to see if this score could be further improved.</w:t>
      </w:r>
      <w:r>
        <w:t xml:space="preserve"> As </w:t>
      </w:r>
      <w:r>
        <w:fldChar w:fldCharType="begin"/>
      </w:r>
      <w:r>
        <w:instrText xml:space="preserve"> REF _Ref523154308 \h </w:instrText>
      </w:r>
      <w:r>
        <w:fldChar w:fldCharType="separate"/>
      </w:r>
      <w:r>
        <w:t xml:space="preserve">Table </w:t>
      </w:r>
      <w:r>
        <w:rPr>
          <w:noProof/>
        </w:rPr>
        <w:t>9</w:t>
      </w:r>
      <w:r>
        <w:fldChar w:fldCharType="end"/>
      </w:r>
      <w:r>
        <w:t xml:space="preserve"> 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3" w:name="_Ref523154452"/>
      <w:r>
        <w:t xml:space="preserve">Figure </w:t>
      </w:r>
      <w:fldSimple w:instr=" SEQ Figure \* ARABIC ">
        <w:r>
          <w:rPr>
            <w:noProof/>
          </w:rPr>
          <w:t>15</w:t>
        </w:r>
      </w:fldSimple>
      <w:bookmarkEnd w:id="103"/>
      <w:r>
        <w:t xml:space="preserve"> ToyV3 dataset accuracy</w:t>
      </w:r>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4" w:name="_Ref523154453"/>
      <w:r>
        <w:t xml:space="preserve">Figure </w:t>
      </w:r>
      <w:fldSimple w:instr=" SEQ Figure \* ARABIC ">
        <w:r>
          <w:rPr>
            <w:noProof/>
          </w:rPr>
          <w:t>16</w:t>
        </w:r>
      </w:fldSimple>
      <w:bookmarkEnd w:id="104"/>
      <w:r>
        <w:t xml:space="preserve"> ToyV3 dataset loss</w:t>
      </w:r>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5" w:name="_Ref523154455"/>
      <w:r>
        <w:t xml:space="preserve">Figure </w:t>
      </w:r>
      <w:fldSimple w:instr=" SEQ Figure \* ARABIC ">
        <w:r>
          <w:rPr>
            <w:noProof/>
          </w:rPr>
          <w:t>17</w:t>
        </w:r>
      </w:fldSimple>
      <w:bookmarkEnd w:id="105"/>
      <w:r>
        <w:t xml:space="preserve"> ToyV3 dataset non-null label accuracy</w:t>
      </w:r>
    </w:p>
    <w:p w14:paraId="6E78FE5B" w14:textId="77777777" w:rsidR="002500A2" w:rsidRDefault="002500A2" w:rsidP="002500A2">
      <w:pPr>
        <w:pStyle w:val="Heading3"/>
      </w:pPr>
      <w:bookmarkStart w:id="106" w:name="_Ref522276945"/>
      <w:bookmarkStart w:id="107" w:name="_Toc522793427"/>
      <w:r>
        <w:lastRenderedPageBreak/>
        <w:t>The full dataset</w:t>
      </w:r>
      <w:bookmarkEnd w:id="106"/>
      <w:bookmarkEnd w:id="107"/>
    </w:p>
    <w:p w14:paraId="32C2EE95" w14:textId="77777777" w:rsidR="002500A2" w:rsidRDefault="002500A2" w:rsidP="002500A2"/>
    <w:p w14:paraId="7B4797FA" w14:textId="468B73DF"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8" w:name="_Toc522793428"/>
      <w:r w:rsidRPr="00E67CD5">
        <w:t>Cross-validation</w:t>
      </w:r>
      <w:bookmarkEnd w:id="108"/>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9" w:name="_MON_1596479652"/>
    <w:bookmarkEnd w:id="109"/>
    <w:p w14:paraId="64EC156B" w14:textId="77777777" w:rsidR="002500A2" w:rsidRDefault="005E2729" w:rsidP="002500A2">
      <w:pPr>
        <w:keepNext/>
      </w:pPr>
      <w:r>
        <w:rPr>
          <w:noProof/>
        </w:rPr>
        <w:object w:dxaOrig="6970" w:dyaOrig="1250" w14:anchorId="4C82E2DB">
          <v:shape id="_x0000_i1030" type="#_x0000_t75" alt="" style="width:348.85pt;height:63pt;mso-width-percent:0;mso-height-percent:0;mso-width-percent:0;mso-height-percent:0" o:ole="">
            <v:imagedata r:id="rId37" o:title=""/>
          </v:shape>
          <o:OLEObject Type="Embed" ProgID="Word.Document.12" ShapeID="_x0000_i1030" DrawAspect="Content" ObjectID="_1596896727" r:id="rId38">
            <o:FieldCodes>\s</o:FieldCodes>
          </o:OLEObject>
        </w:object>
      </w:r>
    </w:p>
    <w:p w14:paraId="4FFE880E" w14:textId="0C075877" w:rsidR="002500A2" w:rsidRPr="00600C78" w:rsidRDefault="002500A2" w:rsidP="002500A2">
      <w:pPr>
        <w:pStyle w:val="Caption"/>
      </w:pPr>
      <w:bookmarkStart w:id="110" w:name="_Ref522705764"/>
      <w:bookmarkStart w:id="111"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10"/>
      <w:r>
        <w:t xml:space="preserve"> k-fold cross validation</w:t>
      </w:r>
      <w:bookmarkEnd w:id="111"/>
    </w:p>
    <w:bookmarkStart w:id="112" w:name="_MON_1596479664"/>
    <w:bookmarkEnd w:id="112"/>
    <w:p w14:paraId="72B66749" w14:textId="77777777" w:rsidR="002500A2" w:rsidRDefault="005E2729" w:rsidP="002500A2">
      <w:pPr>
        <w:keepNext/>
      </w:pPr>
      <w:r>
        <w:rPr>
          <w:noProof/>
        </w:rPr>
        <w:object w:dxaOrig="6970" w:dyaOrig="2840" w14:anchorId="17C2C357">
          <v:shape id="_x0000_i1029" type="#_x0000_t75" alt="" style="width:348.85pt;height:142pt;mso-width-percent:0;mso-height-percent:0;mso-width-percent:0;mso-height-percent:0" o:ole="">
            <v:imagedata r:id="rId39" o:title=""/>
          </v:shape>
          <o:OLEObject Type="Embed" ProgID="Word.Document.12" ShapeID="_x0000_i1029" DrawAspect="Content" ObjectID="_1596896728" r:id="rId40">
            <o:FieldCodes>\s</o:FieldCodes>
          </o:OLEObject>
        </w:object>
      </w:r>
    </w:p>
    <w:p w14:paraId="5AA5526E" w14:textId="30FE2038" w:rsidR="002500A2" w:rsidRDefault="002500A2" w:rsidP="002500A2">
      <w:pPr>
        <w:pStyle w:val="Caption"/>
      </w:pPr>
      <w:bookmarkStart w:id="113" w:name="_Ref522705956"/>
      <w:bookmarkStart w:id="114"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13"/>
      <w:r>
        <w:t xml:space="preserve"> Python subclassing to add model evaluate</w:t>
      </w:r>
      <w:bookmarkEnd w:id="114"/>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5"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5"/>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7"/>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7" w:name="_Ref521568905"/>
      <w:bookmarkStart w:id="118" w:name="_Toc522793429"/>
      <w:r w:rsidRPr="003A262B">
        <w:t>Unit testing</w:t>
      </w:r>
      <w:bookmarkEnd w:id="117"/>
      <w:bookmarkEnd w:id="118"/>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8"/>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w:t>
      </w:r>
      <w:r>
        <w:lastRenderedPageBreak/>
        <w:t xml:space="preserve">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9" w:name="_MON_1596479284"/>
    <w:bookmarkEnd w:id="119"/>
    <w:p w14:paraId="59226CDF" w14:textId="77777777" w:rsidR="002500A2" w:rsidRDefault="005E2729" w:rsidP="002500A2">
      <w:pPr>
        <w:keepNext/>
      </w:pPr>
      <w:r>
        <w:rPr>
          <w:noProof/>
        </w:rPr>
        <w:object w:dxaOrig="6970" w:dyaOrig="1430" w14:anchorId="04125220">
          <v:shape id="_x0000_i1028" type="#_x0000_t75" alt="" style="width:348.85pt;height:71pt;mso-width-percent:0;mso-height-percent:0;mso-width-percent:0;mso-height-percent:0" o:ole="">
            <v:imagedata r:id="rId41" o:title=""/>
          </v:shape>
          <o:OLEObject Type="Embed" ProgID="Word.Document.12" ShapeID="_x0000_i1028" DrawAspect="Content" ObjectID="_1596896729" r:id="rId42">
            <o:FieldCodes>\s</o:FieldCodes>
          </o:OLEObject>
        </w:object>
      </w:r>
    </w:p>
    <w:p w14:paraId="18B77D08" w14:textId="02A9ED00" w:rsidR="002500A2" w:rsidRDefault="002500A2" w:rsidP="002500A2">
      <w:pPr>
        <w:pStyle w:val="Caption"/>
      </w:pPr>
      <w:bookmarkStart w:id="120" w:name="_Ref522279574"/>
      <w:bookmarkStart w:id="121"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20"/>
      <w:r>
        <w:t xml:space="preserve"> a regular Pytest unit test</w:t>
      </w:r>
      <w:bookmarkEnd w:id="121"/>
    </w:p>
    <w:bookmarkStart w:id="122" w:name="_MON_1596479304"/>
    <w:bookmarkEnd w:id="122"/>
    <w:p w14:paraId="52446376" w14:textId="5AFFE1F3" w:rsidR="002500A2" w:rsidRDefault="005E2729" w:rsidP="002500A2">
      <w:r>
        <w:rPr>
          <w:noProof/>
        </w:rPr>
        <w:object w:dxaOrig="6980" w:dyaOrig="3920" w14:anchorId="58D8BDE3">
          <v:shape id="_x0000_i1027" type="#_x0000_t75" alt="" style="width:349pt;height:196pt;mso-width-percent:0;mso-height-percent:0;mso-width-percent:0;mso-height-percent:0" o:ole="">
            <v:imagedata r:id="rId43" o:title=""/>
          </v:shape>
          <o:OLEObject Type="Embed" ProgID="Word.Document.12" ShapeID="_x0000_i1027" DrawAspect="Content" ObjectID="_1596896730" r:id="rId44">
            <o:FieldCodes>\s</o:FieldCodes>
          </o:OLEObject>
        </w:object>
      </w:r>
    </w:p>
    <w:p w14:paraId="24A8919E" w14:textId="2271A742" w:rsidR="002500A2" w:rsidRPr="00D84065" w:rsidRDefault="002500A2" w:rsidP="002500A2">
      <w:pPr>
        <w:pStyle w:val="Caption"/>
      </w:pPr>
      <w:bookmarkStart w:id="123" w:name="_Ref522279575"/>
      <w:bookmarkStart w:id="124"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23"/>
      <w:r>
        <w:t xml:space="preserve"> A Pyfakefs Pytest unit test</w:t>
      </w:r>
      <w:bookmarkEnd w:id="124"/>
    </w:p>
    <w:p w14:paraId="33BB69E0" w14:textId="77777777" w:rsidR="002500A2" w:rsidRPr="00A8382A" w:rsidRDefault="002500A2" w:rsidP="002500A2"/>
    <w:p w14:paraId="37D97D8F" w14:textId="77777777" w:rsidR="002500A2" w:rsidRDefault="002500A2" w:rsidP="003A262B">
      <w:pPr>
        <w:pStyle w:val="Heading2"/>
      </w:pPr>
      <w:bookmarkStart w:id="125" w:name="_Toc522793430"/>
      <w:r>
        <w:t>Overall evaluation</w:t>
      </w:r>
      <w:bookmarkEnd w:id="125"/>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6" w:name="_MON_1596480440"/>
    <w:bookmarkEnd w:id="126"/>
    <w:p w14:paraId="6EA2E728" w14:textId="77777777" w:rsidR="002500A2" w:rsidRDefault="005E2729" w:rsidP="002500A2">
      <w:pPr>
        <w:keepNext/>
      </w:pPr>
      <w:r>
        <w:rPr>
          <w:b/>
          <w:noProof/>
          <w:color w:val="FF0000"/>
        </w:rPr>
        <w:object w:dxaOrig="6970" w:dyaOrig="1300" w14:anchorId="6A732719">
          <v:shape id="_x0000_i1026" type="#_x0000_t75" alt="" style="width:348.85pt;height:65pt;mso-width-percent:0;mso-height-percent:0;mso-width-percent:0;mso-height-percent:0" o:ole="">
            <v:imagedata r:id="rId45" o:title=""/>
          </v:shape>
          <o:OLEObject Type="Embed" ProgID="Word.Document.12" ShapeID="_x0000_i1026" DrawAspect="Content" ObjectID="_1596896731" r:id="rId46">
            <o:FieldCodes>\s</o:FieldCodes>
          </o:OLEObject>
        </w:object>
      </w:r>
    </w:p>
    <w:p w14:paraId="7A8AC910" w14:textId="1FBA3BDF" w:rsidR="002500A2" w:rsidRDefault="002500A2" w:rsidP="002500A2">
      <w:pPr>
        <w:pStyle w:val="Caption"/>
        <w:rPr>
          <w:b/>
          <w:color w:val="FF0000"/>
        </w:rPr>
      </w:pPr>
      <w:bookmarkStart w:id="127" w:name="_Ref522791592"/>
      <w:bookmarkStart w:id="128" w:name="_Toc52279337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7"/>
      <w:r>
        <w:t xml:space="preserve"> Example Hansard text before NE annotations - SimpleGUI</w:t>
      </w:r>
      <w:bookmarkEnd w:id="128"/>
    </w:p>
    <w:p w14:paraId="39505B6E" w14:textId="77777777" w:rsidR="002500A2" w:rsidRDefault="002500A2" w:rsidP="002500A2">
      <w:pPr>
        <w:rPr>
          <w:b/>
          <w:color w:val="FF0000"/>
        </w:rPr>
      </w:pPr>
    </w:p>
    <w:bookmarkStart w:id="129" w:name="_MON_1596480357"/>
    <w:bookmarkEnd w:id="129"/>
    <w:p w14:paraId="5AD06519" w14:textId="77777777" w:rsidR="002500A2" w:rsidRDefault="005E2729" w:rsidP="002500A2">
      <w:pPr>
        <w:keepNext/>
      </w:pPr>
      <w:r>
        <w:rPr>
          <w:b/>
          <w:noProof/>
          <w:color w:val="FF0000"/>
        </w:rPr>
        <w:object w:dxaOrig="6970" w:dyaOrig="1140" w14:anchorId="1EACA2C6">
          <v:shape id="_x0000_i1025" type="#_x0000_t75" alt="" style="width:348.85pt;height:58.05pt;mso-width-percent:0;mso-height-percent:0;mso-width-percent:0;mso-height-percent:0" o:ole="">
            <v:imagedata r:id="rId47" o:title=""/>
          </v:shape>
          <o:OLEObject Type="Embed" ProgID="Word.Document.12" ShapeID="_x0000_i1025" DrawAspect="Content" ObjectID="_1596896732" r:id="rId48">
            <o:FieldCodes>\s</o:FieldCodes>
          </o:OLEObject>
        </w:object>
      </w:r>
    </w:p>
    <w:p w14:paraId="07C35DA2" w14:textId="2FDF0F9D" w:rsidR="002500A2" w:rsidRPr="00561904" w:rsidRDefault="002500A2" w:rsidP="002500A2">
      <w:pPr>
        <w:pStyle w:val="Caption"/>
        <w:rPr>
          <w:b/>
          <w:color w:val="FF0000"/>
        </w:rPr>
      </w:pPr>
      <w:bookmarkStart w:id="130" w:name="_Ref522791594"/>
      <w:bookmarkStart w:id="131" w:name="_Toc52279337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0"/>
      <w:r>
        <w:t xml:space="preserve"> Example Hansard text after NE annotations - SimpleGUI</w:t>
      </w:r>
      <w:bookmarkEnd w:id="131"/>
    </w:p>
    <w:p w14:paraId="6DE6A169" w14:textId="77777777" w:rsidR="002500A2" w:rsidRPr="00E4435F" w:rsidRDefault="002500A2" w:rsidP="00E4435F"/>
    <w:p w14:paraId="7A5F59A2" w14:textId="55DEFAFB" w:rsidR="001C0273" w:rsidRDefault="001C0273" w:rsidP="001C0273">
      <w:pPr>
        <w:pStyle w:val="Heading1"/>
      </w:pPr>
      <w:bookmarkStart w:id="132" w:name="_Toc522793431"/>
      <w:bookmarkStart w:id="133" w:name="_Ref522794036"/>
      <w:bookmarkStart w:id="134" w:name="_Ref523154527"/>
      <w:r>
        <w:t>Graphical User Interface</w:t>
      </w:r>
      <w:bookmarkEnd w:id="132"/>
      <w:bookmarkEnd w:id="133"/>
      <w:bookmarkEnd w:id="134"/>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5" w:name="_Ref522736737"/>
      <w:bookmarkStart w:id="136" w:name="_Toc52279337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5"/>
      <w:r>
        <w:t xml:space="preserve"> Simple</w:t>
      </w:r>
      <w:r w:rsidR="00544A9B">
        <w:t>-</w:t>
      </w:r>
      <w:r>
        <w:t>GUI basic design</w:t>
      </w:r>
      <w:bookmarkEnd w:id="136"/>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w:t>
      </w:r>
      <w:r w:rsidR="0019174A">
        <w:lastRenderedPageBreak/>
        <w:t xml:space="preserve">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9"/>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7" w:name="_Ref522280259"/>
      <w:bookmarkStart w:id="138" w:name="_Toc522793432"/>
      <w:r>
        <w:t>Planning</w:t>
      </w:r>
      <w:bookmarkEnd w:id="137"/>
      <w:bookmarkEnd w:id="138"/>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9" w:name="_Ref522787358"/>
      <w:bookmarkStart w:id="140" w:name="_Toc522793385"/>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11</w:t>
      </w:r>
      <w:r w:rsidR="00A571E0">
        <w:rPr>
          <w:noProof/>
        </w:rPr>
        <w:fldChar w:fldCharType="end"/>
      </w:r>
      <w:bookmarkEnd w:id="139"/>
      <w:r>
        <w:t xml:space="preserve"> Original work plan given in proposal</w:t>
      </w:r>
      <w:bookmarkEnd w:id="140"/>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AE5DC9" w14:textId="5000D707" w:rsidR="003337D2" w:rsidRDefault="003337D2" w:rsidP="003337D2">
      <w:pPr>
        <w:pStyle w:val="Caption"/>
      </w:pPr>
      <w:bookmarkStart w:id="141" w:name="_Ref522787939"/>
      <w:bookmarkStart w:id="142" w:name="_Toc52279337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1"/>
      <w:r>
        <w:t xml:space="preserve"> Actual time spent on each work package of project</w:t>
      </w:r>
      <w:bookmarkEnd w:id="142"/>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3" w:name="_Toc522793433"/>
      <w:r w:rsidRPr="00FE6F9D">
        <w:t>Summary and Conclusions</w:t>
      </w:r>
      <w:bookmarkEnd w:id="143"/>
    </w:p>
    <w:p w14:paraId="4207AC43" w14:textId="0F299B5E" w:rsidR="00D75AF0" w:rsidRDefault="00D75AF0" w:rsidP="00EB2FAB">
      <w:pPr>
        <w:pStyle w:val="Heading2"/>
      </w:pPr>
      <w:bookmarkStart w:id="144" w:name="_Toc522793434"/>
      <w:r>
        <w:t>Pre-processing is hard</w:t>
      </w:r>
      <w:bookmarkEnd w:id="144"/>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5" w:name="_Ref521576199"/>
      <w:bookmarkStart w:id="146" w:name="_Toc522793435"/>
      <w:r>
        <w:t>Labelling is hard</w:t>
      </w:r>
      <w:bookmarkEnd w:id="145"/>
      <w:bookmarkEnd w:id="146"/>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7" w:name="_Toc522793436"/>
      <w:r>
        <w:t>Sentence tokenization is hard</w:t>
      </w:r>
      <w:bookmarkEnd w:id="147"/>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8" w:name="_Toc522793437"/>
      <w:r>
        <w:t>Neural networks are slow</w:t>
      </w:r>
      <w:r w:rsidR="00B01359">
        <w:t xml:space="preserve"> and opaque</w:t>
      </w:r>
      <w:bookmarkEnd w:id="148"/>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Gaining any further information from a Keras model during training, except for the metrics defined at model-compile time which are computed after each epoch, requires writing custom call-backs. So a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49" w:name="_Toc522793438"/>
      <w:r>
        <w:t>Future</w:t>
      </w:r>
      <w:r w:rsidR="003D155A">
        <w:t xml:space="preserve"> work</w:t>
      </w:r>
      <w:bookmarkEnd w:id="149"/>
    </w:p>
    <w:p w14:paraId="7E96B3DF" w14:textId="767F749C" w:rsidR="003D155A" w:rsidRDefault="003D155A" w:rsidP="003D155A"/>
    <w:p w14:paraId="4A87BBEA" w14:textId="77777777" w:rsidR="0089379E"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 xml:space="preserve">Given time, training on a larger dataset could also </w:t>
      </w:r>
      <w:r>
        <w:lastRenderedPageBreak/>
        <w:t>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5C190063" w:rsidR="003D155A" w:rsidRDefault="00684D0B" w:rsidP="003D155A">
      <w:r>
        <w:t>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18912041" w:rsidR="0089379E" w:rsidRPr="003D155A" w:rsidRDefault="0089379E" w:rsidP="003D155A">
      <w:r>
        <w:t xml:space="preserve">Finally, the Keras model should </w:t>
      </w:r>
      <w:r w:rsidR="00476C2A">
        <w:t xml:space="preserve">have precision and recall metrics added, so that F1 can be calculated. These metrics were removed from Keras in Keras version </w:t>
      </w:r>
      <w:r w:rsidR="00ED53F7">
        <w:t>2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0" w:name="_Toc522793439"/>
      <w:r w:rsidRPr="00FE6F9D">
        <w:t>References</w:t>
      </w:r>
      <w:bookmarkEnd w:id="150"/>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1" w:name="_Toc522793440"/>
      <w:r w:rsidRPr="00FE6F9D">
        <w:t>User Manual</w:t>
      </w:r>
      <w:bookmarkEnd w:id="151"/>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2" w:name="_Ref5227950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2"/>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53" w:name="_Ref52279513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53"/>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54" w:name="_Ref52279519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54"/>
      <w:r>
        <w:t xml:space="preserve"> Simple-GUI debate page with an annotated paragraph.</w:t>
      </w:r>
    </w:p>
    <w:p w14:paraId="592531E8" w14:textId="311A38F8" w:rsidR="00EA355D" w:rsidRDefault="007923F8" w:rsidP="00EA355D">
      <w:pPr>
        <w:pStyle w:val="Heading1"/>
      </w:pPr>
      <w:bookmarkStart w:id="155" w:name="_Ref521568652"/>
      <w:bookmarkStart w:id="156" w:name="_Toc522793441"/>
      <w:r>
        <w:t>Appendix A</w:t>
      </w:r>
      <w:r w:rsidR="00EA355D">
        <w:t>: List of Invoke tasks</w:t>
      </w:r>
      <w:bookmarkEnd w:id="155"/>
      <w:bookmarkEnd w:id="156"/>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7" w:name="_Ref522269834"/>
      <w:bookmarkStart w:id="158"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7"/>
      <w:r>
        <w:t xml:space="preserve"> List of Invoke tasks used to drive the pipeline</w:t>
      </w:r>
      <w:bookmarkEnd w:id="158"/>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0"/>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59" w:name="_Ref521578620"/>
      <w:bookmarkStart w:id="160" w:name="_Toc522793442"/>
      <w:r>
        <w:t>Appendix B</w:t>
      </w:r>
      <w:r w:rsidR="004B3D94">
        <w:t xml:space="preserve">: </w:t>
      </w:r>
      <w:r w:rsidR="00D75AF0">
        <w:t>What’s My Work</w:t>
      </w:r>
      <w:bookmarkEnd w:id="159"/>
      <w:bookmarkEnd w:id="160"/>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61" w:name="_Ref522796412"/>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61"/>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lastRenderedPageBreak/>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lastRenderedPageBreak/>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62" w:name="_Ref521061060"/>
      <w:bookmarkStart w:id="163" w:name="_Toc522793443"/>
      <w:r w:rsidRPr="00FE6F9D">
        <w:t>Appendix</w:t>
      </w:r>
      <w:r>
        <w:t xml:space="preserve"> C</w:t>
      </w:r>
      <w:r w:rsidRPr="00FE6F9D">
        <w:t>: Code</w:t>
      </w:r>
      <w:bookmarkEnd w:id="162"/>
      <w:bookmarkEnd w:id="163"/>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F8DC1" w14:textId="77777777" w:rsidR="005E2729" w:rsidRDefault="005E2729" w:rsidP="00540C85">
      <w:r>
        <w:separator/>
      </w:r>
    </w:p>
  </w:endnote>
  <w:endnote w:type="continuationSeparator" w:id="0">
    <w:p w14:paraId="0FA15AAA" w14:textId="77777777" w:rsidR="005E2729" w:rsidRDefault="005E2729"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11A1F" w14:textId="77777777" w:rsidR="005E2729" w:rsidRDefault="005E2729" w:rsidP="00540C85">
      <w:r>
        <w:separator/>
      </w:r>
    </w:p>
  </w:footnote>
  <w:footnote w:type="continuationSeparator" w:id="0">
    <w:p w14:paraId="06D98CFA" w14:textId="77777777" w:rsidR="005E2729" w:rsidRDefault="005E2729" w:rsidP="00540C85">
      <w:r>
        <w:continuationSeparator/>
      </w:r>
    </w:p>
  </w:footnote>
  <w:footnote w:id="1">
    <w:p w14:paraId="4602AC36" w14:textId="64AEAAB3" w:rsidR="00D92013" w:rsidRDefault="00D9201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D92013" w:rsidRDefault="00D9201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D92013" w:rsidRDefault="00D9201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D92013" w:rsidRDefault="00D9201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D92013" w:rsidRDefault="00D9201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D92013" w:rsidRDefault="00D9201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D92013" w:rsidRDefault="00D92013">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D92013" w:rsidRDefault="00D92013">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D92013" w:rsidRDefault="00D92013">
      <w:pPr>
        <w:pStyle w:val="FootnoteText"/>
      </w:pPr>
      <w:r>
        <w:rPr>
          <w:rStyle w:val="FootnoteReference"/>
        </w:rPr>
        <w:footnoteRef/>
      </w:r>
      <w:r>
        <w:t xml:space="preserve"> </w:t>
      </w:r>
      <w:r w:rsidRPr="0073251E">
        <w:t>http://www.pyinvoke.org/</w:t>
      </w:r>
    </w:p>
  </w:footnote>
  <w:footnote w:id="10">
    <w:p w14:paraId="59F28ED0" w14:textId="1DEDF406" w:rsidR="00D92013" w:rsidRDefault="00D92013">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D92013" w:rsidRDefault="00D92013">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D92013" w:rsidRDefault="00D92013">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D92013" w:rsidRDefault="00D92013">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D92013" w:rsidRDefault="00D92013">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D92013" w:rsidRDefault="00D92013">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0CD756F0" w14:textId="19C781FC" w:rsidR="00D92013" w:rsidRDefault="00D92013">
      <w:pPr>
        <w:pStyle w:val="FootnoteText"/>
      </w:pPr>
      <w:r>
        <w:rPr>
          <w:rStyle w:val="FootnoteReference"/>
        </w:rPr>
        <w:footnoteRef/>
      </w:r>
      <w:r>
        <w:t xml:space="preserve"> 8 Epochs were planned, but Keras’ EarlyStopping module stopped the training after 7 epochs as the validation loss stopped improving</w:t>
      </w:r>
    </w:p>
  </w:footnote>
  <w:footnote w:id="17">
    <w:p w14:paraId="4656060E" w14:textId="50A71D1E" w:rsidR="00B353BD" w:rsidRDefault="00B353BD">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bookmarkStart w:id="116" w:name="_GoBack"/>
      <w:bookmarkEnd w:id="116"/>
    </w:p>
  </w:footnote>
  <w:footnote w:id="18">
    <w:p w14:paraId="64A19235" w14:textId="74E54E0B" w:rsidR="00D92013" w:rsidRDefault="00D92013"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9">
    <w:p w14:paraId="344ECF76" w14:textId="1BEFE02E" w:rsidR="00D92013" w:rsidRDefault="00D92013"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0">
    <w:p w14:paraId="346A12EE" w14:textId="5C77F2A4" w:rsidR="00D92013" w:rsidRDefault="00D92013">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67CF"/>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chart" Target="charts/chart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C21C6-8DF8-F44D-8BF5-4FAAFC929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46</Pages>
  <Words>13914</Words>
  <Characters>79313</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539</cp:revision>
  <cp:lastPrinted>2018-08-23T12:13:00Z</cp:lastPrinted>
  <dcterms:created xsi:type="dcterms:W3CDTF">2018-07-11T07:25:00Z</dcterms:created>
  <dcterms:modified xsi:type="dcterms:W3CDTF">2018-08-27T16:38:00Z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