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4AF63AC5" w:rsidR="00675FD3" w:rsidRDefault="00675FD3" w:rsidP="00675FD3">
      <w:r>
        <w:t xml:space="preserve">Recent approaches to Named Entity Recognition, such as that of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project,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3A497218"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 mine the value of the Hansard records.</w:t>
      </w:r>
    </w:p>
    <w:p w14:paraId="2EAADB96" w14:textId="6BB6CD4D" w:rsidR="00D55299" w:rsidRDefault="00D55299" w:rsidP="008E62AE"/>
    <w:p w14:paraId="5EEEEB92" w14:textId="26887D8F"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Learning which companies, places and people we spend most energy talking about as a democracy seems to me, in its own small way, a part of that larger whole.</w:t>
      </w:r>
    </w:p>
    <w:p w14:paraId="7EEE0CD4" w14:textId="77777777" w:rsidR="006F14DB" w:rsidRPr="00FE6F9D" w:rsidRDefault="006F14DB" w:rsidP="00FE6F9D">
      <w:pPr>
        <w:pStyle w:val="Heading1"/>
      </w:pPr>
      <w:bookmarkStart w:id="5" w:name="_Toc521058042"/>
      <w:bookmarkStart w:id="6" w:name="_Ref521060203"/>
      <w:r w:rsidRPr="00FE6F9D">
        <w:lastRenderedPageBreak/>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488690E2" w14:textId="6AA0E0A3" w:rsidR="00747A69" w:rsidRDefault="00747A69" w:rsidP="00747A69">
      <w:pPr>
        <w:pStyle w:val="Heading2"/>
      </w:pPr>
      <w:bookmarkStart w:id="8" w:name="_Toc521058044"/>
      <w:r>
        <w:t>The Pipeline of tasks</w:t>
      </w:r>
      <w:r w:rsidR="00BD4FDC">
        <w:t xml:space="preserve"> and Invoke</w:t>
      </w:r>
      <w:bookmarkEnd w:id="8"/>
    </w:p>
    <w:p w14:paraId="0D9B0673" w14:textId="19347D85" w:rsidR="004C2BA1" w:rsidRDefault="004C2BA1" w:rsidP="00427370"/>
    <w:p w14:paraId="3D4D70E7" w14:textId="44E8A13A"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p>
    <w:p w14:paraId="2B7E0776" w14:textId="1CF10818" w:rsidR="00554758" w:rsidRDefault="00554758" w:rsidP="00427370"/>
    <w:p w14:paraId="65D04C78" w14:textId="1681BA7E" w:rsidR="00554758" w:rsidRDefault="00554758" w:rsidP="00427370">
      <w:r>
        <w:t>As so much of this project’s effort was in collecting data for pre-processing,</w:t>
      </w:r>
      <w:bookmarkStart w:id="9" w:name="_GoBack"/>
      <w:bookmarkEnd w:id="9"/>
    </w:p>
    <w:p w14:paraId="317F1EB2" w14:textId="0A94D276" w:rsidR="00427370" w:rsidRDefault="00427370" w:rsidP="00427370"/>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Pr>
          <w:noProof/>
        </w:rPr>
        <w:t>1</w:t>
      </w:r>
      <w:r>
        <w:fldChar w:fldCharType="end"/>
      </w:r>
      <w:bookmarkEnd w:id="10"/>
      <w:r>
        <w:t xml:space="preserve"> pipeline data processing model</w:t>
      </w:r>
      <w:bookmarkEnd w:id="11"/>
    </w:p>
    <w:p w14:paraId="7F932BD5" w14:textId="4CAA1CE5" w:rsidR="00DF6FFD" w:rsidRDefault="00DF6FFD" w:rsidP="00DF6FFD">
      <w:pPr>
        <w:pStyle w:val="Heading2"/>
      </w:pPr>
      <w:bookmarkStart w:id="12" w:name="_Toc521058045"/>
      <w:r>
        <w:lastRenderedPageBreak/>
        <w:t>Named Entity Downloading</w:t>
      </w:r>
      <w:bookmarkEnd w:id="12"/>
    </w:p>
    <w:p w14:paraId="352366C4" w14:textId="3816EDAA" w:rsidR="00DF6FFD" w:rsidRDefault="00DF6FFD" w:rsidP="00DF6FFD">
      <w:pPr>
        <w:pStyle w:val="Heading2"/>
      </w:pPr>
      <w:bookmarkStart w:id="13" w:name="_Toc521058046"/>
      <w:r>
        <w:t>Raw Hansard downloading</w:t>
      </w:r>
      <w:bookmarkEnd w:id="13"/>
    </w:p>
    <w:p w14:paraId="62A85179" w14:textId="5EA0FA39" w:rsidR="00DF6FFD" w:rsidRDefault="00DF6FFD" w:rsidP="00DF6FFD">
      <w:pPr>
        <w:pStyle w:val="Heading2"/>
      </w:pPr>
      <w:bookmarkStart w:id="14" w:name="_Toc521058047"/>
      <w:r>
        <w:t>Hansard processing</w:t>
      </w:r>
      <w:bookmarkEnd w:id="14"/>
    </w:p>
    <w:p w14:paraId="60AC4648" w14:textId="55CB153A" w:rsidR="00DF6FFD" w:rsidRDefault="00DF6FFD" w:rsidP="00DF6FFD">
      <w:pPr>
        <w:pStyle w:val="Heading2"/>
      </w:pPr>
      <w:bookmarkStart w:id="15" w:name="_Toc521058048"/>
      <w:bookmarkStart w:id="16" w:name="_Ref521059322"/>
      <w:r>
        <w:t>Hansard interpolation</w:t>
      </w:r>
      <w:bookmarkEnd w:id="15"/>
      <w:bookmarkEnd w:id="16"/>
    </w:p>
    <w:p w14:paraId="6AFA3D5E" w14:textId="59873119" w:rsidR="00DF6FFD" w:rsidRDefault="00DF6FFD" w:rsidP="00DF6FFD">
      <w:pPr>
        <w:pStyle w:val="Heading2"/>
      </w:pPr>
      <w:bookmarkStart w:id="17" w:name="_Toc521058049"/>
      <w:r>
        <w:t>Formation of Tensors</w:t>
      </w:r>
      <w:bookmarkEnd w:id="17"/>
    </w:p>
    <w:p w14:paraId="32738385" w14:textId="669CC325" w:rsidR="007F39FD" w:rsidRPr="007F39FD" w:rsidRDefault="007F39FD" w:rsidP="007F39FD">
      <w:pPr>
        <w:pStyle w:val="Heading2"/>
      </w:pPr>
      <w:bookmarkStart w:id="18" w:name="_Toc521058050"/>
      <w:r>
        <w:t>Overview of files in project and what they do</w:t>
      </w:r>
      <w:bookmarkEnd w:id="18"/>
    </w:p>
    <w:p w14:paraId="71BDC8B1" w14:textId="022316CB" w:rsidR="006F14DB" w:rsidRDefault="00FF689D" w:rsidP="00FF689D">
      <w:pPr>
        <w:pStyle w:val="Heading1"/>
      </w:pPr>
      <w:bookmarkStart w:id="19" w:name="_Toc521058051"/>
      <w:bookmarkStart w:id="20" w:name="_Ref521058119"/>
      <w:r w:rsidRPr="00FF689D">
        <w:t>Implementation</w:t>
      </w:r>
      <w:r w:rsidR="00DF6FFD">
        <w:t xml:space="preserve"> issues</w:t>
      </w:r>
      <w:bookmarkEnd w:id="19"/>
      <w:bookmarkEnd w:id="20"/>
    </w:p>
    <w:p w14:paraId="57105BC1" w14:textId="2F3C85DA" w:rsidR="00DF6FFD" w:rsidRDefault="00DF6FFD" w:rsidP="00DF6FFD">
      <w:pPr>
        <w:pStyle w:val="Heading2"/>
      </w:pPr>
      <w:bookmarkStart w:id="21" w:name="_Toc521058052"/>
      <w:bookmarkStart w:id="22" w:name="_Ref521060037"/>
      <w:r>
        <w:t>Wikipedia data cleanliness</w:t>
      </w:r>
      <w:bookmarkEnd w:id="21"/>
      <w:bookmarkEnd w:id="22"/>
    </w:p>
    <w:p w14:paraId="3FE7C1A7" w14:textId="328F8DFB" w:rsidR="00EB2FAB" w:rsidRPr="00EB2FAB" w:rsidRDefault="00EB2FAB" w:rsidP="00EB2FAB">
      <w:pPr>
        <w:pStyle w:val="Heading2"/>
      </w:pPr>
      <w:bookmarkStart w:id="23" w:name="_Toc521058053"/>
      <w:bookmarkStart w:id="24" w:name="_Ref521059814"/>
      <w:r>
        <w:t>TWFY API suspect return values</w:t>
      </w:r>
      <w:bookmarkEnd w:id="23"/>
      <w:bookmarkEnd w:id="24"/>
    </w:p>
    <w:p w14:paraId="7DC5E271" w14:textId="7A6BE7A1" w:rsidR="00DF6FFD" w:rsidRPr="00DF6FFD" w:rsidRDefault="00DF6FFD" w:rsidP="00DF6FFD">
      <w:pPr>
        <w:pStyle w:val="Heading2"/>
      </w:pPr>
      <w:bookmarkStart w:id="25" w:name="_Toc521058054"/>
      <w:r>
        <w:t>NLTK span_tokenize bugs</w:t>
      </w:r>
      <w:bookmarkEnd w:id="25"/>
    </w:p>
    <w:p w14:paraId="172E14C2" w14:textId="36AD43C9" w:rsidR="00DF6FFD" w:rsidRDefault="00DF6FFD" w:rsidP="00DF6FFD">
      <w:pPr>
        <w:pStyle w:val="Heading2"/>
      </w:pPr>
      <w:bookmarkStart w:id="26" w:name="_Toc521058055"/>
      <w:r>
        <w:t>Toy dataset model – tensor sparsity</w:t>
      </w:r>
      <w:bookmarkEnd w:id="26"/>
    </w:p>
    <w:p w14:paraId="300E4C6A" w14:textId="765560D4" w:rsidR="00540C85" w:rsidRDefault="00540C85" w:rsidP="00540C85">
      <w:pPr>
        <w:pStyle w:val="Heading2"/>
      </w:pPr>
      <w:bookmarkStart w:id="27" w:name="_Toc521058056"/>
      <w:r>
        <w:t>Hansard Presentation issues</w:t>
      </w:r>
      <w:bookmarkEnd w:id="27"/>
    </w:p>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28" w:name="_Toc521058057"/>
      <w:r w:rsidRPr="00FE6F9D">
        <w:t>Testing</w:t>
      </w:r>
      <w:bookmarkEnd w:id="28"/>
    </w:p>
    <w:p w14:paraId="46404D28" w14:textId="0BDFB652" w:rsidR="00FF689D" w:rsidRDefault="00FF689D" w:rsidP="00FF689D">
      <w:pPr>
        <w:pStyle w:val="Heading2"/>
      </w:pPr>
      <w:bookmarkStart w:id="29" w:name="_Toc521058058"/>
      <w:r>
        <w:t>Unit testing</w:t>
      </w:r>
      <w:bookmarkEnd w:id="29"/>
    </w:p>
    <w:p w14:paraId="20623006" w14:textId="551AD6FA" w:rsidR="00352F03" w:rsidRPr="00352F03" w:rsidRDefault="00352F03" w:rsidP="00352F03">
      <w:pPr>
        <w:pStyle w:val="Heading2"/>
      </w:pPr>
      <w:bookmarkStart w:id="30" w:name="_Toc521058059"/>
      <w:r>
        <w:t>Manual evaluation</w:t>
      </w:r>
      <w:bookmarkEnd w:id="30"/>
    </w:p>
    <w:p w14:paraId="62C85D5A" w14:textId="7E83C238" w:rsidR="00FF689D" w:rsidRDefault="00FF689D" w:rsidP="00FF689D">
      <w:pPr>
        <w:pStyle w:val="Heading2"/>
      </w:pPr>
      <w:bookmarkStart w:id="31" w:name="_Toc521058060"/>
      <w:r>
        <w:t>Model cross-validation</w:t>
      </w:r>
      <w:bookmarkEnd w:id="31"/>
    </w:p>
    <w:p w14:paraId="1FBED99A" w14:textId="4B73AA52" w:rsidR="00D75AF0" w:rsidRPr="00D75AF0" w:rsidRDefault="00D75AF0" w:rsidP="00D75AF0">
      <w:pPr>
        <w:pStyle w:val="Heading2"/>
      </w:pPr>
      <w:bookmarkStart w:id="32" w:name="_Toc521058061"/>
      <w:r>
        <w:t>Overall evaluation</w:t>
      </w:r>
      <w:bookmarkEnd w:id="32"/>
    </w:p>
    <w:p w14:paraId="70AEAF57" w14:textId="51945181" w:rsidR="006F14DB" w:rsidRDefault="006F14DB" w:rsidP="00FE6F9D">
      <w:pPr>
        <w:pStyle w:val="Heading1"/>
      </w:pPr>
      <w:bookmarkStart w:id="33" w:name="_Toc521058062"/>
      <w:r w:rsidRPr="00FE6F9D">
        <w:t>Summary and Conclusions</w:t>
      </w:r>
      <w:bookmarkEnd w:id="33"/>
    </w:p>
    <w:p w14:paraId="4207AC43" w14:textId="5E440958" w:rsidR="00D75AF0" w:rsidRDefault="00D75AF0" w:rsidP="00EB2FAB">
      <w:pPr>
        <w:pStyle w:val="Heading2"/>
      </w:pPr>
      <w:bookmarkStart w:id="34" w:name="_Toc521058063"/>
      <w:r>
        <w:t>Pre-processing is hard</w:t>
      </w:r>
      <w:bookmarkEnd w:id="34"/>
    </w:p>
    <w:p w14:paraId="73275EB1" w14:textId="6D17532A" w:rsidR="00D75AF0" w:rsidRDefault="00D75AF0" w:rsidP="00EB2FAB">
      <w:pPr>
        <w:pStyle w:val="Heading2"/>
      </w:pPr>
      <w:bookmarkStart w:id="35" w:name="_Toc521058064"/>
      <w:r>
        <w:t>Labelling is hard</w:t>
      </w:r>
      <w:bookmarkEnd w:id="35"/>
    </w:p>
    <w:p w14:paraId="32DE6C9E" w14:textId="2162182A" w:rsidR="00EB2FAB" w:rsidRDefault="00EB2FAB" w:rsidP="00EB2FAB">
      <w:pPr>
        <w:pStyle w:val="Heading2"/>
      </w:pPr>
      <w:bookmarkStart w:id="36" w:name="_Toc521058065"/>
      <w:r>
        <w:t>Sentence tokenization is hard</w:t>
      </w:r>
      <w:bookmarkEnd w:id="36"/>
    </w:p>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37" w:name="_Toc521058066"/>
      <w:r w:rsidRPr="00FE6F9D">
        <w:t>References</w:t>
      </w:r>
      <w:bookmarkEnd w:id="37"/>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38" w:name="_Toc521058067"/>
      <w:r w:rsidRPr="00FE6F9D">
        <w:t>User Manual</w:t>
      </w:r>
      <w:bookmarkEnd w:id="38"/>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39" w:name="_Toc521058068"/>
      <w:r w:rsidRPr="00FE6F9D">
        <w:t>Appendix: Code</w:t>
      </w:r>
      <w:bookmarkEnd w:id="39"/>
    </w:p>
    <w:p w14:paraId="036AEFB2" w14:textId="41558F49" w:rsidR="00D75AF0" w:rsidRPr="00D75AF0" w:rsidRDefault="00D75AF0" w:rsidP="00D75AF0">
      <w:pPr>
        <w:pStyle w:val="Heading1"/>
      </w:pPr>
      <w:bookmarkStart w:id="40" w:name="_Toc521058069"/>
      <w:r>
        <w:t>What’s My Work</w:t>
      </w:r>
      <w:bookmarkEnd w:id="40"/>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47C16" w14:textId="77777777" w:rsidR="00AC4AB7" w:rsidRDefault="00AC4AB7" w:rsidP="00540C85">
      <w:r>
        <w:separator/>
      </w:r>
    </w:p>
  </w:endnote>
  <w:endnote w:type="continuationSeparator" w:id="0">
    <w:p w14:paraId="1BBCFB1C" w14:textId="77777777" w:rsidR="00AC4AB7" w:rsidRDefault="00AC4AB7"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38FDA" w14:textId="77777777" w:rsidR="00AC4AB7" w:rsidRDefault="00AC4AB7" w:rsidP="00540C85">
      <w:r>
        <w:separator/>
      </w:r>
    </w:p>
  </w:footnote>
  <w:footnote w:type="continuationSeparator" w:id="0">
    <w:p w14:paraId="4E2A15C4" w14:textId="77777777" w:rsidR="00AC4AB7" w:rsidRDefault="00AC4AB7"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426C1"/>
    <w:rsid w:val="000B615E"/>
    <w:rsid w:val="00106844"/>
    <w:rsid w:val="001161F4"/>
    <w:rsid w:val="001263C6"/>
    <w:rsid w:val="00193A5D"/>
    <w:rsid w:val="00273C3B"/>
    <w:rsid w:val="00335DE5"/>
    <w:rsid w:val="003522A0"/>
    <w:rsid w:val="00352F03"/>
    <w:rsid w:val="00380264"/>
    <w:rsid w:val="0039786B"/>
    <w:rsid w:val="003D0D2B"/>
    <w:rsid w:val="004142DB"/>
    <w:rsid w:val="00416B70"/>
    <w:rsid w:val="00427370"/>
    <w:rsid w:val="00431230"/>
    <w:rsid w:val="00451A8A"/>
    <w:rsid w:val="004C2BA1"/>
    <w:rsid w:val="004D56BD"/>
    <w:rsid w:val="00501817"/>
    <w:rsid w:val="00540C85"/>
    <w:rsid w:val="005432D1"/>
    <w:rsid w:val="00554758"/>
    <w:rsid w:val="005F3FCD"/>
    <w:rsid w:val="006379E7"/>
    <w:rsid w:val="00675FD3"/>
    <w:rsid w:val="006B5065"/>
    <w:rsid w:val="006D5D16"/>
    <w:rsid w:val="006F14DB"/>
    <w:rsid w:val="006F59FF"/>
    <w:rsid w:val="00747A69"/>
    <w:rsid w:val="00782663"/>
    <w:rsid w:val="007B380C"/>
    <w:rsid w:val="007F39FD"/>
    <w:rsid w:val="008C47E2"/>
    <w:rsid w:val="008E62AE"/>
    <w:rsid w:val="009529F8"/>
    <w:rsid w:val="00974C59"/>
    <w:rsid w:val="00A424A4"/>
    <w:rsid w:val="00A67806"/>
    <w:rsid w:val="00AC4AB7"/>
    <w:rsid w:val="00BD4FDC"/>
    <w:rsid w:val="00C15B43"/>
    <w:rsid w:val="00C4045C"/>
    <w:rsid w:val="00C92F13"/>
    <w:rsid w:val="00CA7065"/>
    <w:rsid w:val="00D05CE3"/>
    <w:rsid w:val="00D55299"/>
    <w:rsid w:val="00D56F72"/>
    <w:rsid w:val="00D62C5D"/>
    <w:rsid w:val="00D75AF0"/>
    <w:rsid w:val="00DD24C9"/>
    <w:rsid w:val="00DF6FFD"/>
    <w:rsid w:val="00DF75D0"/>
    <w:rsid w:val="00E05DF9"/>
    <w:rsid w:val="00E778AB"/>
    <w:rsid w:val="00EB2FAB"/>
    <w:rsid w:val="00EF7AC9"/>
    <w:rsid w:val="00F72C77"/>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5BD3-1CB4-D64A-A169-090FC38B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2086</Words>
  <Characters>10620</Characters>
  <Application>Microsoft Office Word</Application>
  <DocSecurity>0</DocSecurity>
  <Lines>424</Lines>
  <Paragraphs>176</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52</cp:revision>
  <dcterms:created xsi:type="dcterms:W3CDTF">2018-07-11T07:25:00Z</dcterms:created>
  <dcterms:modified xsi:type="dcterms:W3CDTF">2018-08-03T10:54:00Z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