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4B48" w14:textId="77777777" w:rsidR="003353DF" w:rsidRPr="003353DF" w:rsidRDefault="003353DF" w:rsidP="003353DF"/>
    <w:p w14:paraId="406DB930" w14:textId="77777777" w:rsidR="003353DF" w:rsidRPr="003353DF" w:rsidRDefault="003353DF" w:rsidP="00BD0CEC">
      <w:pPr>
        <w:jc w:val="both"/>
      </w:pPr>
      <w:r w:rsidRPr="003353DF">
        <w:t xml:space="preserve"> </w:t>
      </w:r>
      <w:r w:rsidRPr="003353DF">
        <w:rPr>
          <w:b/>
          <w:bCs/>
        </w:rPr>
        <w:t xml:space="preserve">Práctica Sección 5.1: </w:t>
      </w:r>
    </w:p>
    <w:p w14:paraId="4C662A79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Introducción a Express.js y Arquitectura Middleware </w:t>
      </w:r>
    </w:p>
    <w:p w14:paraId="06783B1A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Asignatura: </w:t>
      </w:r>
      <w:r w:rsidRPr="003353DF">
        <w:t xml:space="preserve">Desarrollo Web en Entorno Servidor (2º DAW) </w:t>
      </w:r>
    </w:p>
    <w:p w14:paraId="4D801170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Bloque: </w:t>
      </w:r>
      <w:r w:rsidRPr="003353DF">
        <w:t xml:space="preserve">Sección 5.1 - Trabajando con Express.js </w:t>
      </w:r>
    </w:p>
    <w:p w14:paraId="4529C9FB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Objetivos de la Práctica </w:t>
      </w:r>
    </w:p>
    <w:p w14:paraId="6F368948" w14:textId="77777777" w:rsidR="003353DF" w:rsidRPr="003353DF" w:rsidRDefault="003353DF" w:rsidP="00BD0CEC">
      <w:pPr>
        <w:ind w:right="804"/>
        <w:jc w:val="both"/>
      </w:pPr>
      <w:r w:rsidRPr="003353DF">
        <w:t xml:space="preserve">En esta práctica darás el paso fundamental desde </w:t>
      </w:r>
      <w:r w:rsidRPr="003353DF">
        <w:rPr>
          <w:b/>
          <w:bCs/>
        </w:rPr>
        <w:t xml:space="preserve">Node.js puro </w:t>
      </w:r>
      <w:r w:rsidRPr="003353DF">
        <w:t xml:space="preserve">(usando el módulo nativo http) hacia el uso de </w:t>
      </w:r>
      <w:r w:rsidRPr="003353DF">
        <w:rPr>
          <w:b/>
          <w:bCs/>
        </w:rPr>
        <w:t>Express.js</w:t>
      </w:r>
      <w:r w:rsidRPr="003353DF">
        <w:t xml:space="preserve">, el </w:t>
      </w:r>
      <w:proofErr w:type="spellStart"/>
      <w:r w:rsidRPr="003353DF">
        <w:rPr>
          <w:i/>
          <w:iCs/>
        </w:rPr>
        <w:t>framework</w:t>
      </w:r>
      <w:proofErr w:type="spellEnd"/>
      <w:r w:rsidRPr="003353DF">
        <w:rPr>
          <w:i/>
          <w:iCs/>
        </w:rPr>
        <w:t xml:space="preserve"> </w:t>
      </w:r>
      <w:r w:rsidRPr="003353DF">
        <w:t xml:space="preserve">estándar de la industria. </w:t>
      </w:r>
    </w:p>
    <w:p w14:paraId="1A3D8CF7" w14:textId="77777777" w:rsidR="003353DF" w:rsidRPr="003353DF" w:rsidRDefault="003353DF" w:rsidP="00BD0CEC">
      <w:pPr>
        <w:ind w:right="804"/>
        <w:jc w:val="both"/>
      </w:pPr>
      <w:r w:rsidRPr="003353DF">
        <w:t>El objetivo es afianzar los conceptos clave del ciclo de vida de una petición HTTP (</w:t>
      </w:r>
      <w:proofErr w:type="spellStart"/>
      <w:r w:rsidRPr="003353DF">
        <w:rPr>
          <w:i/>
          <w:iCs/>
        </w:rPr>
        <w:t>Request</w:t>
      </w:r>
      <w:proofErr w:type="spellEnd"/>
      <w:r w:rsidRPr="003353DF">
        <w:rPr>
          <w:i/>
          <w:iCs/>
        </w:rPr>
        <w:t xml:space="preserve">-Response </w:t>
      </w:r>
      <w:proofErr w:type="spellStart"/>
      <w:r w:rsidRPr="003353DF">
        <w:rPr>
          <w:i/>
          <w:iCs/>
        </w:rPr>
        <w:t>Cycle</w:t>
      </w:r>
      <w:proofErr w:type="spellEnd"/>
      <w:r w:rsidRPr="003353DF">
        <w:t xml:space="preserve">), comprender el funcionamiento en cascada de los </w:t>
      </w:r>
      <w:r w:rsidRPr="003353DF">
        <w:rPr>
          <w:b/>
          <w:bCs/>
        </w:rPr>
        <w:t xml:space="preserve">middlewares </w:t>
      </w:r>
      <w:r w:rsidRPr="003353DF">
        <w:t xml:space="preserve">mediante </w:t>
      </w:r>
      <w:proofErr w:type="spellStart"/>
      <w:proofErr w:type="gramStart"/>
      <w:r w:rsidRPr="003353DF">
        <w:t>app.use</w:t>
      </w:r>
      <w:proofErr w:type="spellEnd"/>
      <w:r w:rsidRPr="003353DF">
        <w:t>(</w:t>
      </w:r>
      <w:proofErr w:type="gramEnd"/>
      <w:r w:rsidRPr="003353DF">
        <w:t xml:space="preserve">) y aprender a estructurar el enrutamiento básico respetando el orden de ejecución. </w:t>
      </w:r>
    </w:p>
    <w:p w14:paraId="4655924F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Requisitos Previos y Entorno </w:t>
      </w:r>
    </w:p>
    <w:p w14:paraId="5BDAAB7A" w14:textId="77777777" w:rsidR="003353DF" w:rsidRPr="003353DF" w:rsidRDefault="003353DF" w:rsidP="00BD0CEC">
      <w:pPr>
        <w:ind w:left="851"/>
        <w:jc w:val="both"/>
      </w:pPr>
      <w:r w:rsidRPr="003353DF">
        <w:t xml:space="preserve">● Node.js instalado en el sistema. </w:t>
      </w:r>
    </w:p>
    <w:p w14:paraId="6EF14BCC" w14:textId="77777777" w:rsidR="003353DF" w:rsidRPr="003353DF" w:rsidRDefault="003353DF" w:rsidP="00BD0CEC">
      <w:pPr>
        <w:ind w:left="851"/>
        <w:jc w:val="both"/>
      </w:pPr>
      <w:r w:rsidRPr="003353DF">
        <w:t xml:space="preserve">● Editor de código (como Visual Studio Code). </w:t>
      </w:r>
    </w:p>
    <w:p w14:paraId="39F5C134" w14:textId="77777777" w:rsidR="003353DF" w:rsidRPr="003353DF" w:rsidRDefault="003353DF" w:rsidP="00BD0CEC">
      <w:pPr>
        <w:ind w:left="851"/>
        <w:jc w:val="both"/>
      </w:pPr>
      <w:r w:rsidRPr="003353DF">
        <w:t xml:space="preserve">● Terminal o consola de comandos integrada. </w:t>
      </w:r>
    </w:p>
    <w:p w14:paraId="2401B78B" w14:textId="77777777" w:rsidR="003353DF" w:rsidRPr="003353DF" w:rsidRDefault="003353DF" w:rsidP="00BD0CEC">
      <w:pPr>
        <w:jc w:val="both"/>
      </w:pPr>
    </w:p>
    <w:p w14:paraId="70EB0631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Tareas de la práctica: </w:t>
      </w:r>
    </w:p>
    <w:p w14:paraId="03597692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Tarea 1: Configuración del Proyecto Node.js e Instalación de Dependencias </w:t>
      </w:r>
    </w:p>
    <w:p w14:paraId="1A2680C1" w14:textId="77777777" w:rsidR="003353DF" w:rsidRPr="003353DF" w:rsidRDefault="003353DF" w:rsidP="00BD0CEC">
      <w:pPr>
        <w:jc w:val="both"/>
      </w:pPr>
      <w:r w:rsidRPr="003353DF">
        <w:rPr>
          <w:b/>
          <w:bCs/>
        </w:rPr>
        <w:t xml:space="preserve">Instrucciones: </w:t>
      </w:r>
    </w:p>
    <w:p w14:paraId="52262B0D" w14:textId="77777777" w:rsidR="003353DF" w:rsidRPr="003353DF" w:rsidRDefault="003353DF" w:rsidP="00BD0CEC">
      <w:pPr>
        <w:ind w:left="851" w:right="804"/>
        <w:jc w:val="both"/>
      </w:pPr>
      <w:r w:rsidRPr="003353DF">
        <w:t xml:space="preserve">1. Crea una carpeta para el proyecto llamada practica-express-s5 e inicializa un proyecto Node.js con </w:t>
      </w:r>
      <w:proofErr w:type="spellStart"/>
      <w:r w:rsidRPr="003353DF">
        <w:t>npm</w:t>
      </w:r>
      <w:proofErr w:type="spellEnd"/>
      <w:r w:rsidRPr="003353DF">
        <w:t xml:space="preserve"> </w:t>
      </w:r>
      <w:proofErr w:type="spellStart"/>
      <w:r w:rsidRPr="003353DF">
        <w:t>init</w:t>
      </w:r>
      <w:proofErr w:type="spellEnd"/>
      <w:r w:rsidRPr="003353DF">
        <w:t xml:space="preserve"> -y. </w:t>
      </w:r>
    </w:p>
    <w:p w14:paraId="1D4E81BE" w14:textId="77777777" w:rsidR="003353DF" w:rsidRPr="003353DF" w:rsidRDefault="003353DF" w:rsidP="00BD0CEC">
      <w:pPr>
        <w:ind w:left="851" w:right="804"/>
        <w:jc w:val="both"/>
      </w:pPr>
      <w:r w:rsidRPr="003353DF">
        <w:t xml:space="preserve">2. Instala </w:t>
      </w:r>
      <w:r w:rsidRPr="003353DF">
        <w:rPr>
          <w:b/>
          <w:bCs/>
        </w:rPr>
        <w:t xml:space="preserve">Express.js </w:t>
      </w:r>
      <w:r w:rsidRPr="003353DF">
        <w:t>como dependencia de producción (</w:t>
      </w:r>
      <w:proofErr w:type="spellStart"/>
      <w:r w:rsidRPr="003353DF">
        <w:t>npm</w:t>
      </w:r>
      <w:proofErr w:type="spellEnd"/>
      <w:r w:rsidRPr="003353DF">
        <w:t xml:space="preserve"> </w:t>
      </w:r>
      <w:proofErr w:type="spellStart"/>
      <w:r w:rsidRPr="003353DF">
        <w:t>install</w:t>
      </w:r>
      <w:proofErr w:type="spellEnd"/>
      <w:r w:rsidRPr="003353DF">
        <w:t xml:space="preserve"> --</w:t>
      </w:r>
      <w:proofErr w:type="spellStart"/>
      <w:r w:rsidRPr="003353DF">
        <w:t>save</w:t>
      </w:r>
      <w:proofErr w:type="spellEnd"/>
      <w:r w:rsidRPr="003353DF">
        <w:t xml:space="preserve"> </w:t>
      </w:r>
      <w:proofErr w:type="spellStart"/>
      <w:r w:rsidRPr="003353DF">
        <w:t>express</w:t>
      </w:r>
      <w:proofErr w:type="spellEnd"/>
      <w:r w:rsidRPr="003353DF">
        <w:t xml:space="preserve">). </w:t>
      </w:r>
    </w:p>
    <w:p w14:paraId="67D41EB4" w14:textId="77777777" w:rsidR="003353DF" w:rsidRPr="003353DF" w:rsidRDefault="003353DF" w:rsidP="00BD0CEC">
      <w:pPr>
        <w:ind w:left="851" w:right="804"/>
        <w:jc w:val="both"/>
      </w:pPr>
      <w:r w:rsidRPr="003353DF">
        <w:t xml:space="preserve">3. Instala </w:t>
      </w:r>
      <w:proofErr w:type="spellStart"/>
      <w:r w:rsidRPr="003353DF">
        <w:rPr>
          <w:b/>
          <w:bCs/>
        </w:rPr>
        <w:t>Nodemon</w:t>
      </w:r>
      <w:proofErr w:type="spellEnd"/>
      <w:r w:rsidRPr="003353DF">
        <w:rPr>
          <w:b/>
          <w:bCs/>
        </w:rPr>
        <w:t xml:space="preserve"> </w:t>
      </w:r>
      <w:r w:rsidRPr="003353DF">
        <w:t>como dependencia de desarrollo (</w:t>
      </w:r>
      <w:proofErr w:type="spellStart"/>
      <w:r w:rsidRPr="003353DF">
        <w:t>npm</w:t>
      </w:r>
      <w:proofErr w:type="spellEnd"/>
      <w:r w:rsidRPr="003353DF">
        <w:t xml:space="preserve"> </w:t>
      </w:r>
      <w:proofErr w:type="spellStart"/>
      <w:r w:rsidRPr="003353DF">
        <w:t>install</w:t>
      </w:r>
      <w:proofErr w:type="spellEnd"/>
      <w:r w:rsidRPr="003353DF">
        <w:t xml:space="preserve"> --</w:t>
      </w:r>
      <w:proofErr w:type="spellStart"/>
      <w:r w:rsidRPr="003353DF">
        <w:t>save-dev</w:t>
      </w:r>
      <w:proofErr w:type="spellEnd"/>
      <w:r w:rsidRPr="003353DF">
        <w:t xml:space="preserve"> </w:t>
      </w:r>
      <w:proofErr w:type="spellStart"/>
      <w:r w:rsidRPr="003353DF">
        <w:t>nodemon</w:t>
      </w:r>
      <w:proofErr w:type="spellEnd"/>
      <w:r w:rsidRPr="003353DF">
        <w:t xml:space="preserve">). </w:t>
      </w:r>
    </w:p>
    <w:p w14:paraId="4FAAC092" w14:textId="77777777" w:rsidR="003353DF" w:rsidRDefault="003353DF" w:rsidP="00BD0CEC">
      <w:pPr>
        <w:ind w:left="851" w:right="804"/>
        <w:jc w:val="both"/>
      </w:pPr>
      <w:r w:rsidRPr="003353DF">
        <w:t xml:space="preserve">4. En el archivo </w:t>
      </w:r>
      <w:proofErr w:type="spellStart"/>
      <w:proofErr w:type="gramStart"/>
      <w:r w:rsidRPr="003353DF">
        <w:t>package.json</w:t>
      </w:r>
      <w:proofErr w:type="spellEnd"/>
      <w:proofErr w:type="gramEnd"/>
      <w:r w:rsidRPr="003353DF">
        <w:t>, configura un script de arranque "</w:t>
      </w:r>
      <w:proofErr w:type="spellStart"/>
      <w:r w:rsidRPr="003353DF">
        <w:t>start</w:t>
      </w:r>
      <w:proofErr w:type="spellEnd"/>
      <w:r w:rsidRPr="003353DF">
        <w:t>": "</w:t>
      </w:r>
      <w:proofErr w:type="spellStart"/>
      <w:r w:rsidRPr="003353DF">
        <w:t>nodemon</w:t>
      </w:r>
      <w:proofErr w:type="spellEnd"/>
      <w:r w:rsidRPr="003353DF">
        <w:t xml:space="preserve"> app.js" para automatizar la ejecución del servidor. </w:t>
      </w:r>
    </w:p>
    <w:p w14:paraId="17F109CB" w14:textId="0D5BB555" w:rsidR="003353DF" w:rsidRPr="003353DF" w:rsidRDefault="003353DF" w:rsidP="00BD0CEC">
      <w:pPr>
        <w:ind w:left="851" w:right="804"/>
        <w:jc w:val="both"/>
        <w:rPr>
          <w:b/>
          <w:bCs/>
          <w:color w:val="215E99" w:themeColor="text2" w:themeTint="BF"/>
        </w:rPr>
      </w:pPr>
      <w:r w:rsidRPr="003353DF">
        <w:rPr>
          <w:b/>
          <w:bCs/>
          <w:color w:val="215E99" w:themeColor="text2" w:themeTint="BF"/>
        </w:rPr>
        <w:t>Captura que muestra instalado Express (/</w:t>
      </w:r>
      <w:proofErr w:type="spellStart"/>
      <w:r w:rsidRPr="003353DF">
        <w:rPr>
          <w:b/>
          <w:bCs/>
          <w:color w:val="215E99" w:themeColor="text2" w:themeTint="BF"/>
        </w:rPr>
        <w:t>node_modules</w:t>
      </w:r>
      <w:proofErr w:type="spellEnd"/>
      <w:r w:rsidRPr="003353DF">
        <w:rPr>
          <w:b/>
          <w:bCs/>
          <w:color w:val="215E99" w:themeColor="text2" w:themeTint="BF"/>
        </w:rPr>
        <w:t xml:space="preserve">) y </w:t>
      </w:r>
      <w:proofErr w:type="spellStart"/>
      <w:r w:rsidRPr="003353DF">
        <w:rPr>
          <w:b/>
          <w:bCs/>
          <w:color w:val="215E99" w:themeColor="text2" w:themeTint="BF"/>
        </w:rPr>
        <w:t>Nodemon</w:t>
      </w:r>
      <w:proofErr w:type="spellEnd"/>
      <w:r w:rsidRPr="003353DF">
        <w:rPr>
          <w:b/>
          <w:bCs/>
          <w:color w:val="215E99" w:themeColor="text2" w:themeTint="BF"/>
        </w:rPr>
        <w:t xml:space="preserve"> (</w:t>
      </w:r>
      <w:proofErr w:type="spellStart"/>
      <w:proofErr w:type="gramStart"/>
      <w:r w:rsidRPr="003353DF">
        <w:rPr>
          <w:b/>
          <w:bCs/>
          <w:color w:val="215E99" w:themeColor="text2" w:themeTint="BF"/>
        </w:rPr>
        <w:t>package.json</w:t>
      </w:r>
      <w:proofErr w:type="spellEnd"/>
      <w:proofErr w:type="gramEnd"/>
      <w:r w:rsidRPr="003353DF">
        <w:rPr>
          <w:b/>
          <w:bCs/>
          <w:color w:val="215E99" w:themeColor="text2" w:themeTint="BF"/>
        </w:rPr>
        <w:t xml:space="preserve"> configurado con el script </w:t>
      </w:r>
      <w:proofErr w:type="spellStart"/>
      <w:r w:rsidRPr="003353DF">
        <w:rPr>
          <w:b/>
          <w:bCs/>
          <w:color w:val="215E99" w:themeColor="text2" w:themeTint="BF"/>
        </w:rPr>
        <w:t>start</w:t>
      </w:r>
      <w:proofErr w:type="spellEnd"/>
      <w:r w:rsidRPr="003353DF">
        <w:rPr>
          <w:b/>
          <w:bCs/>
          <w:color w:val="215E99" w:themeColor="text2" w:themeTint="BF"/>
        </w:rPr>
        <w:t>)</w:t>
      </w:r>
    </w:p>
    <w:p w14:paraId="5710B272" w14:textId="77777777" w:rsidR="003353DF" w:rsidRDefault="003353DF" w:rsidP="003353DF">
      <w:pPr>
        <w:ind w:left="851" w:right="804"/>
      </w:pPr>
    </w:p>
    <w:p w14:paraId="40A2C3EA" w14:textId="4C14BB8B" w:rsidR="003353DF" w:rsidRDefault="003353DF" w:rsidP="003353DF">
      <w:pPr>
        <w:ind w:right="804"/>
        <w:jc w:val="center"/>
      </w:pPr>
      <w:r w:rsidRPr="003353DF">
        <w:drawing>
          <wp:inline distT="0" distB="0" distL="0" distR="0" wp14:anchorId="526BA92C" wp14:editId="1E8BE789">
            <wp:extent cx="5133975" cy="2251302"/>
            <wp:effectExtent l="19050" t="19050" r="9525" b="15875"/>
            <wp:docPr id="1824928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8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044" cy="22557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328A02" w14:textId="77777777" w:rsidR="003353DF" w:rsidRDefault="003353DF" w:rsidP="003353DF">
      <w:pPr>
        <w:ind w:right="804"/>
        <w:jc w:val="center"/>
      </w:pPr>
    </w:p>
    <w:p w14:paraId="61982541" w14:textId="77777777" w:rsidR="003353DF" w:rsidRPr="003353DF" w:rsidRDefault="003353DF" w:rsidP="003353DF">
      <w:pPr>
        <w:ind w:right="804"/>
      </w:pPr>
      <w:r w:rsidRPr="003353DF">
        <w:rPr>
          <w:b/>
          <w:bCs/>
        </w:rPr>
        <w:lastRenderedPageBreak/>
        <w:t xml:space="preserve">Tarea 2: Creación del Servidor y Middlewares en Cascada </w:t>
      </w:r>
    </w:p>
    <w:p w14:paraId="24DA1844" w14:textId="77777777" w:rsidR="003353DF" w:rsidRPr="003353DF" w:rsidRDefault="003353DF" w:rsidP="003353DF">
      <w:pPr>
        <w:ind w:right="804"/>
      </w:pPr>
      <w:r w:rsidRPr="003353DF">
        <w:rPr>
          <w:b/>
          <w:bCs/>
        </w:rPr>
        <w:t xml:space="preserve">Instrucciones: </w:t>
      </w:r>
    </w:p>
    <w:p w14:paraId="5DE1A086" w14:textId="77777777" w:rsidR="003353DF" w:rsidRDefault="003353DF" w:rsidP="00BD0CEC">
      <w:pPr>
        <w:ind w:left="567" w:right="804"/>
        <w:jc w:val="both"/>
      </w:pPr>
      <w:r w:rsidRPr="003353DF">
        <w:t xml:space="preserve">1. Crea el archivo principal del proyecto app.js. </w:t>
      </w:r>
    </w:p>
    <w:p w14:paraId="33D81AE2" w14:textId="77777777" w:rsidR="003353DF" w:rsidRPr="003353DF" w:rsidRDefault="003353DF" w:rsidP="00BD0CEC">
      <w:pPr>
        <w:ind w:left="567" w:right="804"/>
        <w:jc w:val="both"/>
      </w:pPr>
      <w:r w:rsidRPr="003353DF">
        <w:t>2. Importa el módulo de Express, inicializa la aplicación (</w:t>
      </w:r>
      <w:proofErr w:type="spellStart"/>
      <w:r w:rsidRPr="003353DF">
        <w:t>const</w:t>
      </w:r>
      <w:proofErr w:type="spellEnd"/>
      <w:r w:rsidRPr="003353DF">
        <w:t xml:space="preserve"> </w:t>
      </w:r>
      <w:proofErr w:type="gramStart"/>
      <w:r w:rsidRPr="003353DF">
        <w:t>app</w:t>
      </w:r>
      <w:proofErr w:type="gramEnd"/>
      <w:r w:rsidRPr="003353DF">
        <w:t xml:space="preserve"> = </w:t>
      </w:r>
      <w:proofErr w:type="spellStart"/>
      <w:proofErr w:type="gramStart"/>
      <w:r w:rsidRPr="003353DF">
        <w:t>express</w:t>
      </w:r>
      <w:proofErr w:type="spellEnd"/>
      <w:r w:rsidRPr="003353DF">
        <w:t>(</w:t>
      </w:r>
      <w:proofErr w:type="gramEnd"/>
      <w:r w:rsidRPr="003353DF">
        <w:t xml:space="preserve">)) y configúrala para escuchar en el puerto 3000 utilizando </w:t>
      </w:r>
      <w:proofErr w:type="spellStart"/>
      <w:proofErr w:type="gramStart"/>
      <w:r w:rsidRPr="003353DF">
        <w:t>app.listen</w:t>
      </w:r>
      <w:proofErr w:type="spellEnd"/>
      <w:proofErr w:type="gramEnd"/>
      <w:r w:rsidRPr="003353DF">
        <w:t xml:space="preserve">(3000). </w:t>
      </w:r>
    </w:p>
    <w:p w14:paraId="048C20A7" w14:textId="77777777" w:rsidR="003353DF" w:rsidRPr="003353DF" w:rsidRDefault="003353DF" w:rsidP="00BD0CEC">
      <w:pPr>
        <w:ind w:left="567" w:right="804"/>
        <w:jc w:val="both"/>
      </w:pPr>
      <w:r w:rsidRPr="003353DF">
        <w:t xml:space="preserve">3. Registra </w:t>
      </w:r>
      <w:r w:rsidRPr="003353DF">
        <w:rPr>
          <w:b/>
          <w:bCs/>
        </w:rPr>
        <w:t xml:space="preserve">dos funciones middleware </w:t>
      </w:r>
      <w:r w:rsidRPr="003353DF">
        <w:t xml:space="preserve">consecutivas usando </w:t>
      </w:r>
      <w:proofErr w:type="spellStart"/>
      <w:proofErr w:type="gramStart"/>
      <w:r w:rsidRPr="003353DF">
        <w:t>app.use</w:t>
      </w:r>
      <w:proofErr w:type="spellEnd"/>
      <w:r w:rsidRPr="003353DF">
        <w:t>(</w:t>
      </w:r>
      <w:proofErr w:type="gramEnd"/>
      <w:r w:rsidRPr="003353DF">
        <w:t xml:space="preserve">): ○ </w:t>
      </w:r>
      <w:r w:rsidRPr="003353DF">
        <w:rPr>
          <w:b/>
          <w:bCs/>
        </w:rPr>
        <w:t xml:space="preserve">Primer middleware: </w:t>
      </w:r>
      <w:r w:rsidRPr="003353DF">
        <w:t xml:space="preserve">Debe imprimir un mensaje explicativo por consola (ejemplo: </w:t>
      </w:r>
      <w:proofErr w:type="gramStart"/>
      <w:r w:rsidRPr="003353DF">
        <w:t>console.log(</w:t>
      </w:r>
      <w:proofErr w:type="gramEnd"/>
      <w:r w:rsidRPr="003353DF">
        <w:t xml:space="preserve">'Primer middleware: Procesando petición...')) e invocar la función </w:t>
      </w:r>
      <w:proofErr w:type="spellStart"/>
      <w:proofErr w:type="gramStart"/>
      <w:r w:rsidRPr="003353DF">
        <w:t>next</w:t>
      </w:r>
      <w:proofErr w:type="spellEnd"/>
      <w:r w:rsidRPr="003353DF">
        <w:t>(</w:t>
      </w:r>
      <w:proofErr w:type="gramEnd"/>
      <w:r w:rsidRPr="003353DF">
        <w:t xml:space="preserve">) para ceder el control. </w:t>
      </w:r>
    </w:p>
    <w:p w14:paraId="0ECD6443" w14:textId="77777777" w:rsidR="003353DF" w:rsidRDefault="003353DF" w:rsidP="00BD0CEC">
      <w:pPr>
        <w:ind w:left="567" w:right="804"/>
        <w:jc w:val="both"/>
      </w:pPr>
      <w:r w:rsidRPr="003353DF">
        <w:t xml:space="preserve">○ </w:t>
      </w:r>
      <w:r w:rsidRPr="003353DF">
        <w:rPr>
          <w:b/>
          <w:bCs/>
        </w:rPr>
        <w:t xml:space="preserve">Segundo middleware: </w:t>
      </w:r>
      <w:r w:rsidRPr="003353DF">
        <w:t xml:space="preserve">Debe imprimir un segundo mensaje por consola (ejemplo: </w:t>
      </w:r>
      <w:proofErr w:type="gramStart"/>
      <w:r w:rsidRPr="003353DF">
        <w:t>console.log(</w:t>
      </w:r>
      <w:proofErr w:type="gramEnd"/>
      <w:r w:rsidRPr="003353DF">
        <w:t xml:space="preserve">'Segundo middleware: Generando respuesta...')) y devolver una respuesta al cliente utilizando </w:t>
      </w:r>
      <w:proofErr w:type="spellStart"/>
      <w:proofErr w:type="gramStart"/>
      <w:r w:rsidRPr="003353DF">
        <w:t>res.send</w:t>
      </w:r>
      <w:proofErr w:type="spellEnd"/>
      <w:proofErr w:type="gramEnd"/>
      <w:r w:rsidRPr="003353DF">
        <w:t>('&lt;h1</w:t>
      </w:r>
      <w:proofErr w:type="gramStart"/>
      <w:r w:rsidRPr="003353DF">
        <w:t>&gt;¡</w:t>
      </w:r>
      <w:proofErr w:type="gramEnd"/>
      <w:r w:rsidRPr="003353DF">
        <w:t xml:space="preserve">Hola desde el servidor </w:t>
      </w:r>
      <w:proofErr w:type="gramStart"/>
      <w:r w:rsidRPr="003353DF">
        <w:t>Express!&lt;</w:t>
      </w:r>
      <w:proofErr w:type="gramEnd"/>
      <w:r w:rsidRPr="003353DF">
        <w:t xml:space="preserve">/h1&gt;'). </w:t>
      </w:r>
    </w:p>
    <w:p w14:paraId="1DDEE6A9" w14:textId="77777777" w:rsidR="003353DF" w:rsidRDefault="003353DF" w:rsidP="003353DF">
      <w:pPr>
        <w:ind w:right="804"/>
      </w:pPr>
    </w:p>
    <w:p w14:paraId="3E4DB72C" w14:textId="629E81E9" w:rsidR="003353DF" w:rsidRPr="003353DF" w:rsidRDefault="003353DF" w:rsidP="003353DF">
      <w:pPr>
        <w:ind w:right="804"/>
        <w:rPr>
          <w:b/>
          <w:bCs/>
          <w:color w:val="215E99" w:themeColor="text2" w:themeTint="BF"/>
        </w:rPr>
      </w:pPr>
      <w:r w:rsidRPr="003353DF">
        <w:rPr>
          <w:b/>
          <w:bCs/>
          <w:color w:val="215E99" w:themeColor="text2" w:themeTint="BF"/>
        </w:rPr>
        <w:t>Archivo principal app.js</w:t>
      </w:r>
    </w:p>
    <w:p w14:paraId="066D4214" w14:textId="6763640C" w:rsidR="003353DF" w:rsidRDefault="003353DF" w:rsidP="003353DF">
      <w:pPr>
        <w:ind w:right="804"/>
        <w:jc w:val="center"/>
      </w:pPr>
      <w:r w:rsidRPr="003353DF">
        <w:drawing>
          <wp:inline distT="0" distB="0" distL="0" distR="0" wp14:anchorId="6B01FF4B" wp14:editId="3AAFCBB0">
            <wp:extent cx="4778154" cy="3475021"/>
            <wp:effectExtent l="19050" t="19050" r="22860" b="11430"/>
            <wp:docPr id="182510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2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4750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726A80" w14:textId="77777777" w:rsidR="003353DF" w:rsidRDefault="003353DF" w:rsidP="003353DF">
      <w:pPr>
        <w:ind w:right="804"/>
      </w:pPr>
    </w:p>
    <w:p w14:paraId="3DA3CBC3" w14:textId="2352C3AD" w:rsidR="003353DF" w:rsidRPr="003353DF" w:rsidRDefault="003353DF" w:rsidP="003353DF">
      <w:pPr>
        <w:ind w:right="804"/>
        <w:rPr>
          <w:b/>
          <w:bCs/>
          <w:color w:val="215E99" w:themeColor="text2" w:themeTint="BF"/>
        </w:rPr>
      </w:pPr>
      <w:r w:rsidRPr="003353DF">
        <w:rPr>
          <w:b/>
          <w:bCs/>
          <w:color w:val="215E99" w:themeColor="text2" w:themeTint="BF"/>
        </w:rPr>
        <w:t xml:space="preserve">Iniciado desde </w:t>
      </w:r>
      <w:proofErr w:type="spellStart"/>
      <w:r w:rsidRPr="003353DF">
        <w:rPr>
          <w:b/>
          <w:bCs/>
          <w:color w:val="215E99" w:themeColor="text2" w:themeTint="BF"/>
        </w:rPr>
        <w:t>Nodemon</w:t>
      </w:r>
      <w:proofErr w:type="spellEnd"/>
    </w:p>
    <w:p w14:paraId="7503041F" w14:textId="105C6A92" w:rsidR="003353DF" w:rsidRDefault="003353DF" w:rsidP="003353DF">
      <w:pPr>
        <w:ind w:right="804"/>
        <w:jc w:val="center"/>
      </w:pPr>
      <w:r w:rsidRPr="003353DF">
        <w:drawing>
          <wp:inline distT="0" distB="0" distL="0" distR="0" wp14:anchorId="44712E91" wp14:editId="2C6065E0">
            <wp:extent cx="4229467" cy="1577477"/>
            <wp:effectExtent l="19050" t="19050" r="19050" b="22860"/>
            <wp:docPr id="1880486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6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5774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68F61A" w14:textId="77777777" w:rsidR="003353DF" w:rsidRDefault="003353DF" w:rsidP="003353DF">
      <w:pPr>
        <w:ind w:right="804"/>
      </w:pPr>
    </w:p>
    <w:p w14:paraId="67765D44" w14:textId="77777777" w:rsidR="003353DF" w:rsidRDefault="003353DF" w:rsidP="003353DF">
      <w:pPr>
        <w:ind w:right="804"/>
      </w:pPr>
    </w:p>
    <w:p w14:paraId="6088A22C" w14:textId="77777777" w:rsidR="003353DF" w:rsidRDefault="003353DF" w:rsidP="003353DF">
      <w:pPr>
        <w:ind w:right="804"/>
      </w:pPr>
    </w:p>
    <w:p w14:paraId="61D1968C" w14:textId="77777777" w:rsidR="003353DF" w:rsidRDefault="003353DF" w:rsidP="003353DF">
      <w:pPr>
        <w:ind w:right="804"/>
      </w:pPr>
    </w:p>
    <w:p w14:paraId="421EB2C4" w14:textId="006E9E76" w:rsidR="003353DF" w:rsidRDefault="003353DF" w:rsidP="00BD0CEC">
      <w:pPr>
        <w:ind w:right="804"/>
        <w:jc w:val="both"/>
        <w:rPr>
          <w:b/>
          <w:bCs/>
          <w:color w:val="215E99" w:themeColor="text2" w:themeTint="BF"/>
        </w:rPr>
      </w:pPr>
      <w:r w:rsidRPr="003353DF">
        <w:rPr>
          <w:b/>
          <w:bCs/>
          <w:color w:val="215E99" w:themeColor="text2" w:themeTint="BF"/>
        </w:rPr>
        <w:t>Mensajes en Terminal</w:t>
      </w:r>
      <w:r w:rsidR="00BD0CEC">
        <w:rPr>
          <w:b/>
          <w:bCs/>
          <w:color w:val="215E99" w:themeColor="text2" w:themeTint="BF"/>
        </w:rPr>
        <w:t xml:space="preserve">: abrimos localhost:3005 y comprobamos que se ejecutan </w:t>
      </w:r>
      <w:proofErr w:type="gramStart"/>
      <w:r w:rsidR="00BD0CEC">
        <w:rPr>
          <w:b/>
          <w:bCs/>
          <w:color w:val="215E99" w:themeColor="text2" w:themeTint="BF"/>
        </w:rPr>
        <w:t>los middleware</w:t>
      </w:r>
      <w:proofErr w:type="gramEnd"/>
      <w:r w:rsidR="00BD0CEC">
        <w:rPr>
          <w:b/>
          <w:bCs/>
          <w:color w:val="215E99" w:themeColor="text2" w:themeTint="BF"/>
        </w:rPr>
        <w:t xml:space="preserve"> en el orden indicado, mostrando los mensajes en terminal, y abriendo la página devuelta con el </w:t>
      </w:r>
      <w:proofErr w:type="spellStart"/>
      <w:proofErr w:type="gramStart"/>
      <w:r w:rsidR="00BD0CEC">
        <w:rPr>
          <w:b/>
          <w:bCs/>
          <w:color w:val="215E99" w:themeColor="text2" w:themeTint="BF"/>
        </w:rPr>
        <w:t>res.send</w:t>
      </w:r>
      <w:proofErr w:type="spellEnd"/>
      <w:proofErr w:type="gramEnd"/>
    </w:p>
    <w:p w14:paraId="73FEF79B" w14:textId="1280D7BE" w:rsidR="003353DF" w:rsidRDefault="00BD0CEC" w:rsidP="00BD0CEC">
      <w:pPr>
        <w:ind w:right="804"/>
        <w:jc w:val="center"/>
        <w:rPr>
          <w:b/>
          <w:bCs/>
          <w:color w:val="215E99" w:themeColor="text2" w:themeTint="BF"/>
        </w:rPr>
      </w:pPr>
      <w:r w:rsidRPr="00BD0CEC">
        <w:rPr>
          <w:b/>
          <w:bCs/>
          <w:color w:val="215E99" w:themeColor="text2" w:themeTint="BF"/>
        </w:rPr>
        <w:drawing>
          <wp:inline distT="0" distB="0" distL="0" distR="0" wp14:anchorId="73E15056" wp14:editId="5233B251">
            <wp:extent cx="6686550" cy="1865675"/>
            <wp:effectExtent l="19050" t="19050" r="19050" b="20320"/>
            <wp:docPr id="1702349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9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9127" cy="18663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5B3AF1" w14:textId="77777777" w:rsidR="00BD0CEC" w:rsidRDefault="00BD0CEC" w:rsidP="00BD0CEC">
      <w:pPr>
        <w:ind w:right="804"/>
        <w:jc w:val="center"/>
        <w:rPr>
          <w:b/>
          <w:bCs/>
          <w:color w:val="215E99" w:themeColor="text2" w:themeTint="BF"/>
        </w:rPr>
      </w:pPr>
    </w:p>
    <w:p w14:paraId="40771439" w14:textId="77777777" w:rsidR="00BD0CEC" w:rsidRDefault="00BD0CEC" w:rsidP="00BD0CEC">
      <w:pPr>
        <w:ind w:right="804"/>
        <w:jc w:val="center"/>
        <w:rPr>
          <w:b/>
          <w:bCs/>
          <w:color w:val="215E99" w:themeColor="text2" w:themeTint="BF"/>
        </w:rPr>
      </w:pPr>
    </w:p>
    <w:p w14:paraId="63F837EE" w14:textId="77777777" w:rsidR="00BD0CEC" w:rsidRPr="00BD0CEC" w:rsidRDefault="00BD0CEC" w:rsidP="00BD0CEC">
      <w:pPr>
        <w:ind w:right="804"/>
        <w:jc w:val="both"/>
        <w:rPr>
          <w:color w:val="000000" w:themeColor="text1"/>
        </w:rPr>
      </w:pPr>
      <w:r w:rsidRPr="00BD0CEC">
        <w:rPr>
          <w:color w:val="000000" w:themeColor="text1"/>
        </w:rPr>
        <w:t>Tarea 3: Control de Enrutamiento y Orden de Coincidencia por Prefijo (/ y /</w:t>
      </w:r>
      <w:proofErr w:type="spellStart"/>
      <w:r w:rsidRPr="00BD0CEC">
        <w:rPr>
          <w:color w:val="000000" w:themeColor="text1"/>
        </w:rPr>
        <w:t>users</w:t>
      </w:r>
      <w:proofErr w:type="spellEnd"/>
      <w:r w:rsidRPr="00BD0CEC">
        <w:rPr>
          <w:color w:val="000000" w:themeColor="text1"/>
        </w:rPr>
        <w:t xml:space="preserve">) </w:t>
      </w:r>
    </w:p>
    <w:p w14:paraId="44868525" w14:textId="77777777" w:rsidR="00BD0CEC" w:rsidRPr="00BD0CEC" w:rsidRDefault="00BD0CEC" w:rsidP="00BD0CEC">
      <w:pPr>
        <w:ind w:right="804"/>
        <w:jc w:val="both"/>
        <w:rPr>
          <w:color w:val="000000" w:themeColor="text1"/>
        </w:rPr>
      </w:pPr>
      <w:r w:rsidRPr="00BD0CEC">
        <w:rPr>
          <w:color w:val="000000" w:themeColor="text1"/>
        </w:rPr>
        <w:t xml:space="preserve">Instrucciones: </w:t>
      </w:r>
    </w:p>
    <w:p w14:paraId="77AEB48E" w14:textId="77777777" w:rsidR="00BD0CEC" w:rsidRPr="00BD0CEC" w:rsidRDefault="00BD0CEC" w:rsidP="00BD0CEC">
      <w:pPr>
        <w:ind w:left="567" w:right="804"/>
        <w:jc w:val="both"/>
        <w:rPr>
          <w:color w:val="000000" w:themeColor="text1"/>
        </w:rPr>
      </w:pPr>
      <w:r w:rsidRPr="00BD0CEC">
        <w:rPr>
          <w:color w:val="000000" w:themeColor="text1"/>
        </w:rPr>
        <w:t>1. Modifica o reestructura tu archivo app.js para gestionar dos rutas independientes: /</w:t>
      </w:r>
      <w:proofErr w:type="spellStart"/>
      <w:r w:rsidRPr="00BD0CEC">
        <w:rPr>
          <w:color w:val="000000" w:themeColor="text1"/>
        </w:rPr>
        <w:t>users</w:t>
      </w:r>
      <w:proofErr w:type="spellEnd"/>
      <w:r w:rsidRPr="00BD0CEC">
        <w:rPr>
          <w:color w:val="000000" w:themeColor="text1"/>
        </w:rPr>
        <w:t xml:space="preserve"> y /. </w:t>
      </w:r>
    </w:p>
    <w:p w14:paraId="54DE1C90" w14:textId="77777777" w:rsidR="00BD0CEC" w:rsidRDefault="00BD0CEC" w:rsidP="00BD0CEC">
      <w:pPr>
        <w:ind w:left="567" w:right="804"/>
        <w:jc w:val="both"/>
        <w:rPr>
          <w:color w:val="000000" w:themeColor="text1"/>
        </w:rPr>
      </w:pPr>
      <w:r w:rsidRPr="00BD0CEC">
        <w:rPr>
          <w:color w:val="000000" w:themeColor="text1"/>
        </w:rPr>
        <w:t xml:space="preserve">2. Cada una de estas rutas debe tener un único </w:t>
      </w:r>
      <w:proofErr w:type="spellStart"/>
      <w:r w:rsidRPr="00BD0CEC">
        <w:rPr>
          <w:color w:val="000000" w:themeColor="text1"/>
        </w:rPr>
        <w:t>handler</w:t>
      </w:r>
      <w:proofErr w:type="spellEnd"/>
      <w:r w:rsidRPr="00BD0CEC">
        <w:rPr>
          <w:color w:val="000000" w:themeColor="text1"/>
        </w:rPr>
        <w:t xml:space="preserve">/middleware asignado que envíe una respuesta </w:t>
      </w:r>
      <w:proofErr w:type="spellStart"/>
      <w:r w:rsidRPr="00BD0CEC">
        <w:rPr>
          <w:color w:val="000000" w:themeColor="text1"/>
        </w:rPr>
        <w:t>dummy</w:t>
      </w:r>
      <w:proofErr w:type="spellEnd"/>
      <w:r w:rsidRPr="00BD0CEC">
        <w:rPr>
          <w:color w:val="000000" w:themeColor="text1"/>
        </w:rPr>
        <w:t xml:space="preserve"> diferente: </w:t>
      </w:r>
    </w:p>
    <w:p w14:paraId="04519CCE" w14:textId="52279DD0" w:rsidR="00BD0CEC" w:rsidRPr="00BD0CEC" w:rsidRDefault="00BD0CEC" w:rsidP="00BD0CEC">
      <w:pPr>
        <w:ind w:left="993" w:right="804"/>
        <w:jc w:val="both"/>
        <w:rPr>
          <w:color w:val="000000" w:themeColor="text1"/>
        </w:rPr>
      </w:pPr>
      <w:r w:rsidRPr="00BD0CEC">
        <w:rPr>
          <w:color w:val="000000" w:themeColor="text1"/>
        </w:rPr>
        <w:t>○ Al acceder a /</w:t>
      </w:r>
      <w:proofErr w:type="spellStart"/>
      <w:r w:rsidRPr="00BD0CEC">
        <w:rPr>
          <w:color w:val="000000" w:themeColor="text1"/>
        </w:rPr>
        <w:t>users</w:t>
      </w:r>
      <w:proofErr w:type="spellEnd"/>
      <w:r w:rsidRPr="00BD0CEC">
        <w:rPr>
          <w:color w:val="000000" w:themeColor="text1"/>
        </w:rPr>
        <w:t xml:space="preserve">, debe responder con un mensaje o estructura </w:t>
      </w:r>
      <w:proofErr w:type="spellStart"/>
      <w:r w:rsidRPr="00BD0CEC">
        <w:rPr>
          <w:color w:val="000000" w:themeColor="text1"/>
        </w:rPr>
        <w:t>dummy</w:t>
      </w:r>
      <w:proofErr w:type="spellEnd"/>
      <w:r w:rsidRPr="00BD0CEC">
        <w:rPr>
          <w:color w:val="000000" w:themeColor="text1"/>
        </w:rPr>
        <w:t xml:space="preserve"> (por ejemplo: </w:t>
      </w:r>
      <w:proofErr w:type="spellStart"/>
      <w:proofErr w:type="gramStart"/>
      <w:r w:rsidRPr="00BD0CEC">
        <w:rPr>
          <w:color w:val="000000" w:themeColor="text1"/>
        </w:rPr>
        <w:t>res.send</w:t>
      </w:r>
      <w:proofErr w:type="spellEnd"/>
      <w:proofErr w:type="gramEnd"/>
      <w:r w:rsidRPr="00BD0CEC">
        <w:rPr>
          <w:color w:val="000000" w:themeColor="text1"/>
        </w:rPr>
        <w:t>('&lt;h1&gt;Lista de Usuarios&lt;/h1&gt;&lt;</w:t>
      </w:r>
      <w:proofErr w:type="spellStart"/>
      <w:r w:rsidRPr="00BD0CEC">
        <w:rPr>
          <w:color w:val="000000" w:themeColor="text1"/>
        </w:rPr>
        <w:t>ul</w:t>
      </w:r>
      <w:proofErr w:type="spellEnd"/>
      <w:r w:rsidRPr="00BD0CEC">
        <w:rPr>
          <w:color w:val="000000" w:themeColor="text1"/>
        </w:rPr>
        <w:t>&gt;&lt;</w:t>
      </w:r>
      <w:proofErr w:type="spellStart"/>
      <w:r w:rsidRPr="00BD0CEC">
        <w:rPr>
          <w:color w:val="000000" w:themeColor="text1"/>
        </w:rPr>
        <w:t>li</w:t>
      </w:r>
      <w:proofErr w:type="spellEnd"/>
      <w:r w:rsidRPr="00BD0CEC">
        <w:rPr>
          <w:color w:val="000000" w:themeColor="text1"/>
        </w:rPr>
        <w:t>&gt;Usuario 1&lt;/</w:t>
      </w:r>
      <w:proofErr w:type="spellStart"/>
      <w:r w:rsidRPr="00BD0CEC">
        <w:rPr>
          <w:color w:val="000000" w:themeColor="text1"/>
        </w:rPr>
        <w:t>li</w:t>
      </w:r>
      <w:proofErr w:type="spellEnd"/>
      <w:r w:rsidRPr="00BD0CEC">
        <w:rPr>
          <w:color w:val="000000" w:themeColor="text1"/>
        </w:rPr>
        <w:t>&gt;&lt;</w:t>
      </w:r>
      <w:proofErr w:type="spellStart"/>
      <w:r w:rsidRPr="00BD0CEC">
        <w:rPr>
          <w:color w:val="000000" w:themeColor="text1"/>
        </w:rPr>
        <w:t>li</w:t>
      </w:r>
      <w:proofErr w:type="spellEnd"/>
      <w:r w:rsidRPr="00BD0CEC">
        <w:rPr>
          <w:color w:val="000000" w:themeColor="text1"/>
        </w:rPr>
        <w:t>&gt;Usuario 2&lt;/</w:t>
      </w:r>
      <w:proofErr w:type="spellStart"/>
      <w:r w:rsidRPr="00BD0CEC">
        <w:rPr>
          <w:color w:val="000000" w:themeColor="text1"/>
        </w:rPr>
        <w:t>li</w:t>
      </w:r>
      <w:proofErr w:type="spellEnd"/>
      <w:r w:rsidRPr="00BD0CEC">
        <w:rPr>
          <w:color w:val="000000" w:themeColor="text1"/>
        </w:rPr>
        <w:t>&gt;&lt;/</w:t>
      </w:r>
      <w:proofErr w:type="spellStart"/>
      <w:r w:rsidRPr="00BD0CEC">
        <w:rPr>
          <w:color w:val="000000" w:themeColor="text1"/>
        </w:rPr>
        <w:t>ul</w:t>
      </w:r>
      <w:proofErr w:type="spellEnd"/>
      <w:r w:rsidRPr="00BD0CEC">
        <w:rPr>
          <w:color w:val="000000" w:themeColor="text1"/>
        </w:rPr>
        <w:t xml:space="preserve">&gt;')). </w:t>
      </w:r>
    </w:p>
    <w:p w14:paraId="49F94FFF" w14:textId="77777777" w:rsidR="00BD0CEC" w:rsidRPr="00BD0CEC" w:rsidRDefault="00BD0CEC" w:rsidP="00BD0CEC">
      <w:pPr>
        <w:ind w:left="993" w:right="804"/>
        <w:jc w:val="both"/>
        <w:rPr>
          <w:color w:val="000000" w:themeColor="text1"/>
        </w:rPr>
      </w:pPr>
      <w:r w:rsidRPr="00BD0CEC">
        <w:rPr>
          <w:color w:val="000000" w:themeColor="text1"/>
        </w:rPr>
        <w:t xml:space="preserve">○ Al acceder a /, debe responder con una página de bienvenida general (por ejemplo: </w:t>
      </w:r>
      <w:proofErr w:type="spellStart"/>
      <w:proofErr w:type="gramStart"/>
      <w:r w:rsidRPr="00BD0CEC">
        <w:rPr>
          <w:color w:val="000000" w:themeColor="text1"/>
        </w:rPr>
        <w:t>res.send</w:t>
      </w:r>
      <w:proofErr w:type="spellEnd"/>
      <w:proofErr w:type="gramEnd"/>
      <w:r w:rsidRPr="00BD0CEC">
        <w:rPr>
          <w:color w:val="000000" w:themeColor="text1"/>
        </w:rPr>
        <w:t xml:space="preserve">('&lt;h1&gt;Página Principal&lt;/h1&gt;')). </w:t>
      </w:r>
    </w:p>
    <w:p w14:paraId="242127E3" w14:textId="77777777" w:rsidR="00BD0CEC" w:rsidRDefault="00BD0CEC" w:rsidP="00BD0CEC">
      <w:pPr>
        <w:ind w:left="567" w:right="804"/>
        <w:jc w:val="both"/>
        <w:rPr>
          <w:color w:val="000000" w:themeColor="text1"/>
        </w:rPr>
      </w:pPr>
      <w:r w:rsidRPr="00BD0CEC">
        <w:rPr>
          <w:color w:val="000000" w:themeColor="text1"/>
        </w:rPr>
        <w:t>3. Atención al orden: Asegúrate de registrar la ruta /</w:t>
      </w:r>
      <w:proofErr w:type="spellStart"/>
      <w:r w:rsidRPr="00BD0CEC">
        <w:rPr>
          <w:color w:val="000000" w:themeColor="text1"/>
        </w:rPr>
        <w:t>users</w:t>
      </w:r>
      <w:proofErr w:type="spellEnd"/>
      <w:r w:rsidRPr="00BD0CEC">
        <w:rPr>
          <w:color w:val="000000" w:themeColor="text1"/>
        </w:rPr>
        <w:t xml:space="preserve"> antes de la ruta / en el código. </w:t>
      </w:r>
    </w:p>
    <w:p w14:paraId="402B59FB" w14:textId="0CCA4F95" w:rsidR="00BD0CEC" w:rsidRPr="00A0430C" w:rsidRDefault="00A0430C" w:rsidP="00BD0CEC">
      <w:pPr>
        <w:ind w:left="567" w:right="804"/>
        <w:jc w:val="both"/>
        <w:rPr>
          <w:b/>
          <w:bCs/>
          <w:color w:val="215E99" w:themeColor="text2" w:themeTint="BF"/>
        </w:rPr>
      </w:pPr>
      <w:r w:rsidRPr="00A0430C">
        <w:rPr>
          <w:b/>
          <w:bCs/>
          <w:color w:val="215E99" w:themeColor="text2" w:themeTint="BF"/>
        </w:rPr>
        <w:t xml:space="preserve">Modificamos los </w:t>
      </w:r>
      <w:proofErr w:type="gramStart"/>
      <w:r w:rsidRPr="00A0430C">
        <w:rPr>
          <w:b/>
          <w:bCs/>
          <w:color w:val="215E99" w:themeColor="text2" w:themeTint="BF"/>
        </w:rPr>
        <w:t>middleware configurados</w:t>
      </w:r>
      <w:proofErr w:type="gramEnd"/>
      <w:r w:rsidRPr="00A0430C">
        <w:rPr>
          <w:b/>
          <w:bCs/>
          <w:color w:val="215E99" w:themeColor="text2" w:themeTint="BF"/>
        </w:rPr>
        <w:t xml:space="preserve"> hasta este momento para adaptarlos a las rutas indicadas. En cada uno se envía un </w:t>
      </w:r>
      <w:proofErr w:type="spellStart"/>
      <w:r w:rsidRPr="00A0430C">
        <w:rPr>
          <w:b/>
          <w:bCs/>
          <w:color w:val="215E99" w:themeColor="text2" w:themeTint="BF"/>
        </w:rPr>
        <w:t>req.sen</w:t>
      </w:r>
      <w:proofErr w:type="spellEnd"/>
      <w:r w:rsidRPr="00A0430C">
        <w:rPr>
          <w:b/>
          <w:bCs/>
          <w:color w:val="215E99" w:themeColor="text2" w:themeTint="BF"/>
        </w:rPr>
        <w:t xml:space="preserve">, por lo que finaliza el ciclo y ya no es necesario ningún </w:t>
      </w:r>
      <w:proofErr w:type="spellStart"/>
      <w:proofErr w:type="gramStart"/>
      <w:r w:rsidRPr="00A0430C">
        <w:rPr>
          <w:b/>
          <w:bCs/>
          <w:color w:val="215E99" w:themeColor="text2" w:themeTint="BF"/>
        </w:rPr>
        <w:t>next</w:t>
      </w:r>
      <w:proofErr w:type="spellEnd"/>
      <w:r w:rsidRPr="00A0430C">
        <w:rPr>
          <w:b/>
          <w:bCs/>
          <w:color w:val="215E99" w:themeColor="text2" w:themeTint="BF"/>
        </w:rPr>
        <w:t>(</w:t>
      </w:r>
      <w:proofErr w:type="gramEnd"/>
      <w:r w:rsidRPr="00A0430C">
        <w:rPr>
          <w:b/>
          <w:bCs/>
          <w:color w:val="215E99" w:themeColor="text2" w:themeTint="BF"/>
        </w:rPr>
        <w:t>). Eliminamos también los console.log de la tarea anterior.</w:t>
      </w:r>
    </w:p>
    <w:p w14:paraId="0306F2FE" w14:textId="36181BC6" w:rsidR="00A0430C" w:rsidRPr="00A0430C" w:rsidRDefault="00A0430C" w:rsidP="00BD0CEC">
      <w:pPr>
        <w:ind w:left="567" w:right="804"/>
        <w:jc w:val="both"/>
        <w:rPr>
          <w:b/>
          <w:bCs/>
          <w:color w:val="215E99" w:themeColor="text2" w:themeTint="BF"/>
        </w:rPr>
      </w:pPr>
      <w:r w:rsidRPr="00A0430C">
        <w:rPr>
          <w:b/>
          <w:bCs/>
          <w:color w:val="215E99" w:themeColor="text2" w:themeTint="BF"/>
        </w:rPr>
        <w:t>Comprobación acceso a /</w:t>
      </w:r>
    </w:p>
    <w:p w14:paraId="2F4BA860" w14:textId="5866CED2" w:rsidR="00A0430C" w:rsidRPr="00BD0CEC" w:rsidRDefault="00A0430C" w:rsidP="00BD0CEC">
      <w:pPr>
        <w:ind w:left="567" w:right="804"/>
        <w:jc w:val="both"/>
        <w:rPr>
          <w:color w:val="000000" w:themeColor="text1"/>
        </w:rPr>
      </w:pPr>
      <w:r w:rsidRPr="00A0430C">
        <w:rPr>
          <w:color w:val="000000" w:themeColor="text1"/>
        </w:rPr>
        <w:drawing>
          <wp:inline distT="0" distB="0" distL="0" distR="0" wp14:anchorId="7B192162" wp14:editId="352228BF">
            <wp:extent cx="5991225" cy="2640819"/>
            <wp:effectExtent l="19050" t="19050" r="9525" b="26670"/>
            <wp:docPr id="1880773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73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4125" cy="26420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CE16DD" w14:textId="77777777" w:rsidR="00BD0CEC" w:rsidRPr="003353DF" w:rsidRDefault="00BD0CEC" w:rsidP="00BD0CEC">
      <w:pPr>
        <w:ind w:right="804"/>
        <w:rPr>
          <w:b/>
          <w:bCs/>
          <w:color w:val="215E99" w:themeColor="text2" w:themeTint="BF"/>
        </w:rPr>
      </w:pPr>
    </w:p>
    <w:p w14:paraId="788C1DA7" w14:textId="77777777" w:rsidR="003353DF" w:rsidRPr="003353DF" w:rsidRDefault="003353DF" w:rsidP="003353DF">
      <w:pPr>
        <w:ind w:right="804"/>
      </w:pPr>
    </w:p>
    <w:p w14:paraId="4932A2E1" w14:textId="303D2360" w:rsidR="00A0430C" w:rsidRDefault="00A0430C" w:rsidP="00A0430C">
      <w:pPr>
        <w:ind w:left="567" w:right="804"/>
        <w:jc w:val="both"/>
        <w:rPr>
          <w:b/>
          <w:bCs/>
          <w:color w:val="215E99" w:themeColor="text2" w:themeTint="BF"/>
        </w:rPr>
      </w:pPr>
      <w:r w:rsidRPr="00A0430C">
        <w:rPr>
          <w:b/>
          <w:bCs/>
          <w:color w:val="215E99" w:themeColor="text2" w:themeTint="BF"/>
        </w:rPr>
        <w:lastRenderedPageBreak/>
        <w:t>Comprobación acceso a /</w:t>
      </w:r>
      <w:proofErr w:type="spellStart"/>
      <w:r>
        <w:rPr>
          <w:b/>
          <w:bCs/>
          <w:color w:val="215E99" w:themeColor="text2" w:themeTint="BF"/>
        </w:rPr>
        <w:t>users</w:t>
      </w:r>
      <w:proofErr w:type="spellEnd"/>
    </w:p>
    <w:p w14:paraId="1D8D7383" w14:textId="455FCEF5" w:rsidR="00A0430C" w:rsidRPr="00A0430C" w:rsidRDefault="00A0430C" w:rsidP="00A0430C">
      <w:pPr>
        <w:ind w:left="567" w:right="804"/>
        <w:jc w:val="both"/>
        <w:rPr>
          <w:b/>
          <w:bCs/>
          <w:color w:val="215E99" w:themeColor="text2" w:themeTint="BF"/>
        </w:rPr>
      </w:pPr>
      <w:r w:rsidRPr="00A0430C">
        <w:rPr>
          <w:b/>
          <w:bCs/>
          <w:color w:val="215E99" w:themeColor="text2" w:themeTint="BF"/>
        </w:rPr>
        <w:drawing>
          <wp:inline distT="0" distB="0" distL="0" distR="0" wp14:anchorId="07935444" wp14:editId="6A5FEB09">
            <wp:extent cx="6019800" cy="2677471"/>
            <wp:effectExtent l="19050" t="19050" r="19050" b="27940"/>
            <wp:docPr id="2136320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20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065" cy="26820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5ECC50" w14:textId="77777777" w:rsidR="003353DF" w:rsidRDefault="003353DF" w:rsidP="003353DF">
      <w:pPr>
        <w:ind w:right="804"/>
      </w:pPr>
    </w:p>
    <w:p w14:paraId="343AD9A7" w14:textId="77777777" w:rsidR="0045660D" w:rsidRDefault="0045660D" w:rsidP="003353DF">
      <w:pPr>
        <w:ind w:right="804"/>
      </w:pPr>
    </w:p>
    <w:p w14:paraId="724CD0BE" w14:textId="60DA4A31" w:rsidR="0045660D" w:rsidRPr="0045660D" w:rsidRDefault="0045660D" w:rsidP="003353DF">
      <w:pPr>
        <w:ind w:right="804"/>
        <w:rPr>
          <w:b/>
          <w:bCs/>
          <w:color w:val="215E99" w:themeColor="text2" w:themeTint="BF"/>
        </w:rPr>
      </w:pPr>
      <w:r w:rsidRPr="0045660D">
        <w:rPr>
          <w:b/>
          <w:bCs/>
          <w:color w:val="215E99" w:themeColor="text2" w:themeTint="BF"/>
        </w:rPr>
        <w:t>Repositorio GitHub:</w:t>
      </w:r>
    </w:p>
    <w:p w14:paraId="60E948E9" w14:textId="16103C7D" w:rsidR="00FB5E32" w:rsidRPr="0045660D" w:rsidRDefault="0045660D">
      <w:pPr>
        <w:rPr>
          <w:b/>
          <w:bCs/>
          <w:color w:val="215E99" w:themeColor="text2" w:themeTint="BF"/>
        </w:rPr>
      </w:pPr>
      <w:r w:rsidRPr="0045660D">
        <w:rPr>
          <w:b/>
          <w:bCs/>
          <w:color w:val="215E99" w:themeColor="text2" w:themeTint="BF"/>
        </w:rPr>
        <w:t>https://github.com/fatarin/DAW-2026-DWES/tree/c463fccda91bc54f9f1016f8474b9f72e2a9b300/practica-express-s5</w:t>
      </w:r>
    </w:p>
    <w:sectPr w:rsidR="00FB5E32" w:rsidRPr="0045660D" w:rsidSect="003353DF">
      <w:pgSz w:w="11920" w:h="17340"/>
      <w:pgMar w:top="1400" w:right="1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DF"/>
    <w:rsid w:val="003353DF"/>
    <w:rsid w:val="0045660D"/>
    <w:rsid w:val="00690A1A"/>
    <w:rsid w:val="00701BF2"/>
    <w:rsid w:val="00A0430C"/>
    <w:rsid w:val="00B62516"/>
    <w:rsid w:val="00BD0CEC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AB3A"/>
  <w15:chartTrackingRefBased/>
  <w15:docId w15:val="{58CC89EB-FE4F-44C4-86BE-87A1E7B7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0C"/>
  </w:style>
  <w:style w:type="paragraph" w:styleId="Ttulo1">
    <w:name w:val="heading 1"/>
    <w:basedOn w:val="Normal"/>
    <w:next w:val="Normal"/>
    <w:link w:val="Ttulo1Car"/>
    <w:uiPriority w:val="9"/>
    <w:qFormat/>
    <w:rsid w:val="0033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5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3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3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3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3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3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3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3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3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3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3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558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 Asensi</dc:creator>
  <cp:keywords/>
  <dc:description/>
  <cp:lastModifiedBy>Fernando  Asensi</cp:lastModifiedBy>
  <cp:revision>2</cp:revision>
  <dcterms:created xsi:type="dcterms:W3CDTF">2026-10-26T08:55:00Z</dcterms:created>
  <dcterms:modified xsi:type="dcterms:W3CDTF">2026-10-26T09:32:00Z</dcterms:modified>
</cp:coreProperties>
</file>