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3C3B6E">
        <w:rPr>
          <w:rFonts w:ascii="Courier New" w:hAnsi="Courier New" w:cs="Courier New"/>
        </w:rPr>
        <w:t>[1:21]&lt;20&gt;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1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Особенности финансирования здравоохранения в Законе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Республики Беларусь "О здравоохранении" (три признака)?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Финансирование на существующую сеть.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2. Страховая медицина.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3. Финансирование на одного жителя.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4. Бюджет 10 % от ВНП.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5. Внебюджетное финансирование.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2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Основной источник финансирования на современном этапе?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Социальное страхование.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2. Государственный бюджет.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3. Оплата услуг потребителями.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3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Основные источники финансирования системы медицинского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страхования (три)?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Отчисления от местных органов власти.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2. Отчисления от добровольного страхования.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3. Бюджетные ассигнования.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4. Средства общественных организаций.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5. Средства предприятий.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6. Средства местных органов власти.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7. Средства самих работающих.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4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К какому разделу бюджетной классификации расходов на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содержание непроизводственной сферы относится здравоохранение?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200.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2. 17.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3. 207.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4. 210.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5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На какой параграф бюджетной классификации относятся расходы 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на содержание городской поликлиники?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1.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2. 3.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3. 7.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4. 10.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6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На какой параграф бюджетной классификации относятся расходы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на содержание СМП?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1.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2. 2.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3. 7.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4. 10.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7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Средства контроля за финансовыми ресурсами?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1. Текущий финансовый план (бюджет).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2. Текущие банковские операции.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3. Контроль за дефицитом материальных средств.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8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Что означает термин "бюджет"?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Государственные финансовые средства, направляемые  на  фун-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    кционирование непроизводственной сферы народного хозяйства.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lastRenderedPageBreak/>
        <w:t>! 2. Составляемая ежегодно сбалансированная роспись (смета)  до-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    ходов и расходов.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3. Финансовые средства, поступившие от прибыли  предприятий  и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    налогов с граждан.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#ворпос 9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Что такое местный бюджет?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Средства, выделяемые из госбюджета для финансирования  дан-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    ной территории.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2. Средства, выделяемые Минздравом  для  финансирования  здра-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    воохранения данной территории.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3. Финансовый план доходов и расходов данной территории.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10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Из какого бюджета финансируется ЦРБ?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Республиканский.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2. Местный.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11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Из какого бюджета финансируется областная больница?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Республиканский.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2. Местный.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12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Кто осуществляет руководство бюджетной работой в области?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Обл. совет народных депутатов.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2. Финотдел облисполкома.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3. Отдел здравоохранения облисполкома.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13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Укажите основные предпосылки развития рыночных  отношений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в здравоохранении (семь)?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1. Многообразие видов собственности.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2. Финансирование до 10 % ВНП.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3. Возможность свободного приобретения ресурсов.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4. Возможность сбыта услуг (продукции) по свободным ценам.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5. Возможность предпринимательства.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6. Возможность эволюционного пути.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7. Возможность выбора пациентом медицинской услуги.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8. Возможность международного сотрудничества.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9. Возможность выбора медицинского учреждения, врача.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10. Возможность управления рыночными прцессами.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14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Как делятся поликлиники по принципу финансирования?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На самоокупаемые, несамоокупаемые.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2. На бюджетные, хозрасчетные.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3. На самостоятельные, в составе ТМО.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15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Укажите 4 основных принципа хозрасчета?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1. Самофинансирование.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2. Демократизация управления.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3. Рентабельность.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4. Самоокупаемость.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5. Переход на экономические методы управления.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6. Самостоятельность трудовых коллективов.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16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Укажите 3 источника самофинансирования?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1. Прибыль.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lastRenderedPageBreak/>
        <w:t>? 2. Дотации из бюджета.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3. Аммортизационные отчисления.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4. Банковский кредит.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5. Отчисления из государственного страхового фонда.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17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Кто является распорядителем кредитов в здравоохранении района?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Райисполком.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2. Райфинотдел.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3. Главный врач района.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18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Что такое смета больницы?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Финансовые средства, выделяемые территориальным исполкомом.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2. Финансовые  средства,  выделяемые  территориальным  органом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    здравоохранения.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3. Финансовый план учреждения.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19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Какова периодичность плановой ревизии производственной  и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финансово-хозяйственной деятельности учреждения здравоохранения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вышестоящим органом управления?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По плану органа управления.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2. Ежегодно.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3. Не чаще 1 раза в год.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4. Не реже 1 раза в год.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5. 1 раз в три года.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20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На какую статью сметы относятся расходы на приобретение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медикаментов?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2.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2. 10.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3. 14.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4. 18.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#вопрос 21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На какую статью сметы относятся расходы на  приобретение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 xml:space="preserve"> канцтоваров?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1. 2.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! 2. 10.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3. 14.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  <w:r w:rsidRPr="003C3B6E">
        <w:rPr>
          <w:rFonts w:ascii="Courier New" w:hAnsi="Courier New" w:cs="Courier New"/>
        </w:rPr>
        <w:t>? 4. 18.</w:t>
      </w:r>
    </w:p>
    <w:p w:rsidR="003C3B6E" w:rsidRPr="003C3B6E" w:rsidRDefault="003C3B6E" w:rsidP="003C3B6E">
      <w:pPr>
        <w:pStyle w:val="a3"/>
        <w:rPr>
          <w:rFonts w:ascii="Courier New" w:hAnsi="Courier New" w:cs="Courier New"/>
        </w:rPr>
      </w:pPr>
    </w:p>
    <w:p w:rsidR="003C3B6E" w:rsidRDefault="003C3B6E" w:rsidP="003C3B6E">
      <w:pPr>
        <w:pStyle w:val="a3"/>
        <w:rPr>
          <w:rFonts w:ascii="Courier New" w:hAnsi="Courier New" w:cs="Courier New"/>
        </w:rPr>
      </w:pPr>
    </w:p>
    <w:sectPr w:rsidR="003C3B6E" w:rsidSect="004D49C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C3B6E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ED11C0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49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49C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49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49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2013-03-18T19:23:00Z</dcterms:created>
  <dcterms:modified xsi:type="dcterms:W3CDTF">2013-03-18T19:23:00Z</dcterms:modified>
</cp:coreProperties>
</file>