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86275">
        <w:rPr>
          <w:rFonts w:ascii="Courier New" w:hAnsi="Courier New" w:cs="Courier New"/>
        </w:rPr>
        <w:t>[1:18] &lt;12&gt;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[19:30] &lt;8&gt;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Назовите разделы медицинской статистики: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Общественное  здоровье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Статика населения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Клиническая статистика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Статистика здоровья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Cтатистика здравоохранения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Какой метод чаще всего используется в клинико-статистических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исследованиях?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Сплошное наблюдение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Монографический метод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Выборочный метод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Метод основного массива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Социологический метод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3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Назовите виды статистической совокупности: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Сплошная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Единовременная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Выборочная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Несплошная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Генеральная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4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из ниже перечисленных  видов  исследования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являются единовременными наблюдениями?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Перепись больных во всех стационарах города М. на 14.10.2009 г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Изучение рождаемости за год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Изучение заболеваемости гриппом за январь месяц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Определение больничной летальности за год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Перепись населения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5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 из  ниже  перечисленных  видов  исследования   являются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текущими наблюдениями?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Профилактический осмотр учащихся 1-го класса школы на  предмет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выявления нарушений осанки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Изучение рождаемости в Республике Беларусь за год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Перепись населения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Перепись коечного фонда в больничных учреждениях на конец года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Изучение заболеваемости с временной  утратой  трудоспособности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среди работающих завода за год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6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из ниже перечисленных признаков являются качественными?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Возраст больного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Длительность лечения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Пол пациента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Число заболеваний за год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Исход заболевания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7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Определите групповые свойства статистической совокупности: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Разнообразие признака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Репрезентативность признака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Средний уровень признака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lastRenderedPageBreak/>
        <w:t>! 4. Распределение признака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Взаимосвязь между признаками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6. Стандартизованные показатели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8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из ниже перечисленных признаков являются факторными: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Больной Ш., 54 года. Стаж курение 20 лет. В анамнезе эмфизема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легких, хронический бронхит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!1. Наличие вредной привычки - курение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?2. Пол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!3. Стаж курения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?4. Эмфизема легких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?5. Исход заболевания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9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из ниже перечисленных признаков являются результативными: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Больной Ш. 54 года. Стаж курения 30 лет. В анамнезе хронический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бронхит и эмфизема легких.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Пол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Исход заболевания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Хронический бронхит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Стаж курения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Работа в неблагоприятных условиях труда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10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Перечислите этапы статистического исследования: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а) план;                             б) программа;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в) сбор материала;                   г) группировка и сводка;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д) вычисление и анализ показателей;  е) литературная обработка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а) план и программа;          б) выкопировка;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в) группировка и сводка;      г) вычисление и анализ показателей;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д) литературная обработка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а) план и программа;            б) сбор материала;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в) группировка и сводка;        г) вычисление и анализ показателей;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д) литературная обработка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11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Какой способ сбора материала наиболее приемлем при  изучении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физического развития школьников?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Клинический осмотр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Антропометрические измерения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Социологический опрос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Лабораторное обследование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12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Что характеризует комбинационную таблицу?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Распределение по одному признаку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Распределение по трем и более признакам, связаным между собой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Распределение по нескольким не связаным между собой признакам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Распределение по одному количественному признаку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13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Назовите виды статистических таблиц: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Групповые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Сложные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Простые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Комбинационные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Интервальные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lastRenderedPageBreak/>
        <w:t># Вопрос 14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Назовите    основной    метод    изучения     закономерностей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общественного здоровья: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Социологический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Медико-географический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Экономический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Исторический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Статистический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15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Что такое статистическая группировка?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Это обобщение единичных случаев в определенные группы, их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подсчет и внесение в макеты таблиц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Это разделение совокупности изучаемых  данных  на  однородные,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типичные группы по наиболее существенным признакам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Это разработка и заполнение макетов таблиц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Это технический прием, позволяющий использовать условные обоз-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 xml:space="preserve">     начения учетных признаков и ускоряющий разработку материала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16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Укажите особенности статистического наблюдения  при  изучении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рождаемости в течение года: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Текущее, сплошное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Единовременное, хронологическое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Единовременное, сплошное, гнездное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Выборочное, единовременное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17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Что является  учитываемым  количественным  признаком?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В родильном доме изучали рост новорожденных.  Первенцев  было 43,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рост их колебался от 48 до 52 см; детей от  вторых  родов было 28,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рост их находился в пределах 50-54 см.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Число первенцев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Рост новорожденных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Число детей от вторых родов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Пол новорожденного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18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Определите объем изучаемой совокупности: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Изучались рецидивы после комплексного метода лечения в  стационаре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у 255 больных стенокардией. Через год после лечения у  128 больных,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которые курили, снова возникли боли в сердце. У 95 некурящих боли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не отмечались, 32 некурящих  больных  жаловались на появление болей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127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95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255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32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128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19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При  помощи  каких  видов  графических  изображений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можно представить структуру заболеваемости населения?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Радиальная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Внутристолбиковая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Картограмма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20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lastRenderedPageBreak/>
        <w:t>Какая диаграмма  используется  для  характеристики  сезонного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распределения изучаемого явления?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Столбиковая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Радиальная (векторная)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Гистограмма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21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Какая из диаграмм может быть  использована  для  графического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представления данных многолетней динамики заболеваемости?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Картограмма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Радиальная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Гистограмма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22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диаграммы можно использовать для представления данных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о частоте пораженности аскаридозом населения, проживающего на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разных территориях?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Радиальная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Картограмма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Картодиаграмма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23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Укажите, на какой из диаграмм наиболее часто изображается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динамика смертности и рождаемости населения?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Гистограмма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Радиальная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Картограмма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24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Какую из диаграмм целесообразнее использовать для изображения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интенсивности заболеваемости в разных возрастных группах населения?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Линейная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2. Гистограмма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Секторная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Радиальная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Внутристолбиковая диаграмма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25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показатели обычно изображаются на секторной диаграмме?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Доля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Динамика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Интенсивность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Сезонные колебания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5. Структура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26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показатели обычно изображаются на радиальной диаграмме?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Сезонные колебания заболеваемости гриппом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Частота первичной и общей заболеваемости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Структура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Сезонные колебания заболеваемости скарлатиной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Территориальное распределение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lastRenderedPageBreak/>
        <w:t># Вопрос 27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Какие показатели обычно изображаются на линейной диаграмме?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Динамика смертности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Структура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Динамика первичной заболеваемости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Территориальное распределение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28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Для изображения каких данных используется картограмма?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Территориальное распределение заболеваемости гриппом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Динамика первичной заболеваемости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Территориальное распределение смертности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Структура инфекционной заболеваемости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Сезонные колебания заболеваемости гриппом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29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Для изображения каких данных используется столбиковая диаграмма?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1. Интенсивность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Структура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3. Сезонные колебания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4. Частота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# Вопрос 30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Для изображения каких данных используется гистограмма?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1. Динамика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2. Структура явления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! 3. Интенсивность явления в разных совокупностях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4. Сезонные колебания</w:t>
      </w:r>
    </w:p>
    <w:p w:rsidR="00186275" w:rsidRPr="00186275" w:rsidRDefault="00186275" w:rsidP="00186275">
      <w:pPr>
        <w:pStyle w:val="a3"/>
        <w:rPr>
          <w:rFonts w:ascii="Courier New" w:hAnsi="Courier New" w:cs="Courier New"/>
        </w:rPr>
      </w:pPr>
      <w:r w:rsidRPr="00186275">
        <w:rPr>
          <w:rFonts w:ascii="Courier New" w:hAnsi="Courier New" w:cs="Courier New"/>
        </w:rPr>
        <w:t>? 5. Территориальное распределение явления</w:t>
      </w:r>
    </w:p>
    <w:p w:rsidR="00186275" w:rsidRPr="00326B2F" w:rsidRDefault="00186275" w:rsidP="00186275">
      <w:pPr>
        <w:pStyle w:val="a3"/>
        <w:rPr>
          <w:rFonts w:ascii="Courier New" w:hAnsi="Courier New" w:cs="Courier New"/>
          <w:lang w:val="en-US"/>
        </w:rPr>
      </w:pPr>
      <w:r w:rsidRPr="00326B2F">
        <w:rPr>
          <w:rFonts w:ascii="Courier New" w:hAnsi="Courier New" w:cs="Courier New"/>
          <w:lang w:val="en-US"/>
        </w:rPr>
        <w:t/>
      </w:r>
      <w:r w:rsidRPr="00326B2F">
        <w:rPr>
          <w:rFonts w:ascii="Courier New" w:hAnsi="Courier New" w:cs="Courier New"/>
          <w:lang w:val="en-US"/>
        </w:rPr>
        <w:t/>
      </w:r>
      <w:r w:rsidRPr="00326B2F">
        <w:rPr>
          <w:rFonts w:ascii="Courier New" w:hAnsi="Courier New" w:cs="Courier New"/>
          <w:lang w:val="en-US"/>
        </w:rPr>
        <w:br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cr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t/>
      </w:r>
      <w:r w:rsidRPr="00326B2F">
        <w:rPr>
          <w:rFonts w:ascii="Courier New" w:hAnsi="Courier New" w:cs="Courier New"/>
          <w:lang w:val="en-US"/>
        </w:rPr>
        <w:pgNum/>
        <w:t>A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t>*.FRM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t>*.MAC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separator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  <w:t>&lt;</w:t>
      </w:r>
      <w:r w:rsidRPr="00326B2F">
        <w:rPr>
          <w:rFonts w:ascii="Courier New" w:hAnsi="Courier New" w:cs="Courier New"/>
          <w:lang w:val="en-US"/>
        </w:rPr>
        <w:separator/>
      </w:r>
      <w:r w:rsidRPr="00326B2F">
        <w:rPr>
          <w:rFonts w:ascii="Courier New" w:hAnsi="Courier New" w:cs="Courier New"/>
          <w:lang w:val="en-US"/>
        </w:rPr>
        <w:separator/>
      </w:r>
      <w:r w:rsidRPr="00326B2F">
        <w:rPr>
          <w:rFonts w:ascii="Courier New" w:hAnsi="Courier New" w:cs="Courier New"/>
          <w:lang w:val="en-US"/>
        </w:rPr>
        <w:t/>
      </w:r>
      <w:r w:rsidRPr="00186275">
        <w:rPr>
          <w:rFonts w:ascii="Courier New" w:hAnsi="Courier New" w:cs="Courier New"/>
        </w:rPr>
        <w:t>Б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t/>
      </w:r>
      <w:r w:rsidRPr="00326B2F">
        <w:rPr>
          <w:rFonts w:ascii="Courier New" w:hAnsi="Courier New" w:cs="Courier New"/>
          <w:lang w:val="en-US"/>
        </w:rPr>
        <w:pgNum/>
        <w:t>A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</w:r>
      <w:r w:rsidRPr="00326B2F">
        <w:rPr>
          <w:rFonts w:ascii="Courier New" w:hAnsi="Courier New" w:cs="Courier New"/>
          <w:lang w:val="en-US"/>
        </w:rPr>
        <w:t>*.FRM</w:t>
      </w:r>
      <w:r w:rsidRPr="00326B2F">
        <w:rPr>
          <w:rFonts w:ascii="Courier New" w:hAnsi="Courier New" w:cs="Courier New"/>
          <w:lang w:val="en-US"/>
        </w:rPr>
        <w:pgNum/>
      </w:r>
      <w:r w:rsidRPr="00326B2F">
        <w:rPr>
          <w:rFonts w:ascii="Courier New" w:hAnsi="Courier New" w:cs="Courier New"/>
          <w:lang w:val="en-US"/>
        </w:rPr>
        <w:pgNum/>
        <w:t>                    </w:t>
      </w:r>
      <w:r w:rsidRPr="00326B2F">
        <w:rPr>
          <w:rFonts w:ascii="Courier New" w:hAnsi="Courier New" w:cs="Courier New"/>
          <w:lang w:val="en-US"/>
        </w:rPr>
        <w:pgNum/>
      </w:r>
    </w:p>
    <w:sectPr w:rsidR="00186275" w:rsidRPr="00326B2F" w:rsidSect="00E34BD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86275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26B2F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4B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34BD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4B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34B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2013-03-18T19:29:00Z</dcterms:created>
  <dcterms:modified xsi:type="dcterms:W3CDTF">2013-03-18T19:29:00Z</dcterms:modified>
</cp:coreProperties>
</file>