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7B6A66">
        <w:rPr>
          <w:rFonts w:ascii="Courier New" w:hAnsi="Courier New" w:cs="Courier New"/>
        </w:rPr>
        <w:t>[1:90]&lt;30&gt;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1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Какие из перечисленных показателей являются показателями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интенсивности ?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1)рождаемость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2)смертность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3)естественный прирост населения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4)заболеваемость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5)доля послеоперационных осложнений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2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Укажите,какая формула расчета определяет коэффициент экстенсивности: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1)(Абс.размер явления)/(Абс.размер среды(продуцир.дан.явл-е))*100 (1000,10000)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2)(Абс.размер части явления)/(Абс.размер явления в целом)*100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3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Какие показатели характеризуют структуру явления?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1)показатели экстенсивности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2)показатели интенсивности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3)показатель соотношения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4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Что такое "мода"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1)наиболее часто встречающаяся варианта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2)величина, характеризующая меру достоверности средней арифметической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5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Какой динамический ряд называется моментным?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1)ряд, состоящий из величин, характеризующих размер явления за какой-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либо период времени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2)ряд, состоящий из величин, характеризующих размеры явления на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определенную дату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6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Укажите,какая формула определяет показатель соотношения: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1)(Абс.размер части явления)/(Абс.размер явления в целом)*100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2)(Абс.размер явления)/(Абс.размер среды(не продуцир.дан.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 явления))* 10000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3)(Абс.размер явления)/(Абс.размер среды(продуцир.данное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  явление))*100 (1000,10000)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7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Определить, какими величинами могут быть представлены уровни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динамического ряда?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1)абсолютными величинами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2)относительными величинами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3)средними величинами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8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 формулу для расчета взвешенной средней арифметической величины: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 M = (Сумма(V*p))/n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 M = (Сумма(V))/n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9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В случае получения большой величины средней ошибки средней арифметической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(m) что должен сделать исследователь?: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1)увеличить число наблюдений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2)признать данный опыт недействительным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3)принебречь величиной ошибки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10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Для чего используется среднее квадратическое отклонение: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1)для определения однородности вариационного ряда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3)для определения достаточности числа наблюдения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11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Показатель экстенсивности характеризует: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1)структуру явления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lastRenderedPageBreak/>
        <w:t>? 2)частоту явления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3)удельный вес части явления в целом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12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Укажите, какая формула расчета определяет коэффициент интенсивности: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1)(Абс. размер явления) / (Абс. размер среды)(продуцир.данное явл.)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* 100(1000,10000)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2)(Абс. размер части явления) * (Абс. размер явления в целом) * 100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13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Выберите правильную методику расчета показателя роста: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1)(Последующий уровень) / (Предыдущий уровень) * 100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2)(Абсолютный прирост) / (Темп прироста) * 100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3)(Абсолютный прирост) / (Предыдущий уровень) * 100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14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Что характеризует интенсивный показатель: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1)описывает частоту явления в среде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2)описывает динамику изучаемого процесса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3)описывает структуру явления, доля части в целом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4)указывает на соотношение двух независимых совокупностей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15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При помощи какого графического изображения можно представить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структуру заболеваемости населения: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1)линейная диаграмма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2)секторная диаграмма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3)внутристолбиковая диаграмма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4)картограмма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16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Какие из перечисленных величин можно представить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абсолютными числами: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1)заболеваемость населения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2)численность населения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3)численность врачей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4)рождаемость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17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 называется величина занимающая серединное положение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в вариационном ряду: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1)средняя арифметическая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2)средняя геометрическая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3)медиана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4)мода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18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Какие показатели используются при анализе динамического ряда: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1)абсолютный прирост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2)темп роста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3)темп прироста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4)амплитуда ряда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5)среднее квадратическое отклонение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19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 статистическую совокупность с наибольшим разнообразием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изучаемого признака: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1)15 +- 6.12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2)15 +- 0.5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3)15 +- 4.07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20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Какая диаграмма используется для характеристики сезонного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распределения изучаемого явления: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1)радиальная диаграмма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2)секторная диаграмма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3)гистограмма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4)линейная диаграмма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21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В каких единицах рассчитывается относительная величина: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lastRenderedPageBreak/>
        <w:t>! 1)процент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2)промилле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3)продецимилле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4)просантимилле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22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Назовите виды динамических рядов: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1)простой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2)сложный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3)обычный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4)сгруппированный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23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Назовите методы прогнозирования показателей здоровья: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1)экспертных оценок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2)экстраполяции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3)моделирования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4)комбинированные прогнозы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24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Перечислите виды средних величин: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1)мода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2)медиана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3)средняя величина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4)абсолютный прирост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25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Что означает свойство репрезентативности статистической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совокупности: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1)степень разнообразия однородных признаков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2)обобщенная характеристика исследуемого признака в совокупности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3)соответствие характеристик признака в выборочной совокупности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характеристикам признака в генеральной совокупности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26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Что показывает ошибка репрезентативности: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1)на сколько статистическая величина, полученная при проведении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выборочного исследования отличается от величины, которая могла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бы быть получена при проведении сплошного исследования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2)величину признака, чаще других встречающегося в данной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совокупности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3)на какую величину изменится в среднем один признак при изменении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другого признака на единицу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27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Какова формула вычисления ошибки средней арифметической величины: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1)m = +- корень (p х q / n)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2)m = +- сигма / корень (n)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3)m = +- М / корень (n)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4)m = +- сигма / корень (М)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28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Какова формула вычисления ошибки относительной величины: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1)m = +- сигма / корень (n)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2)m = +- корень ( p * q / n)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3)m = +- корень ( сигма / n)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29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Каково минимальное значение вероятности безошибочного прогноза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при проведении медико-биологических исследований: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1)95.5%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2)68.8%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3)90.0%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4)99.9%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30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Какое значение доверительного коэффициента (t) при числе наблюдений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более 30 соответствует вероятности безошибочного прогноза 95.0 %: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lastRenderedPageBreak/>
        <w:t>? 1) 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 1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 2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 3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31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Для чего проводится оценка достоверности различий средних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или относительных величин: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1)для сравнения неоднородных по своему составу совокупностей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2)для измерения и оценки связи между явлениями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3)для подтверждения того, что выбор выборочного исследования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о различии параметров сравниваемых групп может быть обобщен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и перенесен на генеральную совокупность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32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В каких случаях разность средних или относительных величин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считается существенной: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 t = 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 t &gt; 1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 t &gt; 2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 t &lt; 2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33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Дайте определение понятию заболеваемость: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1)распространенность заболеваний,включающих впервые выявленные 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имеющиеся накопленные за предыдущие годы заболевания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2)совокупность заболеваний,впервые обнаруженные у населения за год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3)показатель частоты заболеваний, выявленных и зарегистрированных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при профилактических осмотрах населения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34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Назовите учреждения,где изучают общую заболеваемость: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1)поликлиника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2)стационар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3)здравпункт предприятия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35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Назовите учреждение,где изучается заболеваемость важнейшими неэпидеми-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ческими заболеваниями: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1)поликлиника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2)диспансер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3)стационар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36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Указать виды заболеваемости,изучаемые по обращаемости населения за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медицинской помощью: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1)общая заболеваемость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2)инфекционная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3)заболеваемость с ВУТ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4)госпитализированная заболеваемость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5)заболеваемость важнейшими неэпидемическими болезнями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37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Куда должен направить экстренное извещение об острозаразном заболевании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участковый врач поликлиники: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1)в статистический кабинет поликлиники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2)в ЦГЭ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3)в органы здравоохранения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4)в дезинфекционную станцию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38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Назовите пути изучения заболеваемости в Республике Беларусь: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1)обращаемость за медицинской помощью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2)профилактические осмотры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3)изучение причин смертности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4)изучение причин инвалидности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39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lastRenderedPageBreak/>
        <w:t xml:space="preserve">  Выберите,какие виды патологии относятся к важнейшим неэпидемическим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заболеваниям: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1)сердечно-сосудистые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2)онкологические заболевания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3)травмы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4)активный туберкулез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5)кожные грибковые заболевания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6)венерические болезни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40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Какие принципы нашли отражение в современной Международной классификации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болезней,травм и причин смерти: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1)этиологические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2)патологические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3)локалистические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41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Существуют ли различия в структуре заболеваемости и причин смерти: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1)да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2)нет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42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 влияет усовершенствование методов диагностики на рост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данных о заболеваемости: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1)заболеваемость снижается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2)заболеваемость увеличивается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3)не влияет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43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Укажите, какие из перечисленных контингентов подлежат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целевым медицинским осмотрам: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1)работники промышленного предприятия на выявление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профессионального заболевания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2)абитурьенты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3)призывники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4)пенсионеры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44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Укажите, какую отчетно-учетную документацию можно использовать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при изучении заболеваемости по обращаемости: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1)статистическая карта выбывшего из стационара (ф. N 066/у)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2)врачебное свидетельство о смерти (ф.N 106/у)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3)экстренное извещение об инфекционном заболевании,пищевом,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остром профессиональном отравлении, необычной реакции на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прививку (ф.N 058/у)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4)журнал профосмотров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45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Укажите, какую учетно-отчетную документацию можно использовать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при изучении заболеваемости по данным о причинах смерти: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1)талон амбулаторного пациента (ф.N 025/6у)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2)врачебное свидетельство о смерти (ф.N 106/у)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3)врачебное свидетельство о перинатальной смерти (ф.N 106-2/у)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4)история болезни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46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Какие из перечисленных медицинских документов можно использовать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для изучения острой заболеваемости: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1)талон амбулаторного пациента (ф.N 025/6у)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2)история болезни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3)экстренное извещение об инфекционном заболевании, пищевом, остром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профессиональном отравлении, необычной реакции на прививку (ф.N 058/у)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4)статистическая карта выбывшего из стационара (ф.N 066/у)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47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Укажите, каким из перечисленных способов вычисляется показатель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lastRenderedPageBreak/>
        <w:t xml:space="preserve"> посещаемости: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1)отношение числа первичных обращений всего населения к общему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числу населения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2)отношение числа госпитализированных больных к численности населения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3)отношение числа посещений всего населения к численности населения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48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Какой из приведенных специальных видов заболеваемости наносит значительный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экономический ущерб народному хозяйству: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1)заболеваемость с временной утратой трудоспособности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2)заболеваемость общая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49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Кто выдает врачебное свидетельство о смерти: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1)участковый терапевт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2)врач скорой помощи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3)патанатом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4)судебно-медицинский эксперт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5)заведующий отделением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6)врач приемного покоя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50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 единицу наблюдения при учете заболеваемости с временной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утратой трудоспособности: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1)больной человек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2)случай временной нетрудоспособности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3)случай заболевания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51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Укажите, какие функции несет в себе листок нетрудоспособности: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1)финансовую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2)юридическую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3)статистическую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52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Какой вид статистического наблюдения используется при учете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общей заболеваемости: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1)сплошное, единовременное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2)текущеее, выборочное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3)выборочное, единовременное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4)сплошное, текущее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53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Какой метод изучения заболеваемости позволяет наиболее чаще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выявить болезни, протекающие без явно выраженных симптомов: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1)по данным обращаемости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2)по данным изучения важнейших неэпидемических заболеваний: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3)по данным медицинских осмотров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4)по данным госпитализированной заболеваемости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54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 ведущие причины в структуре заболеваемости с временной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утратой трудоспособности в Республике Беларусь: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1)болезни системы кровообращения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болезни органов дыхания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травмы, отравления, несчастные случаи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2)болезни органов дыхания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болезни костно-мышечной системы и соединительной ткани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травмы, отравления, несчастные случаи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3)болезни системы кровообращения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болезни системы пищеварения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болезни органов дыхания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55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 ведущие причины в структуре общей заболеваемости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населения Республики Беларусь: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1)болезни органов дыхания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lastRenderedPageBreak/>
        <w:t xml:space="preserve">    болезни системы кровообращения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болезни нервной системы и органов чувств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2)болезни системы крообращения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травмы, отравления, несчастные случаи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болезни органов дыхания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3)болезни системы кровообращения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болезни органов дыхания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болезни системы кровообращения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56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 ведущие причины в структуре первичной заболеваемости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населения Республики Беларусь: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1)болезни органов дыхания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травмы, отравления, несчастные случаи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болезни нервной системы и органов чувств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2)болезни системы кровообращения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болезни органов дыхания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травмы, отравления, несчастные случаи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3)болезни системы кровообращения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травмы, отравления, несчастные случаи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57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 правильный вариант расчета показателя общей заболеваемости: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1)число больных с впервые выявленным в данном году заболеванием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х 1000 / среднегодовая численность населения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2)число заболеваний, впервые выявленных в данном году + число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первичных обращений по ранее выявленным заболеваниям х 1000 /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среднегодовая численность населения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3)число заболеваний выявленных при проведении ежегодных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профилактических осмотров х 1000 / на число осмотренных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58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Какие показатели анализируются при изучении заболеваемости с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временной утратой трудоспособности: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1)число дней нетрудоспособности на 100 работающих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2)индекс здоровья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3)число случаев нетрудоспособности на 100 работающих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4)среднюю продолжительность 1 случая нетрудоспособности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5)структуру заболеваемости с ВУТ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6)первичную заболеваемость работающих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7)частоту госпитализации работающих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59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Какие показатели НЕ используются при изучении заболеваемости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по данным профилактических осмотров: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1)распределение по группам здоровья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2)охват профилактическими осмотрами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3)моментная пораженность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4)общая заболеваемость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5)инфекционная заболеваемость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60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Назовите группы показателей, характеризующие здоровье населения: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1)физического развития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2)заболеваемости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3)демографические показатели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4)рождаемость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5)смертность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61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Выберите показатели статики населения: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1)рождаемость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2)смертность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3)численность населения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4)состав населения/пол,возраст,соц.положение и т.д./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62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Выберите показатели естественного движения населения: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lastRenderedPageBreak/>
        <w:t>? 1)миграция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2)рождаемость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3)смертность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4)естественный прирост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5)детская смертность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63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Выберите показатели,характеризующие механическое движение населения: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1)эмиграция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2)иммиграция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3)рождаемость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4)смертность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64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Укажите правильную методику расчета показателя рождаемости: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1)(число родившихся живыми за год)/(среднее число населения)*1000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2)(число родившихся живыми за год)/(число принятых родов)*1000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65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Выберите правильную методику расчета показателя смертности: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1)(число умерших за год)/(ср.число населения)*1000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2)(число умерших за год)/(число обратившихся в течение года по поводу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 данного заболевания)*1000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66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Какой документ заполняет врач при рождении ребенка: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1)медицинское свидетельство о рождении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2)справку о рождении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67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Показатель младенческой смертности определяет: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1)смертность детей до 14 лет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2)смертность детей до года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3)смертность детей 1-го месяца жизни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68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Укажите,как часто проводятся переписи населения: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1)ежегодно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2)1 раз в 3 года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3)1 раз в 5 лет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4)1 раз в 10 лет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5)1 раз в 20 лет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69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Укажите значение показателя средней продолжительности предстоящей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жизни: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1)средний возраст умирающих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2)число лет,которое предстоит прожить данному поколению родившихся при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условии сохранения повозрастных показателей смертности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3)сумма средней продолжительности трудоспособного периода и средней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продолжительности жизни в пенсионном периоде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70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Кто в Республике Беларусь изучает рождаемость и смертность?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1)органы здравоохранения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2)органы милиции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3)ЗАГСы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4)органы народнохозяйственного учета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71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Как рассчитать показатель младенческой смертности?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1)число умерших детей в возрасте до года отнести к числу родившихся 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умножить на 100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2)число умерших детей в возрасте до года отнести к общему числу детей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и умножить на 1000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3)число умерших детей отнести к числу родившихся живыми,умножить на 100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4)число умерших детей в возрасте до года отнести к числу родившихся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живыми и умножить на 1000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72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В каком случае тип населения называется прогрессивным: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lastRenderedPageBreak/>
        <w:t>? 1)доля лиц в возрасте 0-14 лет равна доле лиц 50 лет и старше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2)доля лиц в возрасте 0-14 лет превышает долю лиц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50 лет и старше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3)доля лиц 15-49 лет превышает долю лиц 50 лет и старше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73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Укажите, в каких из перечисленных возрастных группах женщины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отличаются наибольшей плодовитостью: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1)20-29 лет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2)30-39 лет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3)40-49 лет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74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Возможно ли прогнозирование численности населения: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1)да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2)нет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75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Можно ли по результатам миграционных процессов судить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о естественном движении населения: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1)да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2)нет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76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Укажите, какие акты гражданского состояния регистрирует ЗАГС: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1)рождение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2)смерть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3)брак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4)инвалидность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77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Кто выдает врачебное свидетельство о смерти на умерших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скоропостижной смертью: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1)судебно-медицинский эксперт или патологоанатом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2)лечащий врач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3)врач скорой помощи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4)врач приемного покоя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78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Перечислите специальные показатели рождаемости: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1)коэффициент общей плодовитости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2)коэффициент брачной плодовитости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3)естественный прирост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4)суммарная плодовитость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79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На чем основана методика вычисления средней продолжительности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предстоящей жизни: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1)на использовании таблиц повозрастной смертности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2)на использовании показателей рождаемости, смертности,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естественного прироста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3)на основании средней продолжительности жизни умерших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80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Перечислите основные причины младенческой смертности: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1)болезни раннего детского возраста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2)врожденные аномалии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3)болезни органов дыхания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4)травмы, отравления, несчастные случаи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81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Дайте определение перинатальной смертности: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1)отношение числа мертворожденных + число умерших в течение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первой недели жизни к общему числу родившихся за год (живыми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и мертвыми) х на 1000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2)отношение числа родившихся мертвыми к общему числу родившихся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( живыми и мертвыми ) х на 1000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3)отношение числа умерших детей до года за год к общей численности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населения х на 1000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82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lastRenderedPageBreak/>
        <w:t xml:space="preserve"> Укажите структуру причин смертности населения в Республики Беларусь: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1)травмы,отравления, несчастные случаи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инфекционные заболевания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болезни системы кровообращения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2)болезни органов дыхания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сердечно-сосудистые заболевания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болезни органов пищеварения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3)сердечно-сосудистые заболевания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онкологические заболевания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старость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травмы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83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Назовите 2 основных направления изучения демографии: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1)механическое движение населения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естественное движение населения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2)статика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динамика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3)рождаемость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смертность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естественный прирост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4)внутренняя миграция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внешняя миграция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84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Перечислите показатели естественного движения населения: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1)рождаемость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2)смертность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3)естественный прирост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4)средняя продолжительность предстоящей жизни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5)численность населения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85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Каковы основные типы воспроизводства населения: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1)прогрессивный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стационарный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регрессивный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2)суженный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расширенный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простой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3)регрессивный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стационарный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   суженный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86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Каковы типы возрастных структур населения: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1)прогрессивный, стационарный, регрессивный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2)прогрессивный, регрессивный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3)дофертильный, стационарный, постфертильный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87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Перечислите основные функции гигиенического обучения и воспитания: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1)пропаганда здорового образа жизни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2)лечение рецидивов хронических заболеваний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3)пропаганда занятий физической культурой и спортом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4)борьба с вредными привычками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5)проведение профилактических медицинских осмотров населения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88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Методы методы гигиенического обучения и воспитания: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1)метод устной пропаганды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2)метод санкций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3)метод печатной пропаганды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4)статистический метод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5)метод изобразительной пропаганды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6)комбинированный метод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89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lastRenderedPageBreak/>
        <w:t xml:space="preserve"> Средства устной пропаганды: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1)лекция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2)беседа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3)брошюра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4)доклад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5)занятие в университете здоровья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#вопрос 90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В каких медицинских учреждениях должна проводиться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 xml:space="preserve"> работа по гигеническому обучению и воспитанию: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1)поликлиника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2)стационар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3)женская консультация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4)горздравотдел, облздравотдел</w:t>
      </w:r>
    </w:p>
    <w:p w:rsidR="007B6A66" w:rsidRP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! 5)детская поликлиника</w:t>
      </w:r>
    </w:p>
    <w:p w:rsidR="007B6A66" w:rsidRDefault="007B6A66" w:rsidP="007B6A66">
      <w:pPr>
        <w:pStyle w:val="a3"/>
        <w:rPr>
          <w:rFonts w:ascii="Courier New" w:hAnsi="Courier New" w:cs="Courier New"/>
        </w:rPr>
      </w:pPr>
      <w:r w:rsidRPr="007B6A66">
        <w:rPr>
          <w:rFonts w:ascii="Courier New" w:hAnsi="Courier New" w:cs="Courier New"/>
        </w:rPr>
        <w:t>? 6)бюро санитарной статистики</w:t>
      </w:r>
    </w:p>
    <w:sectPr w:rsidR="007B6A66" w:rsidSect="003547F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3597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B6A66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47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547F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47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547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3126</Words>
  <Characters>17819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2013-03-18T19:36:00Z</dcterms:created>
  <dcterms:modified xsi:type="dcterms:W3CDTF">2013-03-18T19:36:00Z</dcterms:modified>
</cp:coreProperties>
</file>