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64736A">
        <w:rPr>
          <w:rFonts w:ascii="Courier New" w:hAnsi="Courier New" w:cs="Courier New"/>
        </w:rPr>
        <w:t>[1:32]&lt;20&gt;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Укажите смысл группировки статистического материала: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1)группировка - обобщение всех признаков материала для выявления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закономерностей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2)группировка - разделение полученных данных для выявления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закономерностей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Укажите,какая формула расчета  экстенсивного показателя 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              Абс.размер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--------------------------------------*100(1000,10000)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Абс.размер среды продуцир.дан.явл-е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           Абс.размер части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    --------------------------*100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    Абс.размер явления в целом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3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Экстенсивный показатель характеризует: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1)структуру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2)частоту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3)удельный вес части явления в целом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4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Укажите,какая формула расчета интенсивного показателя: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         Абс.размер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--------------------------* 100(1000,10000,100000)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Абс.размер среды продуцир. дан.явл-е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       Абс.размер части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--------------------------*100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Абс.размер явления в целом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5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Укажите,какая формула расчета показателя соотношения: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     Абс.размер части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------------------------*100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Абс.размер явления в целом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             Абс.размер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---------------------------------------*10000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Абс.размер среды не продуцир.дан.явления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            Абс.размер явления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-------------------------------*100 (1000,10000)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Абс.размер среды продуцир.данное явление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6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Выберите правильную методику расчета показателя темпа роста: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           Последующий уровень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      -------------------*100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      Предыдущий уровень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           Абсолютный прирост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      ------------------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          Темп роста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           Абсолютный прирост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     --------------------*100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            Предыдущий уровень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7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Определить,какими величинами могут быть представлены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уровни динамического ряда: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1)абсолютными величинами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2)относительными величинами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3)средними величинами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4)формулами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8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Укажите формулу для расчета взвешенной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средней арифметической величины: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 M = (Сумма(V*p))/n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 M = (Сумма(V))/n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9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Перечислите свойства средней арифметической величины: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1)занимает срединное значение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2)имеет абстрактный характер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3)сумма отклонений всех вариант от средней с учетом частоты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равна "0"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Дайте оценку степени колеблемости явления,если коэффициент вариации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составляет 25%: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1)сильная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2)средняя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3)слабая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11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Укажите,какая величина характеризует меру достоверности средней: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1)коэффициент вариации (Сv)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2)средняя ошибка средней арифметической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12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В случае получения большой величины средней ошибки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средней арифметической (m) что должен сделать исследователь?: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1)увеличить число наблюдений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2)признать данный опыт недействительным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3)принебречь величиной ошибки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13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Назовите методы стандартизации: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1)прямой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2)кривой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3)косвенный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4)обратно косвенному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5)косой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14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Что характеризует интенсивный показатель: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1)описывает частоту явления в среде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2)описывает динамику изучаемого роцесса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3)описывает структуру явления, долю части в целом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4)указывает на соотношение двух независимых совокупностей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15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При помощи какого графического изображения можно представить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структуру заболеваемости населения: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1)линейная диаграмма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2)секторная диаграмма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lastRenderedPageBreak/>
        <w:t>! 3)внутристолбиковая диаграмма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4)картограмма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16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Какие из перечисленных величин можно представить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абсолютными числами: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1)обеспеченность населения врачами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2)численность населения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3)численность врачей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4)рождаемость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17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Как называется величина занимающая серединное положение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в вариационном ряду: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1)средняя арифметическая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2)средняя геометрическая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3)медиана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4)мода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18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Какие показатели используются при анализе динамического ряда: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1)абсолютный прирост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2)темп роста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3)темп прироста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4)ошибка репрезентативности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5)среднее квадратическое отклонение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19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Укажите статистическую совокупность с наибольшим разнообразием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изучаемого признака: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1)15 +/- 6.12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2)15 +/- 0.5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3)15 +/- 4.07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Какая диаграмма используется для характеристики сезонного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распределения изучаемого явления: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1)радиальная диаграмма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2)секторная диаграмма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3)гистограмма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3)столбиковая диаграмма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21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В каких единицах расчитываются относительные величины: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1)процент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2)промилле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3)продецимилле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4)просантимилле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5)мг/л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22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Назовите виды динамических рядов: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1)простой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2)сложный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3)обычный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4)сгруппированный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23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Назовите интенсивный показатель: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1)обеспеченность врачами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2)заболеваемость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lastRenderedPageBreak/>
        <w:t>! 3)рождаемость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4)численность населения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24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Перечислите виды средних величин: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1)мода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2)медиана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3)среднее арифметическое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4)лимит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5)среднее квадратическое отклонение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25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Что означает свойство репрезентативности статистической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совокупности: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1)степень разнообразия однородных признаков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2)обобщенная характеристика исследуемого признака в совокупности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3)соответствие характеристик признака в выборочной совокупности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характеристикам признака в генеральной совокупности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4)достаточность по объему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26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Что показывает ошибка репрезентативности: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1)на сколько статистическая величина, полученная при проведении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выборочного исследования отличается от величины, которая могла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бы быть получена при проведении сплошного исследования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2)величину признака, чаще других встречающегося в данной совокуп-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ности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3)на какую величину изменится в среднем один признак при изменении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другого признака на единицу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27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Какова формула вычисления ошибки средней арифметической величины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при большой выборке: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1)m = +- корень(р х q / n 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2)m = +- сигма / корень (n)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3)m = +- М / корень (n)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4)m = +- сигма / корень (М)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28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Какова формула вычисления ошибки относительной величины: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1)m = +- сигма / корень (n)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2)m = +- корень(р х q / n)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3)m = +- корень (сигма / n)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29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Каково минимальное значение вероятности безошибочного прогноза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при проведении медико-биологических исследований: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1) 95.0%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 68.8%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3) 90.0%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 99.9%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30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Какое значение доверительного коэффициента(t) при числе наблюдений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более 30 соответствует вероятности безошибочного прогноза 95.0 % 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 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 1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 1,96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 3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31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lastRenderedPageBreak/>
        <w:t xml:space="preserve"> Для чего проводится оценка достоверности различий средних или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относительных величин: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1)для сравнения неоднородных по своему составу совокупностей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2)для измерения и оценки связи между явлениями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3)для определения,существенны ли выявленные различия, или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   они являются результатом действия случайных причин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4)для сравнения степени разнообразия признака в группах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#вопрос 32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В каких случаях разность средних и относительных величин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 xml:space="preserve"> считается существенной: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1) t = 0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2) t &gt; 1</w:t>
      </w:r>
    </w:p>
    <w:p w:rsidR="0064736A" w:rsidRP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! 3) t &gt; 2</w:t>
      </w:r>
    </w:p>
    <w:p w:rsidR="0064736A" w:rsidRDefault="0064736A" w:rsidP="0064736A">
      <w:pPr>
        <w:pStyle w:val="a3"/>
        <w:rPr>
          <w:rFonts w:ascii="Courier New" w:hAnsi="Courier New" w:cs="Courier New"/>
        </w:rPr>
      </w:pPr>
      <w:r w:rsidRPr="0064736A">
        <w:rPr>
          <w:rFonts w:ascii="Courier New" w:hAnsi="Courier New" w:cs="Courier New"/>
        </w:rPr>
        <w:t>? 4) t &lt; 2</w:t>
      </w:r>
    </w:p>
    <w:sectPr w:rsidR="0064736A" w:rsidSect="00CA18B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4736A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35AD5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18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18B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18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18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2013-03-18T19:38:00Z</dcterms:created>
  <dcterms:modified xsi:type="dcterms:W3CDTF">2013-03-18T19:38:00Z</dcterms:modified>
</cp:coreProperties>
</file>