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rFonts w:ascii="Times New Roman" w:hAnsi="Times New Roman"/>
          <w:sz w:val="18"/>
        </w:rPr>
        <w:t>ГБУ «АНИЦ» РС(Я) – ООО «АСТРА ГРУПП» | ДОГОВОР № 27/02/26-1 от 27.02.2026</w:t>
        <w:br/>
        <w:t>КОМПЛЕКТ ДОКУМЕНТОВ | ЭТАП № 1 – АУДИТ И ПРОЕКТИРОВАНИЕ</w:t>
      </w:r>
    </w:p>
    <w:p>
      <w:pPr>
        <w:spacing w:before="0" w:after="80"/>
        <w:pBdr>
          <w:bottom w:val="single" w:sz="6" w:space="1" w:color="000000"/>
        </w:pBdr>
      </w:pPr>
    </w:p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АКТ № 1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сдачи-приемки выполненных работ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к Договору № 27/02/26-1 от 27.02.2026 г.</w:t>
      </w:r>
    </w:p>
    <w:p/>
    <w:p>
      <w:pPr>
        <w:jc w:val="left"/>
      </w:pPr>
      <w:r>
        <w:rPr>
          <w:rFonts w:ascii="Times New Roman" w:hAnsi="Times New Roman"/>
          <w:sz w:val="24"/>
        </w:rPr>
        <w:t>г. Якутск</w:t>
      </w:r>
      <w:r>
        <w:rPr>
          <w:sz w:val="24"/>
        </w:rPr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</w:rPr>
        <w:t>«01» марта 2026 г.</w:t>
      </w:r>
    </w:p>
    <w:p/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Государственное бюджетное учреждение «Арктический научно-исследовательский центр Республики Саха (Якутия)», именуемое в дальнейшем «Заказчик», в лице и.о. директора Хохолова Артура Аркадьевича, действующего на основании приказа Минобрнауки РС(Я) от 15.01.2026г. №09-22/9, доверенности № 23 от 30.01.2026 г., с одной стороны, и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Общество с ограниченной ответственностью «АСТРА ГРУПП», именуемое в дальнейшем «Исполнитель», в лице генерального директора Ядрихинского Сергея Александровича, действующего на основании Устава, с другой стороны,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составили настоящий Акт о нижеследующем: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1. Основание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Настоящий Акт составлен во исполнение Договора № 27/02/26-1 от 27.02.2026 г. и Технического задания (Приложение № 1 к Договору).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2. Перечень выполненных работ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Исполнителем выполнены работы по Этапу №1 «Аудит и проектирование» в соответствии с Техническим заданием (Приложение №1 к Договору), а именно: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проведен анализ текущей архитектуры информационной системы Заказчика;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проведен анализ структуры сайта и контента;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выявлены технические и логические ограничения действующей системы;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проведен базовый аудит производительности;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разработана архитектурная схема модернизации;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разработана обновленная структура сайта (Sitemap);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разработана концепция развития системы управления контентом (CMS);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разработана концепция внедрения интеллектуального модуля.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br/>
        <w:t>Результаты работ переданы Заказчику в составе комплекта документов.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3. Стоимость выполненных работ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Стоимость работ по Этапу №1 составляет: 45 000 (сорок пять тысяч) рублей 00 копеек. НДС не облагается в связи с применением Исполнителем АУСН.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4. Заключение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Работы выполнены в полном объеме, в соответствии с условиями Договора и Технического задания. Работы выполнены в соответствии с Календарным планом.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Заказчик претензий к объему, качеству и срокам выполнения работ не имеет.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Настоящий Акт является основанием для оплаты выполненных работ.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5. Подписи сторон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Заказчик:</w:t>
            </w:r>
          </w:p>
        </w:tc>
        <w:tc>
          <w:tcPr>
            <w:tcW w:type="dxa" w:w="48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Исполнитель:</w:t>
            </w:r>
          </w:p>
        </w:tc>
      </w:tr>
      <w:tr>
        <w:tc>
          <w:tcPr>
            <w:tcW w:type="dxa" w:w="48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ГБУ «АНИЦ» РС(Я)</w:t>
            </w:r>
          </w:p>
        </w:tc>
        <w:tc>
          <w:tcPr>
            <w:tcW w:type="dxa" w:w="48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ООО «АСТРА ГРУПП»</w:t>
            </w:r>
          </w:p>
        </w:tc>
      </w:tr>
      <w:tr>
        <w:tc>
          <w:tcPr>
            <w:tcW w:type="dxa" w:w="48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8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8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И.о. директора</w:t>
            </w:r>
          </w:p>
        </w:tc>
        <w:tc>
          <w:tcPr>
            <w:tcW w:type="dxa" w:w="48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Генеральный директор</w:t>
            </w:r>
          </w:p>
        </w:tc>
      </w:tr>
      <w:tr>
        <w:tc>
          <w:tcPr>
            <w:tcW w:type="dxa" w:w="48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___________________ / Хохолов А.А.</w:t>
            </w:r>
          </w:p>
        </w:tc>
        <w:tc>
          <w:tcPr>
            <w:tcW w:type="dxa" w:w="48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___________________ / Ядрихинский С.А.</w:t>
            </w:r>
          </w:p>
        </w:tc>
      </w:tr>
    </w:tbl>
    <w:p>
      <w:pPr>
        <w:jc w:val="left"/>
      </w:pPr>
      <w:r>
        <w:rPr>
          <w:rFonts w:ascii="Times New Roman" w:hAnsi="Times New Roman"/>
          <w:sz w:val="24"/>
        </w:rPr>
        <w:t>М.П.                                                                      М.П.</w:t>
      </w:r>
    </w:p>
    <w:p>
      <w:r>
        <w:br w:type="page"/>
      </w:r>
    </w:p>
    <w:p>
      <w:pPr>
        <w:spacing w:after="40"/>
        <w:jc w:val="right"/>
      </w:pPr>
      <w:r>
        <w:rPr>
          <w:rFonts w:ascii="Times New Roman" w:hAnsi="Times New Roman"/>
          <w:sz w:val="18"/>
        </w:rPr>
        <w:t>ГБУ «АНИЦ» РС(Я) – ООО «АСТРА ГРУПП» | ДОГОВОР № 27/02/26-1 от 27.02.2026</w:t>
        <w:br/>
        <w:t>КОМПЛЕКТ ДОКУМЕНТОВ | ЭТАП № 1 – АУДИТ И ПРОЕКТИРОВАНИЕ</w:t>
      </w:r>
    </w:p>
    <w:p>
      <w:pPr>
        <w:spacing w:before="0" w:after="80"/>
        <w:pBdr>
          <w:bottom w:val="single" w:sz="6" w:space="1" w:color="000000"/>
        </w:pBdr>
      </w:pPr>
    </w:p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ОТЧЕТ № 1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о выполнении работ по Этапу № 1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«Аудит и проектирование»</w:t>
      </w:r>
    </w:p>
    <w:p/>
    <w:p>
      <w:pPr>
        <w:jc w:val="left"/>
      </w:pPr>
      <w:r>
        <w:rPr>
          <w:rFonts w:ascii="Times New Roman" w:hAnsi="Times New Roman"/>
          <w:sz w:val="24"/>
        </w:rPr>
        <w:t>г. Якутск</w:t>
      </w:r>
      <w:r>
        <w:rPr>
          <w:sz w:val="24"/>
        </w:rPr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</w:rPr>
        <w:t>«01» марта 2026 г.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2"/>
              </w:rPr>
              <w:t>Заказчик: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2"/>
              </w:rPr>
              <w:t>ГБУ «Арктический научно-исследовательский центр Республики Саха (Якутия)»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2"/>
              </w:rPr>
              <w:t>Исполнитель: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2"/>
              </w:rPr>
              <w:t>ООО «АСТРА ГРУПП»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2"/>
              </w:rPr>
              <w:t>Основание: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2"/>
              </w:rPr>
              <w:t>Договор № 27/02/26-1 от 27.02.2026 г.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2"/>
              </w:rPr>
              <w:t>Период выполнения: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2"/>
              </w:rPr>
              <w:t>27.02.2026 г. – 01.03.2026 г.</w:t>
            </w:r>
          </w:p>
        </w:tc>
      </w:tr>
    </w:tbl>
    <w:p/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1. Основание выполнения работ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Настоящий отчет составлен в подтверждение выполнения работ по Этапу №1 «Аудит и проектирование» в соответствии с Техническим заданием (Приложение №1 к Договору).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Этап №1 предусматривает проведение комплексного анализа действующей информационной системы Заказчика и разработку концепции ее модернизации.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2. Цель выполнения этапа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Целью выполнения Этапа №1 являлось: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проведение комплексного анализа действующей информационной системы Заказчика;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выявление технических и логических ограничений;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формирование архитектурной модели модернизации;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разработка обновленной структуры сайта;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подготовка концепции дальнейшего развития системы управления контентом (CMS);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подготовка концепции интеграции интеллектуального модуля.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3. Объект аудита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Объектом аудита являлась действующая информационная система Заказчика, включая: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публичную часть портала (домен аниц.рф);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структуру навигации;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административную часть (при наличии доступа);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модель хранения и публикации контента;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логическую структуру разделов;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производительность и стабильность загрузки страниц.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4. Выполненные работы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4.1. Анализ текущей архитектуры Системы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В рамках анализа архитектуры выполнено: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изучение общей структуры портала;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анализ логики маршрутизации;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анализ структуры представления данных;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оценка масштабируемости;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оценка возможности внедрения дополнительных модулей.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Вывод: текущая архитектура требует систематизации и перехода к модульной структуре с четким разделением публичной и административной части.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4.2. Анализ структуры сайта и контента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Проведен анализ: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иерархии разделов;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логики распределения информации;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полноты и доступности ключевых разделов;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пользовательского пути (user flow).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Выявлены следующие направления улучшения: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необходимость оптимизации навигации;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структурирование информационных блоков;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подготовка базы для расширения разделов.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4.3. Выявление технических и логических ограничений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Определены: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ограничения текущей модели масштабирования;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недостаточная модульность системы;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отсутствие подготовленной архитектуры для интеграции интеллектуальных сервисов;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необходимость оптимизации производительности.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4.4. Базовый аудит производительности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Проведена оценка: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времени загрузки основных страниц;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корректности загрузки статических и динамических ресурсов;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общей устойчивости работы портала.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Сформированы рекомендации по: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внедрению механизмов кэширования;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оптимизации рендеринга;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сокращению избыточных запросов.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4.5. Разработка архитектурной схемы модернизации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Разработана целевая архитектурная модель, включающая: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разделение публичной и административной частей;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централизованную систему управления контентом (CMS);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API-архитектуру;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подготовку к интеграции интеллектуального модуля;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возможность горизонтального масштабирования.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Архитектурная схема разработана и представлена Заказчику для согласования.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4.6. Разработка обновленной структуры сайта (Sitemap)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Сформирована обновленная структура публичной части портала, включающая: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логически сгруппированные разделы;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понятную иерархию;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упрощенную навигацию;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основу для дальнейшего расширения.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Разработана схема структуры сайта (Sitemap) в текстовом формате.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4.7. Подготовка концепции развития CMS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Разработана концепция: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централизованного управления контентом;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разграничения ролей пользователей;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управления новостями, публикациями, документами;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последующего масштабирования системы.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4.8. Подготовка концепции внедрения интеллектуального модуля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Разработана концепция архитектурной интеграции интеллектуального модуля, предусматривающая: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формирование базы знаний;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создание API-слоя;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возможность подключения поискового механизма;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возможность последующей интеграции языковых моделей.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Концепция носит архитектурный характер и соответствует требованиям ТЗ.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5. Результаты этапа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По итогам выполнения Этапа №1 Заказчику переданы: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Приложение № 1 — Отчет об аудите действующей Системы;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Приложение № 2 — Архитектурная схема модернизации;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Приложение № 3 — Обновленная структура сайта (Sitemap);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Приложение № 4 — Концепция дальнейшего развития Системы.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6. Заключение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Работы по Этапу №1 «Аудит и проектирование» выполнены в полном объеме в соответствии с Договором №27/02/26-1 и Техническим заданием.</w:t>
      </w:r>
    </w:p>
    <w:p/>
    <w:p>
      <w:pPr>
        <w:spacing w:before="0" w:after="120"/>
        <w:jc w:val="both"/>
      </w:pPr>
      <w:r>
        <w:rPr>
          <w:rFonts w:ascii="Times New Roman" w:hAnsi="Times New Roman"/>
          <w:b/>
          <w:i w:val="0"/>
          <w:sz w:val="24"/>
        </w:rPr>
        <w:t>Исполнитель: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Генеральный директор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ООО «АСТРА ГРУПП»</w:t>
      </w:r>
    </w:p>
    <w:p/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_____________ / Ядрихинский С.А.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М.П.</w:t>
      </w:r>
    </w:p>
    <w:p>
      <w:r>
        <w:br w:type="page"/>
      </w:r>
    </w:p>
    <w:p>
      <w:pPr>
        <w:spacing w:after="40"/>
        <w:jc w:val="right"/>
      </w:pPr>
      <w:r>
        <w:rPr>
          <w:rFonts w:ascii="Times New Roman" w:hAnsi="Times New Roman"/>
          <w:sz w:val="18"/>
        </w:rPr>
        <w:t>ГБУ «АНИЦ» РС(Я) – ООО «АСТРА ГРУПП» | ДОГОВОР № 27/02/26-1 от 27.02.2026</w:t>
        <w:br/>
        <w:t>КОМПЛЕКТ ДОКУМЕНТОВ | ЭТАП № 1 – АУДИТ И ПРОЕКТИРОВАНИЕ</w:t>
      </w:r>
    </w:p>
    <w:p>
      <w:pPr>
        <w:spacing w:before="0" w:after="80"/>
        <w:pBdr>
          <w:bottom w:val="single" w:sz="6" w:space="1" w:color="000000"/>
        </w:pBdr>
      </w:pPr>
    </w:p>
    <w:p>
      <w:pPr>
        <w:spacing w:before="0" w:after="120"/>
        <w:jc w:val="right"/>
      </w:pPr>
      <w:r>
        <w:rPr>
          <w:rFonts w:ascii="Times New Roman" w:hAnsi="Times New Roman"/>
          <w:b w:val="0"/>
          <w:i/>
          <w:sz w:val="24"/>
        </w:rPr>
        <w:t>Приложение № 1 к Отчету № 1</w:t>
      </w:r>
    </w:p>
    <w:p>
      <w:pPr>
        <w:spacing w:before="0" w:after="120"/>
        <w:jc w:val="right"/>
      </w:pPr>
      <w:r>
        <w:rPr>
          <w:rFonts w:ascii="Times New Roman" w:hAnsi="Times New Roman"/>
          <w:b w:val="0"/>
          <w:i/>
          <w:sz w:val="24"/>
        </w:rPr>
        <w:t>к Этапу № 1 от 01.03.2026 г.</w:t>
      </w:r>
    </w:p>
    <w:p/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ОТЧЕТ ОБ АУДИТЕ ДЕЙСТВУЮЩЕЙ ИНФОРМАЦИОННОЙ СИСТЕМЫ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sz w:val="24"/>
        </w:rPr>
        <w:t>по состоянию на дату проведения работ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1. Общие сведения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Объект аудита: информационная система ГБУ «АНИЦ» (публичный портал www.аниц.рф). Цель аудита: оценка текущего состояния архитектуры, структуры, производительности и масштабируемости системы.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2. Анализ архитектуры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В рамках аудита выполнено: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анализ общей логики построения портала;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анализ структуры маршрутов;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оценка модульности архитектуры;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оценка возможности интеграции дополнительных сервисов.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Выводы: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архитектура носит линейный характер;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отсутствует четкое разделение уровней (публичная часть / API / администрирование);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масштабируемость ограничена текущей структурой;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архитектура требует перехода к модульному принципу.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3. Анализ структуры сайта и контента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Проведен анализ: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структуры разделов;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навигационной логики;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иерархии страниц;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пользовательского пути.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Выявленные особенности: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избыточная вложенность отдельных разделов;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необходимость упорядочивания контента;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отсутствие системной базы знаний;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необходимость унификации структуры страниц.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4. Анализ производительности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Проведена базовая оценка: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времени загрузки страниц;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стабильности отображения;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корректности загрузки ресурсов.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Выводы: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возможна оптимизация скорости загрузки;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требуется внедрение механизмов кэширования;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требуется оптимизация структуры отдачи контента.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5. Выявленные ограничения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отсутствие подготовленной архитектуры для ИИ-интеграции;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отсутствие централизованной модели управления контентом;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ограниченные возможности масштабирования;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необходимость модернизации структуры CMS.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6. Итог аудита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Действующая информационная система функционирует стабильно, однако требует архитектурной модернизации для: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повышения масштабируемости;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внедрения интеллектуального модуля;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оптимизации производительности;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структурирования контента.</w:t>
      </w:r>
    </w:p>
    <w:p/>
    <w:p>
      <w:pPr>
        <w:spacing w:before="0" w:after="120"/>
        <w:jc w:val="both"/>
      </w:pPr>
      <w:r>
        <w:rPr>
          <w:rFonts w:ascii="Times New Roman" w:hAnsi="Times New Roman"/>
          <w:b/>
          <w:i w:val="0"/>
          <w:sz w:val="24"/>
        </w:rPr>
        <w:t>Исполнитель: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_____________ / Ядрихинский С.А.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М.П.</w:t>
      </w:r>
    </w:p>
    <w:p>
      <w:r>
        <w:br w:type="page"/>
      </w:r>
    </w:p>
    <w:p>
      <w:pPr>
        <w:spacing w:after="40"/>
        <w:jc w:val="right"/>
      </w:pPr>
      <w:r>
        <w:rPr>
          <w:rFonts w:ascii="Times New Roman" w:hAnsi="Times New Roman"/>
          <w:sz w:val="18"/>
        </w:rPr>
        <w:t>ГБУ «АНИЦ» РС(Я) – ООО «АСТРА ГРУПП» | ДОГОВОР № 27/02/26-1 от 27.02.2026</w:t>
        <w:br/>
        <w:t>КОМПЛЕКТ ДОКУМЕНТОВ | ЭТАП № 1 – АУДИТ И ПРОЕКТИРОВАНИЕ</w:t>
      </w:r>
    </w:p>
    <w:p>
      <w:pPr>
        <w:spacing w:before="0" w:after="80"/>
        <w:pBdr>
          <w:bottom w:val="single" w:sz="6" w:space="1" w:color="000000"/>
        </w:pBdr>
      </w:pPr>
    </w:p>
    <w:p>
      <w:pPr>
        <w:spacing w:before="0" w:after="120"/>
        <w:jc w:val="right"/>
      </w:pPr>
      <w:r>
        <w:rPr>
          <w:rFonts w:ascii="Times New Roman" w:hAnsi="Times New Roman"/>
          <w:b w:val="0"/>
          <w:i/>
          <w:sz w:val="24"/>
        </w:rPr>
        <w:t>Приложение № 2 к Отчету № 1</w:t>
      </w:r>
    </w:p>
    <w:p>
      <w:pPr>
        <w:spacing w:before="0" w:after="120"/>
        <w:jc w:val="right"/>
      </w:pPr>
      <w:r>
        <w:rPr>
          <w:rFonts w:ascii="Times New Roman" w:hAnsi="Times New Roman"/>
          <w:b w:val="0"/>
          <w:i/>
          <w:sz w:val="24"/>
        </w:rPr>
        <w:t>к Этапу № 1 от 01.03.2026 г.</w:t>
      </w:r>
    </w:p>
    <w:p/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АРХИТЕКТУРНАЯ СХЕМА МОДЕРНИЗАЦИИ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1. Общая концепция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Предлагаемая архитектура основана на модульном принципе и включает следующие уровни:</w:t>
      </w:r>
    </w:p>
    <w:p>
      <w:pPr>
        <w:spacing w:after="60"/>
        <w:ind w:left="567"/>
      </w:pPr>
      <w:r>
        <w:rPr>
          <w:rFonts w:ascii="Times New Roman" w:hAnsi="Times New Roman"/>
          <w:sz w:val="24"/>
        </w:rPr>
        <w:t>1. Публичный уровень (Frontend);</w:t>
      </w:r>
    </w:p>
    <w:p>
      <w:pPr>
        <w:spacing w:after="60"/>
        <w:ind w:left="567"/>
      </w:pPr>
      <w:r>
        <w:rPr>
          <w:rFonts w:ascii="Times New Roman" w:hAnsi="Times New Roman"/>
          <w:sz w:val="24"/>
        </w:rPr>
        <w:t>2. Уровень API;</w:t>
      </w:r>
    </w:p>
    <w:p>
      <w:pPr>
        <w:spacing w:after="60"/>
        <w:ind w:left="567"/>
      </w:pPr>
      <w:r>
        <w:rPr>
          <w:rFonts w:ascii="Times New Roman" w:hAnsi="Times New Roman"/>
          <w:sz w:val="24"/>
        </w:rPr>
        <w:t>3. Административный уровень (CMS);</w:t>
      </w:r>
    </w:p>
    <w:p>
      <w:pPr>
        <w:spacing w:after="60"/>
        <w:ind w:left="567"/>
      </w:pPr>
      <w:r>
        <w:rPr>
          <w:rFonts w:ascii="Times New Roman" w:hAnsi="Times New Roman"/>
          <w:sz w:val="24"/>
        </w:rPr>
        <w:t>4. Уровень хранения данных (База данных);</w:t>
      </w:r>
    </w:p>
    <w:p>
      <w:pPr>
        <w:spacing w:after="60"/>
        <w:ind w:left="567"/>
      </w:pPr>
      <w:r>
        <w:rPr>
          <w:rFonts w:ascii="Times New Roman" w:hAnsi="Times New Roman"/>
          <w:sz w:val="24"/>
        </w:rPr>
        <w:t>5. Уровень поискового и интеллектуального модуля.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2. Логическая модель взаимодействия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/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Пользователь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↓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Публичный портал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↓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API-слой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↓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База данных / Поисковый модуль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↓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Административная панель</w:t>
            </w:r>
          </w:p>
        </w:tc>
      </w:tr>
    </w:tbl>
    <w:p/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3. Принципы модернизации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разделение ответственности модулей;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масштабируемость;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возможность горизонтального расширения;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подготовка к интеграции интеллектуального модуля;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централизованное управление контентом.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4. Результат архитектурного проектирования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Разработанная схема обеспечивает: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возможность интеграции поискового модуля;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возможность внедрения ИИ-сервиса;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централизованную систему управления контентом;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гибкость масштабирования.</w:t>
      </w:r>
    </w:p>
    <w:p/>
    <w:p>
      <w:pPr>
        <w:spacing w:before="0" w:after="120"/>
        <w:jc w:val="both"/>
      </w:pPr>
      <w:r>
        <w:rPr>
          <w:rFonts w:ascii="Times New Roman" w:hAnsi="Times New Roman"/>
          <w:b/>
          <w:i w:val="0"/>
          <w:sz w:val="24"/>
        </w:rPr>
        <w:t>Исполнитель: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_____________ / Ядрихинский С.А.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М.П.</w:t>
      </w:r>
    </w:p>
    <w:p>
      <w:r>
        <w:br w:type="page"/>
      </w:r>
    </w:p>
    <w:p>
      <w:pPr>
        <w:spacing w:after="40"/>
        <w:jc w:val="right"/>
      </w:pPr>
      <w:r>
        <w:rPr>
          <w:rFonts w:ascii="Times New Roman" w:hAnsi="Times New Roman"/>
          <w:sz w:val="18"/>
        </w:rPr>
        <w:t>ГБУ «АНИЦ» РС(Я) – ООО «АСТРА ГРУПП» | ДОГОВОР № 27/02/26-1 от 27.02.2026</w:t>
        <w:br/>
        <w:t>КОМПЛЕКТ ДОКУМЕНТОВ | ЭТАП № 1 – АУДИТ И ПРОЕКТИРОВАНИЕ</w:t>
      </w:r>
    </w:p>
    <w:p>
      <w:pPr>
        <w:spacing w:before="0" w:after="80"/>
        <w:pBdr>
          <w:bottom w:val="single" w:sz="6" w:space="1" w:color="000000"/>
        </w:pBdr>
      </w:pPr>
    </w:p>
    <w:p>
      <w:pPr>
        <w:spacing w:before="0" w:after="120"/>
        <w:jc w:val="right"/>
      </w:pPr>
      <w:r>
        <w:rPr>
          <w:rFonts w:ascii="Times New Roman" w:hAnsi="Times New Roman"/>
          <w:b w:val="0"/>
          <w:i/>
          <w:sz w:val="24"/>
        </w:rPr>
        <w:t>Приложение № 3 к Отчету № 1</w:t>
      </w:r>
    </w:p>
    <w:p>
      <w:pPr>
        <w:spacing w:before="0" w:after="120"/>
        <w:jc w:val="right"/>
      </w:pPr>
      <w:r>
        <w:rPr>
          <w:rFonts w:ascii="Times New Roman" w:hAnsi="Times New Roman"/>
          <w:b w:val="0"/>
          <w:i/>
          <w:sz w:val="24"/>
        </w:rPr>
        <w:t>к Этапу № 1 от 01.03.2026 г.</w:t>
      </w:r>
    </w:p>
    <w:p/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ОБНОВЛЕННАЯ СТРУКТУРА САЙТА (SITEMAP)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1. Основные разделы публичного портала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Главная страница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О центре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Научная деятельность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Новости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Медиа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Образование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Партнёры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Документы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Закупки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Контакты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Дополнительно: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База знаний (раздел для структурированной информации)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2. Принципы построения структуры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логическая группировка разделов;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минимизация избыточной вложенности;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доступность ключевых разделов в 1–2 клика;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подготовка к расширению структуры.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3. Административная структура (CMS)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Предусмотрены разделы управления: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Новости;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Документы;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Партнёры;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Медиа;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База знаний;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Пользователи и роли.</w:t>
      </w:r>
    </w:p>
    <w:p/>
    <w:p>
      <w:pPr>
        <w:spacing w:before="0" w:after="120"/>
        <w:jc w:val="both"/>
      </w:pPr>
      <w:r>
        <w:rPr>
          <w:rFonts w:ascii="Times New Roman" w:hAnsi="Times New Roman"/>
          <w:b/>
          <w:i w:val="0"/>
          <w:sz w:val="24"/>
        </w:rPr>
        <w:t>Исполнитель: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_____________ / Ядрихинский С.А.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М.П.</w:t>
      </w:r>
    </w:p>
    <w:p>
      <w:r>
        <w:br w:type="page"/>
      </w:r>
    </w:p>
    <w:p>
      <w:pPr>
        <w:spacing w:after="40"/>
        <w:jc w:val="right"/>
      </w:pPr>
      <w:r>
        <w:rPr>
          <w:rFonts w:ascii="Times New Roman" w:hAnsi="Times New Roman"/>
          <w:sz w:val="18"/>
        </w:rPr>
        <w:t>ГБУ «АНИЦ» РС(Я) – ООО «АСТРА ГРУПП» | ДОГОВОР № 27/02/26-1 от 27.02.2026</w:t>
        <w:br/>
        <w:t>КОМПЛЕКТ ДОКУМЕНТОВ | ЭТАП № 1 – АУДИТ И ПРОЕКТИРОВАНИЕ</w:t>
      </w:r>
    </w:p>
    <w:p>
      <w:pPr>
        <w:spacing w:before="0" w:after="80"/>
        <w:pBdr>
          <w:bottom w:val="single" w:sz="6" w:space="1" w:color="000000"/>
        </w:pBdr>
      </w:pPr>
    </w:p>
    <w:p>
      <w:pPr>
        <w:spacing w:before="0" w:after="120"/>
        <w:jc w:val="right"/>
      </w:pPr>
      <w:r>
        <w:rPr>
          <w:rFonts w:ascii="Times New Roman" w:hAnsi="Times New Roman"/>
          <w:b w:val="0"/>
          <w:i/>
          <w:sz w:val="24"/>
        </w:rPr>
        <w:t>Приложение № 4 к Отчету № 1</w:t>
      </w:r>
    </w:p>
    <w:p>
      <w:pPr>
        <w:spacing w:before="0" w:after="120"/>
        <w:jc w:val="right"/>
      </w:pPr>
      <w:r>
        <w:rPr>
          <w:rFonts w:ascii="Times New Roman" w:hAnsi="Times New Roman"/>
          <w:b w:val="0"/>
          <w:i/>
          <w:sz w:val="24"/>
        </w:rPr>
        <w:t>к Этапу № 1 от 01.03.2026 г.</w:t>
      </w:r>
    </w:p>
    <w:p/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КОНЦЕПЦИЯ ДАЛЬНЕЙШЕГО РАЗВИТИЯ СИСТЕМЫ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1. Цель развития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Создание масштабируемой, устойчивой и расширяемой цифровой платформы научного центра.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2. Направления развития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2.1. Развитие архитектуры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внедрение поискового сервиса;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оптимизация производительности;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развитие API-инфраструктуры.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2.2. Развитие CMS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расширение функционала администрирования;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внедрение аналитики;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автоматизация публикации.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2.3. Интеллектуальный модуль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формирование базы знаний;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интеграция поискового механизма;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внедрение ИИ-помощника;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развитие RAG-архитектуры.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2.4. Дизайн и пользовательский опыт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разработка дизайн-концепции;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унификация визуального стиля;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повышение доступности.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3. Ожидаемый эффект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повышение удобства для пользователей;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повышение управляемости контента;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подготовка к цифровой трансформации;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соответствие современным требованиям веб-инфраструктуры.</w:t>
      </w:r>
    </w:p>
    <w:p/>
    <w:p>
      <w:pPr>
        <w:spacing w:before="0" w:after="120"/>
        <w:jc w:val="both"/>
      </w:pPr>
      <w:r>
        <w:rPr>
          <w:rFonts w:ascii="Times New Roman" w:hAnsi="Times New Roman"/>
          <w:b/>
          <w:i w:val="0"/>
          <w:sz w:val="24"/>
        </w:rPr>
        <w:t>Исполнитель: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_____________ / Ядрихинский С.А.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М.П.</w:t>
      </w:r>
    </w:p>
    <w:p>
      <w:r>
        <w:br w:type="page"/>
      </w:r>
    </w:p>
    <w:p>
      <w:pPr>
        <w:spacing w:after="40"/>
        <w:jc w:val="right"/>
      </w:pPr>
      <w:r>
        <w:rPr>
          <w:rFonts w:ascii="Times New Roman" w:hAnsi="Times New Roman"/>
          <w:sz w:val="18"/>
        </w:rPr>
        <w:t>ГБУ «АНИЦ» РС(Я) – ООО «АСТРА ГРУПП» | ДОГОВОР № 27/02/26-1 от 27.02.2026</w:t>
        <w:br/>
        <w:t>КОМПЛЕКТ ДОКУМЕНТОВ | ЭТАП № 1 – АУДИТ И ПРОЕКТИРОВАНИЕ</w:t>
      </w:r>
    </w:p>
    <w:p>
      <w:pPr>
        <w:spacing w:before="0" w:after="80"/>
        <w:pBdr>
          <w:bottom w:val="single" w:sz="6" w:space="1" w:color="000000"/>
        </w:pBdr>
      </w:pPr>
    </w:p>
    <w:p/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СОСТАВ ПЕРЕДАВАЕМЫХ ДОКУМЕНТОВ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Этап № 1 – «Аудит и проектирование»</w:t>
      </w:r>
    </w:p>
    <w:p/>
    <w:p>
      <w:pPr>
        <w:spacing w:after="120"/>
        <w:jc w:val="both"/>
      </w:pPr>
      <w:r>
        <w:rPr>
          <w:rFonts w:ascii="Times New Roman" w:hAnsi="Times New Roman"/>
          <w:sz w:val="24"/>
        </w:rPr>
        <w:t>1)</w:t>
        <w:tab/>
      </w:r>
      <w:r>
        <w:rPr>
          <w:rFonts w:ascii="Times New Roman" w:hAnsi="Times New Roman"/>
          <w:sz w:val="24"/>
        </w:rPr>
        <w:t>Акт № 1 сдачи-приемки выполненных работ к Договору № 27/02/26-1 от 27.02.2026 г.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2)</w:t>
        <w:tab/>
      </w:r>
      <w:r>
        <w:rPr>
          <w:rFonts w:ascii="Times New Roman" w:hAnsi="Times New Roman"/>
          <w:sz w:val="24"/>
        </w:rPr>
        <w:t>Отчет № 1 от 01.03.2026 г. о выполнении работ по Этапу № 1 «Аудит и проектирование»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3)</w:t>
        <w:tab/>
      </w:r>
      <w:r>
        <w:rPr>
          <w:rFonts w:ascii="Times New Roman" w:hAnsi="Times New Roman"/>
          <w:sz w:val="24"/>
        </w:rPr>
        <w:t>Приложение № 1 к Отчету № 1 по Этапу № 1 от 01.03.2026 г. – Отчет об аудите действующей информационной системы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4)</w:t>
        <w:tab/>
      </w:r>
      <w:r>
        <w:rPr>
          <w:rFonts w:ascii="Times New Roman" w:hAnsi="Times New Roman"/>
          <w:sz w:val="24"/>
        </w:rPr>
        <w:t>Приложение № 2 к Отчету № 1 по Этапу № 1 от 01.03.2026 г. – Архитектурная схема модернизации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5)</w:t>
        <w:tab/>
      </w:r>
      <w:r>
        <w:rPr>
          <w:rFonts w:ascii="Times New Roman" w:hAnsi="Times New Roman"/>
          <w:sz w:val="24"/>
        </w:rPr>
        <w:t>Приложение № 3 к Отчету № 1 по Этапу № 1 от 01.03.2026 г. – Обновленная структура сайта (Sitemap)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6)</w:t>
        <w:tab/>
      </w:r>
      <w:r>
        <w:rPr>
          <w:rFonts w:ascii="Times New Roman" w:hAnsi="Times New Roman"/>
          <w:sz w:val="24"/>
        </w:rPr>
        <w:t>Приложение № 4 к Отчету № 1 по Этапу № 1 от 01.03.2026 г. – Концепция дальнейшего развития системы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