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Order Granting Motion for Contempt and Sanctions</w:t>
      </w:r>
    </w:p>
    <w:p>
      <w:r>
        <w:t>IT IS HEREBY ORDERED THAT:</w:t>
      </w:r>
    </w:p>
    <w:p>
      <w:r>
        <w:t>1. Emily Watson is found in contempt of court.</w:t>
      </w:r>
    </w:p>
    <w:p>
      <w:r>
        <w:t>2. Make-up parenting time shall be awarded immediately as specified.</w:t>
      </w:r>
    </w:p>
    <w:p>
      <w:r>
        <w:t>3. Sanctions shall be imposed as permitted under MCL 600.2591.</w:t>
      </w:r>
    </w:p>
    <w:p>
      <w:r>
        <w:t>4. Cody Watson and Ron Berry are restricted from unsupervised contact with the minor child.</w:t>
      </w:r>
    </w:p>
    <w:p>
      <w:r>
        <w:t>5. All further filings by Emily Watson on contempt or PPO matters require prior leave of court.</w:t>
      </w:r>
    </w:p>
    <w:p>
      <w:r>
        <w:t>6. This Order shall take immediate effect upon entry.</w:t>
      </w:r>
    </w:p>
    <w:p>
      <w:r>
        <w:br/>
        <w:t>Date: ________________</w:t>
        <w:br/>
      </w:r>
    </w:p>
    <w:p>
      <w:r>
        <w:t>____________________________</w:t>
        <w:br/>
        <w:t>Hon. Jenny L. McNeill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