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MICHIGAN JUDICIAL TENURE COMMISSION</w:t>
      </w:r>
    </w:p>
    <w:p>
      <w:pPr>
        <w:jc w:val="center"/>
      </w:pPr>
      <w:r>
        <w:rPr>
          <w:b/>
        </w:rPr>
        <w:t>REQUEST FOR INVESTIGATION (DRAFT NARRATIVE PACKET)</w:t>
      </w:r>
    </w:p>
    <w:p/>
    <w:p>
      <w:r>
        <w:rPr>
          <w:b/>
        </w:rPr>
        <w:t>COMPLAINANT</w:t>
      </w:r>
    </w:p>
    <w:p>
      <w:r>
        <w:t>Andrew J. Pigors</w:t>
        <w:br/>
        <w:t>Address/Contact: on file (or as provided on the official JTC Request for Investigation form)</w:t>
      </w:r>
    </w:p>
    <w:p/>
    <w:p>
      <w:r>
        <w:rPr>
          <w:b/>
        </w:rPr>
        <w:t>JUDGE IDENTIFIED</w:t>
      </w:r>
    </w:p>
    <w:p>
      <w:r>
        <w:t>Hon. Jenny L. McNeill</w:t>
        <w:br/>
        <w:t>14th Judicial Circuit Court, Family Division, Muskegon County</w:t>
      </w:r>
    </w:p>
    <w:p/>
    <w:p>
      <w:r>
        <w:rPr>
          <w:b/>
        </w:rPr>
        <w:t>MATTERS INVOLVED</w:t>
      </w:r>
    </w:p>
    <w:p>
      <w:r>
        <w:t>1. Custody/parenting-time case: 2024-001507-DC (Muskegon County Circuit Court).</w:t>
      </w:r>
    </w:p>
    <w:p>
      <w:r>
        <w:t>2. Related PPO/contempt case: 2023-005907-PP (Muskegon County), referenced for context.</w:t>
      </w:r>
    </w:p>
    <w:p/>
    <w:p>
      <w:r>
        <w:rPr>
          <w:b/>
        </w:rPr>
        <w:t>I. SUMMARY</w:t>
      </w:r>
    </w:p>
    <w:p>
      <w:r>
        <w:t>This Request alleges that the assigned judge’s conduct and case-management decisions create the appearance of partiality and have prevented prompt, evidentiary adjudication of parenting time, resulting in extended deprivation of parent–child contact. The record anchors and supporting exhibits are identified below for investigation.</w:t>
      </w:r>
    </w:p>
    <w:p/>
    <w:p>
      <w:r>
        <w:rPr>
          <w:b/>
        </w:rPr>
        <w:t>II. FACTUAL NARRATIVE (DATE-ANCHORED)</w:t>
      </w:r>
    </w:p>
    <w:p>
      <w:r>
        <w:t>1. 04/01/2024: Case initiated (2024-001507-DC).</w:t>
      </w:r>
    </w:p>
    <w:p>
      <w:r>
        <w:t>2. 07/17/2024: Non-jury/bench proceedings occurred (record anchor).</w:t>
      </w:r>
    </w:p>
    <w:p>
      <w:r>
        <w:t>3. 05/19/2025: Order entered imposing a bond/filing barrier on Plaintiff’s future motions (record anchor).</w:t>
      </w:r>
    </w:p>
    <w:p>
      <w:r>
        <w:t>4. 08/08/2025: Ex parte order entered suspending parenting time (record anchor).</w:t>
      </w:r>
    </w:p>
    <w:p>
      <w:r>
        <w:t>5. 09/04/2025: Proceeding held/notice issued regarding objection/evidentiary hearing (record anchor).</w:t>
      </w:r>
    </w:p>
    <w:p>
      <w:r>
        <w:t>6. 09/09/2025: Order entered conditioning further hearing/relief on a HealthWest assessment and related requirements (record anchor).</w:t>
      </w:r>
    </w:p>
    <w:p>
      <w:r>
        <w:t>7. Plaintiff alleges that interim restrictions have functioned as an extended/indefinite parenting-time suspension without prompt adjudication on a complete record.</w:t>
      </w:r>
    </w:p>
    <w:p/>
    <w:p>
      <w:r>
        <w:rPr>
          <w:b/>
        </w:rPr>
        <w:t>III. JUDICIAL-CONDUCT THEMES (NON-MERITS)</w:t>
      </w:r>
    </w:p>
    <w:p>
      <w:r>
        <w:t>Without litigating the merits of custody, this complaint focuses on judicial conduct themes that can be evaluated against the Michigan Code of Judicial Conduct:</w:t>
      </w:r>
    </w:p>
    <w:p>
      <w:r>
        <w:t>1. Impartiality and the appearance of fairness in record-making and evidentiary gatekeeping.</w:t>
      </w:r>
    </w:p>
    <w:p>
      <w:r>
        <w:t>2. Delay patterns that convert interim measures into long-term deprivation without a prompt hearing.</w:t>
      </w:r>
    </w:p>
    <w:p>
      <w:r>
        <w:t>3. Language in orders or on the record that adopts adverse conclusions without concrete, record-based findings.</w:t>
      </w:r>
    </w:p>
    <w:p>
      <w:r>
        <w:t>4. Procedural/financial barriers that effectively restrict access to timely review and hearing on parenting time.</w:t>
      </w:r>
    </w:p>
    <w:p/>
    <w:p>
      <w:r>
        <w:rPr>
          <w:b/>
        </w:rPr>
        <w:t>IV. REQUESTED OUTCOME</w:t>
      </w:r>
    </w:p>
    <w:p>
      <w:r>
        <w:t>1. Open an investigation into the identified judicial conduct.</w:t>
      </w:r>
    </w:p>
    <w:p>
      <w:r>
        <w:t>2. Obtain and review relevant orders, transcripts, hearing recordings (if available), and the Register of Actions.</w:t>
      </w:r>
    </w:p>
    <w:p>
      <w:r>
        <w:t>3. Issue any appropriate response or discipline within the Commission’s authority.</w:t>
      </w:r>
    </w:p>
    <w:p/>
    <w:p>
      <w:r>
        <w:rPr>
          <w:b/>
        </w:rPr>
        <w:t>V. EXHIBIT LIST (TO ATTACH TO THE OFFICIAL JTC FORM)</w:t>
      </w:r>
    </w:p>
    <w:p>
      <w:r>
        <w:t>Exhibit 1: scanned_300/SCANNEDcustody scanned2_0070/custody scanned2_0020.pdf</w:t>
      </w:r>
    </w:p>
    <w:p>
      <w:r>
        <w:t>Exhibit 2: scanned_300/SCANNED2sided judge orders scanned_0001/2sided judge orders scanned_0029.pdf</w:t>
      </w:r>
    </w:p>
    <w:p>
      <w:r>
        <w:t>Exhibit 3: scanned_300/SCANNEDcustody scanned2_0070/custody scanned2_0007.pdf</w:t>
      </w:r>
    </w:p>
    <w:p>
      <w:r>
        <w:t>Exhibit 4: scanned_300/SCANNEDcustody scanned2_0070/custody scanned2_0019.pdf</w:t>
      </w:r>
    </w:p>
    <w:p>
      <w:r>
        <w:t>Exhibit 5: scanned_300/SCANNEDcourt docs ppo cust scanned_0029/court docs ppo cust scanned_0020.pdf</w:t>
      </w:r>
    </w:p>
    <w:p>
      <w:r>
        <w:t>Exhibit 6: scanned_300/SCANNEDcourt docs ppo cust scanned_0029/court docs ppo cust scanned_0017.pdf</w:t>
      </w:r>
    </w:p>
    <w:p>
      <w:r>
        <w:t>Exhibit 7: scanned_300/SCANNEDcourt docs ppo cust scanned_0029/court docs ppo cust scanned_0014.pdf</w:t>
      </w:r>
    </w:p>
    <w:p>
      <w:r>
        <w:t>Exhibit X: File-stamped 08/08/2025 ex parte parenting-time suspension order (if not among scanned PDFs).</w:t>
      </w:r>
    </w:p>
    <w:p>
      <w:r>
        <w:t>Exhibit Y: File-stamped 09/09/2025 order requiring/conditioning HealthWest assessment.</w:t>
      </w:r>
    </w:p>
    <w:p>
      <w:r>
        <w:t>Exhibit Z: Register of Actions for both cases.</w:t>
      </w:r>
    </w:p>
    <w:p/>
    <w:p>
      <w:r>
        <w:t>Signed: ____________________</w:t>
        <w:br/>
        <w:t>Andrew J. Pigors</w:t>
        <w:br/>
        <w:t>Date: 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