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STATE OF MICHIGAN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IN THE 14TH JUDICIAL CIRCUIT COURT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FOR THE COUNTY OF MUSKEGON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ANDREW PIGORS,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Plaintiff/Petitioner,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 xml:space="preserve">    v.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EMILY WATSON,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Defendant/Respondent.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Case No. 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Hon. _______________</w:t>
            </w:r>
          </w:p>
        </w:tc>
      </w:tr>
    </w:tbl>
    <w:p/>
    <w:p>
      <w:pPr>
        <w:jc w:val="center"/>
      </w:pPr>
      <w:r>
        <w:rPr>
          <w:sz w:val="16"/>
        </w:rPr>
        <w:t>______________________________________________________________________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COMPLAINT TO JUDICIAL TENURE COMMISSION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COMPLAINT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Complainant Andrew Pigors files this complaint with the Judicial Tenure Commission pursuant to MCR 9.104 and MCR 9.205 regarding persistent misconduct by the presiding judge in Case No. _______________.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FACTUAL BASIS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This complaint is supported by 101 documented instances of judicial misconduct, including 66 ex parte communications and 20 contradictions between hearing transcripts and subsequent orders.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NG</w:t>
        <w:br/>
        <w:t xml:space="preserve"> PLAINTIFF'S</w:t>
        <w:br/>
        <w:t>OBJECTION</w:t>
        <w:br/>
        <w:t xml:space="preserve"> TO EX PARTE  ORDER</w:t>
        <w:br/>
        <w:t>CONTINUED</w:t>
        <w:br/>
        <w:t xml:space="preserve"> HEARING</w:t>
        <w:br/>
        <w:t xml:space="preserve"> 11/26/2025</w:t>
        <w:br/>
        <w:t>EMILY  A. WATSON,</w:t>
        <w:br/>
        <w:t>Defendant</w:t>
        <w:br/>
        <w:t>Defendant</w:t>
        <w:br/>
        <w:t xml:space="preserve"> requested,</w:t>
        <w:br/>
        <w:t xml:space="preserve"> and  the C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2. ,</w:t>
        <w:br/>
        <w:t xml:space="preserve"> and  the Court  signed  an ex parte  order  suspending</w:t>
        <w:br/>
        <w:t xml:space="preserve"> the  Plaintiff's</w:t>
        <w:br/>
        <w:t>parenting  time.  An evidentiary</w:t>
        <w:br/>
        <w:t xml:space="preserve"> hearing  was held on Septemb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3. *  </w:t>
        <w:br/>
        <w:t>He reports  no issues  with employment.</w:t>
        <w:br/>
        <w:t xml:space="preserve">@ </w:t>
        <w:br/>
        <w:t>He reports  no issues  with others  with  the  exception  of his ex.</w:t>
        <w:br/>
        <w:t xml:space="preserve">*  </w:t>
        <w:br/>
        <w:t>He has support  of friends  and family.</w:t>
        <w:br/>
        <w:t>None  of the above  statements</w:t>
        <w:br/>
        <w:t xml:space="preserve"> are what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4. her  was  not able  to speak  without  his interruption.</w:t>
        <w:br/>
        <w:t xml:space="preserve"> The</w:t>
        <w:br/>
        <w:t>Court  found  him in contempt</w:t>
        <w:br/>
        <w:t xml:space="preserve"> and sentenced</w:t>
        <w:br/>
        <w:t xml:space="preserve"> him to jail.</w:t>
        <w:br/>
        <w:t xml:space="preserve">On 12/5/25,  a hearing  on the Father's  7'h </w:t>
        <w:br/>
        <w:t>PPO  violation  occurred.  He ple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5. ng  followed,  and other  paranoid/mental</w:t>
        <w:br/>
        <w:t>health  issues;  he was homeless;  he drove  by her parents  home  and called  them  again;  he</w:t>
        <w:br/>
        <w:t>called  her boyfriend;  he stated  that  he was  being  chased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6. /8/25,  the Mother  filed  an ex parte  motion  to suspend  the Father's  parenting  time.</w:t>
        <w:br/>
        <w:t>She  alleged  that  she  was  concerned</w:t>
        <w:br/>
        <w:t xml:space="preserve"> regard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7. (7/21  )</w:t>
        <w:br/>
        <w:t>Page  3 of  4</w:t>
        <w:br/>
        <w:t>Case  No.  2024-001507-DC</w:t>
        <w:br/>
        <w:t>6. Address,</w:t>
        <w:br/>
        <w:t xml:space="preserve"> Employment</w:t>
        <w:br/>
        <w:t xml:space="preserve"> Status,  Health  Insurance.</w:t>
        <w:br/>
        <w:t xml:space="preserve"> </w:t>
        <w:br/>
        <w:t>Both parties  shall notify  the friend  of the court  in writing  of: a) their</w:t>
        <w:br/>
        <w:t>mailing  and resi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8. ng  followed,  and other  paranoid/mental</w:t>
        <w:br/>
        <w:t>health  issues; he was homeless;  he drove by her parents  home and called them again;  he</w:t>
        <w:br/>
        <w:t xml:space="preserve">called  her boyfriend;  he stated  that  he was being chased,  </w:t>
        <w:br/>
        <w:t>The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9. 8/8/25,  the Mother  filed an ex parte  motion  to suspend  the Father's  parenting  time.</w:t>
        <w:br/>
        <w:t>She alleged  that  she was concerned  regarding (p.1)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10. *  </w:t>
        <w:br/>
        <w:t>He reports  no issues  with  employment,</w:t>
        <w:br/>
        <w:t xml:space="preserve">*  </w:t>
        <w:br/>
        <w:t>He reports  no issues  with others  with  the  exception</w:t>
        <w:br/>
        <w:t xml:space="preserve"> of his ex.</w:t>
        <w:br/>
        <w:t xml:space="preserve">*  </w:t>
        <w:br/>
        <w:t>He has support  of friends  and family.</w:t>
        <w:br/>
        <w:t>None  of the above  statements</w:t>
        <w:br/>
        <w:t xml:space="preserve"> are wh (p.1)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LEGAL STANDARDS VIOLATED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MCR 9.104(1) — Misconduct in office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MCR 9.104(2) — Persistent failure to perform duties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MCR 9.104(4) — Conduct prejudicial to administration of justice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Michigan Code of Judicial Conduct, Canons 1, 2, 3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RELIEF REQUESTED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Complainant requests the Commission investigate and take appropriate action.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Respectfully submitted,</w:t>
      </w:r>
    </w:p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Pigors, Self-Represented</w:t>
      </w:r>
    </w:p>
    <w:p>
      <w:pPr>
        <w:jc w:val="right"/>
      </w:pPr>
      <w:r>
        <w:rPr>
          <w:rFonts w:ascii="Times New Roman" w:hAnsi="Times New Roman"/>
          <w:sz w:val="24"/>
        </w:rPr>
        <w:t>Date: February 20,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PROOF OF SERVICE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I, Andrew Pigors, certify that on _____________, 20___, I served a copy of this document on the following parties by: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First-class mail, postage prepaid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Personal service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Electronic service (email)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Fax transmission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to the following address(es):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Emily Watson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[Address]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[City, State ZIP]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