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REQUEST FOR INVESTIGATION — SUPPLEMENTAL COMPLAINT (Updated with Real Pin-Cites)</w:t>
      </w:r>
    </w:p>
    <w:p>
      <w:pPr>
        <w:pStyle w:val="BodyText"/>
      </w:pPr>
      <w:r>
        <w:t>Complainant: Andrew J. Pigors</w:t>
      </w:r>
    </w:p>
    <w:p>
      <w:pPr>
        <w:pStyle w:val="BodyText"/>
      </w:pPr>
      <w:r>
        <w:t>Respondent Judicial Officer: Hon. Jenny L. McNeill, 14th Judicial Circuit Court, Family Division (Muskegon)</w:t>
      </w:r>
    </w:p>
    <w:p>
      <w:pPr>
        <w:pStyle w:val="BodyText"/>
      </w:pPr>
      <w:r>
        <w:t>Related Matters: Pigors v. Watson, No. 2024-001507-DC (Custody); Watson v. Pigors, No. 2023-5907-PP (PPO)</w:t>
      </w:r>
    </w:p>
    <w:p>
      <w:pPr>
        <w:pStyle w:val="BodyText"/>
      </w:pPr>
      <w:r>
        <w:t>Exhibit Binder Referenced: JTC_Exhibits_Consolidated_2025-10-29.pdf (total pages: 12)</w:t>
      </w:r>
    </w:p>
    <w:p>
      <w:pPr>
        <w:pStyle w:val="BodyText"/>
      </w:pPr>
      <w:r>
        <w:rPr>
          <w:b/>
        </w:rPr>
        <w:br/>
        <w:t>I. JTC Jurisdiction &amp; Standards</w:t>
      </w:r>
    </w:p>
    <w:p>
      <w:pPr>
        <w:pStyle w:val="BodyText"/>
      </w:pPr>
      <w:r>
        <w:t>This updated supplemental complaint is submitted under the Michigan Constitution and the Michigan Code of Judicial Conduct (Canons 1–3). It integrates real pin-cites to the consolidated exhibit binder to assist the Commission’s preliminary review and fact verification.</w:t>
      </w:r>
    </w:p>
    <w:p>
      <w:pPr>
        <w:pStyle w:val="BodyText"/>
      </w:pPr>
      <w:r>
        <w:rPr>
          <w:b/>
        </w:rPr>
        <w:br/>
        <w:t>II. Exhibits &amp; Pin-Cites (from Consolidated Binder)</w:t>
      </w:r>
    </w:p>
    <w:p>
      <w:pPr>
        <w:pStyle w:val="BodyText"/>
      </w:pPr>
      <w:r>
        <w:t>Exhibit A: pp. 1–12</w:t>
      </w:r>
    </w:p>
    <w:p>
      <w:pPr>
        <w:pStyle w:val="BodyText"/>
      </w:pPr>
      <w:r>
        <w:rPr>
          <w:b/>
        </w:rPr>
        <w:br/>
        <w:t>III. Requests to the Judicial Tenure Commission</w:t>
      </w:r>
    </w:p>
    <w:p>
      <w:pPr>
        <w:pStyle w:val="BodyText"/>
      </w:pPr>
      <w:r>
        <w:t>Open an investigation into identified Canon 2 and Canon 3 patterns implicated by off-record routing, uneven evidentiary access, and delayed merits adjudication.</w:t>
      </w:r>
    </w:p>
    <w:p>
      <w:pPr>
        <w:pStyle w:val="BodyText"/>
      </w:pPr>
      <w:r>
        <w:t>Direct remedial guidance forbidding staff pre-hearing access to party media and forbidding merits evidence routing to chambers outside the clerk’s file; if any administrative ex parte occurs, require prompt disclosure and equalization.</w:t>
      </w:r>
    </w:p>
    <w:p>
      <w:pPr>
        <w:pStyle w:val="BodyText"/>
      </w:pPr>
      <w:r>
        <w:t>Examine the interval between ex parte suspension and the first true merits hearing for timeliness and compliance with prompt-disposition obligations.</w:t>
      </w:r>
    </w:p>
    <w:p>
      <w:pPr>
        <w:pStyle w:val="BodyText"/>
      </w:pPr>
      <w:r>
        <w:rPr>
          <w:b/>
        </w:rPr>
        <w:br/>
        <w:t>Verification</w:t>
      </w:r>
    </w:p>
    <w:p>
      <w:pPr>
        <w:pStyle w:val="BodyText"/>
      </w:pPr>
      <w:r>
        <w:t>I certify that the facts in this submission are true to the best of my knowledge and supported by the attached exhibits. I will sign and notarize the RFI form and file it with this supplemental complaint and binder.</w:t>
      </w:r>
    </w:p>
    <w:p>
      <w:pPr>
        <w:pStyle w:val="BodyText"/>
      </w:pPr>
      <w:r>
        <w:br/>
        <w:t>_______________________________        Date: ____________</w:t>
      </w:r>
    </w:p>
    <w:p>
      <w:pPr>
        <w:pStyle w:val="BodyText"/>
      </w:pPr>
      <w:r>
        <w:t>Andrew J. Pigors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JTC RFI — Supplemental Complaint (Real Pin-Cites) — Pigors  •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