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UPDATED DECLARATION IN SUPPORT OF EX PARTE MOTION FOR PARENTING TIME</w:t>
      </w:r>
    </w:p>
    <w:p>
      <w:r>
        <w:t>I, Andrew James Pigors, declare under MCR 2.119(B) and penalty of perjury as follows:</w:t>
      </w:r>
    </w:p>
    <w:p>
      <w:r>
        <w:t>1. I am the Plaintiff in this case and the biological father of Lincoln David Watson, born November 9, 2022.</w:t>
      </w:r>
    </w:p>
    <w:p>
      <w:r>
        <w:t>2. From November 2023 until March 26, 2024, I exercised an informal but consistent week-on/week-off 50/50 custody schedule with Defendant Emily Watson. This arrangement formed an established custodial environment for Lincoln.</w:t>
      </w:r>
    </w:p>
    <w:p>
      <w:r>
        <w:t>3. On March 26, 2024, Emily abruptly and unlawfully withheld Lincoln from my parenting time without cause or court authorization, initiating a five-week gap that lasted until May 5, 2024—the date when a temporary ex parte order was signed and my parenting time was reinstated.</w:t>
      </w:r>
    </w:p>
    <w:p>
      <w:r>
        <w:t>4. From October 15, 2024 through November 15, 2024, Emily again withheld Lincoln, including my parenting time week covering his second birthday (November 8–10, 2024), causing another significant disruption of our custodial bond.</w:t>
      </w:r>
    </w:p>
    <w:p>
      <w:r>
        <w:t>5. Most recently, Emily created another gap from April 5, 2025 through May 2, 2025. While Easter weekend fell on her holiday schedule, the corresponding parenting weekend was mine. I requested makeup time via AppClose. Emily responded with 'I will not facilitate make up time,' refusing to comply and extending the period of denied contact to nearly four weeks.</w:t>
      </w:r>
    </w:p>
    <w:p>
      <w:r>
        <w:t>6. These repeated acts of interference cause long-term emotional and developmental harm to Lincoln, erode our parent-child relationship, and are indicative of an intentional pattern of alienation and control.</w:t>
      </w:r>
    </w:p>
    <w:p>
      <w:r>
        <w:br/>
        <w:t>I declare under penalty of perjury that the foregoing is true and correct.</w:t>
      </w:r>
    </w:p>
    <w:p>
      <w:r>
        <w:br/>
        <w:t>Executed on: ____________________________</w:t>
      </w:r>
    </w:p>
    <w:p>
      <w:r>
        <w:br/>
        <w:t>__________________________________</w:t>
        <w:br/>
        <w:t>Andrew James Pigors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