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EMERGENCY EX PARTE MOTION FOR ENFORCEMENT OF PARENTING TIME AND MAKE-UP ORDER</w:t>
      </w:r>
    </w:p>
    <w:p>
      <w:pPr>
        <w:jc w:val="center"/>
      </w:pPr>
      <w:r>
        <w:rPr>
          <w:b/>
        </w:rPr>
        <w:t>ANDREW J. PIGORS, Plaintiff, v. EMILY WATSON, Defendant</w:t>
        <w:br/>
        <w:t>Case No: 2024-001507-DC</w:t>
        <w:br/>
        <w:t>14th Judicial Circuit Court – Muskegon County</w:t>
      </w:r>
    </w:p>
    <w:p/>
    <w:p>
      <w:r>
        <w:t>NOW COMES Plaintiff, Andrew J. Pigors, in pro per, and respectfully moves this Honorable Court, pursuant to MCL 552.511b, MCL 552.641–552.645, and MCR 3.207 and MCR 3.211, for an emergency ex parte order enforcing parenting time and granting immediate make-up time.</w:t>
      </w:r>
    </w:p>
    <w:p>
      <w:pPr>
        <w:pStyle w:val="Heading2"/>
      </w:pPr>
      <w:r>
        <w:t>I. GROUNDS FOR RELIEF</w:t>
      </w:r>
    </w:p>
    <w:p>
      <w:pPr>
        <w:pStyle w:val="ListNumber"/>
      </w:pPr>
      <w:r>
        <w:t>1. Plaintiff is the legal father of the minor child Lincoln David Watson and has been exercising consistent parenting time under the existing order.</w:t>
      </w:r>
    </w:p>
    <w:p>
      <w:pPr>
        <w:pStyle w:val="ListNumber"/>
      </w:pPr>
      <w:r>
        <w:t>2. On multiple occasions, including October 20 to November 15, 2024, and Easter 2024 and 2025, Defendant willfully withheld the child from Plaintiff.</w:t>
      </w:r>
    </w:p>
    <w:p>
      <w:pPr>
        <w:pStyle w:val="ListNumber"/>
      </w:pPr>
      <w:r>
        <w:t>3. Defendant refused to allow make-up parenting time or compromise, even where court-ordered weekends were interfered with by holiday scheduling.</w:t>
      </w:r>
    </w:p>
    <w:p>
      <w:pPr>
        <w:pStyle w:val="ListNumber"/>
      </w:pPr>
      <w:r>
        <w:t>4. Defendant continues to withhold information regarding the child’s care and schedule, interfering with the parent-child relationship.</w:t>
      </w:r>
    </w:p>
    <w:p>
      <w:pPr>
        <w:pStyle w:val="ListNumber"/>
      </w:pPr>
      <w:r>
        <w:t>5. These actions constitute repeated violations of MCL 552.641 and 552.644, and justify immediate relief to restore balance and prevent further harm.</w:t>
      </w:r>
    </w:p>
    <w:p>
      <w:pPr>
        <w:pStyle w:val="Heading2"/>
      </w:pPr>
      <w:r>
        <w:t>II. REQUESTED RELIEF</w:t>
      </w:r>
    </w:p>
    <w:p>
      <w:pPr>
        <w:pStyle w:val="ListNumber"/>
      </w:pPr>
      <w:r>
        <w:t>1. Issue an emergency ex parte order compelling Defendant to immediately provide make-up parenting time for all days withheld between October 20 and November 15, 2024, and over Easter weekends.</w:t>
      </w:r>
    </w:p>
    <w:p>
      <w:pPr>
        <w:pStyle w:val="ListNumber"/>
      </w:pPr>
      <w:r>
        <w:t>2. Order Defendant to refrain from further unilateral cancellations or denials of parenting time.</w:t>
      </w:r>
    </w:p>
    <w:p>
      <w:pPr>
        <w:pStyle w:val="ListNumber"/>
      </w:pPr>
      <w:r>
        <w:t>3. Grant additional make-up parenting time equal to the amount wrongfully withheld, to be exercised at Plaintiff’s discretion within the next 30 days.</w:t>
      </w:r>
    </w:p>
    <w:p>
      <w:pPr>
        <w:pStyle w:val="ListNumber"/>
      </w:pPr>
      <w:r>
        <w:t>4. Warn Defendant that future denials may result in contempt, sanctions, or supervised compliance.</w:t>
      </w:r>
    </w:p>
    <w:p>
      <w:pPr>
        <w:pStyle w:val="ListNumber"/>
      </w:pPr>
      <w:r>
        <w:t>5. Any other relief this Court deems just and equitable under the circumstances.</w:t>
      </w:r>
    </w:p>
    <w:p/>
    <w:p>
      <w:r>
        <w:t>Respectfully submitted,</w:t>
      </w:r>
    </w:p>
    <w:p>
      <w:r>
        <w:t>Andrew J. Pigors</w:t>
      </w:r>
    </w:p>
    <w:p>
      <w:r>
        <w:t>1977 Whitehall Road, Lot 17</w:t>
      </w:r>
    </w:p>
    <w:p>
      <w:r>
        <w:t>Muskegon, MI 49445</w:t>
      </w:r>
    </w:p>
    <w:p>
      <w:r>
        <w:t>Phone: 231-903-5690</w:t>
      </w:r>
    </w:p>
    <w:p>
      <w:r>
        <w:t>Email: andrewjpigors@gmail.com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