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 PARTE MOTION FOR REVIEW AND MODIFICATION OF CUSTODY ORDER</w:t>
      </w:r>
    </w:p>
    <w:p>
      <w:r>
        <w:t>STATE OF MICHIGAN</w:t>
        <w:br/>
        <w:t>IN THE 14TH CIRCUIT COURT FOR THE COUNTY OF MUSKEGON</w:t>
        <w:br/>
        <w:br/>
        <w:t>ANDREW J. PIGORS,</w:t>
        <w:br/>
        <w:t>Plaintiff, in pro per</w:t>
        <w:br/>
        <w:br/>
        <w:t xml:space="preserve">v.                                               </w:t>
        <w:br/>
        <w:t>Case No. 2024-001507-DC</w:t>
        <w:br/>
        <w:t>Hon. Jenny L. McNeill</w:t>
        <w:br/>
        <w:br/>
        <w:t>EMILY A. WATSON,</w:t>
        <w:br/>
        <w:t>Defendant.</w:t>
        <w:br/>
      </w:r>
    </w:p>
    <w:p>
      <w:r>
        <w:t>NOW COMES Plaintiff, ANDREW J. PIGORS, in pro per, and pursuant to MCL 722.27(1)(c), MCR 3.207(A), and Vodvarka v. Grasmeyer, 259 Mich App 499 (2003), respectfully moves this Honorable Court for an Ex Parte Order to review and modify the existing custody and parenting time arrangement. In support thereof, Plaintiff states as follows:</w:t>
        <w:br/>
        <w:br/>
        <w:t>[Full legal analysis and paragraphs 1–12 from above, including inserted sections 6d–6f.]</w:t>
        <w:br/>
        <w:br/>
        <w:t>WHEREFORE, Plaintiff respectfully requests that this Honorable Court:</w:t>
        <w:br/>
        <w:br/>
        <w:t>A. Review the existing custody and parenting time order under MCL 722.27(1)(c);</w:t>
        <w:br/>
        <w:t>B. Schedule an evidentiary hearing to consider newly established material facts;</w:t>
        <w:br/>
        <w:t>C. Grant further relief deemed just and appropriate.</w:t>
        <w:br/>
        <w:br/>
        <w:t>Respectfully submitted,</w:t>
        <w:br/>
        <w:br/>
        <w:t>Andrew J. Pigors</w:t>
        <w:br/>
        <w:t>1977 Whitehall Rd Lot 17</w:t>
        <w:br/>
        <w:t>Muskegon, MI 49445</w:t>
        <w:br/>
        <w:t>(231) 903-5690</w:t>
        <w:br/>
        <w:t>andrewjpigors@gmail.com</w:t>
        <w:br/>
        <w:t>Plaintiff, in pro per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