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42F20" w:rsidRDefault="00000000">
      <w:pPr>
        <w:pStyle w:val="Heading1"/>
      </w:pPr>
      <w:r>
        <w:t>STATE OF MICHIGAN</w:t>
      </w:r>
    </w:p>
    <w:p w:rsidR="00D42F20" w:rsidRDefault="00000000">
      <w:pPr>
        <w:pStyle w:val="Heading2"/>
      </w:pPr>
      <w:r>
        <w:t>IN THE 14TH CIRCUIT COURT FOR THE COUNTY OF MUSKEGON</w:t>
      </w:r>
    </w:p>
    <w:p w:rsidR="00D42F20" w:rsidRDefault="00000000">
      <w:r>
        <w:t>FAMILY DIVISION</w:t>
      </w:r>
    </w:p>
    <w:p w:rsidR="00D42F20" w:rsidRDefault="00000000">
      <w:r>
        <w:t>Case No. 2024-001507-DC</w:t>
      </w:r>
    </w:p>
    <w:p w:rsidR="00D42F20" w:rsidRDefault="00000000">
      <w:r>
        <w:t>ANDREW J. PIGORS,</w:t>
      </w:r>
    </w:p>
    <w:p w:rsidR="00D42F20" w:rsidRDefault="00000000">
      <w:r>
        <w:t>Plaintiff,</w:t>
      </w:r>
    </w:p>
    <w:p w:rsidR="00D42F20" w:rsidRDefault="00000000">
      <w:r>
        <w:t>vs.</w:t>
      </w:r>
    </w:p>
    <w:p w:rsidR="00D42F20" w:rsidRDefault="00000000">
      <w:r>
        <w:t>EMILY A. WATSON,</w:t>
      </w:r>
    </w:p>
    <w:p w:rsidR="00D42F20" w:rsidRDefault="00000000">
      <w:r>
        <w:t>Defendant.</w:t>
      </w:r>
    </w:p>
    <w:p w:rsidR="00D42F20" w:rsidRDefault="00000000">
      <w:r>
        <w:t>Honorable Judge Jenny McNeill</w:t>
      </w:r>
    </w:p>
    <w:p w:rsidR="00D42F20" w:rsidRDefault="00000000">
      <w:pPr>
        <w:pStyle w:val="Heading2"/>
      </w:pPr>
      <w:r>
        <w:t>PLAINTIFF’S OBJECTION TO CUSTODY AND CHILD SUPPORT ORDER</w:t>
      </w:r>
    </w:p>
    <w:p w:rsidR="00D42F20" w:rsidRDefault="00000000">
      <w:r>
        <w:t>NOW COMES Plaintiff, ANDREW J. PIGORS, in pro per, and respectfully objects to the Custody and Child Support Order entered by this Honorable Court. Plaintiff asserts that the order was the result of bias, violations of Michigan Court Rules, and a disregard for the best interests of the minor child, Lincoln David Watson.</w:t>
      </w:r>
    </w:p>
    <w:p w:rsidR="00D42F20" w:rsidRDefault="00000000">
      <w:pPr>
        <w:pStyle w:val="Heading3"/>
      </w:pPr>
      <w:r>
        <w:t>GROUNDS FOR OBJECTION</w:t>
      </w:r>
    </w:p>
    <w:p w:rsidR="00D42F20" w:rsidRDefault="00000000">
      <w:r>
        <w:t>1. The Defendant failed to submit the custody order within the 21-day period required by Michigan Court Rule 2.602(B)(3), instead taking over 30 days to do so. This violation of court rules was not addressed, resulting in a biased decision against the Plaintiff.</w:t>
      </w:r>
    </w:p>
    <w:p w:rsidR="00D42F20" w:rsidRDefault="00000000">
      <w:r>
        <w:t>2. The order permits travel to countries that do not participate in the Hague Convention on International Child Abduction. This presents a significant risk to the minor child and contradicts the standard protections afforded in custody arrangements.</w:t>
      </w:r>
    </w:p>
    <w:p w:rsidR="00D42F20" w:rsidRDefault="00000000">
      <w:r>
        <w:t>3. Plaintiff’s parenting time was unjustly reduced from 182.5 days per year to 78 days, representing a drastic reduction of approximately 57%. This reduction is not in the best interests of the minor child, who benefits from equal time with both parents. The decision was made without proper consideration of the best interest factors as outlined in MCL 722.23.</w:t>
      </w:r>
    </w:p>
    <w:p w:rsidR="00D42F20" w:rsidRDefault="00000000">
      <w:r>
        <w:t>4. Plaintiff’s rental arrears have been fully eliminated. The arrears only existed due to the Plaintiff's identity being stolen, which resulted in his assets being frozen. This situation was beyond the Plaintiff’s control and should not have been a factor in reducing his custody rights.</w:t>
      </w:r>
    </w:p>
    <w:p w:rsidR="00D42F20" w:rsidRDefault="00000000">
      <w:r>
        <w:t>5. Plaintiff has secured full-time employment at Shape Corp., earning $19.87 per hour for 40 hours a week. The court’s previous determination that Plaintiff’s income from his own business was insufficient to maintain 50/50 custody is now moot.</w:t>
      </w:r>
    </w:p>
    <w:p w:rsidR="00D42F20" w:rsidRDefault="00000000">
      <w:r>
        <w:t>6. Defendant failed to report her brother’s rent payments as income. Furthermore, there is substantial testimony from three different sources indicating that Defendant’s brother, who resides at 2160 Garland Dr, Norton Shores, MI 49441, has a violent past and has exhibited violent behavior towards children.</w:t>
      </w:r>
    </w:p>
    <w:p w:rsidR="00D42F20" w:rsidRDefault="00000000">
      <w:r>
        <w:t>7. Plaintiff incurs significant child care expenses and has made substantial improvements to his insurance coverage for Lincoln, including Medical, Dental, Vision, Lawyer, and Critical Care insurances, totaling $95.47 per week. Meanwhile, Defendant has accrued $695 in child support arrearages.</w:t>
      </w:r>
    </w:p>
    <w:p w:rsidR="00D42F20" w:rsidRDefault="00000000">
      <w:r>
        <w:t>8. Plaintiff respectfully requests make-up parenting time due to the erroneous reduction in his custody and parenting time. The reduction was not only unjust but also harmful to the minor child’s well-being and development.</w:t>
      </w:r>
    </w:p>
    <w:p w:rsidR="00D42F20" w:rsidRDefault="00000000">
      <w:pPr>
        <w:pStyle w:val="Heading3"/>
      </w:pPr>
      <w:r>
        <w:t>RELIEF REQUESTED</w:t>
      </w:r>
    </w:p>
    <w:p w:rsidR="00D42F20" w:rsidRDefault="00000000">
      <w:r>
        <w:t>WHEREFORE, Plaintiff, ANDREW J. PIGORS, respectfully requests that this Honorable Court grant the following relief:</w:t>
      </w:r>
    </w:p>
    <w:p w:rsidR="00D42F20" w:rsidRDefault="00000000">
      <w:r>
        <w:t>A. Strike the current Custody and Child Support Order due to its basis in bias and procedural violations;</w:t>
      </w:r>
    </w:p>
    <w:p w:rsidR="00D42F20" w:rsidRDefault="00000000">
      <w:r>
        <w:t>B. Reinstate Plaintiff’s previous custody arrangement of 182.5 days per year;</w:t>
      </w:r>
      <w:r w:rsidR="00D5182A">
        <w:t xml:space="preserve"> as well as 50/50 joint physical custody.</w:t>
      </w:r>
    </w:p>
    <w:p w:rsidR="00D42F20" w:rsidRDefault="00000000">
      <w:r>
        <w:t>C. Order make-up parenting time for Plaintiff to compensate for the reduced parenting time caused by the erroneous order;</w:t>
      </w:r>
    </w:p>
    <w:p w:rsidR="00D42F20" w:rsidRDefault="00000000">
      <w:r>
        <w:t xml:space="preserve">D. Consider the unreported income of Defendant and the violent behavior of her brother in any future decisions regarding custody; </w:t>
      </w:r>
      <w:r w:rsidR="009A77E5">
        <w:t xml:space="preserve">also note that the defendant testified to promote </w:t>
      </w:r>
      <w:r w:rsidR="00836F7E">
        <w:t xml:space="preserve">positively , the </w:t>
      </w:r>
      <w:r w:rsidR="009A77E5">
        <w:t>relationship</w:t>
      </w:r>
      <w:r w:rsidR="00836F7E">
        <w:t xml:space="preserve"> between Lincoln and myself</w:t>
      </w:r>
      <w:r w:rsidR="009A77E5">
        <w:t xml:space="preserve"> , and yet, has open admitted under oath that she thinks</w:t>
      </w:r>
      <w:r w:rsidR="0086089E">
        <w:t xml:space="preserve"> I’m not good for Lincoln </w:t>
      </w:r>
      <w:r w:rsidR="009A77E5">
        <w:t>and is trying to reduce my parenting to 0</w:t>
      </w:r>
      <w:r w:rsidR="0086089E">
        <w:t xml:space="preserve">. Which is </w:t>
      </w:r>
      <w:r w:rsidR="002F2687">
        <w:t>blatantly</w:t>
      </w:r>
      <w:r w:rsidR="0086089E">
        <w:t xml:space="preserve"> against </w:t>
      </w:r>
      <w:r w:rsidR="002F2687">
        <w:t xml:space="preserve">the courts orders regarding both parties </w:t>
      </w:r>
      <w:r w:rsidR="009C75AF">
        <w:t>n</w:t>
      </w:r>
      <w:r w:rsidR="002F2687">
        <w:t xml:space="preserve">ot </w:t>
      </w:r>
      <w:r w:rsidR="009C75AF">
        <w:t>diminish</w:t>
      </w:r>
      <w:r w:rsidR="0094600F">
        <w:t>ing</w:t>
      </w:r>
      <w:r w:rsidR="00CC6D57">
        <w:t xml:space="preserve"> </w:t>
      </w:r>
      <w:r w:rsidR="004F545B">
        <w:t xml:space="preserve">Lincoln’s relationship with one another. </w:t>
      </w:r>
    </w:p>
    <w:p w:rsidR="00D42F20" w:rsidRDefault="00000000">
      <w:r>
        <w:t>E. Grant any other relief that this Court deems just and equitable.</w:t>
      </w:r>
    </w:p>
    <w:p w:rsidR="00D42F20" w:rsidRDefault="00000000">
      <w:r>
        <w:t>Respectfully submitted,</w:t>
      </w:r>
    </w:p>
    <w:p w:rsidR="00D42F20" w:rsidRDefault="00000000">
      <w:r>
        <w:t>ANDREW J. PIGORS</w:t>
      </w:r>
    </w:p>
    <w:p w:rsidR="00D42F20" w:rsidRDefault="00000000">
      <w:r>
        <w:t>Plaintiff, In Pro Per</w:t>
      </w:r>
    </w:p>
    <w:p w:rsidR="00D42F20" w:rsidRDefault="00000000">
      <w:r>
        <w:t>1977 Whitehall Rd, Trlr 17</w:t>
      </w:r>
    </w:p>
    <w:p w:rsidR="00D42F20" w:rsidRDefault="00000000">
      <w:r>
        <w:t>Muskegon, MI 49445-1377</w:t>
      </w:r>
    </w:p>
    <w:p w:rsidR="00D42F20" w:rsidRDefault="00000000">
      <w:r>
        <w:t>Phone: [Your Phone Number]</w:t>
      </w:r>
    </w:p>
    <w:sectPr w:rsidR="00D42F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743885">
    <w:abstractNumId w:val="8"/>
  </w:num>
  <w:num w:numId="2" w16cid:durableId="2051760233">
    <w:abstractNumId w:val="6"/>
  </w:num>
  <w:num w:numId="3" w16cid:durableId="884412924">
    <w:abstractNumId w:val="5"/>
  </w:num>
  <w:num w:numId="4" w16cid:durableId="2094621696">
    <w:abstractNumId w:val="4"/>
  </w:num>
  <w:num w:numId="5" w16cid:durableId="1675262978">
    <w:abstractNumId w:val="7"/>
  </w:num>
  <w:num w:numId="6" w16cid:durableId="1600795312">
    <w:abstractNumId w:val="3"/>
  </w:num>
  <w:num w:numId="7" w16cid:durableId="2082025020">
    <w:abstractNumId w:val="2"/>
  </w:num>
  <w:num w:numId="8" w16cid:durableId="156775469">
    <w:abstractNumId w:val="1"/>
  </w:num>
  <w:num w:numId="9" w16cid:durableId="2022395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C76"/>
    <w:rsid w:val="002F2687"/>
    <w:rsid w:val="00326F90"/>
    <w:rsid w:val="004D73E8"/>
    <w:rsid w:val="004F545B"/>
    <w:rsid w:val="00836F7E"/>
    <w:rsid w:val="0086089E"/>
    <w:rsid w:val="0094600F"/>
    <w:rsid w:val="009A77E5"/>
    <w:rsid w:val="009C75AF"/>
    <w:rsid w:val="00AA1D8D"/>
    <w:rsid w:val="00B47730"/>
    <w:rsid w:val="00BD626B"/>
    <w:rsid w:val="00CB0664"/>
    <w:rsid w:val="00CC6D57"/>
    <w:rsid w:val="00D42F20"/>
    <w:rsid w:val="00D5182A"/>
    <w:rsid w:val="00EA27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F53C1"/>
  <w14:defaultImageDpi w14:val="300"/>
  <w15:docId w15:val="{ED11698F-159E-4248-8A74-3FC450F2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Pigors</cp:lastModifiedBy>
  <cp:revision>7</cp:revision>
  <dcterms:created xsi:type="dcterms:W3CDTF">2024-08-27T17:06:00Z</dcterms:created>
  <dcterms:modified xsi:type="dcterms:W3CDTF">2024-08-27T17:23:00Z</dcterms:modified>
  <cp:category/>
</cp:coreProperties>
</file>