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EX PARTE ORDER FOR ENFORCEMENT AND MAKE-UP PARENTING TIME</w:t>
      </w:r>
    </w:p>
    <w:p>
      <w:pPr>
        <w:jc w:val="center"/>
      </w:pPr>
      <w:r>
        <w:rPr>
          <w:b/>
        </w:rPr>
        <w:t>ANDREW J. PIGORS, Plaintiff, v. EMILY WATSON, Defendant</w:t>
        <w:br/>
        <w:t>Case No: 2024-001507-DC</w:t>
        <w:br/>
        <w:t>14th Judicial Circuit Court – Muskegon County</w:t>
      </w:r>
    </w:p>
    <w:p/>
    <w:p>
      <w:r>
        <w:t>At a session of said Court, held in the 14th Judicial Circuit Court,</w:t>
      </w:r>
    </w:p>
    <w:p>
      <w:r>
        <w:t>County of Muskegon, State of Michigan, on the ____ day of _______________, 2025.</w:t>
      </w:r>
    </w:p>
    <w:p>
      <w:r>
        <w:br/>
        <w:t>PRESENT: HONORABLE ____________________________, Circuit Court Judge</w:t>
        <w:br/>
      </w:r>
    </w:p>
    <w:p>
      <w:r>
        <w:t>Upon review of Plaintiff’s Emergency Motion for Enforcement and Make-Up Parenting Time, and the Court being fully advised in the premises, IT IS HEREBY ORDERED that:</w:t>
      </w:r>
    </w:p>
    <w:p>
      <w:pPr>
        <w:pStyle w:val="ListNumber"/>
      </w:pPr>
      <w:r>
        <w:t>1. Defendant, Emily Watson, shall immediately permit and facilitate make-up parenting time for the period October 20 to November 15, 2024, and all Easter-related denials.</w:t>
      </w:r>
    </w:p>
    <w:p>
      <w:pPr>
        <w:pStyle w:val="ListNumber"/>
      </w:pPr>
      <w:r>
        <w:t>2. The make-up parenting time shall be scheduled at Plaintiff’s discretion over the next 30 calendar days, with a minimum of one weekend (Friday at 6:00 PM to Sunday at 6:00 PM) and three additional evenings (4:00 PM to 8:00 PM).</w:t>
      </w:r>
    </w:p>
    <w:p>
      <w:pPr>
        <w:pStyle w:val="ListNumber"/>
      </w:pPr>
      <w:r>
        <w:t>3. Defendant shall refrain from unilaterally denying, cancelling, or obstructing Plaintiff’s court-ordered parenting time.</w:t>
      </w:r>
    </w:p>
    <w:p>
      <w:pPr>
        <w:pStyle w:val="ListNumber"/>
      </w:pPr>
      <w:r>
        <w:t>4. Defendant is warned that future violations may result in a finding of civil contempt and/or further sanctions under MCL 552.644.</w:t>
      </w:r>
    </w:p>
    <w:p>
      <w:pPr>
        <w:pStyle w:val="ListNumber"/>
      </w:pPr>
      <w:r>
        <w:t>5. This Order shall remain in effect until further order of the Court.</w:t>
      </w:r>
    </w:p>
    <w:p>
      <w:r>
        <w:br/>
        <w:t>IT IS SO ORDERED.</w:t>
      </w:r>
    </w:p>
    <w:p>
      <w:r>
        <w:br/>
        <w:t>__________________________________</w:t>
      </w:r>
    </w:p>
    <w:p>
      <w:r>
        <w:t>CIRCUIT COURT JUDGE</w:t>
      </w:r>
    </w:p>
    <w:p/>
    <w:p>
      <w:r>
        <w:t>Prepared and submitted by:</w:t>
      </w:r>
    </w:p>
    <w:p>
      <w:r>
        <w:t>Andrew J. Pigors</w:t>
      </w:r>
    </w:p>
    <w:p>
      <w:r>
        <w:t>1977 Whitehall Road, Lot 17</w:t>
      </w:r>
    </w:p>
    <w:p>
      <w:r>
        <w:t>Muskegon, MI 49445</w:t>
      </w:r>
    </w:p>
    <w:p>
      <w:r>
        <w:t>Phone: 231-903-5690</w:t>
      </w:r>
    </w:p>
    <w:p>
      <w:r>
        <w:t>Email: 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