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CIRCUIT COURT FOR THE COUNTY OF MUSKEGON</w:t>
      </w:r>
    </w:p>
    <w:p>
      <w:r>
        <w:br/>
        <w:t>CASE NOS.: 2023-5907-PP and 2024-1507-DC</w:t>
        <w:br/>
        <w:t>JUDGE: Hon. Jenny L. McNeill</w:t>
      </w:r>
    </w:p>
    <w:p>
      <w:pPr>
        <w:pStyle w:val="Heading1"/>
      </w:pPr>
      <w:r>
        <w:t>PROPOSED ORDER TO HOLD EMILY WATSON IN CONTEMPT</w:t>
      </w:r>
    </w:p>
    <w:p>
      <w:r>
        <w:t>At a session of said Court held in the 14th Circuit Court for the County of Muskegon, State of Michigan, on this _____ day of _______________, 2025.</w:t>
      </w:r>
    </w:p>
    <w:p>
      <w:r>
        <w:t>PRESENT: Honorable Jenny L. McNeill, Circuit Court Judge</w:t>
      </w:r>
    </w:p>
    <w:p>
      <w:r>
        <w:t>IT IS HEREBY ORDERED that:</w:t>
      </w:r>
    </w:p>
    <w:p>
      <w:pPr>
        <w:pStyle w:val="ListNumber"/>
      </w:pPr>
      <w:r>
        <w:t>1. Emily Watson is found in contempt of court for repeated violations of parenting time, misuse of the PPO process, and perjury under oath.</w:t>
      </w:r>
    </w:p>
    <w:p>
      <w:pPr>
        <w:pStyle w:val="ListNumber"/>
      </w:pPr>
      <w:r>
        <w:t>2. Plaintiff Andrew J. Pigors is awarded make-up parenting time equivalent to all withheld time periods.</w:t>
      </w:r>
    </w:p>
    <w:p>
      <w:pPr>
        <w:pStyle w:val="ListNumber"/>
      </w:pPr>
      <w:r>
        <w:t>3. Respondent shall pay compensatory sanctions for legal fees and economic loss related to contempt proceedings.</w:t>
      </w:r>
    </w:p>
    <w:p>
      <w:pPr>
        <w:pStyle w:val="ListNumber"/>
      </w:pPr>
      <w:r>
        <w:t>4. Respondent’s conduct is referred to the appropriate prosecutorial authority for perjury and malicious prosecution review.</w:t>
      </w:r>
    </w:p>
    <w:p>
      <w:pPr>
        <w:pStyle w:val="ListNumber"/>
      </w:pPr>
      <w:r>
        <w:t>5. A protective order is entered barring third-party interference by Albert or Cody Watson in exchanges or custody matters.</w:t>
      </w:r>
    </w:p>
    <w:p>
      <w:r>
        <w:br/>
        <w:t>IT IS SO ORDERED.</w:t>
      </w:r>
    </w:p>
    <w:p>
      <w:r>
        <w:br/>
        <w:t>__________________________________</w:t>
      </w:r>
    </w:p>
    <w:p>
      <w:r>
        <w:t>Hon. Jenny L. McNeill</w:t>
        <w:br/>
        <w:t>Circuit Court Judge</w:t>
      </w:r>
    </w:p>
    <w:p>
      <w:r>
        <w:br/>
        <w:t>Prepared and Submitted by:</w:t>
      </w:r>
    </w:p>
    <w:p>
      <w:r>
        <w:t>Andrew J. Pigors</w:t>
        <w:br/>
        <w:t>1977 Whitehall Rd,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