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MODIFYING CUSTODY, PARENTING TIME, AND SUPPORT</w:t>
      </w:r>
    </w:p>
    <w:p>
      <w:r>
        <w:t>STATE OF MICHIGAN</w:t>
        <w:br/>
        <w:t>IN THE 14TH JUDICIAL CIRCUIT COURT</w:t>
        <w:br/>
        <w:t>FOR THE COUNTY OF MUSKEGON</w:t>
      </w:r>
    </w:p>
    <w:p>
      <w:r>
        <w:br/>
        <w:t>Case No.: 2024-001507-DC</w:t>
      </w:r>
    </w:p>
    <w:p>
      <w:r>
        <w:t>ANDREW J. PIGORS, Plaintiff</w:t>
        <w:br/>
        <w:t>v.</w:t>
        <w:br/>
        <w:t>EMILY WATSON, Defendant</w:t>
      </w:r>
    </w:p>
    <w:p>
      <w:r>
        <w:br/>
        <w:t>At a session of said Court, held at the Muskegon County Hall of Justice on the _____ day of _______________, 2025.</w:t>
      </w:r>
    </w:p>
    <w:p>
      <w:r>
        <w:br/>
        <w:t>PRESENT: HONORABLE JENNY L. McNEILL</w:t>
        <w:br/>
        <w:t>Circuit Court Judge</w:t>
      </w:r>
    </w:p>
    <w:p>
      <w:r>
        <w:br/>
        <w:t>Upon review of Plaintiff’s Motion to Modify Custody, Parenting Time, and Support, and the brief, exhibits, and verified declaration submitted in support thereof, and the Court being otherwise fully advised in the premises:</w:t>
      </w:r>
    </w:p>
    <w:p>
      <w:r>
        <w:br/>
        <w:t>IT IS HEREBY ORDERED that:</w:t>
      </w:r>
    </w:p>
    <w:p>
      <w:r>
        <w:t>1. The existing custody and parenting time order is MODIFIED to reflect Joint Legal and Joint Physical Custody of the minor child LDW.</w:t>
      </w:r>
    </w:p>
    <w:p>
      <w:r>
        <w:t>2. Parenting time shall follow a 50/50 schedule, alternating weekly, beginning immediately upon entry of this Order.</w:t>
      </w:r>
    </w:p>
    <w:p>
      <w:r>
        <w:t>3. Make-up parenting time shall be awarded for time wrongfully withheld between March 26 – May 6, 2024 and April 6 – May 2, 2025.</w:t>
      </w:r>
    </w:p>
    <w:p>
      <w:r>
        <w:t>4. The Friend of the Court shall recalculate child support obligations based on this modified custody arrangement pursuant to the Michigan Child Support Formula Manual.</w:t>
      </w:r>
    </w:p>
    <w:p>
      <w:r>
        <w:t>5. All matters raised in Plaintiff’s Motion and related to parenting, custody, and support shall be scheduled for hearing and consolidation at the pending De Novo hearing.</w:t>
      </w:r>
    </w:p>
    <w:p>
      <w:r>
        <w:br/>
        <w:t>IT IS SO ORDERED.</w:t>
      </w:r>
    </w:p>
    <w:p>
      <w:r>
        <w:br/>
        <w:t>__________________________________</w:t>
      </w:r>
    </w:p>
    <w:p>
      <w:r>
        <w:t>Hon. Jenny L. McNeill</w:t>
        <w:br/>
        <w:t>14th Circuit Court Judge</w:t>
      </w:r>
    </w:p>
    <w:p>
      <w:r>
        <w:br/>
        <w:t>Prepared by:</w:t>
      </w:r>
    </w:p>
    <w:p>
      <w:r>
        <w:t>/s/ Andrew J. Pigors</w:t>
        <w:b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