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ORDER GRANTING TEMPORARY RESTRAINING ORDER</w:t>
      </w:r>
    </w:p>
    <w:p>
      <w:r>
        <w:t>IN THE 14TH CIRCUIT COURT – MUSKEGON COUNTY</w:t>
      </w:r>
    </w:p>
    <w:p>
      <w:r>
        <w:t>Case No.: 2025-0000002760-CZ</w:t>
      </w:r>
    </w:p>
    <w:p>
      <w:r>
        <w:t>Hon. Kenneth S. Hoopes, Presiding</w:t>
        <w:br/>
      </w:r>
    </w:p>
    <w:p>
      <w:r>
        <w:t>This matter having come before the Court upon Plaintiff’s Emergency Ex Parte Motion for Temporary Restraining Order, and the Court being otherwise fully advised in the premises;</w:t>
      </w:r>
    </w:p>
    <w:p>
      <w:r>
        <w:t>IT IS HEREBY ORDERED:</w:t>
      </w:r>
    </w:p>
    <w:p>
      <w:r>
        <w:t>1. That Plaintiff’s motion is GRANTED. The Court finds that Plaintiff has demonstrated the likelihood of irreparable harm and the necessity of immediate ex parte relief to preserve the status quo.</w:t>
      </w:r>
    </w:p>
    <w:p>
      <w:r>
        <w:t>2. That all enforcement of the writ of eviction issued in 60th District Court Case No. 2025-25061626-LT is hereby STAYED and TEMPORARILY RESTRAINED.</w:t>
      </w:r>
    </w:p>
    <w:p>
      <w:r>
        <w:t>3. That no party shall execute, serve, or act upon the writ of eviction while this Temporary Restraining Order remains in effect.</w:t>
      </w:r>
    </w:p>
    <w:p>
      <w:r>
        <w:t>4. That this Order shall remain in full force and effect until further order of this Court or resolution of the Motion for Preliminary Injunction set for hearing on August 12, 2025.</w:t>
      </w:r>
    </w:p>
    <w:p>
      <w:r>
        <w:t>5. That Plaintiff shall serve this Order and the Motion on all opposing parties immediately upon entry.</w:t>
      </w:r>
    </w:p>
    <w:p>
      <w:r>
        <w:br/>
        <w:t>IT IS SO ORDERED.</w:t>
      </w:r>
    </w:p>
    <w:p>
      <w:r>
        <w:br/>
        <w:t>Date: _____________ 2025</w:t>
      </w:r>
    </w:p>
    <w:p>
      <w:r>
        <w:br/>
        <w:t>_______________________________</w:t>
      </w:r>
    </w:p>
    <w:p>
      <w:r>
        <w:t>Hon. Kenneth S. Hoopes</w:t>
        <w:br/>
        <w:t>14th 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