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JUDICIAL CIRCUIT COURT</w:t>
        <w:br/>
        <w:t>COUNTY OF MUSKEGON</w:t>
      </w:r>
    </w:p>
    <w:p>
      <w:r>
        <w:br/>
        <w:t>ANDREW J. PIGORS,</w:t>
        <w:br/>
        <w:t>Plaintiff,</w:t>
        <w:br/>
      </w:r>
    </w:p>
    <w:p>
      <w:r>
        <w:t>v.</w:t>
      </w:r>
    </w:p>
    <w:p>
      <w:r>
        <w:t>SHADY OAKS PARK MHP, LLC, a foreign limited liability company registered in Michigan (Entity ID: 802712720),</w:t>
      </w:r>
    </w:p>
    <w:p>
      <w:r>
        <w:t>HOMES OF AMERICA, LLC, a foreign limited liability company registered in Michigan,</w:t>
      </w:r>
    </w:p>
    <w:p>
      <w:r>
        <w:t>ALDEN GLOBAL CAPITAL, LLC, a Delaware limited liability company with indirect control over the above entities,</w:t>
      </w:r>
    </w:p>
    <w:p>
      <w:r>
        <w:t>Defendants.</w:t>
      </w:r>
    </w:p>
    <w:p>
      <w:r>
        <w:br/>
        <w:t>Case No.: 2025-002760-CZ</w:t>
        <w:br/>
        <w:t>Hon. Kenneth S. Hoopes</w:t>
        <w:br/>
      </w:r>
    </w:p>
    <w:p>
      <w:pPr>
        <w:pStyle w:val="Heading2"/>
      </w:pPr>
      <w:r>
        <w:t>PROPOSED ORDER GRANTING PRELIMINARY INJUNCTION</w:t>
      </w:r>
    </w:p>
    <w:p>
      <w:r>
        <w:t>At a session of said Court held in the County of Muskegon, State of Michigan, on the ___ day of ____________, 2025:</w:t>
      </w:r>
    </w:p>
    <w:p>
      <w:r>
        <w:t>PRESENT: Hon. Kenneth S. Hoopes, Circuit Court Judge</w:t>
      </w:r>
    </w:p>
    <w:p>
      <w:r>
        <w:t>Upon review of Plaintiff's Verified Complaint, Chronological Affidavit of Harm, Motion for Preliminary Injunction, Exhibits A–D, and after hearing arguments on August 12, 2025, the Court finds as follows:</w:t>
      </w:r>
    </w:p>
    <w:p>
      <w:r>
        <w:t>1. Plaintiff has demonstrated a likelihood of success on the merits of his claims, including violations of MCL 554.139, MCL 600.2918, and MCL 445.903.</w:t>
      </w:r>
    </w:p>
    <w:p>
      <w:r>
        <w:t>2. Plaintiff has shown irreparable harm, including threats to health and safety, loss of parental rights, and housing instability not compensable by monetary damages alone.</w:t>
      </w:r>
    </w:p>
    <w:p>
      <w:r>
        <w:t>3. There exists no adequate remedy at law, and the balance of equities supports Plaintiff’s request for injunctive relief.</w:t>
      </w:r>
    </w:p>
    <w:p>
      <w:r>
        <w:t>4. The public interest favors preservation of lawful housing, regulatory compliance, and protection of parental rights.</w:t>
      </w:r>
    </w:p>
    <w:p>
      <w:r>
        <w:t>IT IS HEREBY ORDERED that:</w:t>
      </w:r>
    </w:p>
    <w:p>
      <w:r>
        <w:t>A. Defendants shall not take any further eviction action or legal steps to remove Plaintiff from Lot 17 at 1977 Whitehall Road, Muskegon, MI, without due process and full compliance with MCL 600.5741 and the Michigan Mobile Home Commission Act.</w:t>
      </w:r>
    </w:p>
    <w:p>
      <w:r>
        <w:t>B. Defendants shall not disconnect water, sewer, or other essential services without prior Court approval and documented regulatory compliance with EGLE and MPSC standards.</w:t>
      </w:r>
    </w:p>
    <w:p>
      <w:r>
        <w:t>C. Defendants shall not bill, collect, or attempt to collect any alleged charges for the February 2025 rent increase or subsequent utility charges until final adjudication.</w:t>
      </w:r>
    </w:p>
    <w:p>
      <w:r>
        <w:t>D. Defendants shall not interfere with Plaintiff’s occupancy, mail, employment access, or child custody rights pending resolution of this case.</w:t>
      </w:r>
    </w:p>
    <w:p>
      <w:r>
        <w:t>E. This injunction shall remain in effect pending final adjudication or further order of the Court.</w:t>
      </w:r>
    </w:p>
    <w:p>
      <w:r>
        <w:t>F. Any violation of this Order shall be subject to contempt proceedings and sanctions.</w:t>
      </w:r>
    </w:p>
    <w:p>
      <w:r>
        <w:t>SO ORDERED.</w:t>
      </w:r>
    </w:p>
    <w:p>
      <w:r>
        <w:br/>
        <w:t>Date: _______________</w:t>
      </w:r>
    </w:p>
    <w:p>
      <w:r>
        <w:t>Hon. Kenneth S. Hoopes</w:t>
        <w:br/>
        <w:t>Circuit Court Judge – 14th Judicial Circuit</w:t>
        <w:br/>
        <w:t>Muskegon County, Michigan</w:t>
      </w:r>
    </w:p>
    <w:p>
      <w:r>
        <w:br/>
        <w:t>Prepared by:</w:t>
        <w:br/>
        <w:t>/s/ Andrew J. Pigors</w:t>
        <w:br/>
        <w:t>Andrew J. Pigors, Plaintiff In Pro Per</w:t>
        <w:br/>
        <w:t>1977 Whitehall Road, Lot 17</w:t>
        <w:br/>
        <w:t>Muskegon, MI 49445</w:t>
        <w:br/>
        <w:t>(231) 903-5690</w:t>
        <w:br/>
        <w:t>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