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seCaption"/>
        <w:jc w:val="center"/>
      </w:pPr>
      <w:r>
        <w:rPr>
          <w:rFonts w:ascii="Times New Roman" w:hAnsi="Times New Roman"/>
          <w:b/>
          <w:sz w:val="24"/>
        </w:rPr>
        <w:t>STATE OF MICHIGAN</w:t>
      </w:r>
    </w:p>
    <w:p>
      <w:pPr>
        <w:pStyle w:val="CaseCaption"/>
        <w:jc w:val="center"/>
      </w:pPr>
      <w:r>
        <w:rPr>
          <w:rFonts w:ascii="Times New Roman" w:hAnsi="Times New Roman"/>
          <w:b/>
          <w:sz w:val="24"/>
        </w:rPr>
        <w:t>IN THE 14TH CIRCUIT COURT, FAMILY DIVISION</w:t>
      </w:r>
    </w:p>
    <w:p>
      <w:pPr>
        <w:pStyle w:val="CaseCaption"/>
        <w:jc w:val="center"/>
      </w:pPr>
      <w:r>
        <w:rPr>
          <w:rFonts w:ascii="Times New Roman" w:hAnsi="Times New Roman"/>
          <w:b/>
          <w:sz w:val="24"/>
        </w:rPr>
        <w:t>COUNTY OF MUSKEGON</w:t>
      </w:r>
    </w:p>
    <w:p>
      <w:pPr>
        <w:pStyle w:val="CaseCaption"/>
      </w:pPr>
    </w:p>
    <w:p>
      <w:pPr>
        <w:pStyle w:val="CaseCaption"/>
        <w:tabs>
          <w:tab w:pos="4680" w:val="left"/>
        </w:tabs>
      </w:pPr>
      <w:r>
        <w:rPr>
          <w:rFonts w:ascii="Times New Roman" w:hAnsi="Times New Roman"/>
          <w:sz w:val="24"/>
        </w:rPr>
        <w:t>ANDREW JAMES PIGORS,</w:t>
      </w:r>
      <w:r>
        <w:rPr>
          <w:rFonts w:ascii="Times New Roman" w:hAnsi="Times New Roman"/>
        </w:rPr>
        <w:tab/>
      </w:r>
      <w:r>
        <w:rPr>
          <w:rFonts w:ascii="Times New Roman" w:hAnsi="Times New Roman"/>
          <w:sz w:val="24"/>
        </w:rPr>
        <w:t>Case No. 2024-001507-DC</w:t>
      </w:r>
    </w:p>
    <w:p>
      <w:pPr>
        <w:pStyle w:val="CaseCaption"/>
        <w:tabs>
          <w:tab w:pos="4680" w:val="left"/>
        </w:tabs>
      </w:pPr>
      <w:r>
        <w:rPr>
          <w:rFonts w:ascii="Times New Roman" w:hAnsi="Times New Roman"/>
          <w:sz w:val="24"/>
        </w:rPr>
        <w:t xml:space="preserve">    Plaintiff/Petitioner,</w:t>
      </w:r>
      <w:r>
        <w:rPr>
          <w:rFonts w:ascii="Times New Roman" w:hAnsi="Times New Roman"/>
        </w:rPr>
        <w:tab/>
      </w:r>
      <w:r>
        <w:rPr>
          <w:rFonts w:ascii="Times New Roman" w:hAnsi="Times New Roman"/>
          <w:sz w:val="24"/>
        </w:rPr>
        <w:t>Hon. Jenny L. McNeill</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 xml:space="preserve">    v.</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EMILY A. WATSON,</w:t>
      </w:r>
    </w:p>
    <w:p>
      <w:pPr>
        <w:pStyle w:val="CaseCaption"/>
        <w:tabs>
          <w:tab w:pos="4680" w:val="left"/>
        </w:tabs>
      </w:pPr>
      <w:r>
        <w:rPr>
          <w:rFonts w:ascii="Times New Roman" w:hAnsi="Times New Roman"/>
          <w:sz w:val="24"/>
        </w:rPr>
        <w:t xml:space="preserve">    Defendant/Respondent.</w:t>
      </w:r>
    </w:p>
    <w:p>
      <w:pPr>
        <w:pStyle w:val="CaseCaption"/>
        <w:tabs>
          <w:tab w:pos="4680" w:val="left"/>
        </w:tabs>
      </w:pPr>
      <w:r>
        <w:rPr>
          <w:rFonts w:ascii="Times New Roman" w:hAnsi="Times New Roman"/>
          <w:sz w:val="24"/>
        </w:rPr>
        <w:t>________________________________/</w:t>
      </w:r>
    </w:p>
    <w:p>
      <w:pPr>
        <w:pStyle w:val="CaseCaption"/>
      </w:pPr>
    </w:p>
    <w:p>
      <w:pPr>
        <w:pStyle w:val="Heading1"/>
      </w:pPr>
      <w:r>
        <w:rPr>
          <w:rFonts w:ascii="Times New Roman" w:hAnsi="Times New Roman"/>
          <w:b/>
          <w:sz w:val="28"/>
          <w:u w:val="single"/>
        </w:rPr>
        <w:t>BRIEF IN SUPPORT OF MOTION RE: EX PARTE COMMUNICATIONS AND DUE PROCESS VIOLATIONS</w:t>
      </w:r>
    </w:p>
    <w:p>
      <w:pPr>
        <w:ind w:firstLine="720"/>
      </w:pPr>
      <w:r>
        <w:rPr>
          <w:rFonts w:ascii="Times New Roman" w:hAnsi="Times New Roman"/>
          <w:b/>
          <w:sz w:val="24"/>
        </w:rPr>
        <w:t>Case No. 2024-001507-DC</w:t>
      </w:r>
      <w:r>
        <w:rPr>
          <w:rFonts w:ascii="Times New Roman" w:hAnsi="Times New Roman"/>
          <w:sz w:val="24"/>
        </w:rPr>
        <w:t xml:space="preserve"> </w:t>
      </w:r>
      <w:r>
        <w:rPr>
          <w:rFonts w:ascii="Times New Roman" w:hAnsi="Times New Roman"/>
          <w:b/>
          <w:sz w:val="24"/>
        </w:rPr>
        <w:t>14th Circuit Court, Family Division, Muskegon County, Michigan</w:t>
      </w:r>
    </w:p>
    <w:p>
      <w:pPr>
        <w:ind w:firstLine="720"/>
      </w:pPr>
      <w:r>
        <w:rPr>
          <w:rFonts w:ascii="Times New Roman" w:hAnsi="Times New Roman"/>
          <w:b/>
          <w:sz w:val="24"/>
        </w:rPr>
        <w:t>Andrew James Pigors, Plaintiff</w:t>
      </w:r>
      <w:r>
        <w:rPr>
          <w:rFonts w:ascii="Times New Roman" w:hAnsi="Times New Roman"/>
          <w:sz w:val="24"/>
        </w:rPr>
        <w:t xml:space="preserve"> v. </w:t>
      </w:r>
      <w:r>
        <w:rPr>
          <w:rFonts w:ascii="Times New Roman" w:hAnsi="Times New Roman"/>
          <w:b/>
          <w:sz w:val="24"/>
        </w:rPr>
        <w:t>Emily A. Watson, Defendant</w:t>
      </w:r>
    </w:p>
    <w:p>
      <w:pPr>
        <w:ind w:firstLine="720"/>
      </w:pPr>
      <w:r>
        <w:rPr>
          <w:rFonts w:ascii="Times New Roman" w:hAnsi="Times New Roman"/>
          <w:b/>
          <w:sz w:val="24"/>
        </w:rPr>
        <w:t>Hon. Jenny L. McNeill, Presiding</w:t>
      </w:r>
    </w:p>
    <w:p>
      <w:pPr>
        <w:jc w:val="center"/>
      </w:pPr>
      <w:r>
        <w:rPr>
          <w:rFonts w:ascii="Times New Roman" w:hAnsi="Times New Roman"/>
          <w:sz w:val="24"/>
        </w:rPr>
        <w:t>──────────────────────────────────────────────────</w:t>
      </w:r>
    </w:p>
    <w:p>
      <w:pPr>
        <w:ind w:firstLine="720"/>
      </w:pPr>
      <w:r>
        <w:rPr>
          <w:rFonts w:ascii="Times New Roman" w:hAnsi="Times New Roman"/>
          <w:i/>
          <w:sz w:val="24"/>
        </w:rPr>
        <w:t>Generated: March 22, 2026</w:t>
      </w:r>
      <w:r>
        <w:rPr>
          <w:rFonts w:ascii="Times New Roman" w:hAnsi="Times New Roman"/>
          <w:sz w:val="24"/>
        </w:rPr>
        <w:t xml:space="preserve"> </w:t>
      </w:r>
      <w:r>
        <w:rPr>
          <w:rFonts w:ascii="Times New Roman" w:hAnsi="Times New Roman"/>
          <w:i/>
          <w:sz w:val="24"/>
        </w:rPr>
        <w:t>Data source: litigation_context.db — All statistics traceable to specific queries</w:t>
      </w:r>
    </w:p>
    <w:p>
      <w:pPr>
        <w:jc w:val="center"/>
      </w:pPr>
      <w:r>
        <w:rPr>
          <w:rFonts w:ascii="Times New Roman" w:hAnsi="Times New Roman"/>
          <w:sz w:val="24"/>
        </w:rPr>
        <w:t>──────────────────────────────────────────────────</w:t>
      </w:r>
    </w:p>
    <w:p>
      <w:pPr>
        <w:pStyle w:val="Heading2"/>
      </w:pPr>
      <w:r>
        <w:rPr>
          <w:rFonts w:ascii="Times New Roman" w:hAnsi="Times New Roman"/>
          <w:b/>
          <w:sz w:val="24"/>
        </w:rPr>
        <w:t>TABLE OF CONTENTS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Section</w:t>
            </w:r>
          </w:p>
        </w:tc>
        <w:tc>
          <w:tcPr>
            <w:tcW w:type="dxa" w:w="3120"/>
          </w:tcPr>
          <w:p>
            <w:pPr>
              <w:spacing w:line="240" w:lineRule="auto"/>
            </w:pPr>
            <w:r>
              <w:rPr>
                <w:rFonts w:ascii="Times New Roman" w:hAnsi="Times New Roman"/>
                <w:b/>
                <w:sz w:val="20"/>
              </w:rPr>
              <w:t>Title</w:t>
            </w:r>
          </w:p>
        </w:tc>
        <w:tc>
          <w:tcPr>
            <w:tcW w:type="dxa" w:w="3120"/>
          </w:tcPr>
          <w:p>
            <w:pPr>
              <w:spacing w:line="240" w:lineRule="auto"/>
            </w:pPr>
            <w:r>
              <w:rPr>
                <w:rFonts w:ascii="Times New Roman" w:hAnsi="Times New Roman"/>
                <w:b/>
                <w:sz w:val="20"/>
              </w:rPr>
              <w:t>Page</w:t>
            </w:r>
          </w:p>
        </w:tc>
      </w:tr>
      <w:tr>
        <w:tc>
          <w:tcPr>
            <w:tcW w:type="dxa" w:w="3120"/>
          </w:tcPr>
          <w:p>
            <w:pPr>
              <w:spacing w:line="240" w:lineRule="auto"/>
            </w:pPr>
            <w:r>
              <w:rPr>
                <w:rFonts w:ascii="Times New Roman" w:hAnsi="Times New Roman"/>
                <w:sz w:val="20"/>
              </w:rPr>
              <w:t>I</w:t>
            </w:r>
          </w:p>
        </w:tc>
        <w:tc>
          <w:tcPr>
            <w:tcW w:type="dxa" w:w="3120"/>
          </w:tcPr>
          <w:p>
            <w:pPr>
              <w:spacing w:line="240" w:lineRule="auto"/>
            </w:pPr>
            <w:r>
              <w:rPr>
                <w:rFonts w:ascii="Times New Roman" w:hAnsi="Times New Roman"/>
                <w:sz w:val="20"/>
              </w:rPr>
              <w:t>Introduction</w:t>
            </w:r>
          </w:p>
        </w:tc>
        <w:tc>
          <w:tcPr>
            <w:tcW w:type="dxa" w:w="3120"/>
          </w:tcPr>
          <w:p>
            <w:pPr>
              <w:spacing w:line="240" w:lineRule="auto"/>
            </w:pPr>
            <w:r>
              <w:rPr>
                <w:rFonts w:ascii="Times New Roman" w:hAnsi="Times New Roman"/>
                <w:sz w:val="20"/>
              </w:rPr>
              <w:t>1</w:t>
            </w:r>
          </w:p>
        </w:tc>
      </w:tr>
      <w:tr>
        <w:tc>
          <w:tcPr>
            <w:tcW w:type="dxa" w:w="3120"/>
          </w:tcPr>
          <w:p>
            <w:pPr>
              <w:spacing w:line="240" w:lineRule="auto"/>
            </w:pPr>
            <w:r>
              <w:rPr>
                <w:rFonts w:ascii="Times New Roman" w:hAnsi="Times New Roman"/>
                <w:sz w:val="20"/>
              </w:rPr>
              <w:t>II</w:t>
            </w:r>
          </w:p>
        </w:tc>
        <w:tc>
          <w:tcPr>
            <w:tcW w:type="dxa" w:w="3120"/>
          </w:tcPr>
          <w:p>
            <w:pPr>
              <w:spacing w:line="240" w:lineRule="auto"/>
            </w:pPr>
            <w:r>
              <w:rPr>
                <w:rFonts w:ascii="Times New Roman" w:hAnsi="Times New Roman"/>
                <w:sz w:val="20"/>
              </w:rPr>
              <w:t>Legal Framework</w:t>
            </w:r>
          </w:p>
        </w:tc>
        <w:tc>
          <w:tcPr>
            <w:tcW w:type="dxa" w:w="3120"/>
          </w:tcPr>
          <w:p>
            <w:pPr>
              <w:spacing w:line="240" w:lineRule="auto"/>
            </w:pPr>
            <w:r>
              <w:rPr>
                <w:rFonts w:ascii="Times New Roman" w:hAnsi="Times New Roman"/>
                <w:sz w:val="20"/>
              </w:rPr>
              <w:t>2</w:t>
            </w:r>
          </w:p>
        </w:tc>
      </w:tr>
      <w:tr>
        <w:tc>
          <w:tcPr>
            <w:tcW w:type="dxa" w:w="3120"/>
          </w:tcPr>
          <w:p>
            <w:pPr>
              <w:spacing w:line="240" w:lineRule="auto"/>
            </w:pPr>
            <w:r>
              <w:rPr>
                <w:rFonts w:ascii="Times New Roman" w:hAnsi="Times New Roman"/>
                <w:sz w:val="20"/>
              </w:rPr>
              <w:t>III</w:t>
            </w:r>
          </w:p>
        </w:tc>
        <w:tc>
          <w:tcPr>
            <w:tcW w:type="dxa" w:w="3120"/>
          </w:tcPr>
          <w:p>
            <w:pPr>
              <w:spacing w:line="240" w:lineRule="auto"/>
            </w:pPr>
            <w:r>
              <w:rPr>
                <w:rFonts w:ascii="Times New Roman" w:hAnsi="Times New Roman"/>
                <w:sz w:val="20"/>
              </w:rPr>
              <w:t>Documented Ex Parte Violations</w:t>
            </w:r>
          </w:p>
        </w:tc>
        <w:tc>
          <w:tcPr>
            <w:tcW w:type="dxa" w:w="3120"/>
          </w:tcPr>
          <w:p>
            <w:pPr>
              <w:spacing w:line="240" w:lineRule="auto"/>
            </w:pPr>
            <w:r>
              <w:rPr>
                <w:rFonts w:ascii="Times New Roman" w:hAnsi="Times New Roman"/>
                <w:sz w:val="20"/>
              </w:rPr>
              <w:t>4</w:t>
            </w:r>
          </w:p>
        </w:tc>
      </w:tr>
      <w:tr>
        <w:tc>
          <w:tcPr>
            <w:tcW w:type="dxa" w:w="3120"/>
          </w:tcPr>
          <w:p>
            <w:pPr>
              <w:spacing w:line="240" w:lineRule="auto"/>
            </w:pPr>
            <w:r>
              <w:rPr>
                <w:rFonts w:ascii="Times New Roman" w:hAnsi="Times New Roman"/>
                <w:sz w:val="20"/>
              </w:rPr>
              <w:t>IV</w:t>
            </w:r>
          </w:p>
        </w:tc>
        <w:tc>
          <w:tcPr>
            <w:tcW w:type="dxa" w:w="3120"/>
          </w:tcPr>
          <w:p>
            <w:pPr>
              <w:spacing w:line="240" w:lineRule="auto"/>
            </w:pPr>
            <w:r>
              <w:rPr>
                <w:rFonts w:ascii="Times New Roman" w:hAnsi="Times New Roman"/>
                <w:sz w:val="20"/>
              </w:rPr>
              <w:t>Pattern Analysis</w:t>
            </w:r>
          </w:p>
        </w:tc>
        <w:tc>
          <w:tcPr>
            <w:tcW w:type="dxa" w:w="3120"/>
          </w:tcPr>
          <w:p>
            <w:pPr>
              <w:spacing w:line="240" w:lineRule="auto"/>
            </w:pPr>
            <w:r>
              <w:rPr>
                <w:rFonts w:ascii="Times New Roman" w:hAnsi="Times New Roman"/>
                <w:sz w:val="20"/>
              </w:rPr>
              <w:t>52</w:t>
            </w:r>
          </w:p>
        </w:tc>
      </w:tr>
      <w:tr>
        <w:tc>
          <w:tcPr>
            <w:tcW w:type="dxa" w:w="3120"/>
          </w:tcPr>
          <w:p>
            <w:pPr>
              <w:spacing w:line="240" w:lineRule="auto"/>
            </w:pPr>
            <w:r>
              <w:rPr>
                <w:rFonts w:ascii="Times New Roman" w:hAnsi="Times New Roman"/>
                <w:sz w:val="20"/>
              </w:rPr>
              <w:t>V</w:t>
            </w:r>
          </w:p>
        </w:tc>
        <w:tc>
          <w:tcPr>
            <w:tcW w:type="dxa" w:w="3120"/>
          </w:tcPr>
          <w:p>
            <w:pPr>
              <w:spacing w:line="240" w:lineRule="auto"/>
            </w:pPr>
            <w:r>
              <w:rPr>
                <w:rFonts w:ascii="Times New Roman" w:hAnsi="Times New Roman"/>
                <w:sz w:val="20"/>
              </w:rPr>
              <w:t>Prejudice to Plaintiff</w:t>
            </w:r>
          </w:p>
        </w:tc>
        <w:tc>
          <w:tcPr>
            <w:tcW w:type="dxa" w:w="3120"/>
          </w:tcPr>
          <w:p>
            <w:pPr>
              <w:spacing w:line="240" w:lineRule="auto"/>
            </w:pPr>
            <w:r>
              <w:rPr>
                <w:rFonts w:ascii="Times New Roman" w:hAnsi="Times New Roman"/>
                <w:sz w:val="20"/>
              </w:rPr>
              <w:t>64</w:t>
            </w:r>
          </w:p>
        </w:tc>
      </w:tr>
      <w:tr>
        <w:tc>
          <w:tcPr>
            <w:tcW w:type="dxa" w:w="3120"/>
          </w:tcPr>
          <w:p>
            <w:pPr>
              <w:spacing w:line="240" w:lineRule="auto"/>
            </w:pPr>
            <w:r>
              <w:rPr>
                <w:rFonts w:ascii="Times New Roman" w:hAnsi="Times New Roman"/>
                <w:sz w:val="20"/>
              </w:rPr>
              <w:t>VI</w:t>
            </w:r>
          </w:p>
        </w:tc>
        <w:tc>
          <w:tcPr>
            <w:tcW w:type="dxa" w:w="3120"/>
          </w:tcPr>
          <w:p>
            <w:pPr>
              <w:spacing w:line="240" w:lineRule="auto"/>
            </w:pPr>
            <w:r>
              <w:rPr>
                <w:rFonts w:ascii="Times New Roman" w:hAnsi="Times New Roman"/>
                <w:sz w:val="20"/>
              </w:rPr>
              <w:t>The Ladas–Hoopes–McNeill Structural Problem</w:t>
            </w:r>
          </w:p>
        </w:tc>
        <w:tc>
          <w:tcPr>
            <w:tcW w:type="dxa" w:w="3120"/>
          </w:tcPr>
          <w:p>
            <w:pPr>
              <w:spacing w:line="240" w:lineRule="auto"/>
            </w:pPr>
            <w:r>
              <w:rPr>
                <w:rFonts w:ascii="Times New Roman" w:hAnsi="Times New Roman"/>
                <w:sz w:val="20"/>
              </w:rPr>
              <w:t>73</w:t>
            </w:r>
          </w:p>
        </w:tc>
      </w:tr>
      <w:tr>
        <w:tc>
          <w:tcPr>
            <w:tcW w:type="dxa" w:w="3120"/>
          </w:tcPr>
          <w:p>
            <w:pPr>
              <w:spacing w:line="240" w:lineRule="auto"/>
            </w:pPr>
            <w:r>
              <w:rPr>
                <w:rFonts w:ascii="Times New Roman" w:hAnsi="Times New Roman"/>
                <w:sz w:val="20"/>
              </w:rPr>
              <w:t>VII</w:t>
            </w:r>
          </w:p>
        </w:tc>
        <w:tc>
          <w:tcPr>
            <w:tcW w:type="dxa" w:w="3120"/>
          </w:tcPr>
          <w:p>
            <w:pPr>
              <w:spacing w:line="240" w:lineRule="auto"/>
            </w:pPr>
            <w:r>
              <w:rPr>
                <w:rFonts w:ascii="Times New Roman" w:hAnsi="Times New Roman"/>
                <w:sz w:val="20"/>
              </w:rPr>
              <w:t>Remedies</w:t>
            </w:r>
          </w:p>
        </w:tc>
        <w:tc>
          <w:tcPr>
            <w:tcW w:type="dxa" w:w="3120"/>
          </w:tcPr>
          <w:p>
            <w:pPr>
              <w:spacing w:line="240" w:lineRule="auto"/>
            </w:pPr>
            <w:r>
              <w:rPr>
                <w:rFonts w:ascii="Times New Roman" w:hAnsi="Times New Roman"/>
                <w:sz w:val="20"/>
              </w:rPr>
              <w:t>75</w:t>
            </w:r>
          </w:p>
        </w:tc>
      </w:tr>
      <w:tr>
        <w:tc>
          <w:tcPr>
            <w:tcW w:type="dxa" w:w="3120"/>
          </w:tcPr>
          <w:p>
            <w:pPr>
              <w:spacing w:line="240" w:lineRule="auto"/>
            </w:pPr>
            <w:r>
              <w:rPr>
                <w:rFonts w:ascii="Times New Roman" w:hAnsi="Times New Roman"/>
                <w:sz w:val="20"/>
              </w:rPr>
              <w:t>VII-A</w:t>
            </w:r>
          </w:p>
        </w:tc>
        <w:tc>
          <w:tcPr>
            <w:tcW w:type="dxa" w:w="3120"/>
          </w:tcPr>
          <w:p>
            <w:pPr>
              <w:spacing w:line="240" w:lineRule="auto"/>
            </w:pPr>
            <w:r>
              <w:rPr>
                <w:rFonts w:ascii="Times New Roman" w:hAnsi="Times New Roman"/>
                <w:sz w:val="20"/>
              </w:rPr>
              <w:t>Structural Conflict — Berry-McNeill Family Connection</w:t>
            </w:r>
          </w:p>
        </w:tc>
        <w:tc>
          <w:tcPr>
            <w:tcW w:type="dxa" w:w="3120"/>
          </w:tcPr>
          <w:p>
            <w:pPr>
              <w:spacing w:line="240" w:lineRule="auto"/>
            </w:pPr>
            <w:r>
              <w:rPr>
                <w:rFonts w:ascii="Times New Roman" w:hAnsi="Times New Roman"/>
                <w:sz w:val="20"/>
              </w:rPr>
              <w:t>76</w:t>
            </w:r>
          </w:p>
        </w:tc>
      </w:tr>
      <w:tr>
        <w:tc>
          <w:tcPr>
            <w:tcW w:type="dxa" w:w="3120"/>
          </w:tcPr>
          <w:p>
            <w:pPr>
              <w:spacing w:line="240" w:lineRule="auto"/>
            </w:pPr>
            <w:r>
              <w:rPr>
                <w:rFonts w:ascii="Times New Roman" w:hAnsi="Times New Roman"/>
                <w:sz w:val="20"/>
              </w:rPr>
              <w:t>VIII</w:t>
            </w:r>
          </w:p>
        </w:tc>
        <w:tc>
          <w:tcPr>
            <w:tcW w:type="dxa" w:w="3120"/>
          </w:tcPr>
          <w:p>
            <w:pPr>
              <w:spacing w:line="240" w:lineRule="auto"/>
            </w:pPr>
            <w:r>
              <w:rPr>
                <w:rFonts w:ascii="Times New Roman" w:hAnsi="Times New Roman"/>
                <w:sz w:val="20"/>
              </w:rPr>
              <w:t>Conclusion</w:t>
            </w:r>
          </w:p>
        </w:tc>
        <w:tc>
          <w:tcPr>
            <w:tcW w:type="dxa" w:w="3120"/>
          </w:tcPr>
          <w:p>
            <w:pPr>
              <w:spacing w:line="240" w:lineRule="auto"/>
            </w:pPr>
            <w:r>
              <w:rPr>
                <w:rFonts w:ascii="Times New Roman" w:hAnsi="Times New Roman"/>
                <w:sz w:val="20"/>
              </w:rPr>
              <w:t>78</w:t>
            </w:r>
          </w:p>
        </w:tc>
      </w:tr>
      <w:tr>
        <w:tc>
          <w:tcPr>
            <w:tcW w:type="dxa" w:w="3120"/>
          </w:tcPr>
          <w:p>
            <w:pPr>
              <w:spacing w:line="240" w:lineRule="auto"/>
            </w:pPr>
            <w:r>
              <w:rPr>
                <w:rFonts w:ascii="Times New Roman" w:hAnsi="Times New Roman"/>
                <w:sz w:val="20"/>
              </w:rPr>
              <w:t>App. A</w:t>
            </w:r>
          </w:p>
        </w:tc>
        <w:tc>
          <w:tcPr>
            <w:tcW w:type="dxa" w:w="3120"/>
          </w:tcPr>
          <w:p>
            <w:pPr>
              <w:spacing w:line="240" w:lineRule="auto"/>
            </w:pPr>
            <w:r>
              <w:rPr>
                <w:rFonts w:ascii="Times New Roman" w:hAnsi="Times New Roman"/>
                <w:sz w:val="20"/>
              </w:rPr>
              <w:t>Database Query Traceability</w:t>
            </w:r>
          </w:p>
        </w:tc>
        <w:tc>
          <w:tcPr>
            <w:tcW w:type="dxa" w:w="3120"/>
          </w:tcPr>
          <w:p>
            <w:pPr>
              <w:spacing w:line="240" w:lineRule="auto"/>
            </w:pPr>
            <w:r>
              <w:rPr>
                <w:rFonts w:ascii="Times New Roman" w:hAnsi="Times New Roman"/>
                <w:sz w:val="20"/>
              </w:rPr>
              <w:t>79</w:t>
            </w:r>
          </w:p>
        </w:tc>
      </w:tr>
    </w:tbl>
    <w:p>
      <w:pPr/>
    </w:p>
    <w:p>
      <w:pPr>
        <w:jc w:val="center"/>
      </w:pPr>
      <w:r>
        <w:rPr>
          <w:rFonts w:ascii="Times New Roman" w:hAnsi="Times New Roman"/>
          <w:sz w:val="24"/>
        </w:rPr>
        <w:t>──────────────────────────────────────────────────</w:t>
      </w:r>
    </w:p>
    <w:p>
      <w:pPr>
        <w:pStyle w:val="Heading2"/>
      </w:pPr>
      <w:r>
        <w:rPr>
          <w:rFonts w:ascii="Times New Roman" w:hAnsi="Times New Roman"/>
          <w:b/>
          <w:sz w:val="24"/>
        </w:rPr>
        <w:t>I. INTRODUCTION</w:t>
      </w:r>
    </w:p>
    <w:p>
      <w:pPr>
        <w:ind w:firstLine="720"/>
      </w:pPr>
      <w:r>
        <w:rPr>
          <w:rFonts w:ascii="Times New Roman" w:hAnsi="Times New Roman"/>
          <w:sz w:val="24"/>
        </w:rPr>
        <w:t xml:space="preserve">This brief documents </w:t>
      </w:r>
      <w:r>
        <w:rPr>
          <w:rFonts w:ascii="Times New Roman" w:hAnsi="Times New Roman"/>
          <w:b/>
          <w:sz w:val="24"/>
        </w:rPr>
        <w:t>3697</w:t>
      </w:r>
      <w:r>
        <w:rPr>
          <w:rFonts w:ascii="Times New Roman" w:hAnsi="Times New Roman"/>
          <w:sz w:val="24"/>
        </w:rPr>
        <w:t xml:space="preserve"> ex parte communications and procedural violations catalogued in the litigation database that have fundamentally compromised the fairness of these proceedings. The evidence record contains </w:t>
      </w:r>
      <w:r>
        <w:rPr>
          <w:rFonts w:ascii="Times New Roman" w:hAnsi="Times New Roman"/>
          <w:b/>
          <w:sz w:val="24"/>
        </w:rPr>
        <w:t>6380</w:t>
      </w:r>
      <w:r>
        <w:rPr>
          <w:rFonts w:ascii="Times New Roman" w:hAnsi="Times New Roman"/>
          <w:sz w:val="24"/>
        </w:rPr>
        <w:t xml:space="preserve"> evidentiary items related to ex parte conduct and </w:t>
      </w:r>
      <w:r>
        <w:rPr>
          <w:rFonts w:ascii="Times New Roman" w:hAnsi="Times New Roman"/>
          <w:b/>
          <w:sz w:val="24"/>
        </w:rPr>
        <w:t>1774</w:t>
      </w:r>
      <w:r>
        <w:rPr>
          <w:rFonts w:ascii="Times New Roman" w:hAnsi="Times New Roman"/>
          <w:sz w:val="24"/>
        </w:rPr>
        <w:t xml:space="preserve"> timeline events on the judicial misconduct lane (Lane E) concerning ex parte violations.</w:t>
      </w:r>
    </w:p>
    <w:p>
      <w:pPr>
        <w:ind w:firstLine="720"/>
      </w:pPr>
      <w:r>
        <w:rPr>
          <w:rFonts w:ascii="Times New Roman" w:hAnsi="Times New Roman"/>
          <w:sz w:val="24"/>
        </w:rPr>
        <w:t>These violations are not isolated incidents. They reflect a systematic pattern of one-sided judicial conduct in which Hon. Jenny L. McNeill has repeatedly received, considered, and acted upon information and communications outside the presence of Plaintiff Andrew James Pigors, in direct violation of Michigan Court Rules, the Michigan Code of Judicial Conduct, and the Due Process Clause of the Fourteenth Amendment to the United States Constitution.</w:t>
      </w:r>
    </w:p>
    <w:p>
      <w:pPr>
        <w:ind w:firstLine="720"/>
      </w:pPr>
      <w:r>
        <w:rPr>
          <w:rFonts w:ascii="Times New Roman" w:hAnsi="Times New Roman"/>
          <w:sz w:val="24"/>
        </w:rPr>
        <w:t xml:space="preserve">The remedy sought is disqualification under </w:t>
      </w:r>
      <w:r>
        <w:rPr>
          <w:rFonts w:ascii="Times New Roman" w:hAnsi="Times New Roman"/>
          <w:b/>
          <w:sz w:val="24"/>
        </w:rPr>
        <w:t>MCR 2.003</w:t>
      </w:r>
      <w:r>
        <w:rPr>
          <w:rFonts w:ascii="Times New Roman" w:hAnsi="Times New Roman"/>
          <w:sz w:val="24"/>
        </w:rPr>
        <w:t xml:space="preserve">(C)(1), vacatur of orders procured through ex parte processes under </w:t>
      </w:r>
      <w:r>
        <w:rPr>
          <w:rFonts w:ascii="Times New Roman" w:hAnsi="Times New Roman"/>
          <w:b/>
          <w:sz w:val="24"/>
        </w:rPr>
        <w:t>MCR 2.612</w:t>
      </w:r>
      <w:r>
        <w:rPr>
          <w:rFonts w:ascii="Times New Roman" w:hAnsi="Times New Roman"/>
          <w:sz w:val="24"/>
        </w:rPr>
        <w:t xml:space="preserve">, and preservation of claims for federal due process violations under </w:t>
      </w:r>
      <w:r>
        <w:rPr>
          <w:rFonts w:ascii="Times New Roman" w:hAnsi="Times New Roman"/>
          <w:b/>
          <w:sz w:val="24"/>
        </w:rPr>
        <w:t>42 U.S.C. § 1983</w:t>
      </w:r>
      <w:r>
        <w:rPr>
          <w:rFonts w:ascii="Times New Roman" w:hAnsi="Times New Roman"/>
          <w:sz w:val="24"/>
        </w:rPr>
        <w:t>.</w:t>
      </w:r>
    </w:p>
    <w:p>
      <w:pPr>
        <w:jc w:val="center"/>
      </w:pPr>
      <w:r>
        <w:rPr>
          <w:rFonts w:ascii="Times New Roman" w:hAnsi="Times New Roman"/>
          <w:sz w:val="24"/>
        </w:rPr>
        <w:t>──────────────────────────────────────────────────</w:t>
      </w:r>
    </w:p>
    <w:p>
      <w:pPr>
        <w:pStyle w:val="Heading2"/>
      </w:pPr>
      <w:r>
        <w:rPr>
          <w:rFonts w:ascii="Times New Roman" w:hAnsi="Times New Roman"/>
          <w:b/>
          <w:sz w:val="24"/>
        </w:rPr>
        <w:t>II. LEGAL FRAMEWORK</w:t>
      </w:r>
    </w:p>
    <w:p>
      <w:pPr/>
      <w:r>
        <w:rPr>
          <w:rFonts w:ascii="Times New Roman" w:hAnsi="Times New Roman"/>
          <w:b/>
          <w:sz w:val="24"/>
          <w:u w:val="single"/>
        </w:rPr>
        <w:t>A. Michigan Court Rules</w:t>
      </w:r>
    </w:p>
    <w:p>
      <w:pPr>
        <w:ind w:firstLine="720"/>
      </w:pPr>
      <w:r>
        <w:rPr>
          <w:rFonts w:ascii="Times New Roman" w:hAnsi="Times New Roman"/>
          <w:b/>
          <w:sz w:val="24"/>
        </w:rPr>
        <w:t>MCR 2.003(C)(1)(a)–(b) — Grounds for Disqualification.</w:t>
      </w:r>
      <w:r>
        <w:rPr>
          <w:rFonts w:ascii="Times New Roman" w:hAnsi="Times New Roman"/>
          <w:sz w:val="24"/>
        </w:rPr>
        <w:t xml:space="preserve"> A judge is disqualified when the judge is biased or prejudiced for or against a party or attorney, or when the judge has personal knowledge of disputed evidentiary facts concerning the proceeding. Ex parte communications create precisely this condition — the judge obtains information from one party that the other party has no opportunity to confront or rebut.</w:t>
      </w:r>
    </w:p>
    <w:p>
      <w:pPr>
        <w:ind w:firstLine="720"/>
      </w:pPr>
      <w:r>
        <w:rPr>
          <w:rFonts w:ascii="Times New Roman" w:hAnsi="Times New Roman"/>
          <w:b/>
          <w:sz w:val="24"/>
        </w:rPr>
        <w:t>MCR 3.206(B)(5)–(6) — Requirements for Ex Parte Orders in Domestic Relations.</w:t>
      </w:r>
      <w:r>
        <w:rPr>
          <w:rFonts w:ascii="Times New Roman" w:hAnsi="Times New Roman"/>
          <w:sz w:val="24"/>
        </w:rPr>
        <w:t xml:space="preserve"> Where ex parte orders are entered in domestic relations cases, the court must comply with specific procedural safeguards including verified pleadings and specific findings of irreparable harm.</w:t>
      </w:r>
    </w:p>
    <w:p>
      <w:pPr>
        <w:ind w:firstLine="720"/>
      </w:pPr>
      <w:r>
        <w:rPr>
          <w:rFonts w:ascii="Times New Roman" w:hAnsi="Times New Roman"/>
          <w:b/>
          <w:sz w:val="24"/>
        </w:rPr>
        <w:t>MCR 3.207(B)(1) — Temporary Orders.</w:t>
      </w:r>
      <w:r>
        <w:rPr>
          <w:rFonts w:ascii="Times New Roman" w:hAnsi="Times New Roman"/>
          <w:sz w:val="24"/>
        </w:rPr>
        <w:t xml:space="preserve"> Temporary orders affecting custody and parenting time require notice and opportunity to be heard except in narrowly defined emergency circumstances.</w:t>
      </w:r>
    </w:p>
    <w:p>
      <w:pPr>
        <w:ind w:firstLine="720"/>
      </w:pPr>
      <w:r>
        <w:rPr>
          <w:rFonts w:ascii="Times New Roman" w:hAnsi="Times New Roman"/>
          <w:b/>
          <w:sz w:val="24"/>
        </w:rPr>
        <w:t>MCR 2.612 — Relief from Judgment or Order.</w:t>
      </w:r>
      <w:r>
        <w:rPr>
          <w:rFonts w:ascii="Times New Roman" w:hAnsi="Times New Roman"/>
          <w:sz w:val="24"/>
        </w:rPr>
        <w:t xml:space="preserve"> Orders obtained through fraud, misrepresentation, or other misconduct of an adverse party, or where the judgment is void, may be set aside.</w:t>
      </w:r>
    </w:p>
    <w:p>
      <w:pPr/>
      <w:r>
        <w:rPr>
          <w:rFonts w:ascii="Times New Roman" w:hAnsi="Times New Roman"/>
          <w:b/>
          <w:sz w:val="24"/>
          <w:u w:val="single"/>
        </w:rPr>
        <w:t>B. Michigan Code of Judicial Conduct</w:t>
      </w:r>
    </w:p>
    <w:p>
      <w:pPr>
        <w:ind w:firstLine="720"/>
      </w:pPr>
      <w:r>
        <w:rPr>
          <w:rFonts w:ascii="Times New Roman" w:hAnsi="Times New Roman"/>
          <w:b/>
          <w:sz w:val="24"/>
        </w:rPr>
        <w:t>Canon 3(A)(4) — Prohibition on Ex Parte Communications.</w:t>
      </w:r>
      <w:r>
        <w:rPr>
          <w:rFonts w:ascii="Times New Roman" w:hAnsi="Times New Roman"/>
          <w:sz w:val="24"/>
        </w:rPr>
        <w:t xml:space="preserve"> "A judge should accord to every person who is legally interested in a proceeding, or the person's lawyer, full right to be heard according to law, and, except as authorized by law, neither initiate nor consider ex parte communications concerning a pending or impending proceeding."</w:t>
      </w:r>
    </w:p>
    <w:p>
      <w:pPr>
        <w:ind w:firstLine="720"/>
      </w:pPr>
      <w:r>
        <w:rPr>
          <w:rFonts w:ascii="Times New Roman" w:hAnsi="Times New Roman"/>
          <w:b/>
          <w:sz w:val="24"/>
        </w:rPr>
        <w:t>Canon 2 — Appearance of Impropriety.</w:t>
      </w:r>
      <w:r>
        <w:rPr>
          <w:rFonts w:ascii="Times New Roman" w:hAnsi="Times New Roman"/>
          <w:sz w:val="24"/>
        </w:rPr>
        <w:t xml:space="preserve"> "A judge should avoid impropriety and the appearance of impropriety in all activities."</w:t>
      </w:r>
    </w:p>
    <w:p>
      <w:pPr/>
      <w:r>
        <w:rPr>
          <w:rFonts w:ascii="Times New Roman" w:hAnsi="Times New Roman"/>
          <w:b/>
          <w:sz w:val="24"/>
          <w:u w:val="single"/>
        </w:rPr>
        <w:t>C. Constitutional Protections</w:t>
      </w:r>
    </w:p>
    <w:p>
      <w:pPr>
        <w:ind w:firstLine="720"/>
      </w:pPr>
      <w:r>
        <w:rPr>
          <w:rFonts w:ascii="Times New Roman" w:hAnsi="Times New Roman"/>
          <w:b/>
          <w:sz w:val="24"/>
        </w:rPr>
        <w:t>U.S. Const. Amend. XIV, § 1 — Due Process.</w:t>
      </w:r>
      <w:r>
        <w:rPr>
          <w:rFonts w:ascii="Times New Roman" w:hAnsi="Times New Roman"/>
          <w:sz w:val="24"/>
        </w:rPr>
        <w:t xml:space="preserve"> No State shall deprive any person of life, liberty, or property, without due process of law.</w:t>
      </w:r>
    </w:p>
    <w:p>
      <w:pPr>
        <w:ind w:firstLine="720"/>
      </w:pPr>
      <w:r>
        <w:rPr>
          <w:rFonts w:ascii="Times New Roman" w:hAnsi="Times New Roman"/>
          <w:b/>
          <w:sz w:val="24"/>
        </w:rPr>
        <w:t>Mathews v. Eldridge, 424 U.S. 319 (1976).</w:t>
      </w:r>
      <w:r>
        <w:rPr>
          <w:rFonts w:ascii="Times New Roman" w:hAnsi="Times New Roman"/>
          <w:sz w:val="24"/>
        </w:rPr>
        <w:t xml:space="preserve"> The Supreme Court established a three-factor balancing test for procedural due process: (1) the private interest affected; (2) the risk of erroneous deprivation through the procedures used; and (3) the government's interest, including the fiscal and administrative burdens of additional procedural safeguards.</w:t>
      </w:r>
    </w:p>
    <w:p>
      <w:pPr>
        <w:ind w:firstLine="720"/>
      </w:pPr>
      <w:r>
        <w:rPr>
          <w:rFonts w:ascii="Times New Roman" w:hAnsi="Times New Roman"/>
          <w:b/>
          <w:sz w:val="24"/>
        </w:rPr>
        <w:t>In re Murchison, 349 U.S. 133, 136 (1955).</w:t>
      </w:r>
      <w:r>
        <w:rPr>
          <w:rFonts w:ascii="Times New Roman" w:hAnsi="Times New Roman"/>
          <w:sz w:val="24"/>
        </w:rPr>
        <w:t xml:space="preserve"> "A fair trial in a fair tribunal is a basic requirement of due process. Fairness of course requires an absence of actual bias in the trial of cases. But our system of law has always endeavored to prevent even the probability of unfairness."</w:t>
      </w:r>
    </w:p>
    <w:p>
      <w:pPr>
        <w:ind w:firstLine="720"/>
      </w:pPr>
      <w:r>
        <w:rPr>
          <w:rFonts w:ascii="Times New Roman" w:hAnsi="Times New Roman"/>
          <w:b/>
          <w:sz w:val="24"/>
        </w:rPr>
        <w:t>Cain v. Dep't of Corrections, 451 Mich. 470 (1996).</w:t>
      </w:r>
      <w:r>
        <w:rPr>
          <w:rFonts w:ascii="Times New Roman" w:hAnsi="Times New Roman"/>
          <w:sz w:val="24"/>
        </w:rPr>
        <w:t xml:space="preserve"> Michigan Supreme Court authority on due process requirements in proceedings affecting fundamental rights.</w:t>
      </w:r>
    </w:p>
    <w:p>
      <w:pPr/>
      <w:r>
        <w:rPr>
          <w:rFonts w:ascii="Times New Roman" w:hAnsi="Times New Roman"/>
          <w:b/>
          <w:sz w:val="24"/>
          <w:u w:val="single"/>
        </w:rPr>
        <w:t>D. Additional Authority</w:t>
      </w:r>
    </w:p>
    <w:p>
      <w:pPr>
        <w:ind w:firstLine="720"/>
      </w:pPr>
      <w:r>
        <w:rPr>
          <w:rFonts w:ascii="Times New Roman" w:hAnsi="Times New Roman"/>
          <w:b/>
          <w:sz w:val="24"/>
        </w:rPr>
        <w:t>In re Hatcher, 443 Mich. 426 (1993).</w:t>
      </w:r>
      <w:r>
        <w:rPr>
          <w:rFonts w:ascii="Times New Roman" w:hAnsi="Times New Roman"/>
          <w:sz w:val="24"/>
        </w:rPr>
        <w:t xml:space="preserve"> Orders entered without proper jurisdiction or due process are void and subject to collateral attack.</w:t>
      </w:r>
    </w:p>
    <w:p>
      <w:pPr>
        <w:ind w:firstLine="720"/>
      </w:pPr>
      <w:r>
        <w:rPr>
          <w:rFonts w:ascii="Times New Roman" w:hAnsi="Times New Roman"/>
          <w:b/>
          <w:sz w:val="24"/>
        </w:rPr>
        <w:t>Armstrong v. Manzo, 380 U.S. 545 (1965).</w:t>
      </w:r>
      <w:r>
        <w:rPr>
          <w:rFonts w:ascii="Times New Roman" w:hAnsi="Times New Roman"/>
          <w:sz w:val="24"/>
        </w:rPr>
        <w:t xml:space="preserve"> A judgment rendered without notice to an interested party is constitutionally defective.</w:t>
      </w:r>
    </w:p>
    <w:p>
      <w:pPr>
        <w:jc w:val="center"/>
      </w:pPr>
      <w:r>
        <w:rPr>
          <w:rFonts w:ascii="Times New Roman" w:hAnsi="Times New Roman"/>
          <w:sz w:val="24"/>
        </w:rPr>
        <w:t>──────────────────────────────────────────────────</w:t>
      </w:r>
    </w:p>
    <w:p>
      <w:pPr>
        <w:pStyle w:val="Heading2"/>
      </w:pPr>
      <w:r>
        <w:rPr>
          <w:rFonts w:ascii="Times New Roman" w:hAnsi="Times New Roman"/>
          <w:b/>
          <w:sz w:val="24"/>
        </w:rPr>
        <w:t>III. DOCUMENTED EX PARTE VIOLATIONS</w:t>
      </w:r>
    </w:p>
    <w:p>
      <w:pPr>
        <w:ind w:firstLine="720"/>
      </w:pPr>
      <w:r>
        <w:rPr>
          <w:rFonts w:ascii="Times New Roman" w:hAnsi="Times New Roman"/>
          <w:sz w:val="24"/>
        </w:rPr>
        <w:t xml:space="preserve">The litigation database documents </w:t>
      </w:r>
      <w:r>
        <w:rPr>
          <w:rFonts w:ascii="Times New Roman" w:hAnsi="Times New Roman"/>
          <w:b/>
          <w:sz w:val="24"/>
        </w:rPr>
        <w:t>3697</w:t>
      </w:r>
      <w:r>
        <w:rPr>
          <w:rFonts w:ascii="Times New Roman" w:hAnsi="Times New Roman"/>
          <w:sz w:val="24"/>
        </w:rPr>
        <w:t xml:space="preserve"> entries in the `judicial</w:t>
      </w:r>
      <w:r>
        <w:rPr>
          <w:rFonts w:ascii="Times New Roman" w:hAnsi="Times New Roman"/>
          <w:sz w:val="24"/>
        </w:rPr>
        <w:t>_</w:t>
      </w:r>
      <w:r>
        <w:rPr>
          <w:rFonts w:ascii="Times New Roman" w:hAnsi="Times New Roman"/>
          <w:sz w:val="24"/>
        </w:rPr>
        <w:t>violations` table classified as ex parte violations. The following sections present these violations organized by category.</w:t>
      </w:r>
    </w:p>
    <w:p>
      <w:pPr>
        <w:ind w:firstLine="720"/>
      </w:pPr>
      <w:r>
        <w:rPr>
          <w:rFonts w:ascii="Times New Roman" w:hAnsi="Times New Roman"/>
          <w:i/>
          <w:sz w:val="24"/>
        </w:rPr>
        <w:t xml:space="preserve">(Database query: `SELECT </w:t>
      </w:r>
      <w:r>
        <w:rPr>
          <w:rFonts w:ascii="Times New Roman" w:hAnsi="Times New Roman"/>
          <w:sz w:val="24"/>
        </w:rPr>
        <w:t xml:space="preserve"> FROM judicial</w:t>
      </w:r>
      <w:r>
        <w:rPr>
          <w:rFonts w:ascii="Times New Roman" w:hAnsi="Times New Roman"/>
          <w:i/>
          <w:sz w:val="24"/>
        </w:rPr>
        <w:t>violations WHERE violation</w:t>
      </w:r>
      <w:r>
        <w:rPr>
          <w:rFonts w:ascii="Times New Roman" w:hAnsi="Times New Roman"/>
          <w:sz w:val="24"/>
        </w:rPr>
        <w:t>type = 'ex</w:t>
      </w:r>
      <w:r>
        <w:rPr>
          <w:rFonts w:ascii="Times New Roman" w:hAnsi="Times New Roman"/>
          <w:i/>
          <w:sz w:val="24"/>
        </w:rPr>
        <w:t>parte' OR violation</w:t>
      </w:r>
      <w:r>
        <w:rPr>
          <w:rFonts w:ascii="Times New Roman" w:hAnsi="Times New Roman"/>
          <w:sz w:val="24"/>
        </w:rPr>
        <w:t>type LIKE '%ex</w:t>
      </w:r>
      <w:r>
        <w:rPr>
          <w:rFonts w:ascii="Times New Roman" w:hAnsi="Times New Roman"/>
          <w:sz w:val="24"/>
        </w:rPr>
        <w:t>_</w:t>
      </w:r>
      <w:r>
        <w:rPr>
          <w:rFonts w:ascii="Times New Roman" w:hAnsi="Times New Roman"/>
          <w:sz w:val="24"/>
        </w:rPr>
        <w:t>parte%'`)</w:t>
      </w:r>
      <w:r>
        <w:rPr>
          <w:rFonts w:ascii="Times New Roman" w:hAnsi="Times New Roman"/>
          <w:sz w:val="24"/>
        </w:rPr>
        <w:t>*</w:t>
      </w:r>
    </w:p>
    <w:p>
      <w:pPr/>
      <w:r>
        <w:rPr>
          <w:rFonts w:ascii="Times New Roman" w:hAnsi="Times New Roman"/>
          <w:b/>
          <w:sz w:val="24"/>
          <w:u w:val="single"/>
        </w:rPr>
        <w:t>A. Communications with Opposing Party or Counsel Outside Presence of Plaintiff</w:t>
      </w:r>
    </w:p>
    <w:p>
      <w:pPr>
        <w:ind w:firstLine="720"/>
      </w:pPr>
      <w:r>
        <w:rPr>
          <w:rFonts w:ascii="Times New Roman" w:hAnsi="Times New Roman"/>
          <w:b/>
          <w:sz w:val="24"/>
        </w:rPr>
        <w:t>91 violations identified in sample</w:t>
      </w:r>
      <w:r>
        <w:rPr>
          <w:rFonts w:ascii="Times New Roman" w:hAnsi="Times New Roman"/>
          <w:sz w:val="24"/>
        </w:rPr>
        <w:t xml:space="preserve"> (of 3697 total ex parte violations in database)</w:t>
      </w:r>
    </w:p>
    <w:p>
      <w:pPr>
        <w:ind w:left="720" w:hanging="360"/>
      </w:pPr>
      <w:r>
        <w:rPr>
          <w:rFonts w:ascii="Times New Roman" w:hAnsi="Times New Roman"/>
          <w:sz w:val="24"/>
        </w:rPr>
        <w:t xml:space="preserve">1.  </w:t>
      </w:r>
      <w:r>
        <w:rPr>
          <w:rFonts w:ascii="Times New Roman" w:hAnsi="Times New Roman"/>
          <w:b/>
          <w:sz w:val="24"/>
        </w:rPr>
        <w:t>2025-09-05</w:t>
      </w:r>
      <w:r>
        <w:rPr>
          <w:rFonts w:ascii="Times New Roman" w:hAnsi="Times New Roman"/>
          <w:sz w:val="24"/>
        </w:rPr>
        <w:t xml:space="preserve"> — McNeill (Presiding, Family</w:t>
      </w:r>
    </w:p>
    <w:p>
      <w:pPr>
        <w:ind w:firstLine="720"/>
      </w:pPr>
      <w:r>
        <w:rPr>
          <w:rFonts w:ascii="Times New Roman" w:hAnsi="Times New Roman"/>
          <w:sz w:val="24"/>
        </w:rPr>
        <w:t>Division)</w:t>
      </w:r>
    </w:p>
    <w:p>
      <w:pPr>
        <w:ind w:firstLine="720"/>
      </w:pPr>
      <w:r>
        <w:rPr>
          <w:rFonts w:ascii="Times New Roman" w:hAnsi="Times New Roman"/>
          <w:sz w:val="24"/>
        </w:rPr>
        <w:t>Pigors</w:t>
      </w:r>
      <w:r>
        <w:rPr>
          <w:rFonts w:ascii="Times New Roman" w:hAnsi="Times New Roman"/>
          <w:i/>
          <w:sz w:val="24"/>
        </w:rPr>
        <w:t>v</w:t>
      </w:r>
      <w:r>
        <w:rPr>
          <w:rFonts w:ascii="Times New Roman" w:hAnsi="Times New Roman"/>
          <w:sz w:val="24"/>
        </w:rPr>
        <w:t>Watson</w:t>
      </w:r>
      <w:r>
        <w:rPr>
          <w:rFonts w:ascii="Times New Roman" w:hAnsi="Times New Roman"/>
          <w:i/>
          <w:sz w:val="24"/>
        </w:rPr>
        <w:t>Exhibit</w:t>
      </w:r>
      <w:r>
        <w:rPr>
          <w:rFonts w:ascii="Times New Roman" w:hAnsi="Times New Roman"/>
          <w:sz w:val="24"/>
        </w:rPr>
        <w:t>Index</w:t>
      </w:r>
      <w:r>
        <w:rPr>
          <w:rFonts w:ascii="Times New Roman" w:hAnsi="Times New Roman"/>
          <w:i/>
          <w:sz w:val="24"/>
        </w:rPr>
        <w:t>DISQ</w:t>
      </w:r>
      <w:r>
        <w:rPr>
          <w:rFonts w:ascii="Times New Roman" w:hAnsi="Times New Roman"/>
          <w:sz w:val="24"/>
        </w:rPr>
        <w:t>AtoO</w:t>
      </w:r>
      <w:r>
        <w:rPr>
          <w:rFonts w:ascii="Times New Roman" w:hAnsi="Times New Roman"/>
          <w:sz w:val="24"/>
        </w:rPr>
        <w:t>_</w:t>
      </w:r>
      <w:r>
        <w:rPr>
          <w:rFonts w:ascii="Times New Roman" w:hAnsi="Times New Roman"/>
          <w:sz w:val="24"/>
        </w:rPr>
        <w:t>2025-09-25.docx STATE OF MICHIGAN IN THE CIRCUIT COURT FOR THE COUNTY OF MUSKEGON EXHIBIT INDEX (UPDATED A–O) Previously filed A–F: Exhibit A — HealthWest Initial Evaluation (09/05/2025, 10:51–11:39 AM; service code H0002) Exhibit B — Automatic reply: HealthWest Exam (Muskegon County) — 2025I09I05 Exhibit C — County staff reply: HealthWest Exam — 2025I09I09 Exhibit D — HealthWest Lobby Support Specialist Prescreen Ques</w:t>
      </w:r>
    </w:p>
    <w:p>
      <w:pPr>
        <w:ind w:left="720" w:hanging="360"/>
      </w:pPr>
      <w:r>
        <w:rPr>
          <w:rFonts w:ascii="Times New Roman" w:hAnsi="Times New Roman"/>
          <w:sz w:val="24"/>
        </w:rPr>
        <w:t xml:space="preserve">•  </w:t>
      </w:r>
      <w:r>
        <w:rPr>
          <w:rFonts w:ascii="Times New Roman" w:hAnsi="Times New Roman"/>
          <w:sz w:val="24"/>
        </w:rPr>
        <w:t>Source quote: "McNeill (Presiding, Family</w:t>
      </w:r>
    </w:p>
    <w:p>
      <w:pPr>
        <w:ind w:firstLine="720"/>
      </w:pPr>
      <w:r>
        <w:rPr>
          <w:rFonts w:ascii="Times New Roman" w:hAnsi="Times New Roman"/>
          <w:sz w:val="24"/>
        </w:rPr>
        <w:t>Division)</w:t>
      </w:r>
    </w:p>
    <w:p>
      <w:pPr>
        <w:ind w:firstLine="720"/>
      </w:pPr>
      <w:r>
        <w:rPr>
          <w:rFonts w:ascii="Times New Roman" w:hAnsi="Times New Roman"/>
          <w:sz w:val="24"/>
        </w:rPr>
        <w:t>Pigors</w:t>
      </w:r>
      <w:r>
        <w:rPr>
          <w:rFonts w:ascii="Times New Roman" w:hAnsi="Times New Roman"/>
          <w:i/>
          <w:sz w:val="24"/>
        </w:rPr>
        <w:t>v</w:t>
      </w:r>
      <w:r>
        <w:rPr>
          <w:rFonts w:ascii="Times New Roman" w:hAnsi="Times New Roman"/>
          <w:sz w:val="24"/>
        </w:rPr>
        <w:t>Watson</w:t>
      </w:r>
      <w:r>
        <w:rPr>
          <w:rFonts w:ascii="Times New Roman" w:hAnsi="Times New Roman"/>
          <w:i/>
          <w:sz w:val="24"/>
        </w:rPr>
        <w:t>Exhibit</w:t>
      </w:r>
      <w:r>
        <w:rPr>
          <w:rFonts w:ascii="Times New Roman" w:hAnsi="Times New Roman"/>
          <w:sz w:val="24"/>
        </w:rPr>
        <w:t>Index</w:t>
      </w:r>
      <w:r>
        <w:rPr>
          <w:rFonts w:ascii="Times New Roman" w:hAnsi="Times New Roman"/>
          <w:i/>
          <w:sz w:val="24"/>
        </w:rPr>
        <w:t>DISQ</w:t>
      </w:r>
      <w:r>
        <w:rPr>
          <w:rFonts w:ascii="Times New Roman" w:hAnsi="Times New Roman"/>
          <w:sz w:val="24"/>
        </w:rPr>
        <w:t>AtoO</w:t>
      </w:r>
      <w:r>
        <w:rPr>
          <w:rFonts w:ascii="Times New Roman" w:hAnsi="Times New Roman"/>
          <w:sz w:val="24"/>
        </w:rPr>
        <w:t>_</w:t>
      </w:r>
      <w:r>
        <w:rPr>
          <w:rFonts w:ascii="Times New Roman" w:hAnsi="Times New Roman"/>
          <w:sz w:val="24"/>
        </w:rPr>
        <w:t>2025-09-25.docx STATE OF MICHIGAN IN THE CIRCUIT COURT FOR THE COUNTY OF MUSKEGON EXHIBIT INDEX (UPDATED A–O) Previously filed A–F: Exhibit A — HealthWest Initial Evaluation (09/05/2025, 10:51–11:39 AM; service code H0002) Exhibit B — Automatic reply: HealthWest Exam (Muskegon County) — 2025I09I05 Exhibit C — County staff reply: HealthWest Exam — 2025I09I09 Exhibit D — HealthWest Lobby Support Specialist Prescreen Ques..."</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i/>
          <w:sz w:val="24"/>
        </w:rPr>
        <w:t>ARCHIVES\DISTILLED\cluster</w:t>
      </w:r>
      <w:r>
        <w:rPr>
          <w:rFonts w:ascii="Times New Roman" w:hAnsi="Times New Roman"/>
          <w:sz w:val="24"/>
        </w:rPr>
        <w:t>0\Pigors</w:t>
      </w:r>
      <w:r>
        <w:rPr>
          <w:rFonts w:ascii="Times New Roman" w:hAnsi="Times New Roman"/>
          <w:i/>
          <w:sz w:val="24"/>
        </w:rPr>
        <w:t>PPO</w:t>
      </w:r>
      <w:r>
        <w:rPr>
          <w:rFonts w:ascii="Times New Roman" w:hAnsi="Times New Roman"/>
          <w:sz w:val="24"/>
        </w:rPr>
        <w:t>ShowCause</w:t>
      </w:r>
      <w:r>
        <w:rPr>
          <w:rFonts w:ascii="Times New Roman" w:hAnsi="Times New Roman"/>
          <w:i/>
          <w:sz w:val="24"/>
        </w:rPr>
        <w:t>and</w:t>
      </w:r>
      <w:r>
        <w:rPr>
          <w:rFonts w:ascii="Times New Roman" w:hAnsi="Times New Roman"/>
          <w:sz w:val="24"/>
        </w:rPr>
        <w:t>Custody</w:t>
      </w:r>
      <w:r>
        <w:rPr>
          <w:rFonts w:ascii="Times New Roman" w:hAnsi="Times New Roman"/>
          <w:i/>
          <w:sz w:val="24"/>
        </w:rPr>
        <w:t>Bundle</w:t>
      </w:r>
      <w:r>
        <w:rPr>
          <w:rFonts w:ascii="Times New Roman" w:hAnsi="Times New Roman"/>
          <w:sz w:val="24"/>
        </w:rPr>
        <w:t>20251107</w:t>
      </w:r>
      <w:r>
        <w:rPr>
          <w:rFonts w:ascii="Times New Roman" w:hAnsi="Times New Roman"/>
          <w:i/>
          <w:sz w:val="24"/>
        </w:rPr>
        <w:t>170035 (2)\DISQ</w:t>
      </w:r>
      <w:r>
        <w:rPr>
          <w:rFonts w:ascii="Times New Roman" w:hAnsi="Times New Roman"/>
          <w:sz w:val="24"/>
        </w:rPr>
        <w:t>Filing</w:t>
      </w:r>
      <w:r>
        <w:rPr>
          <w:rFonts w:ascii="Times New Roman" w:hAnsi="Times New Roman"/>
          <w:i/>
          <w:sz w:val="24"/>
        </w:rPr>
        <w:t>Order</w:t>
      </w:r>
      <w:r>
        <w:rPr>
          <w:rFonts w:ascii="Times New Roman" w:hAnsi="Times New Roman"/>
          <w:sz w:val="24"/>
        </w:rPr>
        <w:t>Booklet</w:t>
      </w:r>
      <w:r>
        <w:rPr>
          <w:rFonts w:ascii="Times New Roman" w:hAnsi="Times New Roman"/>
          <w:i/>
          <w:sz w:val="24"/>
        </w:rPr>
        <w:t>v5</w:t>
      </w:r>
      <w:r>
        <w:rPr>
          <w:rFonts w:ascii="Times New Roman" w:hAnsi="Times New Roman"/>
          <w:sz w:val="24"/>
        </w:rPr>
        <w:t>2025-09-25 (1).pdf</w:t>
      </w:r>
    </w:p>
    <w:p>
      <w:pPr>
        <w:ind w:left="720" w:hanging="360"/>
      </w:pPr>
      <w:r>
        <w:rPr>
          <w:rFonts w:ascii="Times New Roman" w:hAnsi="Times New Roman"/>
          <w:sz w:val="24"/>
        </w:rPr>
        <w:t xml:space="preserve">1.  </w:t>
      </w:r>
      <w:r>
        <w:rPr>
          <w:rFonts w:ascii="Times New Roman" w:hAnsi="Times New Roman"/>
          <w:b/>
          <w:sz w:val="24"/>
        </w:rPr>
        <w:t>2025-09-05</w:t>
      </w:r>
      <w:r>
        <w:rPr>
          <w:rFonts w:ascii="Times New Roman" w:hAnsi="Times New Roman"/>
          <w:sz w:val="24"/>
        </w:rPr>
        <w:t xml:space="preserve"> — McNeill (Presiding, Family</w:t>
      </w:r>
    </w:p>
    <w:p>
      <w:pPr>
        <w:ind w:firstLine="720"/>
      </w:pPr>
      <w:r>
        <w:rPr>
          <w:rFonts w:ascii="Times New Roman" w:hAnsi="Times New Roman"/>
          <w:sz w:val="24"/>
        </w:rPr>
        <w:t>Division)</w:t>
      </w:r>
    </w:p>
    <w:p>
      <w:pPr>
        <w:ind w:firstLine="720"/>
      </w:pPr>
      <w:r>
        <w:rPr>
          <w:rFonts w:ascii="Times New Roman" w:hAnsi="Times New Roman"/>
          <w:sz w:val="24"/>
        </w:rPr>
        <w:t>Pigors</w:t>
      </w:r>
      <w:r>
        <w:rPr>
          <w:rFonts w:ascii="Times New Roman" w:hAnsi="Times New Roman"/>
          <w:i/>
          <w:sz w:val="24"/>
        </w:rPr>
        <w:t>v</w:t>
      </w:r>
      <w:r>
        <w:rPr>
          <w:rFonts w:ascii="Times New Roman" w:hAnsi="Times New Roman"/>
          <w:sz w:val="24"/>
        </w:rPr>
        <w:t>Watson</w:t>
      </w:r>
      <w:r>
        <w:rPr>
          <w:rFonts w:ascii="Times New Roman" w:hAnsi="Times New Roman"/>
          <w:i/>
          <w:sz w:val="24"/>
        </w:rPr>
        <w:t>Exhibit</w:t>
      </w:r>
      <w:r>
        <w:rPr>
          <w:rFonts w:ascii="Times New Roman" w:hAnsi="Times New Roman"/>
          <w:sz w:val="24"/>
        </w:rPr>
        <w:t>Index</w:t>
      </w:r>
      <w:r>
        <w:rPr>
          <w:rFonts w:ascii="Times New Roman" w:hAnsi="Times New Roman"/>
          <w:i/>
          <w:sz w:val="24"/>
        </w:rPr>
        <w:t>DISQ</w:t>
      </w:r>
      <w:r>
        <w:rPr>
          <w:rFonts w:ascii="Times New Roman" w:hAnsi="Times New Roman"/>
          <w:sz w:val="24"/>
        </w:rPr>
        <w:t>AtoO</w:t>
      </w:r>
      <w:r>
        <w:rPr>
          <w:rFonts w:ascii="Times New Roman" w:hAnsi="Times New Roman"/>
          <w:sz w:val="24"/>
        </w:rPr>
        <w:t>_</w:t>
      </w:r>
      <w:r>
        <w:rPr>
          <w:rFonts w:ascii="Times New Roman" w:hAnsi="Times New Roman"/>
          <w:sz w:val="24"/>
        </w:rPr>
        <w:t>2025-09-25.docx STATE OF MICHIGAN IN THE CIRCUIT COURT FOR THE COUNTY OF MUSKEGON EXHIBIT INDEX (UPDATED A–O) Previously filed A–F: Exhibit A — HealthWest Initial Evaluation (09/05/2025, 10:51–11:39 AM; service code H0002) Exhibit B — Automatic reply: HealthWest Exam (Muskegon County) — 2025I09I05 Exhibit C — County staff reply: HealthWest Exam — 2025I09I09 Exhibit D — HealthWest Lobby Support Specialist Prescreen Ques</w:t>
      </w:r>
    </w:p>
    <w:p>
      <w:pPr>
        <w:ind w:left="720" w:hanging="360"/>
      </w:pPr>
      <w:r>
        <w:rPr>
          <w:rFonts w:ascii="Times New Roman" w:hAnsi="Times New Roman"/>
          <w:sz w:val="24"/>
        </w:rPr>
        <w:t xml:space="preserve">•  </w:t>
      </w:r>
      <w:r>
        <w:rPr>
          <w:rFonts w:ascii="Times New Roman" w:hAnsi="Times New Roman"/>
          <w:sz w:val="24"/>
        </w:rPr>
        <w:t>Source quote: "McNeill (Presiding, Family</w:t>
      </w:r>
    </w:p>
    <w:p>
      <w:pPr>
        <w:ind w:firstLine="720"/>
      </w:pPr>
      <w:r>
        <w:rPr>
          <w:rFonts w:ascii="Times New Roman" w:hAnsi="Times New Roman"/>
          <w:sz w:val="24"/>
        </w:rPr>
        <w:t>Division)</w:t>
      </w:r>
    </w:p>
    <w:p>
      <w:pPr>
        <w:ind w:firstLine="720"/>
      </w:pPr>
      <w:r>
        <w:rPr>
          <w:rFonts w:ascii="Times New Roman" w:hAnsi="Times New Roman"/>
          <w:sz w:val="24"/>
        </w:rPr>
        <w:t>Pigors</w:t>
      </w:r>
      <w:r>
        <w:rPr>
          <w:rFonts w:ascii="Times New Roman" w:hAnsi="Times New Roman"/>
          <w:i/>
          <w:sz w:val="24"/>
        </w:rPr>
        <w:t>v</w:t>
      </w:r>
      <w:r>
        <w:rPr>
          <w:rFonts w:ascii="Times New Roman" w:hAnsi="Times New Roman"/>
          <w:sz w:val="24"/>
        </w:rPr>
        <w:t>Watson</w:t>
      </w:r>
      <w:r>
        <w:rPr>
          <w:rFonts w:ascii="Times New Roman" w:hAnsi="Times New Roman"/>
          <w:i/>
          <w:sz w:val="24"/>
        </w:rPr>
        <w:t>Exhibit</w:t>
      </w:r>
      <w:r>
        <w:rPr>
          <w:rFonts w:ascii="Times New Roman" w:hAnsi="Times New Roman"/>
          <w:sz w:val="24"/>
        </w:rPr>
        <w:t>Index</w:t>
      </w:r>
      <w:r>
        <w:rPr>
          <w:rFonts w:ascii="Times New Roman" w:hAnsi="Times New Roman"/>
          <w:i/>
          <w:sz w:val="24"/>
        </w:rPr>
        <w:t>DISQ</w:t>
      </w:r>
      <w:r>
        <w:rPr>
          <w:rFonts w:ascii="Times New Roman" w:hAnsi="Times New Roman"/>
          <w:sz w:val="24"/>
        </w:rPr>
        <w:t>AtoO</w:t>
      </w:r>
      <w:r>
        <w:rPr>
          <w:rFonts w:ascii="Times New Roman" w:hAnsi="Times New Roman"/>
          <w:sz w:val="24"/>
        </w:rPr>
        <w:t>_</w:t>
      </w:r>
      <w:r>
        <w:rPr>
          <w:rFonts w:ascii="Times New Roman" w:hAnsi="Times New Roman"/>
          <w:sz w:val="24"/>
        </w:rPr>
        <w:t>2025-09-25.docx STATE OF MICHIGAN IN THE CIRCUIT COURT FOR THE COUNTY OF MUSKEGON EXHIBIT INDEX (UPDATED A–O) Previously filed A–F: Exhibit A — HealthWest Initial Evaluation (09/05/2025, 10:51–11:39 AM; service code H0002) Exhibit B — Automatic reply: HealthWest Exam (Muskegon County) — 2025I09I05 Exhibit C — County staff reply: HealthWest Exam — 2025I09I09 Exhibit D — HealthWest Lobby Support Specialist Prescreen Ques..."</w:t>
      </w:r>
    </w:p>
    <w:p>
      <w:pPr>
        <w:ind w:left="720" w:hanging="360"/>
      </w:pPr>
      <w:r>
        <w:rPr>
          <w:rFonts w:ascii="Times New Roman" w:hAnsi="Times New Roman"/>
          <w:sz w:val="24"/>
        </w:rPr>
        <w:t xml:space="preserve">•  </w:t>
      </w:r>
      <w:r>
        <w:rPr>
          <w:rFonts w:ascii="Times New Roman" w:hAnsi="Times New Roman"/>
          <w:sz w:val="24"/>
        </w:rPr>
        <w:t>Source: I:\!!!TEXT!!!\07</w:t>
      </w:r>
      <w:r>
        <w:rPr>
          <w:rFonts w:ascii="Times New Roman" w:hAnsi="Times New Roman"/>
          <w:i/>
          <w:sz w:val="24"/>
        </w:rPr>
        <w:t>PDF\court</w:t>
      </w:r>
      <w:r>
        <w:rPr>
          <w:rFonts w:ascii="Times New Roman" w:hAnsi="Times New Roman"/>
          <w:sz w:val="24"/>
        </w:rPr>
        <w:t>records\DISQ</w:t>
      </w:r>
      <w:r>
        <w:rPr>
          <w:rFonts w:ascii="Times New Roman" w:hAnsi="Times New Roman"/>
          <w:i/>
          <w:sz w:val="24"/>
        </w:rPr>
        <w:t>Filing</w:t>
      </w:r>
      <w:r>
        <w:rPr>
          <w:rFonts w:ascii="Times New Roman" w:hAnsi="Times New Roman"/>
          <w:sz w:val="24"/>
        </w:rPr>
        <w:t>Order</w:t>
      </w:r>
      <w:r>
        <w:rPr>
          <w:rFonts w:ascii="Times New Roman" w:hAnsi="Times New Roman"/>
          <w:i/>
          <w:sz w:val="24"/>
        </w:rPr>
        <w:t>Booklet</w:t>
      </w:r>
      <w:r>
        <w:rPr>
          <w:rFonts w:ascii="Times New Roman" w:hAnsi="Times New Roman"/>
          <w:sz w:val="24"/>
        </w:rPr>
        <w:t>v5</w:t>
      </w:r>
      <w:r>
        <w:rPr>
          <w:rFonts w:ascii="Times New Roman" w:hAnsi="Times New Roman"/>
          <w:sz w:val="24"/>
        </w:rPr>
        <w:t>_</w:t>
      </w:r>
      <w:r>
        <w:rPr>
          <w:rFonts w:ascii="Times New Roman" w:hAnsi="Times New Roman"/>
          <w:sz w:val="24"/>
        </w:rPr>
        <w:t>2025-09-25 (1)(1).pdf</w:t>
      </w:r>
    </w:p>
    <w:p>
      <w:pPr>
        <w:ind w:left="720" w:hanging="360"/>
      </w:pPr>
      <w:r>
        <w:rPr>
          <w:rFonts w:ascii="Times New Roman" w:hAnsi="Times New Roman"/>
          <w:sz w:val="24"/>
        </w:rPr>
        <w:t xml:space="preserve">1.  </w:t>
      </w:r>
      <w:r>
        <w:rPr>
          <w:rFonts w:ascii="Times New Roman" w:hAnsi="Times New Roman"/>
          <w:b/>
          <w:sz w:val="24"/>
        </w:rPr>
        <w:t>2025-09-05</w:t>
      </w:r>
      <w:r>
        <w:rPr>
          <w:rFonts w:ascii="Times New Roman" w:hAnsi="Times New Roman"/>
          <w:sz w:val="24"/>
        </w:rPr>
        <w:t xml:space="preserve"> — McNeill (Presiding, Family</w:t>
      </w:r>
    </w:p>
    <w:p>
      <w:pPr>
        <w:ind w:firstLine="720"/>
      </w:pPr>
      <w:r>
        <w:rPr>
          <w:rFonts w:ascii="Times New Roman" w:hAnsi="Times New Roman"/>
          <w:sz w:val="24"/>
        </w:rPr>
        <w:t>Division)</w:t>
      </w:r>
    </w:p>
    <w:p>
      <w:pPr>
        <w:ind w:firstLine="720"/>
      </w:pPr>
      <w:r>
        <w:rPr>
          <w:rFonts w:ascii="Times New Roman" w:hAnsi="Times New Roman"/>
          <w:sz w:val="24"/>
        </w:rPr>
        <w:t>Pigors</w:t>
      </w:r>
      <w:r>
        <w:rPr>
          <w:rFonts w:ascii="Times New Roman" w:hAnsi="Times New Roman"/>
          <w:i/>
          <w:sz w:val="24"/>
        </w:rPr>
        <w:t>v</w:t>
      </w:r>
      <w:r>
        <w:rPr>
          <w:rFonts w:ascii="Times New Roman" w:hAnsi="Times New Roman"/>
          <w:sz w:val="24"/>
        </w:rPr>
        <w:t>Watson</w:t>
      </w:r>
      <w:r>
        <w:rPr>
          <w:rFonts w:ascii="Times New Roman" w:hAnsi="Times New Roman"/>
          <w:i/>
          <w:sz w:val="24"/>
        </w:rPr>
        <w:t>Exhibit</w:t>
      </w:r>
      <w:r>
        <w:rPr>
          <w:rFonts w:ascii="Times New Roman" w:hAnsi="Times New Roman"/>
          <w:sz w:val="24"/>
        </w:rPr>
        <w:t>Index</w:t>
      </w:r>
      <w:r>
        <w:rPr>
          <w:rFonts w:ascii="Times New Roman" w:hAnsi="Times New Roman"/>
          <w:i/>
          <w:sz w:val="24"/>
        </w:rPr>
        <w:t>DISQ</w:t>
      </w:r>
      <w:r>
        <w:rPr>
          <w:rFonts w:ascii="Times New Roman" w:hAnsi="Times New Roman"/>
          <w:sz w:val="24"/>
        </w:rPr>
        <w:t>AtoO</w:t>
      </w:r>
      <w:r>
        <w:rPr>
          <w:rFonts w:ascii="Times New Roman" w:hAnsi="Times New Roman"/>
          <w:sz w:val="24"/>
        </w:rPr>
        <w:t>_</w:t>
      </w:r>
      <w:r>
        <w:rPr>
          <w:rFonts w:ascii="Times New Roman" w:hAnsi="Times New Roman"/>
          <w:sz w:val="24"/>
        </w:rPr>
        <w:t>2025-09-25.docx STATE OF MICHIGAN IN THE CIRCUIT COURT FOR THE COUNTY OF MUSKEGON EXHIBIT INDEX (UPDATED A–O) Previously filed A–F: Exhibit A — HealthWest Initial Evaluation (09/05/2025, 10:51–11:39 AM; service code H0002) Exhibit B — Automatic reply: HealthWest Exam (Muskegon County) — 2025I09I05 Exhibit C — County staff reply: HealthWest Exam — 2025I09I09 Exhibit D — HealthWest Lobby Support Specialist Prescreen Ques</w:t>
      </w:r>
    </w:p>
    <w:p>
      <w:pPr>
        <w:ind w:left="720" w:hanging="360"/>
      </w:pPr>
      <w:r>
        <w:rPr>
          <w:rFonts w:ascii="Times New Roman" w:hAnsi="Times New Roman"/>
          <w:sz w:val="24"/>
        </w:rPr>
        <w:t xml:space="preserve">•  </w:t>
      </w:r>
      <w:r>
        <w:rPr>
          <w:rFonts w:ascii="Times New Roman" w:hAnsi="Times New Roman"/>
          <w:sz w:val="24"/>
        </w:rPr>
        <w:t>Source quote: "McNeill (Presiding, Family</w:t>
      </w:r>
    </w:p>
    <w:p>
      <w:pPr>
        <w:ind w:firstLine="720"/>
      </w:pPr>
      <w:r>
        <w:rPr>
          <w:rFonts w:ascii="Times New Roman" w:hAnsi="Times New Roman"/>
          <w:sz w:val="24"/>
        </w:rPr>
        <w:t>Division)</w:t>
      </w:r>
    </w:p>
    <w:p>
      <w:pPr>
        <w:ind w:firstLine="720"/>
      </w:pPr>
      <w:r>
        <w:rPr>
          <w:rFonts w:ascii="Times New Roman" w:hAnsi="Times New Roman"/>
          <w:sz w:val="24"/>
        </w:rPr>
        <w:t>Pigors</w:t>
      </w:r>
      <w:r>
        <w:rPr>
          <w:rFonts w:ascii="Times New Roman" w:hAnsi="Times New Roman"/>
          <w:i/>
          <w:sz w:val="24"/>
        </w:rPr>
        <w:t>v</w:t>
      </w:r>
      <w:r>
        <w:rPr>
          <w:rFonts w:ascii="Times New Roman" w:hAnsi="Times New Roman"/>
          <w:sz w:val="24"/>
        </w:rPr>
        <w:t>Watson</w:t>
      </w:r>
      <w:r>
        <w:rPr>
          <w:rFonts w:ascii="Times New Roman" w:hAnsi="Times New Roman"/>
          <w:i/>
          <w:sz w:val="24"/>
        </w:rPr>
        <w:t>Exhibit</w:t>
      </w:r>
      <w:r>
        <w:rPr>
          <w:rFonts w:ascii="Times New Roman" w:hAnsi="Times New Roman"/>
          <w:sz w:val="24"/>
        </w:rPr>
        <w:t>Index</w:t>
      </w:r>
      <w:r>
        <w:rPr>
          <w:rFonts w:ascii="Times New Roman" w:hAnsi="Times New Roman"/>
          <w:i/>
          <w:sz w:val="24"/>
        </w:rPr>
        <w:t>DISQ</w:t>
      </w:r>
      <w:r>
        <w:rPr>
          <w:rFonts w:ascii="Times New Roman" w:hAnsi="Times New Roman"/>
          <w:sz w:val="24"/>
        </w:rPr>
        <w:t>AtoO</w:t>
      </w:r>
      <w:r>
        <w:rPr>
          <w:rFonts w:ascii="Times New Roman" w:hAnsi="Times New Roman"/>
          <w:sz w:val="24"/>
        </w:rPr>
        <w:t>_</w:t>
      </w:r>
      <w:r>
        <w:rPr>
          <w:rFonts w:ascii="Times New Roman" w:hAnsi="Times New Roman"/>
          <w:sz w:val="24"/>
        </w:rPr>
        <w:t>2025-09-25.docx STATE OF MICHIGAN IN THE CIRCUIT COURT FOR THE COUNTY OF MUSKEGON EXHIBIT INDEX (UPDATED A–O) Previously filed A–F: Exhibit A — HealthWest Initial Evaluation (09/05/2025, 10:51–11:39 AM; service code H0002) Exhibit B — Automatic reply: HealthWest Exam (Muskegon County) — 2025I09I05 Exhibit C — County staff reply: HealthWest Exam — 2025I09I09 Exhibit D — HealthWest Lobby Support Specialist Prescreen Ques..."</w:t>
      </w:r>
    </w:p>
    <w:p>
      <w:pPr>
        <w:ind w:left="720" w:hanging="360"/>
      </w:pPr>
      <w:r>
        <w:rPr>
          <w:rFonts w:ascii="Times New Roman" w:hAnsi="Times New Roman"/>
          <w:sz w:val="24"/>
        </w:rPr>
        <w:t xml:space="preserve">•  </w:t>
      </w:r>
      <w:r>
        <w:rPr>
          <w:rFonts w:ascii="Times New Roman" w:hAnsi="Times New Roman"/>
          <w:sz w:val="24"/>
        </w:rPr>
        <w:t>Source: I:\!!!TEXT!!!\pdf\DISQ</w:t>
      </w:r>
      <w:r>
        <w:rPr>
          <w:rFonts w:ascii="Times New Roman" w:hAnsi="Times New Roman"/>
          <w:i/>
          <w:sz w:val="24"/>
        </w:rPr>
        <w:t>Filing</w:t>
      </w:r>
      <w:r>
        <w:rPr>
          <w:rFonts w:ascii="Times New Roman" w:hAnsi="Times New Roman"/>
          <w:sz w:val="24"/>
        </w:rPr>
        <w:t>Order</w:t>
      </w:r>
      <w:r>
        <w:rPr>
          <w:rFonts w:ascii="Times New Roman" w:hAnsi="Times New Roman"/>
          <w:i/>
          <w:sz w:val="24"/>
        </w:rPr>
        <w:t>Booklet</w:t>
      </w:r>
      <w:r>
        <w:rPr>
          <w:rFonts w:ascii="Times New Roman" w:hAnsi="Times New Roman"/>
          <w:sz w:val="24"/>
        </w:rPr>
        <w:t>v5</w:t>
      </w:r>
      <w:r>
        <w:rPr>
          <w:rFonts w:ascii="Times New Roman" w:hAnsi="Times New Roman"/>
          <w:sz w:val="24"/>
        </w:rPr>
        <w:t>_</w:t>
      </w:r>
      <w:r>
        <w:rPr>
          <w:rFonts w:ascii="Times New Roman" w:hAnsi="Times New Roman"/>
          <w:sz w:val="24"/>
        </w:rPr>
        <w:t>2025-09-25 (1)(4).pdf</w:t>
      </w:r>
    </w:p>
    <w:p>
      <w:pPr>
        <w:ind w:left="720" w:hanging="360"/>
      </w:pPr>
      <w:r>
        <w:rPr>
          <w:rFonts w:ascii="Times New Roman" w:hAnsi="Times New Roman"/>
          <w:sz w:val="24"/>
        </w:rPr>
        <w:t xml:space="preserve">1.  </w:t>
      </w:r>
      <w:r>
        <w:rPr>
          <w:rFonts w:ascii="Times New Roman" w:hAnsi="Times New Roman"/>
          <w:b/>
          <w:sz w:val="24"/>
        </w:rPr>
        <w:t>2022-11-09</w:t>
      </w:r>
      <w:r>
        <w:rPr>
          <w:rFonts w:ascii="Times New Roman" w:hAnsi="Times New Roman"/>
          <w:sz w:val="24"/>
        </w:rPr>
        <w:t xml:space="preserve"> — Watson</w:t>
      </w:r>
    </w:p>
    <w:p>
      <w:pPr>
        <w:ind w:firstLine="720"/>
      </w:pPr>
      <w:r>
        <w:rPr>
          <w:rFonts w:ascii="Times New Roman" w:hAnsi="Times New Roman"/>
          <w:sz w:val="24"/>
        </w:rPr>
        <w:t>Date of Birth November 9, 2022 Age 3 years Current Residence With Defendant-Mother (per ex parte orders of A· Current School/Childcare Upon information and belief, [information not ava· 3.</w:t>
      </w:r>
    </w:p>
    <w:p>
      <w:pPr>
        <w:ind w:left="720" w:hanging="360"/>
      </w:pPr>
      <w:r>
        <w:rPr>
          <w:rFonts w:ascii="Times New Roman" w:hAnsi="Times New Roman"/>
          <w:sz w:val="24"/>
        </w:rPr>
        <w:t xml:space="preserve">•  </w:t>
      </w:r>
      <w:r>
        <w:rPr>
          <w:rFonts w:ascii="Times New Roman" w:hAnsi="Times New Roman"/>
          <w:sz w:val="24"/>
        </w:rPr>
        <w:t>Source quote: "Watson</w:t>
      </w:r>
    </w:p>
    <w:p>
      <w:pPr>
        <w:ind w:firstLine="720"/>
      </w:pPr>
      <w:r>
        <w:rPr>
          <w:rFonts w:ascii="Times New Roman" w:hAnsi="Times New Roman"/>
          <w:sz w:val="24"/>
        </w:rPr>
        <w:t>Date of Birth November 9, 2022 Age 3 years Current Residence With Defendant-Mother (per ex parte orders of A· Current School/Childcare Upon information and belief, [information not ava· 3."</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i/>
          <w:sz w:val="24"/>
        </w:rPr>
        <w:t>ARCHIVES\Legacy\LitigationOS</w:t>
      </w:r>
      <w:r>
        <w:rPr>
          <w:rFonts w:ascii="Times New Roman" w:hAnsi="Times New Roman"/>
          <w:sz w:val="24"/>
        </w:rPr>
        <w:t>Delta99\COURT</w:t>
      </w:r>
      <w:r>
        <w:rPr>
          <w:rFonts w:ascii="Times New Roman" w:hAnsi="Times New Roman"/>
          <w:i/>
          <w:sz w:val="24"/>
        </w:rPr>
        <w:t>READY\DELTA99</w:t>
      </w:r>
      <w:r>
        <w:rPr>
          <w:rFonts w:ascii="Times New Roman" w:hAnsi="Times New Roman"/>
          <w:sz w:val="24"/>
        </w:rPr>
        <w:t>MASTER</w:t>
      </w:r>
      <w:r>
        <w:rPr>
          <w:rFonts w:ascii="Times New Roman" w:hAnsi="Times New Roman"/>
          <w:i/>
          <w:sz w:val="24"/>
        </w:rPr>
        <w:t>FILING</w:t>
      </w:r>
      <w:r>
        <w:rPr>
          <w:rFonts w:ascii="Times New Roman" w:hAnsi="Times New Roman"/>
          <w:sz w:val="24"/>
        </w:rPr>
        <w:t>COMPLETE.pdf</w:t>
      </w:r>
    </w:p>
    <w:p>
      <w:pPr>
        <w:ind w:left="720" w:hanging="360"/>
      </w:pPr>
      <w:r>
        <w:rPr>
          <w:rFonts w:ascii="Times New Roman" w:hAnsi="Times New Roman"/>
          <w:sz w:val="24"/>
        </w:rPr>
        <w:t xml:space="preserve">1.  </w:t>
      </w:r>
      <w:r>
        <w:rPr>
          <w:rFonts w:ascii="Times New Roman" w:hAnsi="Times New Roman"/>
          <w:b/>
          <w:sz w:val="24"/>
        </w:rPr>
        <w:t>[date not recorded]</w:t>
      </w:r>
      <w:r>
        <w:rPr>
          <w:rFonts w:ascii="Times New Roman" w:hAnsi="Times New Roman"/>
          <w:sz w:val="24"/>
        </w:rPr>
        <w:t xml:space="preserve"> — in  r-</w:t>
      </w:r>
    </w:p>
    <w:p>
      <w:pPr>
        <w:ind w:firstLine="720"/>
      </w:pPr>
      <w:r>
        <w:rPr>
          <w:rFonts w:ascii="Times New Roman" w:hAnsi="Times New Roman"/>
          <w:sz w:val="24"/>
        </w:rPr>
        <w:t>chi rT1 EMERGENCY  EX PARTE  MOTION  TO SUSPEND  PLAINTIFF'S  PARENTING  TIME NOW  COMES  Defendant,  EmilyWatson,  files  the  Emergency  Ex Parte Motion  to Suspend Parenting  Time,  stating  as follows: 1.</w:t>
      </w:r>
    </w:p>
    <w:p>
      <w:pPr>
        <w:ind w:left="720" w:hanging="360"/>
      </w:pPr>
      <w:r>
        <w:rPr>
          <w:rFonts w:ascii="Times New Roman" w:hAnsi="Times New Roman"/>
          <w:sz w:val="24"/>
        </w:rPr>
        <w:t xml:space="preserve">•  </w:t>
      </w:r>
      <w:r>
        <w:rPr>
          <w:rFonts w:ascii="Times New Roman" w:hAnsi="Times New Roman"/>
          <w:sz w:val="24"/>
        </w:rPr>
        <w:t>Source quote: "in  r-</w:t>
      </w:r>
    </w:p>
    <w:p>
      <w:pPr>
        <w:ind w:firstLine="720"/>
      </w:pPr>
      <w:r>
        <w:rPr>
          <w:rFonts w:ascii="Times New Roman" w:hAnsi="Times New Roman"/>
          <w:sz w:val="24"/>
        </w:rPr>
        <w:t>chi rT1 EMERGENCY  EX PARTE  MOTION  TO SUSPEND  PLAINTIFF'S  PARENTING  TIME NOW  COMES  Defendant,  EmilyWatson,  files  the  Emergency  Ex Parte Motion  to Suspend Parenting  Time,  stating  as follows: 1."</w:t>
      </w:r>
    </w:p>
    <w:p>
      <w:pPr>
        <w:ind w:left="720" w:hanging="360"/>
      </w:pPr>
      <w:r>
        <w:rPr>
          <w:rFonts w:ascii="Times New Roman" w:hAnsi="Times New Roman"/>
          <w:sz w:val="24"/>
        </w:rPr>
        <w:t xml:space="preserve">•  </w:t>
      </w:r>
      <w:r>
        <w:rPr>
          <w:rFonts w:ascii="Times New Roman" w:hAnsi="Times New Roman"/>
          <w:sz w:val="24"/>
        </w:rPr>
        <w:t>Source: C:\Users\andre\LitigationOS\07</w:t>
      </w:r>
      <w:r>
        <w:rPr>
          <w:rFonts w:ascii="Times New Roman" w:hAnsi="Times New Roman"/>
          <w:i/>
          <w:sz w:val="24"/>
        </w:rPr>
        <w:t>PDF\court</w:t>
      </w:r>
      <w:r>
        <w:rPr>
          <w:rFonts w:ascii="Times New Roman" w:hAnsi="Times New Roman"/>
          <w:sz w:val="24"/>
        </w:rPr>
        <w:t>records\Appendix</w:t>
      </w:r>
      <w:r>
        <w:rPr>
          <w:rFonts w:ascii="Times New Roman" w:hAnsi="Times New Roman"/>
          <w:i/>
          <w:sz w:val="24"/>
        </w:rPr>
        <w:t>Pigors</w:t>
      </w:r>
      <w:r>
        <w:rPr>
          <w:rFonts w:ascii="Times New Roman" w:hAnsi="Times New Roman"/>
          <w:sz w:val="24"/>
        </w:rPr>
        <w:t>COA</w:t>
      </w:r>
      <w:r>
        <w:rPr>
          <w:rFonts w:ascii="Times New Roman" w:hAnsi="Times New Roman"/>
          <w:sz w:val="24"/>
        </w:rPr>
        <w:t>_</w:t>
      </w:r>
      <w:r>
        <w:rPr>
          <w:rFonts w:ascii="Times New Roman" w:hAnsi="Times New Roman"/>
          <w:sz w:val="24"/>
        </w:rPr>
        <w:t>ordered.pdf</w:t>
      </w:r>
    </w:p>
    <w:p>
      <w:pPr>
        <w:ind w:left="720" w:hanging="360"/>
      </w:pPr>
      <w:r>
        <w:rPr>
          <w:rFonts w:ascii="Times New Roman" w:hAnsi="Times New Roman"/>
          <w:sz w:val="24"/>
        </w:rPr>
        <w:t xml:space="preserve">1.  </w:t>
      </w:r>
      <w:r>
        <w:rPr>
          <w:rFonts w:ascii="Times New Roman" w:hAnsi="Times New Roman"/>
          <w:b/>
          <w:sz w:val="24"/>
        </w:rPr>
        <w:t>[date not recorded]</w:t>
      </w:r>
      <w:r>
        <w:rPr>
          <w:rFonts w:ascii="Times New Roman" w:hAnsi="Times New Roman"/>
          <w:sz w:val="24"/>
        </w:rPr>
        <w:t xml:space="preserve"> — in  r-</w:t>
      </w:r>
    </w:p>
    <w:p>
      <w:pPr>
        <w:ind w:firstLine="720"/>
      </w:pPr>
      <w:r>
        <w:rPr>
          <w:rFonts w:ascii="Times New Roman" w:hAnsi="Times New Roman"/>
          <w:sz w:val="24"/>
        </w:rPr>
        <w:t>chi rT1 EMERGENCY  EX PARTE  MOTION  TO SUSPEND  PLAINTIFF'S  PARENTING  TIME NOW  COMES  Defendant,  EmilyWatson,  files  the  Emergency  Ex Parte Motion  to Suspend Parenting  Time,  stating  as follows: 1.</w:t>
      </w:r>
    </w:p>
    <w:p>
      <w:pPr>
        <w:ind w:left="720" w:hanging="360"/>
      </w:pPr>
      <w:r>
        <w:rPr>
          <w:rFonts w:ascii="Times New Roman" w:hAnsi="Times New Roman"/>
          <w:sz w:val="24"/>
        </w:rPr>
        <w:t xml:space="preserve">•  </w:t>
      </w:r>
      <w:r>
        <w:rPr>
          <w:rFonts w:ascii="Times New Roman" w:hAnsi="Times New Roman"/>
          <w:sz w:val="24"/>
        </w:rPr>
        <w:t>Source quote: "in  r-</w:t>
      </w:r>
    </w:p>
    <w:p>
      <w:pPr>
        <w:ind w:firstLine="720"/>
      </w:pPr>
      <w:r>
        <w:rPr>
          <w:rFonts w:ascii="Times New Roman" w:hAnsi="Times New Roman"/>
          <w:sz w:val="24"/>
        </w:rPr>
        <w:t>chi rT1 EMERGENCY  EX PARTE  MOTION  TO SUSPEND  PLAINTIFF'S  PARENTING  TIME NOW  COMES  Defendant,  EmilyWatson,  files  the  Emergency  Ex Parte Motion  to Suspend Parenting  Time,  stating  as follows: 1."</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i/>
          <w:sz w:val="24"/>
        </w:rPr>
        <w:t>ARCHIVES\DISTILLED\cluster</w:t>
      </w:r>
      <w:r>
        <w:rPr>
          <w:rFonts w:ascii="Times New Roman" w:hAnsi="Times New Roman"/>
          <w:sz w:val="24"/>
        </w:rPr>
        <w:t>0\Pigors</w:t>
      </w:r>
      <w:r>
        <w:rPr>
          <w:rFonts w:ascii="Times New Roman" w:hAnsi="Times New Roman"/>
          <w:i/>
          <w:sz w:val="24"/>
        </w:rPr>
        <w:t>PPO</w:t>
      </w:r>
      <w:r>
        <w:rPr>
          <w:rFonts w:ascii="Times New Roman" w:hAnsi="Times New Roman"/>
          <w:sz w:val="24"/>
        </w:rPr>
        <w:t>ShowCause</w:t>
      </w:r>
      <w:r>
        <w:rPr>
          <w:rFonts w:ascii="Times New Roman" w:hAnsi="Times New Roman"/>
          <w:i/>
          <w:sz w:val="24"/>
        </w:rPr>
        <w:t>and</w:t>
      </w:r>
      <w:r>
        <w:rPr>
          <w:rFonts w:ascii="Times New Roman" w:hAnsi="Times New Roman"/>
          <w:sz w:val="24"/>
        </w:rPr>
        <w:t>Custody</w:t>
      </w:r>
      <w:r>
        <w:rPr>
          <w:rFonts w:ascii="Times New Roman" w:hAnsi="Times New Roman"/>
          <w:i/>
          <w:sz w:val="24"/>
        </w:rPr>
        <w:t>Bundle</w:t>
      </w:r>
      <w:r>
        <w:rPr>
          <w:rFonts w:ascii="Times New Roman" w:hAnsi="Times New Roman"/>
          <w:sz w:val="24"/>
        </w:rPr>
        <w:t>20251107</w:t>
      </w:r>
      <w:r>
        <w:rPr>
          <w:rFonts w:ascii="Times New Roman" w:hAnsi="Times New Roman"/>
          <w:i/>
          <w:sz w:val="24"/>
        </w:rPr>
        <w:t>170035 (2)\Appendix</w:t>
      </w:r>
      <w:r>
        <w:rPr>
          <w:rFonts w:ascii="Times New Roman" w:hAnsi="Times New Roman"/>
          <w:sz w:val="24"/>
        </w:rPr>
        <w:t>Pigors</w:t>
      </w:r>
      <w:r>
        <w:rPr>
          <w:rFonts w:ascii="Times New Roman" w:hAnsi="Times New Roman"/>
          <w:i/>
          <w:sz w:val="24"/>
        </w:rPr>
        <w:t>COA</w:t>
      </w:r>
      <w:r>
        <w:rPr>
          <w:rFonts w:ascii="Times New Roman" w:hAnsi="Times New Roman"/>
          <w:sz w:val="24"/>
        </w:rPr>
        <w:t>ordered.pdf</w:t>
      </w:r>
    </w:p>
    <w:p>
      <w:pPr>
        <w:ind w:left="720" w:hanging="360"/>
      </w:pPr>
      <w:r>
        <w:rPr>
          <w:rFonts w:ascii="Times New Roman" w:hAnsi="Times New Roman"/>
          <w:sz w:val="24"/>
        </w:rPr>
        <w:t xml:space="preserve">1.  </w:t>
      </w:r>
      <w:r>
        <w:rPr>
          <w:rFonts w:ascii="Times New Roman" w:hAnsi="Times New Roman"/>
          <w:b/>
          <w:sz w:val="24"/>
        </w:rPr>
        <w:t>[date not recorded]</w:t>
      </w:r>
      <w:r>
        <w:rPr>
          <w:rFonts w:ascii="Times New Roman" w:hAnsi="Times New Roman"/>
          <w:sz w:val="24"/>
        </w:rPr>
        <w:t xml:space="preserve"> — in  r-</w:t>
      </w:r>
    </w:p>
    <w:p>
      <w:pPr>
        <w:ind w:firstLine="720"/>
      </w:pPr>
      <w:r>
        <w:rPr>
          <w:rFonts w:ascii="Times New Roman" w:hAnsi="Times New Roman"/>
          <w:sz w:val="24"/>
        </w:rPr>
        <w:t>chi rT1 EMERGENCY  EX PARTE  MOTION  TO SUSPEND  PLAINTIFF'S  PARENTING  TIME NOW  COMES  Defendant,  EmilyWatson,  files  the  Emergency  Ex Parte Motion  to Suspend Parenting  Time,  stating  as follows: 1.</w:t>
      </w:r>
    </w:p>
    <w:p>
      <w:pPr>
        <w:ind w:left="720" w:hanging="360"/>
      </w:pPr>
      <w:r>
        <w:rPr>
          <w:rFonts w:ascii="Times New Roman" w:hAnsi="Times New Roman"/>
          <w:sz w:val="24"/>
        </w:rPr>
        <w:t xml:space="preserve">•  </w:t>
      </w:r>
      <w:r>
        <w:rPr>
          <w:rFonts w:ascii="Times New Roman" w:hAnsi="Times New Roman"/>
          <w:sz w:val="24"/>
        </w:rPr>
        <w:t>Source quote: "in  r-</w:t>
      </w:r>
    </w:p>
    <w:p>
      <w:pPr>
        <w:ind w:firstLine="720"/>
      </w:pPr>
      <w:r>
        <w:rPr>
          <w:rFonts w:ascii="Times New Roman" w:hAnsi="Times New Roman"/>
          <w:sz w:val="24"/>
        </w:rPr>
        <w:t>chi rT1 EMERGENCY  EX PARTE  MOTION  TO SUSPEND  PLAINTIFF'S  PARENTING  TIME NOW  COMES  Defendant,  EmilyWatson,  files  the  Emergency  Ex Parte Motion  to Suspend Parenting  Time,  stating  as follows: 1."</w:t>
      </w:r>
    </w:p>
    <w:p>
      <w:pPr>
        <w:ind w:left="720" w:hanging="360"/>
      </w:pPr>
      <w:r>
        <w:rPr>
          <w:rFonts w:ascii="Times New Roman" w:hAnsi="Times New Roman"/>
          <w:sz w:val="24"/>
        </w:rPr>
        <w:t xml:space="preserve">•  </w:t>
      </w:r>
      <w:r>
        <w:rPr>
          <w:rFonts w:ascii="Times New Roman" w:hAnsi="Times New Roman"/>
          <w:sz w:val="24"/>
        </w:rPr>
        <w:t>Source: I:\!!!TEXT!!!\07</w:t>
      </w:r>
      <w:r>
        <w:rPr>
          <w:rFonts w:ascii="Times New Roman" w:hAnsi="Times New Roman"/>
          <w:i/>
          <w:sz w:val="24"/>
        </w:rPr>
        <w:t>PDF\court</w:t>
      </w:r>
      <w:r>
        <w:rPr>
          <w:rFonts w:ascii="Times New Roman" w:hAnsi="Times New Roman"/>
          <w:sz w:val="24"/>
        </w:rPr>
        <w:t>records\Appendix</w:t>
      </w:r>
      <w:r>
        <w:rPr>
          <w:rFonts w:ascii="Times New Roman" w:hAnsi="Times New Roman"/>
          <w:i/>
          <w:sz w:val="24"/>
        </w:rPr>
        <w:t>Pigors</w:t>
      </w:r>
      <w:r>
        <w:rPr>
          <w:rFonts w:ascii="Times New Roman" w:hAnsi="Times New Roman"/>
          <w:sz w:val="24"/>
        </w:rPr>
        <w:t>COA</w:t>
      </w:r>
      <w:r>
        <w:rPr>
          <w:rFonts w:ascii="Times New Roman" w:hAnsi="Times New Roman"/>
          <w:sz w:val="24"/>
        </w:rPr>
        <w:t>_</w:t>
      </w:r>
      <w:r>
        <w:rPr>
          <w:rFonts w:ascii="Times New Roman" w:hAnsi="Times New Roman"/>
          <w:sz w:val="24"/>
        </w:rPr>
        <w:t>ordered(1).pdf</w:t>
      </w:r>
    </w:p>
    <w:p>
      <w:pPr>
        <w:ind w:left="720" w:hanging="360"/>
      </w:pPr>
      <w:r>
        <w:rPr>
          <w:rFonts w:ascii="Times New Roman" w:hAnsi="Times New Roman"/>
          <w:sz w:val="24"/>
        </w:rPr>
        <w:t xml:space="preserve">1.  </w:t>
      </w:r>
      <w:r>
        <w:rPr>
          <w:rFonts w:ascii="Times New Roman" w:hAnsi="Times New Roman"/>
          <w:b/>
          <w:sz w:val="24"/>
        </w:rPr>
        <w:t>2024-04-29</w:t>
      </w:r>
      <w:r>
        <w:rPr>
          <w:rFonts w:ascii="Times New Roman" w:hAnsi="Times New Roman"/>
          <w:sz w:val="24"/>
        </w:rPr>
        <w:t xml:space="preserve"> — Pigors v Watson</w:t>
      </w:r>
    </w:p>
    <w:p>
      <w:pPr>
        <w:ind w:firstLine="720"/>
      </w:pPr>
      <w:r>
        <w:rPr>
          <w:rFonts w:ascii="Times New Roman" w:hAnsi="Times New Roman"/>
          <w:sz w:val="24"/>
        </w:rPr>
        <w:t>Page 1 of 14 Judgment  Custody, PT, CS   2024-001507-DC   IT IS FURTHER ORDERED that parties participated in a Facilitative Information   Gathering Conference which resulted in a temporary Order titled Ex Parte Order  for   Custody, Parenting Time, and Child Support Following Facilitative  Information   Gathering Conference, entered on April 29,  2024.</w:t>
      </w:r>
    </w:p>
    <w:p>
      <w:pPr>
        <w:ind w:left="720" w:hanging="360"/>
      </w:pPr>
      <w:r>
        <w:rPr>
          <w:rFonts w:ascii="Times New Roman" w:hAnsi="Times New Roman"/>
          <w:sz w:val="24"/>
        </w:rPr>
        <w:t xml:space="preserve">•  </w:t>
      </w:r>
      <w:r>
        <w:rPr>
          <w:rFonts w:ascii="Times New Roman" w:hAnsi="Times New Roman"/>
          <w:sz w:val="24"/>
        </w:rPr>
        <w:t>Source quote: "Pigors v Watson</w:t>
      </w:r>
    </w:p>
    <w:p>
      <w:pPr>
        <w:ind w:firstLine="720"/>
      </w:pPr>
      <w:r>
        <w:rPr>
          <w:rFonts w:ascii="Times New Roman" w:hAnsi="Times New Roman"/>
          <w:sz w:val="24"/>
        </w:rPr>
        <w:t>Page 1 of 14 Judgment  Custody, PT, CS   2024-001507-DC   IT IS FURTHER ORDERED that parties participated in a Facilitative Information   Gathering Conference which resulted in a temporary Order titled Ex Parte Order  for   Custody, Parenting Time, and Child Support Following Facilitative  Information   Gathering Conference, entered on April 29,  2024."</w:t>
      </w:r>
    </w:p>
    <w:p>
      <w:pPr>
        <w:ind w:left="720" w:hanging="360"/>
      </w:pPr>
      <w:r>
        <w:rPr>
          <w:rFonts w:ascii="Times New Roman" w:hAnsi="Times New Roman"/>
          <w:sz w:val="24"/>
        </w:rPr>
        <w:t xml:space="preserve">•  </w:t>
      </w:r>
      <w:r>
        <w:rPr>
          <w:rFonts w:ascii="Times New Roman" w:hAnsi="Times New Roman"/>
          <w:sz w:val="24"/>
        </w:rPr>
        <w:t>Source: C:\Users\andre\Desktop\LITIGATIONOS</w:t>
      </w:r>
      <w:r>
        <w:rPr>
          <w:rFonts w:ascii="Times New Roman" w:hAnsi="Times New Roman"/>
          <w:i/>
          <w:sz w:val="24"/>
        </w:rPr>
        <w:t>BACKUP</w:t>
      </w:r>
      <w:r>
        <w:rPr>
          <w:rFonts w:ascii="Times New Roman" w:hAnsi="Times New Roman"/>
          <w:sz w:val="24"/>
        </w:rPr>
        <w:t>20260308\FILING</w:t>
      </w:r>
      <w:r>
        <w:rPr>
          <w:rFonts w:ascii="Times New Roman" w:hAnsi="Times New Roman"/>
          <w:i/>
          <w:sz w:val="24"/>
        </w:rPr>
        <w:t>PACKAGES\01</w:t>
      </w:r>
      <w:r>
        <w:rPr>
          <w:rFonts w:ascii="Times New Roman" w:hAnsi="Times New Roman"/>
          <w:sz w:val="24"/>
        </w:rPr>
        <w:t>FILINGS\TRIAL</w:t>
      </w:r>
      <w:r>
        <w:rPr>
          <w:rFonts w:ascii="Times New Roman" w:hAnsi="Times New Roman"/>
          <w:sz w:val="24"/>
        </w:rPr>
        <w:t>_</w:t>
      </w:r>
      <w:r>
        <w:rPr>
          <w:rFonts w:ascii="Times New Roman" w:hAnsi="Times New Roman"/>
          <w:sz w:val="24"/>
        </w:rPr>
        <w:t>14TH\Court Ordered Judgment of Custody, PT CS and FOC10 FOC10d FOC10 (4).pdf</w:t>
      </w:r>
    </w:p>
    <w:p>
      <w:pPr>
        <w:ind w:left="720" w:hanging="360"/>
      </w:pPr>
      <w:r>
        <w:rPr>
          <w:rFonts w:ascii="Times New Roman" w:hAnsi="Times New Roman"/>
          <w:sz w:val="24"/>
        </w:rPr>
        <w:t xml:space="preserve">1.  </w:t>
      </w:r>
      <w:r>
        <w:rPr>
          <w:rFonts w:ascii="Times New Roman" w:hAnsi="Times New Roman"/>
          <w:b/>
          <w:sz w:val="24"/>
        </w:rPr>
        <w:t>2024-04-29</w:t>
      </w:r>
      <w:r>
        <w:rPr>
          <w:rFonts w:ascii="Times New Roman" w:hAnsi="Times New Roman"/>
          <w:sz w:val="24"/>
        </w:rPr>
        <w:t xml:space="preserve"> — Pigors v Watson</w:t>
      </w:r>
    </w:p>
    <w:p>
      <w:pPr>
        <w:ind w:firstLine="720"/>
      </w:pPr>
      <w:r>
        <w:rPr>
          <w:rFonts w:ascii="Times New Roman" w:hAnsi="Times New Roman"/>
          <w:sz w:val="24"/>
        </w:rPr>
        <w:t>Page 1 of 14 Judgment  Custody, PT, CS   2024-001507-DC   IT IS FURTHER ORDERED that parties participated in a Facilitative Information   Gathering Conference which resulted in a temporary Order titled Ex Parte Order  for   Custody, Parenting Time, and Child Support Following Facilitative  Information   Gathering Conference, entered on April 29,  2024.</w:t>
      </w:r>
    </w:p>
    <w:p>
      <w:pPr>
        <w:ind w:left="720" w:hanging="360"/>
      </w:pPr>
      <w:r>
        <w:rPr>
          <w:rFonts w:ascii="Times New Roman" w:hAnsi="Times New Roman"/>
          <w:sz w:val="24"/>
        </w:rPr>
        <w:t xml:space="preserve">•  </w:t>
      </w:r>
      <w:r>
        <w:rPr>
          <w:rFonts w:ascii="Times New Roman" w:hAnsi="Times New Roman"/>
          <w:sz w:val="24"/>
        </w:rPr>
        <w:t>Source quote: "Pigors v Watson</w:t>
      </w:r>
    </w:p>
    <w:p>
      <w:pPr>
        <w:ind w:firstLine="720"/>
      </w:pPr>
      <w:r>
        <w:rPr>
          <w:rFonts w:ascii="Times New Roman" w:hAnsi="Times New Roman"/>
          <w:sz w:val="24"/>
        </w:rPr>
        <w:t>Page 1 of 14 Judgment  Custody, PT, CS   2024-001507-DC   IT IS FURTHER ORDERED that parties participated in a Facilitative Information   Gathering Conference which resulted in a temporary Order titled Ex Parte Order  for   Custody, Parenting Time, and Child Support Following Facilitative  Information   Gathering Conference, entered on April 29,  2024."</w:t>
      </w:r>
    </w:p>
    <w:p>
      <w:pPr>
        <w:ind w:left="720" w:hanging="360"/>
      </w:pPr>
      <w:r>
        <w:rPr>
          <w:rFonts w:ascii="Times New Roman" w:hAnsi="Times New Roman"/>
          <w:sz w:val="24"/>
        </w:rPr>
        <w:t xml:space="preserve">•  </w:t>
      </w:r>
      <w:r>
        <w:rPr>
          <w:rFonts w:ascii="Times New Roman" w:hAnsi="Times New Roman"/>
          <w:sz w:val="24"/>
        </w:rPr>
        <w:t>Source: I:\!!!TEXT!!!\pdf\Court Ordered Judgment of Custody, PT CS and FOC10 FOC10d FOC10 (4).pdf</w:t>
      </w:r>
    </w:p>
    <w:p>
      <w:pPr>
        <w:ind w:left="720" w:hanging="360"/>
      </w:pPr>
      <w:r>
        <w:rPr>
          <w:rFonts w:ascii="Times New Roman" w:hAnsi="Times New Roman"/>
          <w:sz w:val="24"/>
        </w:rPr>
        <w:t xml:space="preserve">1.  </w:t>
      </w:r>
      <w:r>
        <w:rPr>
          <w:rFonts w:ascii="Times New Roman" w:hAnsi="Times New Roman"/>
          <w:b/>
          <w:sz w:val="24"/>
        </w:rPr>
        <w:t>[date not recorded]</w:t>
      </w:r>
      <w:r>
        <w:rPr>
          <w:rFonts w:ascii="Times New Roman" w:hAnsi="Times New Roman"/>
          <w:sz w:val="24"/>
        </w:rPr>
        <w:t xml:space="preserve"> — All</w:t>
      </w:r>
    </w:p>
    <w:p>
      <w:pPr>
        <w:ind w:firstLine="720"/>
      </w:pPr>
      <w:r>
        <w:rPr>
          <w:rFonts w:ascii="Times New Roman" w:hAnsi="Times New Roman"/>
          <w:sz w:val="24"/>
        </w:rPr>
        <w:t>V Conspiracy to Deprive · § 1985(3) All VI Conspiracy to Obstruct · § 1985(2) Watson, Barnes 3</w:t>
      </w:r>
    </w:p>
    <w:p>
      <w:pPr>
        <w:ind w:firstLine="720"/>
      </w:pPr>
      <w:r>
        <w:rPr>
          <w:rFonts w:ascii="Times New Roman" w:hAnsi="Times New Roman"/>
          <w:sz w:val="24"/>
        </w:rPr>
        <w:t>RELIEF SOUGHT · · Declaratory relief · · Injunctive relief (prospective · Ex parte Young) · · Compensatory damages · · Punitive damages (Watson, Barnes) · · Attorney's fees and costs (42 U.S.C.</w:t>
      </w:r>
    </w:p>
    <w:p>
      <w:pPr>
        <w:ind w:left="720" w:hanging="360"/>
      </w:pPr>
      <w:r>
        <w:rPr>
          <w:rFonts w:ascii="Times New Roman" w:hAnsi="Times New Roman"/>
          <w:sz w:val="24"/>
        </w:rPr>
        <w:t xml:space="preserve">•  </w:t>
      </w:r>
      <w:r>
        <w:rPr>
          <w:rFonts w:ascii="Times New Roman" w:hAnsi="Times New Roman"/>
          <w:sz w:val="24"/>
        </w:rPr>
        <w:t>Source quote: "All</w:t>
      </w:r>
    </w:p>
    <w:p>
      <w:pPr>
        <w:ind w:firstLine="720"/>
      </w:pPr>
      <w:r>
        <w:rPr>
          <w:rFonts w:ascii="Times New Roman" w:hAnsi="Times New Roman"/>
          <w:sz w:val="24"/>
        </w:rPr>
        <w:t>V Conspiracy to Deprive · § 1985(3) All VI Conspiracy to Obstruct · § 1985(2) Watson, Barnes 3</w:t>
      </w:r>
    </w:p>
    <w:p>
      <w:pPr>
        <w:ind w:firstLine="720"/>
      </w:pPr>
      <w:r>
        <w:rPr>
          <w:rFonts w:ascii="Times New Roman" w:hAnsi="Times New Roman"/>
          <w:sz w:val="24"/>
        </w:rPr>
        <w:t>RELIEF SOUGHT · · Declaratory relief · · Injunctive relief (prospective · Ex parte Young) · · Compensatory damages · · Punitive damages (Watson, Barnes) · · Attorney's fees and costs (42 U.S.C."</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i/>
          <w:sz w:val="24"/>
        </w:rPr>
        <w:t>ARCHIVES\Legacy\LitigationOS</w:t>
      </w:r>
      <w:r>
        <w:rPr>
          <w:rFonts w:ascii="Times New Roman" w:hAnsi="Times New Roman"/>
          <w:sz w:val="24"/>
        </w:rPr>
        <w:t>Delta99\COURT</w:t>
      </w:r>
      <w:r>
        <w:rPr>
          <w:rFonts w:ascii="Times New Roman" w:hAnsi="Times New Roman"/>
          <w:i/>
          <w:sz w:val="24"/>
        </w:rPr>
        <w:t>READY\PKG10</w:t>
      </w:r>
      <w:r>
        <w:rPr>
          <w:rFonts w:ascii="Times New Roman" w:hAnsi="Times New Roman"/>
          <w:sz w:val="24"/>
        </w:rPr>
        <w:t>FEDERAL</w:t>
      </w:r>
      <w:r>
        <w:rPr>
          <w:rFonts w:ascii="Times New Roman" w:hAnsi="Times New Roman"/>
          <w:i/>
          <w:sz w:val="24"/>
        </w:rPr>
        <w:t>1983\PKG10</w:t>
      </w:r>
      <w:r>
        <w:rPr>
          <w:rFonts w:ascii="Times New Roman" w:hAnsi="Times New Roman"/>
          <w:sz w:val="24"/>
        </w:rPr>
        <w:t>FEDERAL</w:t>
      </w:r>
      <w:r>
        <w:rPr>
          <w:rFonts w:ascii="Times New Roman" w:hAnsi="Times New Roman"/>
          <w:i/>
          <w:sz w:val="24"/>
        </w:rPr>
        <w:t>1983</w:t>
      </w:r>
      <w:r>
        <w:rPr>
          <w:rFonts w:ascii="Times New Roman" w:hAnsi="Times New Roman"/>
          <w:sz w:val="24"/>
        </w:rPr>
        <w:t>COMPLETE.pdf</w:t>
      </w:r>
    </w:p>
    <w:p>
      <w:pPr>
        <w:ind w:left="720" w:hanging="360"/>
      </w:pPr>
      <w:r>
        <w:rPr>
          <w:rFonts w:ascii="Times New Roman" w:hAnsi="Times New Roman"/>
          <w:sz w:val="24"/>
        </w:rPr>
        <w:t xml:space="preserve">1.  </w:t>
      </w:r>
      <w:r>
        <w:rPr>
          <w:rFonts w:ascii="Times New Roman" w:hAnsi="Times New Roman"/>
          <w:b/>
          <w:sz w:val="24"/>
        </w:rPr>
        <w:t>2025-11-26</w:t>
      </w:r>
      <w:r>
        <w:rPr>
          <w:rFonts w:ascii="Times New Roman" w:hAnsi="Times New Roman"/>
          <w:sz w:val="24"/>
        </w:rPr>
        <w:t xml:space="preserve"> — ORDER  REGARDING</w:t>
      </w:r>
    </w:p>
    <w:p>
      <w:pPr>
        <w:ind w:firstLine="720"/>
      </w:pPr>
      <w:r>
        <w:rPr>
          <w:rFonts w:ascii="Times New Roman" w:hAnsi="Times New Roman"/>
          <w:sz w:val="24"/>
        </w:rPr>
        <w:t>PLAINTIFF'S OBJECTION  TO EX PARTE  ORDER CONTINUED  HEARING  11/26/2025 EMILY  A.</w:t>
      </w:r>
    </w:p>
    <w:p>
      <w:pPr>
        <w:ind w:left="720" w:hanging="360"/>
      </w:pPr>
      <w:r>
        <w:rPr>
          <w:rFonts w:ascii="Times New Roman" w:hAnsi="Times New Roman"/>
          <w:sz w:val="24"/>
        </w:rPr>
        <w:t xml:space="preserve">•  </w:t>
      </w:r>
      <w:r>
        <w:rPr>
          <w:rFonts w:ascii="Times New Roman" w:hAnsi="Times New Roman"/>
          <w:sz w:val="24"/>
        </w:rPr>
        <w:t>Source quote: "ORDER  REGARDING</w:t>
      </w:r>
    </w:p>
    <w:p>
      <w:pPr>
        <w:ind w:firstLine="720"/>
      </w:pPr>
      <w:r>
        <w:rPr>
          <w:rFonts w:ascii="Times New Roman" w:hAnsi="Times New Roman"/>
          <w:sz w:val="24"/>
        </w:rPr>
        <w:t>PLAINTIFF'S OBJECTION  TO EX PARTE  ORDER CONTINUED  HEARING  11/26/2025 EMILY  A."</w:t>
      </w:r>
    </w:p>
    <w:p>
      <w:pPr>
        <w:ind w:left="720" w:hanging="360"/>
      </w:pPr>
      <w:r>
        <w:rPr>
          <w:rFonts w:ascii="Times New Roman" w:hAnsi="Times New Roman"/>
          <w:sz w:val="24"/>
        </w:rPr>
        <w:t xml:space="preserve">•  </w:t>
      </w:r>
      <w:r>
        <w:rPr>
          <w:rFonts w:ascii="Times New Roman" w:hAnsi="Times New Roman"/>
          <w:sz w:val="24"/>
        </w:rPr>
        <w:t>Source: C:\Users\andre\LitigationOS\07</w:t>
      </w:r>
      <w:r>
        <w:rPr>
          <w:rFonts w:ascii="Times New Roman" w:hAnsi="Times New Roman"/>
          <w:i/>
          <w:sz w:val="24"/>
        </w:rPr>
        <w:t>PDF\court</w:t>
      </w:r>
      <w:r>
        <w:rPr>
          <w:rFonts w:ascii="Times New Roman" w:hAnsi="Times New Roman"/>
          <w:sz w:val="24"/>
        </w:rPr>
        <w:t>records\EX</w:t>
      </w:r>
      <w:r>
        <w:rPr>
          <w:rFonts w:ascii="Times New Roman" w:hAnsi="Times New Roman"/>
          <w:i/>
          <w:sz w:val="24"/>
        </w:rPr>
        <w:t>P-4</w:t>
      </w:r>
      <w:r>
        <w:rPr>
          <w:rFonts w:ascii="Times New Roman" w:hAnsi="Times New Roman"/>
          <w:i/>
          <w:sz w:val="24"/>
        </w:rPr>
        <w:t>2025-12-12</w:t>
      </w:r>
      <w:r>
        <w:rPr>
          <w:rFonts w:ascii="Times New Roman" w:hAnsi="Times New Roman"/>
          <w:sz w:val="24"/>
        </w:rPr>
        <w:t>Order</w:t>
      </w:r>
      <w:r>
        <w:rPr>
          <w:rFonts w:ascii="Times New Roman" w:hAnsi="Times New Roman"/>
          <w:i/>
          <w:sz w:val="24"/>
        </w:rPr>
        <w:t>Re</w:t>
      </w:r>
      <w:r>
        <w:rPr>
          <w:rFonts w:ascii="Times New Roman" w:hAnsi="Times New Roman"/>
          <w:sz w:val="24"/>
        </w:rPr>
        <w:t>Objection</w:t>
      </w:r>
      <w:r>
        <w:rPr>
          <w:rFonts w:ascii="Times New Roman" w:hAnsi="Times New Roman"/>
          <w:i/>
          <w:sz w:val="24"/>
        </w:rPr>
        <w:t>to</w:t>
      </w:r>
      <w:r>
        <w:rPr>
          <w:rFonts w:ascii="Times New Roman" w:hAnsi="Times New Roman"/>
          <w:sz w:val="24"/>
        </w:rPr>
        <w:t>ExParte</w:t>
      </w:r>
      <w:r>
        <w:rPr>
          <w:rFonts w:ascii="Times New Roman" w:hAnsi="Times New Roman"/>
          <w:i/>
          <w:sz w:val="24"/>
        </w:rPr>
        <w:t>And</w:t>
      </w:r>
      <w:r>
        <w:rPr>
          <w:rFonts w:ascii="Times New Roman" w:hAnsi="Times New Roman"/>
          <w:sz w:val="24"/>
        </w:rPr>
        <w:t>Notice.pdf</w:t>
      </w:r>
    </w:p>
    <w:p>
      <w:pPr>
        <w:ind w:left="720" w:hanging="360"/>
      </w:pPr>
      <w:r>
        <w:rPr>
          <w:rFonts w:ascii="Times New Roman" w:hAnsi="Times New Roman"/>
          <w:sz w:val="24"/>
        </w:rPr>
        <w:t xml:space="preserve">1.  </w:t>
      </w:r>
      <w:r>
        <w:rPr>
          <w:rFonts w:ascii="Times New Roman" w:hAnsi="Times New Roman"/>
          <w:b/>
          <w:sz w:val="24"/>
        </w:rPr>
        <w:t>[date not recorded]</w:t>
      </w:r>
      <w:r>
        <w:rPr>
          <w:rFonts w:ascii="Times New Roman" w:hAnsi="Times New Roman"/>
          <w:sz w:val="24"/>
        </w:rPr>
        <w:t xml:space="preserve"> — WATSON,</w:t>
      </w:r>
    </w:p>
    <w:p>
      <w:pPr>
        <w:ind w:firstLine="720"/>
      </w:pPr>
      <w:r>
        <w:rPr>
          <w:rFonts w:ascii="Times New Roman" w:hAnsi="Times New Roman"/>
          <w:sz w:val="24"/>
        </w:rPr>
        <w:t>Defendant Defendant  requested,  and the Court  signed  an ex parte  order  suspending  the Plaintiffs parenting  time.</w:t>
      </w:r>
    </w:p>
    <w:p>
      <w:pPr>
        <w:ind w:left="720" w:hanging="360"/>
      </w:pPr>
      <w:r>
        <w:rPr>
          <w:rFonts w:ascii="Times New Roman" w:hAnsi="Times New Roman"/>
          <w:sz w:val="24"/>
        </w:rPr>
        <w:t xml:space="preserve">•  </w:t>
      </w:r>
      <w:r>
        <w:rPr>
          <w:rFonts w:ascii="Times New Roman" w:hAnsi="Times New Roman"/>
          <w:sz w:val="24"/>
        </w:rPr>
        <w:t>Source quote: "WATSON,</w:t>
      </w:r>
    </w:p>
    <w:p>
      <w:pPr>
        <w:ind w:firstLine="720"/>
      </w:pPr>
      <w:r>
        <w:rPr>
          <w:rFonts w:ascii="Times New Roman" w:hAnsi="Times New Roman"/>
          <w:sz w:val="24"/>
        </w:rPr>
        <w:t>Defendant Defendant  requested,  and the Court  signed  an ex parte  order  suspending  the Plaintiffs parenting  time."</w:t>
      </w:r>
    </w:p>
    <w:p>
      <w:pPr>
        <w:ind w:left="720" w:hanging="360"/>
      </w:pPr>
      <w:r>
        <w:rPr>
          <w:rFonts w:ascii="Times New Roman" w:hAnsi="Times New Roman"/>
          <w:sz w:val="24"/>
        </w:rPr>
        <w:t xml:space="preserve">•  </w:t>
      </w:r>
      <w:r>
        <w:rPr>
          <w:rFonts w:ascii="Times New Roman" w:hAnsi="Times New Roman"/>
          <w:sz w:val="24"/>
        </w:rPr>
        <w:t>Source: C:\Users\andre\LitigationOS\07</w:t>
      </w:r>
      <w:r>
        <w:rPr>
          <w:rFonts w:ascii="Times New Roman" w:hAnsi="Times New Roman"/>
          <w:i/>
          <w:sz w:val="24"/>
        </w:rPr>
        <w:t>PDF\court</w:t>
      </w:r>
      <w:r>
        <w:rPr>
          <w:rFonts w:ascii="Times New Roman" w:hAnsi="Times New Roman"/>
          <w:sz w:val="24"/>
        </w:rPr>
        <w:t>records\EX</w:t>
      </w:r>
      <w:r>
        <w:rPr>
          <w:rFonts w:ascii="Times New Roman" w:hAnsi="Times New Roman"/>
          <w:i/>
          <w:sz w:val="24"/>
        </w:rPr>
        <w:t>P-4</w:t>
      </w:r>
      <w:r>
        <w:rPr>
          <w:rFonts w:ascii="Times New Roman" w:hAnsi="Times New Roman"/>
          <w:i/>
          <w:sz w:val="24"/>
        </w:rPr>
        <w:t>2025-12-12</w:t>
      </w:r>
      <w:r>
        <w:rPr>
          <w:rFonts w:ascii="Times New Roman" w:hAnsi="Times New Roman"/>
          <w:sz w:val="24"/>
        </w:rPr>
        <w:t>Order</w:t>
      </w:r>
      <w:r>
        <w:rPr>
          <w:rFonts w:ascii="Times New Roman" w:hAnsi="Times New Roman"/>
          <w:i/>
          <w:sz w:val="24"/>
        </w:rPr>
        <w:t>Re</w:t>
      </w:r>
      <w:r>
        <w:rPr>
          <w:rFonts w:ascii="Times New Roman" w:hAnsi="Times New Roman"/>
          <w:sz w:val="24"/>
        </w:rPr>
        <w:t>Objection</w:t>
      </w:r>
      <w:r>
        <w:rPr>
          <w:rFonts w:ascii="Times New Roman" w:hAnsi="Times New Roman"/>
          <w:i/>
          <w:sz w:val="24"/>
        </w:rPr>
        <w:t>to</w:t>
      </w:r>
      <w:r>
        <w:rPr>
          <w:rFonts w:ascii="Times New Roman" w:hAnsi="Times New Roman"/>
          <w:sz w:val="24"/>
        </w:rPr>
        <w:t>ExParte</w:t>
      </w:r>
      <w:r>
        <w:rPr>
          <w:rFonts w:ascii="Times New Roman" w:hAnsi="Times New Roman"/>
          <w:i/>
          <w:sz w:val="24"/>
        </w:rPr>
        <w:t>And</w:t>
      </w:r>
      <w:r>
        <w:rPr>
          <w:rFonts w:ascii="Times New Roman" w:hAnsi="Times New Roman"/>
          <w:sz w:val="24"/>
        </w:rPr>
        <w:t>Notice.pdf</w:t>
      </w:r>
    </w:p>
    <w:p>
      <w:pPr>
        <w:ind w:left="720" w:hanging="360"/>
      </w:pPr>
      <w:r>
        <w:rPr>
          <w:rFonts w:ascii="Times New Roman" w:hAnsi="Times New Roman"/>
          <w:sz w:val="24"/>
        </w:rPr>
        <w:t xml:space="preserve">1.  </w:t>
      </w:r>
      <w:r>
        <w:rPr>
          <w:rFonts w:ascii="Times New Roman" w:hAnsi="Times New Roman"/>
          <w:b/>
          <w:sz w:val="24"/>
        </w:rPr>
        <w:t>2025-11-26</w:t>
      </w:r>
      <w:r>
        <w:rPr>
          <w:rFonts w:ascii="Times New Roman" w:hAnsi="Times New Roman"/>
          <w:sz w:val="24"/>
        </w:rPr>
        <w:t xml:space="preserve"> — ORDER  REGARDING</w:t>
      </w:r>
    </w:p>
    <w:p>
      <w:pPr>
        <w:ind w:firstLine="720"/>
      </w:pPr>
      <w:r>
        <w:rPr>
          <w:rFonts w:ascii="Times New Roman" w:hAnsi="Times New Roman"/>
          <w:sz w:val="24"/>
        </w:rPr>
        <w:t>PLAINTIFF'S OBJECTION  TO EX PARTE  ORDER CONTINUED  HEARING  11/26/2025 EMILY  A.</w:t>
      </w:r>
    </w:p>
    <w:p>
      <w:pPr>
        <w:ind w:left="720" w:hanging="360"/>
      </w:pPr>
      <w:r>
        <w:rPr>
          <w:rFonts w:ascii="Times New Roman" w:hAnsi="Times New Roman"/>
          <w:sz w:val="24"/>
        </w:rPr>
        <w:t xml:space="preserve">•  </w:t>
      </w:r>
      <w:r>
        <w:rPr>
          <w:rFonts w:ascii="Times New Roman" w:hAnsi="Times New Roman"/>
          <w:sz w:val="24"/>
        </w:rPr>
        <w:t>Source quote: "ORDER  REGARDING</w:t>
      </w:r>
    </w:p>
    <w:p>
      <w:pPr>
        <w:ind w:firstLine="720"/>
      </w:pPr>
      <w:r>
        <w:rPr>
          <w:rFonts w:ascii="Times New Roman" w:hAnsi="Times New Roman"/>
          <w:sz w:val="24"/>
        </w:rPr>
        <w:t>PLAINTIFF'S OBJECTION  TO EX PARTE  ORDER CONTINUED  HEARING  11/26/2025 EMILY  A."</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i/>
          <w:sz w:val="24"/>
        </w:rPr>
        <w:t>ARCHIVES\DISTILLED\cluster</w:t>
      </w:r>
      <w:r>
        <w:rPr>
          <w:rFonts w:ascii="Times New Roman" w:hAnsi="Times New Roman"/>
          <w:sz w:val="24"/>
        </w:rPr>
        <w:t>0\20260210</w:t>
      </w:r>
      <w:r>
        <w:rPr>
          <w:rFonts w:ascii="Times New Roman" w:hAnsi="Times New Roman"/>
          <w:i/>
          <w:sz w:val="24"/>
        </w:rPr>
        <w:t>0210</w:t>
      </w:r>
      <w:r>
        <w:rPr>
          <w:rFonts w:ascii="Times New Roman" w:hAnsi="Times New Roman"/>
          <w:sz w:val="24"/>
        </w:rPr>
        <w:t>COURTREADY</w:t>
      </w:r>
      <w:r>
        <w:rPr>
          <w:rFonts w:ascii="Times New Roman" w:hAnsi="Times New Roman"/>
          <w:i/>
          <w:sz w:val="24"/>
        </w:rPr>
        <w:t>DRAFTPACK\EXHIBITS\EX</w:t>
      </w:r>
      <w:r>
        <w:rPr>
          <w:rFonts w:ascii="Times New Roman" w:hAnsi="Times New Roman"/>
          <w:sz w:val="24"/>
        </w:rPr>
        <w:t>P-4</w:t>
      </w:r>
      <w:r>
        <w:rPr>
          <w:rFonts w:ascii="Times New Roman" w:hAnsi="Times New Roman"/>
          <w:sz w:val="24"/>
        </w:rPr>
        <w:t>_</w:t>
      </w:r>
      <w:r>
        <w:rPr>
          <w:rFonts w:ascii="Times New Roman" w:hAnsi="Times New Roman"/>
          <w:i/>
          <w:sz w:val="24"/>
        </w:rPr>
        <w:t>2025-12-12</w:t>
      </w:r>
      <w:r>
        <w:rPr>
          <w:rFonts w:ascii="Times New Roman" w:hAnsi="Times New Roman"/>
          <w:sz w:val="24"/>
        </w:rPr>
        <w:t>Order</w:t>
      </w:r>
      <w:r>
        <w:rPr>
          <w:rFonts w:ascii="Times New Roman" w:hAnsi="Times New Roman"/>
          <w:i/>
          <w:sz w:val="24"/>
        </w:rPr>
        <w:t>Re</w:t>
      </w:r>
      <w:r>
        <w:rPr>
          <w:rFonts w:ascii="Times New Roman" w:hAnsi="Times New Roman"/>
          <w:sz w:val="24"/>
        </w:rPr>
        <w:t>Objection</w:t>
      </w:r>
      <w:r>
        <w:rPr>
          <w:rFonts w:ascii="Times New Roman" w:hAnsi="Times New Roman"/>
          <w:i/>
          <w:sz w:val="24"/>
        </w:rPr>
        <w:t>to</w:t>
      </w:r>
      <w:r>
        <w:rPr>
          <w:rFonts w:ascii="Times New Roman" w:hAnsi="Times New Roman"/>
          <w:sz w:val="24"/>
        </w:rPr>
        <w:t>ExParte</w:t>
      </w:r>
      <w:r>
        <w:rPr>
          <w:rFonts w:ascii="Times New Roman" w:hAnsi="Times New Roman"/>
          <w:i/>
          <w:sz w:val="24"/>
        </w:rPr>
        <w:t>And</w:t>
      </w:r>
      <w:r>
        <w:rPr>
          <w:rFonts w:ascii="Times New Roman" w:hAnsi="Times New Roman"/>
          <w:sz w:val="24"/>
        </w:rPr>
        <w:t>Notice.pdf</w:t>
      </w:r>
    </w:p>
    <w:p>
      <w:pPr>
        <w:ind w:left="720" w:hanging="360"/>
      </w:pPr>
      <w:r>
        <w:rPr>
          <w:rFonts w:ascii="Times New Roman" w:hAnsi="Times New Roman"/>
          <w:sz w:val="24"/>
        </w:rPr>
        <w:t xml:space="preserve">1.  </w:t>
      </w:r>
      <w:r>
        <w:rPr>
          <w:rFonts w:ascii="Times New Roman" w:hAnsi="Times New Roman"/>
          <w:b/>
          <w:sz w:val="24"/>
        </w:rPr>
        <w:t>[date not recorded]</w:t>
      </w:r>
      <w:r>
        <w:rPr>
          <w:rFonts w:ascii="Times New Roman" w:hAnsi="Times New Roman"/>
          <w:sz w:val="24"/>
        </w:rPr>
        <w:t xml:space="preserve"> — WATSON,</w:t>
      </w:r>
    </w:p>
    <w:p>
      <w:pPr>
        <w:ind w:firstLine="720"/>
      </w:pPr>
      <w:r>
        <w:rPr>
          <w:rFonts w:ascii="Times New Roman" w:hAnsi="Times New Roman"/>
          <w:sz w:val="24"/>
        </w:rPr>
        <w:t>Defendant Defendant  requested,  and the Court  signed  an ex parte  order  suspending  the Plaintiffs parenting  time.</w:t>
      </w:r>
    </w:p>
    <w:p>
      <w:pPr>
        <w:ind w:left="720" w:hanging="360"/>
      </w:pPr>
      <w:r>
        <w:rPr>
          <w:rFonts w:ascii="Times New Roman" w:hAnsi="Times New Roman"/>
          <w:sz w:val="24"/>
        </w:rPr>
        <w:t xml:space="preserve">•  </w:t>
      </w:r>
      <w:r>
        <w:rPr>
          <w:rFonts w:ascii="Times New Roman" w:hAnsi="Times New Roman"/>
          <w:sz w:val="24"/>
        </w:rPr>
        <w:t>Source quote: "WATSON,</w:t>
      </w:r>
    </w:p>
    <w:p>
      <w:pPr>
        <w:ind w:firstLine="720"/>
      </w:pPr>
      <w:r>
        <w:rPr>
          <w:rFonts w:ascii="Times New Roman" w:hAnsi="Times New Roman"/>
          <w:sz w:val="24"/>
        </w:rPr>
        <w:t>Defendant Defendant  requested,  and the Court  signed  an ex parte  order  suspending  the Plaintiffs parenting  time."</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i/>
          <w:sz w:val="24"/>
        </w:rPr>
        <w:t>ARCHIVES\DISTILLED\cluster</w:t>
      </w:r>
      <w:r>
        <w:rPr>
          <w:rFonts w:ascii="Times New Roman" w:hAnsi="Times New Roman"/>
          <w:sz w:val="24"/>
        </w:rPr>
        <w:t>0\20260210</w:t>
      </w:r>
      <w:r>
        <w:rPr>
          <w:rFonts w:ascii="Times New Roman" w:hAnsi="Times New Roman"/>
          <w:i/>
          <w:sz w:val="24"/>
        </w:rPr>
        <w:t>0210</w:t>
      </w:r>
      <w:r>
        <w:rPr>
          <w:rFonts w:ascii="Times New Roman" w:hAnsi="Times New Roman"/>
          <w:sz w:val="24"/>
        </w:rPr>
        <w:t>COURTREADY</w:t>
      </w:r>
      <w:r>
        <w:rPr>
          <w:rFonts w:ascii="Times New Roman" w:hAnsi="Times New Roman"/>
          <w:i/>
          <w:sz w:val="24"/>
        </w:rPr>
        <w:t>DRAFTPACK\EXHIBITS\EX</w:t>
      </w:r>
      <w:r>
        <w:rPr>
          <w:rFonts w:ascii="Times New Roman" w:hAnsi="Times New Roman"/>
          <w:sz w:val="24"/>
        </w:rPr>
        <w:t>P-4</w:t>
      </w:r>
      <w:r>
        <w:rPr>
          <w:rFonts w:ascii="Times New Roman" w:hAnsi="Times New Roman"/>
          <w:sz w:val="24"/>
        </w:rPr>
        <w:t>_</w:t>
      </w:r>
      <w:r>
        <w:rPr>
          <w:rFonts w:ascii="Times New Roman" w:hAnsi="Times New Roman"/>
          <w:i/>
          <w:sz w:val="24"/>
        </w:rPr>
        <w:t>2025-12-12</w:t>
      </w:r>
      <w:r>
        <w:rPr>
          <w:rFonts w:ascii="Times New Roman" w:hAnsi="Times New Roman"/>
          <w:sz w:val="24"/>
        </w:rPr>
        <w:t>Order</w:t>
      </w:r>
      <w:r>
        <w:rPr>
          <w:rFonts w:ascii="Times New Roman" w:hAnsi="Times New Roman"/>
          <w:i/>
          <w:sz w:val="24"/>
        </w:rPr>
        <w:t>Re</w:t>
      </w:r>
      <w:r>
        <w:rPr>
          <w:rFonts w:ascii="Times New Roman" w:hAnsi="Times New Roman"/>
          <w:sz w:val="24"/>
        </w:rPr>
        <w:t>Objection</w:t>
      </w:r>
      <w:r>
        <w:rPr>
          <w:rFonts w:ascii="Times New Roman" w:hAnsi="Times New Roman"/>
          <w:i/>
          <w:sz w:val="24"/>
        </w:rPr>
        <w:t>to</w:t>
      </w:r>
      <w:r>
        <w:rPr>
          <w:rFonts w:ascii="Times New Roman" w:hAnsi="Times New Roman"/>
          <w:sz w:val="24"/>
        </w:rPr>
        <w:t>ExParte</w:t>
      </w:r>
      <w:r>
        <w:rPr>
          <w:rFonts w:ascii="Times New Roman" w:hAnsi="Times New Roman"/>
          <w:i/>
          <w:sz w:val="24"/>
        </w:rPr>
        <w:t>And</w:t>
      </w:r>
      <w:r>
        <w:rPr>
          <w:rFonts w:ascii="Times New Roman" w:hAnsi="Times New Roman"/>
          <w:sz w:val="24"/>
        </w:rPr>
        <w:t>Notice.pdf</w:t>
      </w:r>
    </w:p>
    <w:p>
      <w:pPr>
        <w:ind w:left="720" w:hanging="360"/>
      </w:pPr>
      <w:r>
        <w:rPr>
          <w:rFonts w:ascii="Times New Roman" w:hAnsi="Times New Roman"/>
          <w:sz w:val="24"/>
        </w:rPr>
        <w:t xml:space="preserve">1.  </w:t>
      </w:r>
      <w:r>
        <w:rPr>
          <w:rFonts w:ascii="Times New Roman" w:hAnsi="Times New Roman"/>
          <w:b/>
          <w:sz w:val="24"/>
        </w:rPr>
        <w:t>2025-11-26</w:t>
      </w:r>
      <w:r>
        <w:rPr>
          <w:rFonts w:ascii="Times New Roman" w:hAnsi="Times New Roman"/>
          <w:sz w:val="24"/>
        </w:rPr>
        <w:t xml:space="preserve"> — ORDER  REGARDING</w:t>
      </w:r>
    </w:p>
    <w:p>
      <w:pPr>
        <w:ind w:firstLine="720"/>
      </w:pPr>
      <w:r>
        <w:rPr>
          <w:rFonts w:ascii="Times New Roman" w:hAnsi="Times New Roman"/>
          <w:sz w:val="24"/>
        </w:rPr>
        <w:t>PLAINTIFF'S OBJECTION  TO EX PARTE  ORDER CONTINUED  HEARING  11/26/2025 EMILY  A.</w:t>
      </w:r>
    </w:p>
    <w:p>
      <w:pPr>
        <w:ind w:left="720" w:hanging="360"/>
      </w:pPr>
      <w:r>
        <w:rPr>
          <w:rFonts w:ascii="Times New Roman" w:hAnsi="Times New Roman"/>
          <w:sz w:val="24"/>
        </w:rPr>
        <w:t xml:space="preserve">•  </w:t>
      </w:r>
      <w:r>
        <w:rPr>
          <w:rFonts w:ascii="Times New Roman" w:hAnsi="Times New Roman"/>
          <w:sz w:val="24"/>
        </w:rPr>
        <w:t>Source quote: "ORDER  REGARDING</w:t>
      </w:r>
    </w:p>
    <w:p>
      <w:pPr>
        <w:ind w:firstLine="720"/>
      </w:pPr>
      <w:r>
        <w:rPr>
          <w:rFonts w:ascii="Times New Roman" w:hAnsi="Times New Roman"/>
          <w:sz w:val="24"/>
        </w:rPr>
        <w:t>PLAINTIFF'S OBJECTION  TO EX PARTE  ORDER CONTINUED  HEARING  11/26/2025 EMILY  A."</w:t>
      </w:r>
    </w:p>
    <w:p>
      <w:pPr>
        <w:ind w:left="720" w:hanging="360"/>
      </w:pPr>
      <w:r>
        <w:rPr>
          <w:rFonts w:ascii="Times New Roman" w:hAnsi="Times New Roman"/>
          <w:sz w:val="24"/>
        </w:rPr>
        <w:t xml:space="preserve">•  </w:t>
      </w:r>
      <w:r>
        <w:rPr>
          <w:rFonts w:ascii="Times New Roman" w:hAnsi="Times New Roman"/>
          <w:sz w:val="24"/>
        </w:rPr>
        <w:t>Source: C:\Users\andre\Documents\EX</w:t>
      </w:r>
      <w:r>
        <w:rPr>
          <w:rFonts w:ascii="Times New Roman" w:hAnsi="Times New Roman"/>
          <w:i/>
          <w:sz w:val="24"/>
        </w:rPr>
        <w:t>P-4</w:t>
      </w:r>
      <w:r>
        <w:rPr>
          <w:rFonts w:ascii="Times New Roman" w:hAnsi="Times New Roman"/>
          <w:i/>
          <w:sz w:val="24"/>
        </w:rPr>
        <w:t>2025-12-12</w:t>
      </w:r>
      <w:r>
        <w:rPr>
          <w:rFonts w:ascii="Times New Roman" w:hAnsi="Times New Roman"/>
          <w:sz w:val="24"/>
        </w:rPr>
        <w:t>Order</w:t>
      </w:r>
      <w:r>
        <w:rPr>
          <w:rFonts w:ascii="Times New Roman" w:hAnsi="Times New Roman"/>
          <w:i/>
          <w:sz w:val="24"/>
        </w:rPr>
        <w:t>Re</w:t>
      </w:r>
      <w:r>
        <w:rPr>
          <w:rFonts w:ascii="Times New Roman" w:hAnsi="Times New Roman"/>
          <w:sz w:val="24"/>
        </w:rPr>
        <w:t>Objection</w:t>
      </w:r>
      <w:r>
        <w:rPr>
          <w:rFonts w:ascii="Times New Roman" w:hAnsi="Times New Roman"/>
          <w:i/>
          <w:sz w:val="24"/>
        </w:rPr>
        <w:t>to</w:t>
      </w:r>
      <w:r>
        <w:rPr>
          <w:rFonts w:ascii="Times New Roman" w:hAnsi="Times New Roman"/>
          <w:sz w:val="24"/>
        </w:rPr>
        <w:t>ExParte</w:t>
      </w:r>
      <w:r>
        <w:rPr>
          <w:rFonts w:ascii="Times New Roman" w:hAnsi="Times New Roman"/>
          <w:i/>
          <w:sz w:val="24"/>
        </w:rPr>
        <w:t>And</w:t>
      </w:r>
      <w:r>
        <w:rPr>
          <w:rFonts w:ascii="Times New Roman" w:hAnsi="Times New Roman"/>
          <w:sz w:val="24"/>
        </w:rPr>
        <w:t>Notice.pdf</w:t>
      </w:r>
    </w:p>
    <w:p>
      <w:pPr>
        <w:ind w:firstLine="720"/>
      </w:pPr>
      <w:r>
        <w:rPr>
          <w:rFonts w:ascii="Times New Roman" w:hAnsi="Times New Roman"/>
          <w:i/>
          <w:sz w:val="24"/>
        </w:rPr>
        <w:t>[76 additional violations in this category omitted for brevity]</w:t>
      </w:r>
    </w:p>
    <w:p>
      <w:pPr/>
      <w:r>
        <w:rPr>
          <w:rFonts w:ascii="Times New Roman" w:hAnsi="Times New Roman"/>
          <w:b/>
          <w:sz w:val="24"/>
          <w:u w:val="single"/>
        </w:rPr>
        <w:t>B. Communications with FOC (Pamela Rusco) Without Notice to Plaintiff</w:t>
      </w:r>
    </w:p>
    <w:p>
      <w:pPr>
        <w:ind w:firstLine="720"/>
      </w:pPr>
      <w:r>
        <w:rPr>
          <w:rFonts w:ascii="Times New Roman" w:hAnsi="Times New Roman"/>
          <w:b/>
          <w:sz w:val="24"/>
        </w:rPr>
        <w:t>28 violations identified in sample</w:t>
      </w:r>
      <w:r>
        <w:rPr>
          <w:rFonts w:ascii="Times New Roman" w:hAnsi="Times New Roman"/>
          <w:sz w:val="24"/>
        </w:rPr>
        <w:t xml:space="preserve"> (of 3697 total ex parte violations in database)</w:t>
      </w:r>
    </w:p>
    <w:p>
      <w:pPr>
        <w:ind w:left="720" w:hanging="360"/>
      </w:pPr>
      <w:r>
        <w:rPr>
          <w:rFonts w:ascii="Times New Roman" w:hAnsi="Times New Roman"/>
          <w:sz w:val="24"/>
        </w:rPr>
        <w:t xml:space="preserve">1.  </w:t>
      </w:r>
      <w:r>
        <w:rPr>
          <w:rFonts w:ascii="Times New Roman" w:hAnsi="Times New Roman"/>
          <w:b/>
          <w:sz w:val="24"/>
        </w:rPr>
        <w:t>[date not recorded]</w:t>
      </w:r>
      <w:r>
        <w:rPr>
          <w:rFonts w:ascii="Times New Roman" w:hAnsi="Times New Roman"/>
          <w:sz w:val="24"/>
        </w:rPr>
        <w:t xml:space="preserve"> — 220</w:t>
      </w:r>
    </w:p>
    <w:p>
      <w:pPr>
        <w:ind w:firstLine="720"/>
      </w:pPr>
      <w:r>
        <w:rPr>
          <w:rFonts w:ascii="Times New Roman" w:hAnsi="Times New Roman"/>
          <w:sz w:val="24"/>
        </w:rPr>
        <w:t>Rule 3.206 Initiating a Case ...............................................................................................................221 Rule 3.207 Ex Parte, Temporary, and Protective Orders ...................................................................224 Rule 3.208 Friend of the Court ..........................................................................................................226 Rule 3.209 Suspension of Enforcement and Dismissal ...................................</w:t>
      </w:r>
    </w:p>
    <w:p>
      <w:pPr>
        <w:ind w:left="720" w:hanging="360"/>
      </w:pPr>
      <w:r>
        <w:rPr>
          <w:rFonts w:ascii="Times New Roman" w:hAnsi="Times New Roman"/>
          <w:sz w:val="24"/>
        </w:rPr>
        <w:t xml:space="preserve">•  </w:t>
      </w:r>
      <w:r>
        <w:rPr>
          <w:rFonts w:ascii="Times New Roman" w:hAnsi="Times New Roman"/>
          <w:sz w:val="24"/>
        </w:rPr>
        <w:t>Source quote: "220</w:t>
      </w:r>
    </w:p>
    <w:p>
      <w:pPr>
        <w:ind w:firstLine="720"/>
      </w:pPr>
      <w:r>
        <w:rPr>
          <w:rFonts w:ascii="Times New Roman" w:hAnsi="Times New Roman"/>
          <w:sz w:val="24"/>
        </w:rPr>
        <w:t>Rule 3.206 Initiating a Case ...............................................................................................................221 Rule 3.207 Ex Parte, Temporary, and Protective Orders ...................................................................224 Rule 3.208 Friend of the Court ..........................................................................................................226 Rule 3.209 Suspension of Enforcement and Dismissal ......................................"</w:t>
      </w:r>
    </w:p>
    <w:p>
      <w:pPr>
        <w:ind w:left="720" w:hanging="360"/>
      </w:pPr>
      <w:r>
        <w:rPr>
          <w:rFonts w:ascii="Times New Roman" w:hAnsi="Times New Roman"/>
          <w:sz w:val="24"/>
        </w:rPr>
        <w:t xml:space="preserve">•  </w:t>
      </w:r>
      <w:r>
        <w:rPr>
          <w:rFonts w:ascii="Times New Roman" w:hAnsi="Times New Roman"/>
          <w:sz w:val="24"/>
        </w:rPr>
        <w:t>Source: C:\Users\andre\LitigationOS\07</w:t>
      </w:r>
      <w:r>
        <w:rPr>
          <w:rFonts w:ascii="Times New Roman" w:hAnsi="Times New Roman"/>
          <w:i/>
          <w:sz w:val="24"/>
        </w:rPr>
        <w:t>PDF\from</w:t>
      </w:r>
      <w:r>
        <w:rPr>
          <w:rFonts w:ascii="Times New Roman" w:hAnsi="Times New Roman"/>
          <w:sz w:val="24"/>
        </w:rPr>
        <w:t>root\michigan-court-rules.pdf</w:t>
      </w:r>
    </w:p>
    <w:p>
      <w:pPr>
        <w:ind w:left="720" w:hanging="360"/>
      </w:pPr>
      <w:r>
        <w:rPr>
          <w:rFonts w:ascii="Times New Roman" w:hAnsi="Times New Roman"/>
          <w:sz w:val="24"/>
        </w:rPr>
        <w:t xml:space="preserve">1.  </w:t>
      </w:r>
      <w:r>
        <w:rPr>
          <w:rFonts w:ascii="Times New Roman" w:hAnsi="Times New Roman"/>
          <w:b/>
          <w:sz w:val="24"/>
        </w:rPr>
        <w:t>[date not recorded]</w:t>
      </w:r>
      <w:r>
        <w:rPr>
          <w:rFonts w:ascii="Times New Roman" w:hAnsi="Times New Roman"/>
          <w:sz w:val="24"/>
        </w:rPr>
        <w:t xml:space="preserve"> —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p>
    <w:p>
      <w:pPr>
        <w:ind w:firstLine="720"/>
      </w:pPr>
      <w:r>
        <w:rPr>
          <w:rFonts w:ascii="Times New Roman" w:hAnsi="Times New Roman"/>
          <w:sz w:val="24"/>
        </w:rPr>
        <w:t>PLAINTIFF’S STATEMENT OF FACTS AND GROUNDS Exhibit A (In Support of Proposed Order Modifying Ex Parte Order — FOC 61 &amp; 62) I.</w:t>
      </w:r>
    </w:p>
    <w:p>
      <w:pPr>
        <w:ind w:left="720" w:hanging="360"/>
      </w:pPr>
      <w:r>
        <w:rPr>
          <w:rFonts w:ascii="Times New Roman" w:hAnsi="Times New Roman"/>
          <w:sz w:val="24"/>
        </w:rPr>
        <w:t xml:space="preserve">•  </w:t>
      </w:r>
      <w:r>
        <w:rPr>
          <w:rFonts w:ascii="Times New Roman" w:hAnsi="Times New Roman"/>
          <w:sz w:val="24"/>
        </w:rPr>
        <w:t>Source quote: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p>
    <w:p>
      <w:pPr>
        <w:ind w:firstLine="720"/>
      </w:pPr>
      <w:r>
        <w:rPr>
          <w:rFonts w:ascii="Times New Roman" w:hAnsi="Times New Roman"/>
          <w:sz w:val="24"/>
        </w:rPr>
        <w:t>PLAINTIFF’S STATEMENT OF FACTS AND GROUNDS Exhibit A (In Support of Proposed Order Modifying Ex Parte Order — FOC 61 &amp; 62) I."</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i/>
          <w:sz w:val="24"/>
        </w:rPr>
        <w:t>ARCHIVES\DISTILLED\cluster</w:t>
      </w:r>
      <w:r>
        <w:rPr>
          <w:rFonts w:ascii="Times New Roman" w:hAnsi="Times New Roman"/>
          <w:sz w:val="24"/>
        </w:rPr>
        <w:t>0\Michigan Parenting Time Guideline - pt</w:t>
      </w:r>
      <w:r>
        <w:rPr>
          <w:rFonts w:ascii="Times New Roman" w:hAnsi="Times New Roman"/>
          <w:i/>
          <w:sz w:val="24"/>
        </w:rPr>
        <w:t>gdlns\Exhibits</w:t>
      </w:r>
      <w:r>
        <w:rPr>
          <w:rFonts w:ascii="Times New Roman" w:hAnsi="Times New Roman"/>
          <w:sz w:val="24"/>
        </w:rPr>
        <w:t>ALL</w:t>
      </w:r>
      <w:r>
        <w:rPr>
          <w:rFonts w:ascii="Times New Roman" w:hAnsi="Times New Roman"/>
          <w:sz w:val="24"/>
        </w:rPr>
        <w:t>_</w:t>
      </w:r>
      <w:r>
        <w:rPr>
          <w:rFonts w:ascii="Times New Roman" w:hAnsi="Times New Roman"/>
          <w:sz w:val="24"/>
        </w:rPr>
        <w:t>Combined.pdf</w:t>
      </w:r>
    </w:p>
    <w:p>
      <w:pPr>
        <w:ind w:left="720" w:hanging="360"/>
      </w:pPr>
      <w:r>
        <w:rPr>
          <w:rFonts w:ascii="Times New Roman" w:hAnsi="Times New Roman"/>
          <w:sz w:val="24"/>
        </w:rPr>
        <w:t xml:space="preserve">1.  </w:t>
      </w:r>
      <w:r>
        <w:rPr>
          <w:rFonts w:ascii="Times New Roman" w:hAnsi="Times New Roman"/>
          <w:b/>
          <w:sz w:val="24"/>
        </w:rPr>
        <w:t>[date not recorded]</w:t>
      </w:r>
      <w:r>
        <w:rPr>
          <w:rFonts w:ascii="Times New Roman" w:hAnsi="Times New Roman"/>
          <w:sz w:val="24"/>
        </w:rPr>
        <w:t xml:space="preserve"> — I timely filed an Objection to the Ex Parte Order (FOC 61) and appeared for</w:t>
      </w:r>
    </w:p>
    <w:p>
      <w:pPr>
        <w:ind w:firstLine="720"/>
      </w:pPr>
      <w:r>
        <w:rPr>
          <w:rFonts w:ascii="Times New Roman" w:hAnsi="Times New Roman"/>
          <w:sz w:val="24"/>
        </w:rPr>
        <w:t>hearing.</w:t>
      </w:r>
    </w:p>
    <w:p>
      <w:pPr>
        <w:ind w:left="720" w:hanging="360"/>
      </w:pPr>
      <w:r>
        <w:rPr>
          <w:rFonts w:ascii="Times New Roman" w:hAnsi="Times New Roman"/>
          <w:sz w:val="24"/>
        </w:rPr>
        <w:t xml:space="preserve">•  </w:t>
      </w:r>
      <w:r>
        <w:rPr>
          <w:rFonts w:ascii="Times New Roman" w:hAnsi="Times New Roman"/>
          <w:sz w:val="24"/>
        </w:rPr>
        <w:t>Source quote: "I timely filed an Objection to the Ex Parte Order (FOC 61) and appeared for</w:t>
      </w:r>
    </w:p>
    <w:p>
      <w:pPr>
        <w:ind w:firstLine="720"/>
      </w:pPr>
      <w:r>
        <w:rPr>
          <w:rFonts w:ascii="Times New Roman" w:hAnsi="Times New Roman"/>
          <w:sz w:val="24"/>
        </w:rPr>
        <w:t>hearing."</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i/>
          <w:sz w:val="24"/>
        </w:rPr>
        <w:t>ARCHIVES\DISTILLED\cluster</w:t>
      </w:r>
      <w:r>
        <w:rPr>
          <w:rFonts w:ascii="Times New Roman" w:hAnsi="Times New Roman"/>
          <w:sz w:val="24"/>
        </w:rPr>
        <w:t>0\Michigan Parenting Time Guideline - pt</w:t>
      </w:r>
      <w:r>
        <w:rPr>
          <w:rFonts w:ascii="Times New Roman" w:hAnsi="Times New Roman"/>
          <w:i/>
          <w:sz w:val="24"/>
        </w:rPr>
        <w:t>gdlns\Exhibits</w:t>
      </w:r>
      <w:r>
        <w:rPr>
          <w:rFonts w:ascii="Times New Roman" w:hAnsi="Times New Roman"/>
          <w:sz w:val="24"/>
        </w:rPr>
        <w:t>ALL</w:t>
      </w:r>
      <w:r>
        <w:rPr>
          <w:rFonts w:ascii="Times New Roman" w:hAnsi="Times New Roman"/>
          <w:sz w:val="24"/>
        </w:rPr>
        <w:t>_</w:t>
      </w:r>
      <w:r>
        <w:rPr>
          <w:rFonts w:ascii="Times New Roman" w:hAnsi="Times New Roman"/>
          <w:sz w:val="24"/>
        </w:rPr>
        <w:t>Combined.pdf</w:t>
      </w:r>
    </w:p>
    <w:p>
      <w:pPr>
        <w:ind w:left="720" w:hanging="360"/>
      </w:pPr>
      <w:r>
        <w:rPr>
          <w:rFonts w:ascii="Times New Roman" w:hAnsi="Times New Roman"/>
          <w:sz w:val="24"/>
        </w:rPr>
        <w:t xml:space="preserve">1.  </w:t>
      </w:r>
      <w:r>
        <w:rPr>
          <w:rFonts w:ascii="Times New Roman" w:hAnsi="Times New Roman"/>
          <w:b/>
          <w:sz w:val="24"/>
        </w:rPr>
        <w:t>2024-12-27</w:t>
      </w:r>
      <w:r>
        <w:rPr>
          <w:rFonts w:ascii="Times New Roman" w:hAnsi="Times New Roman"/>
          <w:sz w:val="24"/>
        </w:rPr>
        <w:t xml:space="preserve"> —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December 27, 2024  Rule 3.208 Friend of the Court ..........................................................................................................230 Rule 3.209 Suspension o</w:t>
      </w:r>
    </w:p>
    <w:p>
      <w:pPr>
        <w:ind w:left="720" w:hanging="360"/>
      </w:pPr>
      <w:r>
        <w:rPr>
          <w:rFonts w:ascii="Times New Roman" w:hAnsi="Times New Roman"/>
          <w:sz w:val="24"/>
        </w:rPr>
        <w:t xml:space="preserve">•  </w:t>
      </w:r>
      <w:r>
        <w:rPr>
          <w:rFonts w:ascii="Times New Roman" w:hAnsi="Times New Roman"/>
          <w:sz w:val="24"/>
        </w:rPr>
        <w:t>Source quote: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December 27, 2024  Rule 3.208 Friend of the Court ..........................................................................................................230 Rule 3.209 Suspension o..."</w:t>
      </w:r>
    </w:p>
    <w:p>
      <w:pPr>
        <w:ind w:left="720" w:hanging="360"/>
      </w:pPr>
      <w:r>
        <w:rPr>
          <w:rFonts w:ascii="Times New Roman" w:hAnsi="Times New Roman"/>
          <w:sz w:val="24"/>
        </w:rPr>
        <w:t xml:space="preserve">•  </w:t>
      </w:r>
      <w:r>
        <w:rPr>
          <w:rFonts w:ascii="Times New Roman" w:hAnsi="Times New Roman"/>
          <w:sz w:val="24"/>
        </w:rPr>
        <w:t>Source: C:\Users\andre\LitigationOS\07</w:t>
      </w:r>
      <w:r>
        <w:rPr>
          <w:rFonts w:ascii="Times New Roman" w:hAnsi="Times New Roman"/>
          <w:i/>
          <w:sz w:val="24"/>
        </w:rPr>
        <w:t>PDF\michigan-court-rules</w:t>
      </w:r>
      <w:r>
        <w:rPr>
          <w:rFonts w:ascii="Times New Roman" w:hAnsi="Times New Roman"/>
          <w:sz w:val="24"/>
        </w:rPr>
        <w:t>1</w:t>
      </w:r>
      <w:r>
        <w:rPr>
          <w:rFonts w:ascii="Times New Roman" w:hAnsi="Times New Roman"/>
          <w:sz w:val="24"/>
        </w:rPr>
        <w:t>_</w:t>
      </w:r>
      <w:r>
        <w:rPr>
          <w:rFonts w:ascii="Times New Roman" w:hAnsi="Times New Roman"/>
          <w:sz w:val="24"/>
        </w:rPr>
        <w:t>1.pdf</w:t>
      </w:r>
    </w:p>
    <w:p>
      <w:pPr>
        <w:ind w:left="720" w:hanging="360"/>
      </w:pPr>
      <w:r>
        <w:rPr>
          <w:rFonts w:ascii="Times New Roman" w:hAnsi="Times New Roman"/>
          <w:sz w:val="24"/>
        </w:rPr>
        <w:t xml:space="preserve">1.  </w:t>
      </w:r>
      <w:r>
        <w:rPr>
          <w:rFonts w:ascii="Times New Roman" w:hAnsi="Times New Roman"/>
          <w:b/>
          <w:sz w:val="24"/>
        </w:rPr>
        <w:t>2024-12-27</w:t>
      </w:r>
      <w:r>
        <w:rPr>
          <w:rFonts w:ascii="Times New Roman" w:hAnsi="Times New Roman"/>
          <w:sz w:val="24"/>
        </w:rPr>
        <w:t xml:space="preserve"> —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December 27, 2024  Rule 3.208 Friend of the Court ..........................................................................................................230 Rule 3.209 Suspension o</w:t>
      </w:r>
    </w:p>
    <w:p>
      <w:pPr>
        <w:ind w:left="720" w:hanging="360"/>
      </w:pPr>
      <w:r>
        <w:rPr>
          <w:rFonts w:ascii="Times New Roman" w:hAnsi="Times New Roman"/>
          <w:sz w:val="24"/>
        </w:rPr>
        <w:t xml:space="preserve">•  </w:t>
      </w:r>
      <w:r>
        <w:rPr>
          <w:rFonts w:ascii="Times New Roman" w:hAnsi="Times New Roman"/>
          <w:sz w:val="24"/>
        </w:rPr>
        <w:t>Source quote: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December 27, 2024  Rule 3.208 Friend of the Court ..........................................................................................................230 Rule 3.209 Suspension o..."</w:t>
      </w:r>
    </w:p>
    <w:p>
      <w:pPr>
        <w:ind w:left="720" w:hanging="360"/>
      </w:pPr>
      <w:r>
        <w:rPr>
          <w:rFonts w:ascii="Times New Roman" w:hAnsi="Times New Roman"/>
          <w:sz w:val="24"/>
        </w:rPr>
        <w:t xml:space="preserve">•  </w:t>
      </w:r>
      <w:r>
        <w:rPr>
          <w:rFonts w:ascii="Times New Roman" w:hAnsi="Times New Roman"/>
          <w:sz w:val="24"/>
        </w:rPr>
        <w:t>Source: I:\PDF\michigan-court-rules.pdf</w:t>
      </w:r>
    </w:p>
    <w:p>
      <w:pPr>
        <w:ind w:left="720" w:hanging="360"/>
      </w:pPr>
      <w:r>
        <w:rPr>
          <w:rFonts w:ascii="Times New Roman" w:hAnsi="Times New Roman"/>
          <w:sz w:val="24"/>
        </w:rPr>
        <w:t xml:space="preserve">1.  </w:t>
      </w:r>
      <w:r>
        <w:rPr>
          <w:rFonts w:ascii="Times New Roman" w:hAnsi="Times New Roman"/>
          <w:b/>
          <w:sz w:val="24"/>
        </w:rPr>
        <w:t>2025-05-01</w:t>
      </w:r>
      <w:r>
        <w:rPr>
          <w:rFonts w:ascii="Times New Roman" w:hAnsi="Times New Roman"/>
          <w:sz w:val="24"/>
        </w:rPr>
        <w:t xml:space="preserve"> — 225</w:t>
      </w:r>
    </w:p>
    <w:p>
      <w:pPr>
        <w:ind w:firstLine="720"/>
      </w:pPr>
      <w:r>
        <w:rPr>
          <w:rFonts w:ascii="Times New Roman" w:hAnsi="Times New Roman"/>
          <w:sz w:val="24"/>
        </w:rPr>
        <w:t>Rule 3.206 Initiating a Case ...............................................................................................................226</w:t>
      </w:r>
    </w:p>
    <w:p>
      <w:pPr>
        <w:ind w:firstLine="720"/>
      </w:pPr>
      <w:r>
        <w:rPr>
          <w:rFonts w:ascii="Times New Roman" w:hAnsi="Times New Roman"/>
          <w:sz w:val="24"/>
        </w:rPr>
        <w:t>Table of Contents: Court Rules v  Updated  May 1, 2025  Rule 3.207 Ex Parte, Temporary, and Protective Orders ...................................................................228 Rule 3.208 Friend of the Court ..........................................................................................................230 Rule 3.209 Suspension of Enfo</w:t>
      </w:r>
    </w:p>
    <w:p>
      <w:pPr>
        <w:ind w:left="720" w:hanging="360"/>
      </w:pPr>
      <w:r>
        <w:rPr>
          <w:rFonts w:ascii="Times New Roman" w:hAnsi="Times New Roman"/>
          <w:sz w:val="24"/>
        </w:rPr>
        <w:t xml:space="preserve">•  </w:t>
      </w:r>
      <w:r>
        <w:rPr>
          <w:rFonts w:ascii="Times New Roman" w:hAnsi="Times New Roman"/>
          <w:sz w:val="24"/>
        </w:rPr>
        <w:t>Source quote: "225</w:t>
      </w:r>
    </w:p>
    <w:p>
      <w:pPr>
        <w:ind w:firstLine="720"/>
      </w:pPr>
      <w:r>
        <w:rPr>
          <w:rFonts w:ascii="Times New Roman" w:hAnsi="Times New Roman"/>
          <w:sz w:val="24"/>
        </w:rPr>
        <w:t>Rule 3.206 Initiating a Case ...............................................................................................................226</w:t>
      </w:r>
    </w:p>
    <w:p>
      <w:pPr>
        <w:ind w:firstLine="720"/>
      </w:pPr>
      <w:r>
        <w:rPr>
          <w:rFonts w:ascii="Times New Roman" w:hAnsi="Times New Roman"/>
          <w:sz w:val="24"/>
        </w:rPr>
        <w:t>Table of Contents: Court Rules v  Updated  May 1, 2025  Rule 3.207 Ex Parte, Temporary, and Protective Orders ...................................................................228 Rule 3.208 Friend of the Court ..........................................................................................................230 Rule 3.209 Suspension of Enfo..."</w:t>
      </w:r>
    </w:p>
    <w:p>
      <w:pPr>
        <w:ind w:left="720" w:hanging="360"/>
      </w:pPr>
      <w:r>
        <w:rPr>
          <w:rFonts w:ascii="Times New Roman" w:hAnsi="Times New Roman"/>
          <w:sz w:val="24"/>
        </w:rPr>
        <w:t xml:space="preserve">•  </w:t>
      </w:r>
      <w:r>
        <w:rPr>
          <w:rFonts w:ascii="Times New Roman" w:hAnsi="Times New Roman"/>
          <w:sz w:val="24"/>
        </w:rPr>
        <w:t>Source: C:\Users\andre\LitigationOS\07</w:t>
      </w:r>
      <w:r>
        <w:rPr>
          <w:rFonts w:ascii="Times New Roman" w:hAnsi="Times New Roman"/>
          <w:i/>
          <w:sz w:val="24"/>
        </w:rPr>
        <w:t>PDF\michigan-court-rules</w:t>
      </w:r>
      <w:r>
        <w:rPr>
          <w:rFonts w:ascii="Times New Roman" w:hAnsi="Times New Roman"/>
          <w:sz w:val="24"/>
        </w:rPr>
        <w:t>1.pdf</w:t>
      </w:r>
    </w:p>
    <w:p>
      <w:pPr>
        <w:ind w:left="720" w:hanging="360"/>
      </w:pPr>
      <w:r>
        <w:rPr>
          <w:rFonts w:ascii="Times New Roman" w:hAnsi="Times New Roman"/>
          <w:sz w:val="24"/>
        </w:rPr>
        <w:t xml:space="preserve">1.  </w:t>
      </w:r>
      <w:r>
        <w:rPr>
          <w:rFonts w:ascii="Times New Roman" w:hAnsi="Times New Roman"/>
          <w:b/>
          <w:sz w:val="24"/>
        </w:rPr>
        <w:t>2025-05-01</w:t>
      </w:r>
      <w:r>
        <w:rPr>
          <w:rFonts w:ascii="Times New Roman" w:hAnsi="Times New Roman"/>
          <w:sz w:val="24"/>
        </w:rPr>
        <w:t xml:space="preserve"> — 225</w:t>
      </w:r>
    </w:p>
    <w:p>
      <w:pPr>
        <w:ind w:firstLine="720"/>
      </w:pPr>
      <w:r>
        <w:rPr>
          <w:rFonts w:ascii="Times New Roman" w:hAnsi="Times New Roman"/>
          <w:sz w:val="24"/>
        </w:rPr>
        <w:t>Rule 3.206 Initiating a Case ...............................................................................................................226</w:t>
      </w:r>
    </w:p>
    <w:p>
      <w:pPr>
        <w:ind w:firstLine="720"/>
      </w:pPr>
      <w:r>
        <w:rPr>
          <w:rFonts w:ascii="Times New Roman" w:hAnsi="Times New Roman"/>
          <w:sz w:val="24"/>
        </w:rPr>
        <w:t>Table of Contents: Court Rules v  Updated  May 1, 2025  Rule 3.207 Ex Parte, Temporary, and Protective Orders ...................................................................228 Rule 3.208 Friend of the Court ..........................................................................................................230 Rule 3.209 Suspension of Enfo</w:t>
      </w:r>
    </w:p>
    <w:p>
      <w:pPr>
        <w:ind w:left="720" w:hanging="360"/>
      </w:pPr>
      <w:r>
        <w:rPr>
          <w:rFonts w:ascii="Times New Roman" w:hAnsi="Times New Roman"/>
          <w:sz w:val="24"/>
        </w:rPr>
        <w:t xml:space="preserve">•  </w:t>
      </w:r>
      <w:r>
        <w:rPr>
          <w:rFonts w:ascii="Times New Roman" w:hAnsi="Times New Roman"/>
          <w:sz w:val="24"/>
        </w:rPr>
        <w:t>Source quote: "225</w:t>
      </w:r>
    </w:p>
    <w:p>
      <w:pPr>
        <w:ind w:firstLine="720"/>
      </w:pPr>
      <w:r>
        <w:rPr>
          <w:rFonts w:ascii="Times New Roman" w:hAnsi="Times New Roman"/>
          <w:sz w:val="24"/>
        </w:rPr>
        <w:t>Rule 3.206 Initiating a Case ...............................................................................................................226</w:t>
      </w:r>
    </w:p>
    <w:p>
      <w:pPr>
        <w:ind w:firstLine="720"/>
      </w:pPr>
      <w:r>
        <w:rPr>
          <w:rFonts w:ascii="Times New Roman" w:hAnsi="Times New Roman"/>
          <w:sz w:val="24"/>
        </w:rPr>
        <w:t>Table of Contents: Court Rules v  Updated  May 1, 2025  Rule 3.207 Ex Parte, Temporary, and Protective Orders ...................................................................228 Rule 3.208 Friend of the Court ..........................................................................................................230 Rule 3.209 Suspension of Enfo..."</w:t>
      </w:r>
    </w:p>
    <w:p>
      <w:pPr>
        <w:ind w:left="720" w:hanging="360"/>
      </w:pPr>
      <w:r>
        <w:rPr>
          <w:rFonts w:ascii="Times New Roman" w:hAnsi="Times New Roman"/>
          <w:sz w:val="24"/>
        </w:rPr>
        <w:t xml:space="preserve">•  </w:t>
      </w:r>
      <w:r>
        <w:rPr>
          <w:rFonts w:ascii="Times New Roman" w:hAnsi="Times New Roman"/>
          <w:sz w:val="24"/>
        </w:rPr>
        <w:t>Source: C:\Users\andre\LitigationOS\07</w:t>
      </w:r>
      <w:r>
        <w:rPr>
          <w:rFonts w:ascii="Times New Roman" w:hAnsi="Times New Roman"/>
          <w:i/>
          <w:sz w:val="24"/>
        </w:rPr>
        <w:t>PDF\michigan-court-rules</w:t>
      </w:r>
      <w:r>
        <w:rPr>
          <w:rFonts w:ascii="Times New Roman" w:hAnsi="Times New Roman"/>
          <w:sz w:val="24"/>
        </w:rPr>
        <w:t>org1.pdf</w:t>
      </w:r>
    </w:p>
    <w:p>
      <w:pPr>
        <w:ind w:left="720" w:hanging="360"/>
      </w:pPr>
      <w:r>
        <w:rPr>
          <w:rFonts w:ascii="Times New Roman" w:hAnsi="Times New Roman"/>
          <w:sz w:val="24"/>
        </w:rPr>
        <w:t xml:space="preserve">1.  </w:t>
      </w:r>
      <w:r>
        <w:rPr>
          <w:rFonts w:ascii="Times New Roman" w:hAnsi="Times New Roman"/>
          <w:b/>
          <w:sz w:val="24"/>
        </w:rPr>
        <w:t>2025-05-01</w:t>
      </w:r>
      <w:r>
        <w:rPr>
          <w:rFonts w:ascii="Times New Roman" w:hAnsi="Times New Roman"/>
          <w:sz w:val="24"/>
        </w:rPr>
        <w:t xml:space="preserve"> — 225</w:t>
      </w:r>
    </w:p>
    <w:p>
      <w:pPr>
        <w:ind w:firstLine="720"/>
      </w:pPr>
      <w:r>
        <w:rPr>
          <w:rFonts w:ascii="Times New Roman" w:hAnsi="Times New Roman"/>
          <w:sz w:val="24"/>
        </w:rPr>
        <w:t>Rule 3.206 Initiating a Case ...............................................................................................................226</w:t>
      </w:r>
    </w:p>
    <w:p>
      <w:pPr>
        <w:ind w:firstLine="720"/>
      </w:pPr>
      <w:r>
        <w:rPr>
          <w:rFonts w:ascii="Times New Roman" w:hAnsi="Times New Roman"/>
          <w:sz w:val="24"/>
        </w:rPr>
        <w:t>Table of Contents: Court Rules v  Updated  May 1, 2025  Rule 3.207 Ex Parte, Temporary, and Protective Orders ...................................................................228 Rule 3.208 Friend of the Court ..........................................................................................................230 Rule 3.209 Suspension of Enfo</w:t>
      </w:r>
    </w:p>
    <w:p>
      <w:pPr>
        <w:ind w:left="720" w:hanging="360"/>
      </w:pPr>
      <w:r>
        <w:rPr>
          <w:rFonts w:ascii="Times New Roman" w:hAnsi="Times New Roman"/>
          <w:sz w:val="24"/>
        </w:rPr>
        <w:t xml:space="preserve">•  </w:t>
      </w:r>
      <w:r>
        <w:rPr>
          <w:rFonts w:ascii="Times New Roman" w:hAnsi="Times New Roman"/>
          <w:sz w:val="24"/>
        </w:rPr>
        <w:t>Source quote: "225</w:t>
      </w:r>
    </w:p>
    <w:p>
      <w:pPr>
        <w:ind w:firstLine="720"/>
      </w:pPr>
      <w:r>
        <w:rPr>
          <w:rFonts w:ascii="Times New Roman" w:hAnsi="Times New Roman"/>
          <w:sz w:val="24"/>
        </w:rPr>
        <w:t>Rule 3.206 Initiating a Case ...............................................................................................................226</w:t>
      </w:r>
    </w:p>
    <w:p>
      <w:pPr>
        <w:ind w:firstLine="720"/>
      </w:pPr>
      <w:r>
        <w:rPr>
          <w:rFonts w:ascii="Times New Roman" w:hAnsi="Times New Roman"/>
          <w:sz w:val="24"/>
        </w:rPr>
        <w:t>Table of Contents: Court Rules v  Updated  May 1, 2025  Rule 3.207 Ex Parte, Temporary, and Protective Orders ...................................................................228 Rule 3.208 Friend of the Court ..........................................................................................................230 Rule 3.209 Suspension of Enfo..."</w:t>
      </w:r>
    </w:p>
    <w:p>
      <w:pPr>
        <w:ind w:left="720" w:hanging="360"/>
      </w:pPr>
      <w:r>
        <w:rPr>
          <w:rFonts w:ascii="Times New Roman" w:hAnsi="Times New Roman"/>
          <w:sz w:val="24"/>
        </w:rPr>
        <w:t xml:space="preserve">•  </w:t>
      </w:r>
      <w:r>
        <w:rPr>
          <w:rFonts w:ascii="Times New Roman" w:hAnsi="Times New Roman"/>
          <w:sz w:val="24"/>
        </w:rPr>
        <w:t>Source: I:\!!!TEXT!!!\07</w:t>
      </w:r>
      <w:r>
        <w:rPr>
          <w:rFonts w:ascii="Times New Roman" w:hAnsi="Times New Roman"/>
          <w:i/>
          <w:sz w:val="24"/>
        </w:rPr>
        <w:t>PDF\court</w:t>
      </w:r>
      <w:r>
        <w:rPr>
          <w:rFonts w:ascii="Times New Roman" w:hAnsi="Times New Roman"/>
          <w:sz w:val="24"/>
        </w:rPr>
        <w:t>records\michigan-court-rules (1)</w:t>
      </w:r>
      <w:r>
        <w:rPr>
          <w:rFonts w:ascii="Times New Roman" w:hAnsi="Times New Roman"/>
          <w:sz w:val="24"/>
        </w:rPr>
        <w:t>_</w:t>
      </w:r>
      <w:r>
        <w:rPr>
          <w:rFonts w:ascii="Times New Roman" w:hAnsi="Times New Roman"/>
          <w:sz w:val="24"/>
        </w:rPr>
        <w:t>1.pdf</w:t>
      </w:r>
    </w:p>
    <w:p>
      <w:pPr>
        <w:ind w:left="720" w:hanging="360"/>
      </w:pPr>
      <w:r>
        <w:rPr>
          <w:rFonts w:ascii="Times New Roman" w:hAnsi="Times New Roman"/>
          <w:sz w:val="24"/>
        </w:rPr>
        <w:t xml:space="preserve">1.  </w:t>
      </w:r>
      <w:r>
        <w:rPr>
          <w:rFonts w:ascii="Times New Roman" w:hAnsi="Times New Roman"/>
          <w:b/>
          <w:sz w:val="24"/>
        </w:rPr>
        <w:t>2025-05-01</w:t>
      </w:r>
      <w:r>
        <w:rPr>
          <w:rFonts w:ascii="Times New Roman" w:hAnsi="Times New Roman"/>
          <w:sz w:val="24"/>
        </w:rPr>
        <w:t xml:space="preserve"> — 225</w:t>
      </w:r>
    </w:p>
    <w:p>
      <w:pPr>
        <w:ind w:firstLine="720"/>
      </w:pPr>
      <w:r>
        <w:rPr>
          <w:rFonts w:ascii="Times New Roman" w:hAnsi="Times New Roman"/>
          <w:sz w:val="24"/>
        </w:rPr>
        <w:t>Rule 3.206 Initiating a Case ...............................................................................................................226</w:t>
      </w:r>
    </w:p>
    <w:p>
      <w:pPr>
        <w:ind w:firstLine="720"/>
      </w:pPr>
      <w:r>
        <w:rPr>
          <w:rFonts w:ascii="Times New Roman" w:hAnsi="Times New Roman"/>
          <w:sz w:val="24"/>
        </w:rPr>
        <w:t>Table of Contents: Court Rules v  Updated  May 1, 2025  Rule 3.207 Ex Parte, Temporary, and Protective Orders ...................................................................228 Rule 3.208 Friend of the Court ..........................................................................................................230 Rule 3.209 Suspension of Enfo</w:t>
      </w:r>
    </w:p>
    <w:p>
      <w:pPr>
        <w:ind w:left="720" w:hanging="360"/>
      </w:pPr>
      <w:r>
        <w:rPr>
          <w:rFonts w:ascii="Times New Roman" w:hAnsi="Times New Roman"/>
          <w:sz w:val="24"/>
        </w:rPr>
        <w:t xml:space="preserve">•  </w:t>
      </w:r>
      <w:r>
        <w:rPr>
          <w:rFonts w:ascii="Times New Roman" w:hAnsi="Times New Roman"/>
          <w:sz w:val="24"/>
        </w:rPr>
        <w:t>Source quote: "225</w:t>
      </w:r>
    </w:p>
    <w:p>
      <w:pPr>
        <w:ind w:firstLine="720"/>
      </w:pPr>
      <w:r>
        <w:rPr>
          <w:rFonts w:ascii="Times New Roman" w:hAnsi="Times New Roman"/>
          <w:sz w:val="24"/>
        </w:rPr>
        <w:t>Rule 3.206 Initiating a Case ...............................................................................................................226</w:t>
      </w:r>
    </w:p>
    <w:p>
      <w:pPr>
        <w:ind w:firstLine="720"/>
      </w:pPr>
      <w:r>
        <w:rPr>
          <w:rFonts w:ascii="Times New Roman" w:hAnsi="Times New Roman"/>
          <w:sz w:val="24"/>
        </w:rPr>
        <w:t>Table of Contents: Court Rules v  Updated  May 1, 2025  Rule 3.207 Ex Parte, Temporary, and Protective Orders ...................................................................228 Rule 3.208 Friend of the Court ..........................................................................................................230 Rule 3.209 Suspension of Enfo..."</w:t>
      </w:r>
    </w:p>
    <w:p>
      <w:pPr>
        <w:ind w:left="720" w:hanging="360"/>
      </w:pPr>
      <w:r>
        <w:rPr>
          <w:rFonts w:ascii="Times New Roman" w:hAnsi="Times New Roman"/>
          <w:sz w:val="24"/>
        </w:rPr>
        <w:t xml:space="preserve">•  </w:t>
      </w:r>
      <w:r>
        <w:rPr>
          <w:rFonts w:ascii="Times New Roman" w:hAnsi="Times New Roman"/>
          <w:sz w:val="24"/>
        </w:rPr>
        <w:t>Source: I:\!!!TEXT!!!\pdf\michigan-court-rules (1).pdf</w:t>
      </w:r>
    </w:p>
    <w:p>
      <w:pPr>
        <w:ind w:left="720" w:hanging="360"/>
      </w:pPr>
      <w:r>
        <w:rPr>
          <w:rFonts w:ascii="Times New Roman" w:hAnsi="Times New Roman"/>
          <w:sz w:val="24"/>
        </w:rPr>
        <w:t xml:space="preserve">1.  </w:t>
      </w:r>
      <w:r>
        <w:rPr>
          <w:rFonts w:ascii="Times New Roman" w:hAnsi="Times New Roman"/>
          <w:b/>
          <w:sz w:val="24"/>
        </w:rPr>
        <w:t>2024-10-16</w:t>
      </w:r>
      <w:r>
        <w:rPr>
          <w:rFonts w:ascii="Times New Roman" w:hAnsi="Times New Roman"/>
          <w:sz w:val="24"/>
        </w:rPr>
        <w:t xml:space="preserve"> —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October 16, 2024  Rule 3.208 Friend of the Court ..........................................................................................................230 Rule 3.209 Suspension of</w:t>
      </w:r>
    </w:p>
    <w:p>
      <w:pPr>
        <w:ind w:left="720" w:hanging="360"/>
      </w:pPr>
      <w:r>
        <w:rPr>
          <w:rFonts w:ascii="Times New Roman" w:hAnsi="Times New Roman"/>
          <w:sz w:val="24"/>
        </w:rPr>
        <w:t xml:space="preserve">•  </w:t>
      </w:r>
      <w:r>
        <w:rPr>
          <w:rFonts w:ascii="Times New Roman" w:hAnsi="Times New Roman"/>
          <w:sz w:val="24"/>
        </w:rPr>
        <w:t>Source quote: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October 16, 2024  Rule 3.208 Friend of the Court ..........................................................................................................230 Rule 3.209 Suspension of..."</w:t>
      </w:r>
    </w:p>
    <w:p>
      <w:pPr>
        <w:ind w:left="720" w:hanging="360"/>
      </w:pPr>
      <w:r>
        <w:rPr>
          <w:rFonts w:ascii="Times New Roman" w:hAnsi="Times New Roman"/>
          <w:sz w:val="24"/>
        </w:rPr>
        <w:t xml:space="preserve">•  </w:t>
      </w:r>
      <w:r>
        <w:rPr>
          <w:rFonts w:ascii="Times New Roman" w:hAnsi="Times New Roman"/>
          <w:sz w:val="24"/>
        </w:rPr>
        <w:t>Source: C:\Users\andre\LitigationOS\07</w:t>
      </w:r>
      <w:r>
        <w:rPr>
          <w:rFonts w:ascii="Times New Roman" w:hAnsi="Times New Roman"/>
          <w:i/>
          <w:sz w:val="24"/>
        </w:rPr>
        <w:t>PDF\Table</w:t>
      </w:r>
      <w:r>
        <w:rPr>
          <w:rFonts w:ascii="Times New Roman" w:hAnsi="Times New Roman"/>
          <w:sz w:val="24"/>
        </w:rPr>
        <w:t>of</w:t>
      </w:r>
      <w:r>
        <w:rPr>
          <w:rFonts w:ascii="Times New Roman" w:hAnsi="Times New Roman"/>
          <w:i/>
          <w:sz w:val="24"/>
        </w:rPr>
        <w:t>Contents</w:t>
      </w:r>
      <w:r>
        <w:rPr>
          <w:rFonts w:ascii="Times New Roman" w:hAnsi="Times New Roman"/>
          <w:i/>
          <w:sz w:val="24"/>
        </w:rPr>
        <w:t>Court</w:t>
      </w:r>
      <w:r>
        <w:rPr>
          <w:rFonts w:ascii="Times New Roman" w:hAnsi="Times New Roman"/>
          <w:sz w:val="24"/>
        </w:rPr>
        <w:t>Rules</w:t>
      </w:r>
      <w:r>
        <w:rPr>
          <w:rFonts w:ascii="Times New Roman" w:hAnsi="Times New Roman"/>
          <w:i/>
          <w:sz w:val="24"/>
        </w:rPr>
        <w:t>i</w:t>
      </w:r>
      <w:r>
        <w:rPr>
          <w:rFonts w:ascii="Times New Roman" w:hAnsi="Times New Roman"/>
          <w:i/>
          <w:sz w:val="24"/>
        </w:rPr>
        <w:t>Updated</w:t>
      </w:r>
      <w:r>
        <w:rPr>
          <w:rFonts w:ascii="Times New Roman" w:hAnsi="Times New Roman"/>
          <w:i/>
          <w:sz w:val="24"/>
        </w:rPr>
        <w:t>October</w:t>
      </w:r>
      <w:r>
        <w:rPr>
          <w:rFonts w:ascii="Times New Roman" w:hAnsi="Times New Roman"/>
          <w:sz w:val="24"/>
        </w:rPr>
        <w:t>16,</w:t>
      </w:r>
      <w:r>
        <w:rPr>
          <w:rFonts w:ascii="Times New Roman" w:hAnsi="Times New Roman"/>
          <w:i/>
          <w:sz w:val="24"/>
        </w:rPr>
        <w:t>2024</w:t>
      </w:r>
      <w:r>
        <w:rPr>
          <w:rFonts w:ascii="Times New Roman" w:hAnsi="Times New Roman"/>
          <w:sz w:val="24"/>
        </w:rPr>
        <w:t>MICHIGAN</w:t>
      </w:r>
      <w:r>
        <w:rPr>
          <w:rFonts w:ascii="Times New Roman" w:hAnsi="Times New Roman"/>
          <w:i/>
          <w:sz w:val="24"/>
        </w:rPr>
        <w:t>COURT</w:t>
      </w:r>
      <w:r>
        <w:rPr>
          <w:rFonts w:ascii="Times New Roman" w:hAnsi="Times New Roman"/>
          <w:sz w:val="24"/>
        </w:rPr>
        <w:t>RULES</w:t>
      </w:r>
      <w:r>
        <w:rPr>
          <w:rFonts w:ascii="Times New Roman" w:hAnsi="Times New Roman"/>
          <w:i/>
          <w:sz w:val="24"/>
        </w:rPr>
        <w:t>OF</w:t>
      </w:r>
      <w:r>
        <w:rPr>
          <w:rFonts w:ascii="Times New Roman" w:hAnsi="Times New Roman"/>
          <w:sz w:val="24"/>
        </w:rPr>
        <w:t>1985</w:t>
      </w:r>
      <w:r>
        <w:rPr>
          <w:rFonts w:ascii="Times New Roman" w:hAnsi="Times New Roman"/>
          <w:i/>
          <w:sz w:val="24"/>
        </w:rPr>
        <w:t>Chapter</w:t>
      </w:r>
      <w:r>
        <w:rPr>
          <w:rFonts w:ascii="Times New Roman" w:hAnsi="Times New Roman"/>
          <w:sz w:val="24"/>
        </w:rPr>
        <w:t>1.</w:t>
      </w:r>
      <w:r>
        <w:rPr>
          <w:rFonts w:ascii="Times New Roman" w:hAnsi="Times New Roman"/>
          <w:sz w:val="24"/>
        </w:rPr>
        <w:t>_</w:t>
      </w:r>
      <w:r>
        <w:rPr>
          <w:rFonts w:ascii="Times New Roman" w:hAnsi="Times New Roman"/>
          <w:sz w:val="24"/>
        </w:rPr>
        <w:t>_</w:t>
      </w:r>
      <w:r>
        <w:rPr>
          <w:rFonts w:ascii="Times New Roman" w:hAnsi="Times New Roman"/>
          <w:sz w:val="24"/>
        </w:rPr>
        <w:t>1.pdf</w:t>
      </w:r>
    </w:p>
    <w:p>
      <w:pPr>
        <w:ind w:left="720" w:hanging="360"/>
      </w:pPr>
      <w:r>
        <w:rPr>
          <w:rFonts w:ascii="Times New Roman" w:hAnsi="Times New Roman"/>
          <w:sz w:val="24"/>
        </w:rPr>
        <w:t xml:space="preserve">1.  </w:t>
      </w:r>
      <w:r>
        <w:rPr>
          <w:rFonts w:ascii="Times New Roman" w:hAnsi="Times New Roman"/>
          <w:b/>
          <w:sz w:val="24"/>
        </w:rPr>
        <w:t>2024-10-16</w:t>
      </w:r>
      <w:r>
        <w:rPr>
          <w:rFonts w:ascii="Times New Roman" w:hAnsi="Times New Roman"/>
          <w:sz w:val="24"/>
        </w:rPr>
        <w:t xml:space="preserve"> —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October 16, 2024  Rule 3.208 Friend of the Court ..........................................................................................................230 Rule 3.209 Suspension of</w:t>
      </w:r>
    </w:p>
    <w:p>
      <w:pPr>
        <w:ind w:left="720" w:hanging="360"/>
      </w:pPr>
      <w:r>
        <w:rPr>
          <w:rFonts w:ascii="Times New Roman" w:hAnsi="Times New Roman"/>
          <w:sz w:val="24"/>
        </w:rPr>
        <w:t xml:space="preserve">•  </w:t>
      </w:r>
      <w:r>
        <w:rPr>
          <w:rFonts w:ascii="Times New Roman" w:hAnsi="Times New Roman"/>
          <w:sz w:val="24"/>
        </w:rPr>
        <w:t>Source quote: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October 16, 2024  Rule 3.208 Friend of the Court ..........................................................................................................230 Rule 3.209 Suspension of..."</w:t>
      </w:r>
    </w:p>
    <w:p>
      <w:pPr>
        <w:ind w:left="720" w:hanging="360"/>
      </w:pPr>
      <w:r>
        <w:rPr>
          <w:rFonts w:ascii="Times New Roman" w:hAnsi="Times New Roman"/>
          <w:sz w:val="24"/>
        </w:rPr>
        <w:t xml:space="preserve">•  </w:t>
      </w:r>
      <w:r>
        <w:rPr>
          <w:rFonts w:ascii="Times New Roman" w:hAnsi="Times New Roman"/>
          <w:sz w:val="24"/>
        </w:rPr>
        <w:t>Source: I:\PDF\Table</w:t>
      </w:r>
      <w:r>
        <w:rPr>
          <w:rFonts w:ascii="Times New Roman" w:hAnsi="Times New Roman"/>
          <w:i/>
          <w:sz w:val="24"/>
        </w:rPr>
        <w:t>of</w:t>
      </w:r>
      <w:r>
        <w:rPr>
          <w:rFonts w:ascii="Times New Roman" w:hAnsi="Times New Roman"/>
          <w:sz w:val="24"/>
        </w:rPr>
        <w:t>Contents</w:t>
      </w:r>
      <w:r>
        <w:rPr>
          <w:rFonts w:ascii="Times New Roman" w:hAnsi="Times New Roman"/>
          <w:sz w:val="24"/>
        </w:rPr>
        <w:t>_</w:t>
      </w:r>
      <w:r>
        <w:rPr>
          <w:rFonts w:ascii="Times New Roman" w:hAnsi="Times New Roman"/>
          <w:i/>
          <w:sz w:val="24"/>
        </w:rPr>
        <w:t>Court</w:t>
      </w:r>
      <w:r>
        <w:rPr>
          <w:rFonts w:ascii="Times New Roman" w:hAnsi="Times New Roman"/>
          <w:sz w:val="24"/>
        </w:rPr>
        <w:t>Rules</w:t>
      </w:r>
      <w:r>
        <w:rPr>
          <w:rFonts w:ascii="Times New Roman" w:hAnsi="Times New Roman"/>
          <w:i/>
          <w:sz w:val="24"/>
        </w:rPr>
        <w:t>i</w:t>
      </w:r>
      <w:r>
        <w:rPr>
          <w:rFonts w:ascii="Times New Roman" w:hAnsi="Times New Roman"/>
          <w:i/>
          <w:sz w:val="24"/>
        </w:rPr>
        <w:t>Updated</w:t>
      </w:r>
      <w:r>
        <w:rPr>
          <w:rFonts w:ascii="Times New Roman" w:hAnsi="Times New Roman"/>
          <w:i/>
          <w:sz w:val="24"/>
        </w:rPr>
        <w:t>October</w:t>
      </w:r>
      <w:r>
        <w:rPr>
          <w:rFonts w:ascii="Times New Roman" w:hAnsi="Times New Roman"/>
          <w:sz w:val="24"/>
        </w:rPr>
        <w:t>16,</w:t>
      </w:r>
      <w:r>
        <w:rPr>
          <w:rFonts w:ascii="Times New Roman" w:hAnsi="Times New Roman"/>
          <w:i/>
          <w:sz w:val="24"/>
        </w:rPr>
        <w:t>2024</w:t>
      </w:r>
      <w:r>
        <w:rPr>
          <w:rFonts w:ascii="Times New Roman" w:hAnsi="Times New Roman"/>
          <w:sz w:val="24"/>
        </w:rPr>
        <w:t>MICHIGAN</w:t>
      </w:r>
      <w:r>
        <w:rPr>
          <w:rFonts w:ascii="Times New Roman" w:hAnsi="Times New Roman"/>
          <w:i/>
          <w:sz w:val="24"/>
        </w:rPr>
        <w:t>COURT</w:t>
      </w:r>
      <w:r>
        <w:rPr>
          <w:rFonts w:ascii="Times New Roman" w:hAnsi="Times New Roman"/>
          <w:sz w:val="24"/>
        </w:rPr>
        <w:t>RULES</w:t>
      </w:r>
      <w:r>
        <w:rPr>
          <w:rFonts w:ascii="Times New Roman" w:hAnsi="Times New Roman"/>
          <w:i/>
          <w:sz w:val="24"/>
        </w:rPr>
        <w:t>OF</w:t>
      </w:r>
      <w:r>
        <w:rPr>
          <w:rFonts w:ascii="Times New Roman" w:hAnsi="Times New Roman"/>
          <w:sz w:val="24"/>
        </w:rPr>
        <w:t>1985</w:t>
      </w:r>
      <w:r>
        <w:rPr>
          <w:rFonts w:ascii="Times New Roman" w:hAnsi="Times New Roman"/>
          <w:i/>
          <w:sz w:val="24"/>
        </w:rPr>
        <w:t>Chapter</w:t>
      </w:r>
      <w:r>
        <w:rPr>
          <w:rFonts w:ascii="Times New Roman" w:hAnsi="Times New Roman"/>
          <w:sz w:val="24"/>
        </w:rPr>
        <w:t>1.</w:t>
      </w:r>
      <w:r>
        <w:rPr>
          <w:rFonts w:ascii="Times New Roman" w:hAnsi="Times New Roman"/>
          <w:sz w:val="24"/>
        </w:rPr>
        <w:t>_</w:t>
      </w:r>
      <w:r>
        <w:rPr>
          <w:rFonts w:ascii="Times New Roman" w:hAnsi="Times New Roman"/>
          <w:sz w:val="24"/>
        </w:rPr>
        <w:t>.pdf</w:t>
      </w:r>
    </w:p>
    <w:p>
      <w:pPr>
        <w:ind w:left="720" w:hanging="360"/>
      </w:pPr>
      <w:r>
        <w:rPr>
          <w:rFonts w:ascii="Times New Roman" w:hAnsi="Times New Roman"/>
          <w:sz w:val="24"/>
        </w:rPr>
        <w:t xml:space="preserve">1.  </w:t>
      </w:r>
      <w:r>
        <w:rPr>
          <w:rFonts w:ascii="Times New Roman" w:hAnsi="Times New Roman"/>
          <w:b/>
          <w:sz w:val="24"/>
        </w:rPr>
        <w:t>2025-03-10</w:t>
      </w:r>
      <w:r>
        <w:rPr>
          <w:rFonts w:ascii="Times New Roman" w:hAnsi="Times New Roman"/>
          <w:sz w:val="24"/>
        </w:rPr>
        <w:t xml:space="preserve"> — 225</w:t>
      </w:r>
    </w:p>
    <w:p>
      <w:pPr>
        <w:ind w:firstLine="720"/>
      </w:pPr>
      <w:r>
        <w:rPr>
          <w:rFonts w:ascii="Times New Roman" w:hAnsi="Times New Roman"/>
          <w:sz w:val="24"/>
        </w:rPr>
        <w:t>Rule 3.206 Initiating a Case ...............................................................................................................226</w:t>
      </w:r>
    </w:p>
    <w:p>
      <w:pPr>
        <w:ind w:firstLine="720"/>
      </w:pPr>
      <w:r>
        <w:rPr>
          <w:rFonts w:ascii="Times New Roman" w:hAnsi="Times New Roman"/>
          <w:sz w:val="24"/>
        </w:rPr>
        <w:t>Table of Contents: Court Rules v  Updated  March 10, 2025  Rule 3.207 Ex Parte, Temporary, and Protective Orders ...................................................................228 Rule 3.208 Friend of the Court ..........................................................................................................230 Rule 3.209 Suspension of E</w:t>
      </w:r>
    </w:p>
    <w:p>
      <w:pPr>
        <w:ind w:left="720" w:hanging="360"/>
      </w:pPr>
      <w:r>
        <w:rPr>
          <w:rFonts w:ascii="Times New Roman" w:hAnsi="Times New Roman"/>
          <w:sz w:val="24"/>
        </w:rPr>
        <w:t xml:space="preserve">•  </w:t>
      </w:r>
      <w:r>
        <w:rPr>
          <w:rFonts w:ascii="Times New Roman" w:hAnsi="Times New Roman"/>
          <w:sz w:val="24"/>
        </w:rPr>
        <w:t>Source quote: "225</w:t>
      </w:r>
    </w:p>
    <w:p>
      <w:pPr>
        <w:ind w:firstLine="720"/>
      </w:pPr>
      <w:r>
        <w:rPr>
          <w:rFonts w:ascii="Times New Roman" w:hAnsi="Times New Roman"/>
          <w:sz w:val="24"/>
        </w:rPr>
        <w:t>Rule 3.206 Initiating a Case ...............................................................................................................226</w:t>
      </w:r>
    </w:p>
    <w:p>
      <w:pPr>
        <w:ind w:firstLine="720"/>
      </w:pPr>
      <w:r>
        <w:rPr>
          <w:rFonts w:ascii="Times New Roman" w:hAnsi="Times New Roman"/>
          <w:sz w:val="24"/>
        </w:rPr>
        <w:t>Table of Contents: Court Rules v  Updated  March 10, 2025  Rule 3.207 Ex Parte, Temporary, and Protective Orders ...................................................................228 Rule 3.208 Friend of the Court ..........................................................................................................230 Rule 3.209 Suspension of E..."</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sz w:val="24"/>
        </w:rPr>
        <w:t>_</w:t>
      </w:r>
      <w:r>
        <w:rPr>
          <w:rFonts w:ascii="Times New Roman" w:hAnsi="Times New Roman"/>
          <w:sz w:val="24"/>
        </w:rPr>
        <w:t>ARCHIVES\Misc\Unsorted\michigan-court-rules.pdf</w:t>
      </w:r>
    </w:p>
    <w:p>
      <w:pPr>
        <w:ind w:left="720" w:hanging="360"/>
      </w:pPr>
      <w:r>
        <w:rPr>
          <w:rFonts w:ascii="Times New Roman" w:hAnsi="Times New Roman"/>
          <w:sz w:val="24"/>
        </w:rPr>
        <w:t xml:space="preserve">1.  </w:t>
      </w:r>
      <w:r>
        <w:rPr>
          <w:rFonts w:ascii="Times New Roman" w:hAnsi="Times New Roman"/>
          <w:b/>
          <w:sz w:val="24"/>
        </w:rPr>
        <w:t>2024-04-26</w:t>
      </w:r>
      <w:r>
        <w:rPr>
          <w:rFonts w:ascii="Times New Roman" w:hAnsi="Times New Roman"/>
          <w:sz w:val="24"/>
        </w:rPr>
        <w:t xml:space="preserve"> —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April 26, 2024  Rule 3.208 Friend of the Court ..........................................................................................................230 Rule 3.209 Suspension of E</w:t>
      </w:r>
    </w:p>
    <w:p>
      <w:pPr>
        <w:ind w:left="720" w:hanging="360"/>
      </w:pPr>
      <w:r>
        <w:rPr>
          <w:rFonts w:ascii="Times New Roman" w:hAnsi="Times New Roman"/>
          <w:sz w:val="24"/>
        </w:rPr>
        <w:t xml:space="preserve">•  </w:t>
      </w:r>
      <w:r>
        <w:rPr>
          <w:rFonts w:ascii="Times New Roman" w:hAnsi="Times New Roman"/>
          <w:sz w:val="24"/>
        </w:rPr>
        <w:t>Source quote: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April 26, 2024  Rule 3.208 Friend of the Court ..........................................................................................................230 Rule 3.209 Suspension of E..."</w:t>
      </w:r>
    </w:p>
    <w:p>
      <w:pPr>
        <w:ind w:left="720" w:hanging="360"/>
      </w:pPr>
      <w:r>
        <w:rPr>
          <w:rFonts w:ascii="Times New Roman" w:hAnsi="Times New Roman"/>
          <w:sz w:val="24"/>
        </w:rPr>
        <w:t xml:space="preserve">•  </w:t>
      </w:r>
      <w:r>
        <w:rPr>
          <w:rFonts w:ascii="Times New Roman" w:hAnsi="Times New Roman"/>
          <w:sz w:val="24"/>
        </w:rPr>
        <w:t>Source: C:\Users\andre\LitigationOS\07</w:t>
      </w:r>
      <w:r>
        <w:rPr>
          <w:rFonts w:ascii="Times New Roman" w:hAnsi="Times New Roman"/>
          <w:sz w:val="24"/>
        </w:rPr>
        <w:t>_</w:t>
      </w:r>
      <w:r>
        <w:rPr>
          <w:rFonts w:ascii="Times New Roman" w:hAnsi="Times New Roman"/>
          <w:sz w:val="24"/>
        </w:rPr>
        <w:t>PDF\michigan-court-rules.pdf</w:t>
      </w:r>
    </w:p>
    <w:p>
      <w:pPr>
        <w:ind w:left="720" w:hanging="360"/>
      </w:pPr>
      <w:r>
        <w:rPr>
          <w:rFonts w:ascii="Times New Roman" w:hAnsi="Times New Roman"/>
          <w:sz w:val="24"/>
        </w:rPr>
        <w:t xml:space="preserve">1.  </w:t>
      </w:r>
      <w:r>
        <w:rPr>
          <w:rFonts w:ascii="Times New Roman" w:hAnsi="Times New Roman"/>
          <w:b/>
          <w:sz w:val="24"/>
        </w:rPr>
        <w:t>2024-04-26</w:t>
      </w:r>
      <w:r>
        <w:rPr>
          <w:rFonts w:ascii="Times New Roman" w:hAnsi="Times New Roman"/>
          <w:sz w:val="24"/>
        </w:rPr>
        <w:t xml:space="preserve"> —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April 26, 2024  Rule 3.208 Friend of the Court ..........................................................................................................230 Rule 3.209 Suspension of E</w:t>
      </w:r>
    </w:p>
    <w:p>
      <w:pPr>
        <w:ind w:left="720" w:hanging="360"/>
      </w:pPr>
      <w:r>
        <w:rPr>
          <w:rFonts w:ascii="Times New Roman" w:hAnsi="Times New Roman"/>
          <w:sz w:val="24"/>
        </w:rPr>
        <w:t xml:space="preserve">•  </w:t>
      </w:r>
      <w:r>
        <w:rPr>
          <w:rFonts w:ascii="Times New Roman" w:hAnsi="Times New Roman"/>
          <w:sz w:val="24"/>
        </w:rPr>
        <w:t>Source quote: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April 26, 2024  Rule 3.208 Friend of the Court ..........................................................................................................230 Rule 3.209 Suspension of E..."</w:t>
      </w:r>
    </w:p>
    <w:p>
      <w:pPr>
        <w:ind w:left="720" w:hanging="360"/>
      </w:pPr>
      <w:r>
        <w:rPr>
          <w:rFonts w:ascii="Times New Roman" w:hAnsi="Times New Roman"/>
          <w:sz w:val="24"/>
        </w:rPr>
        <w:t xml:space="preserve">•  </w:t>
      </w:r>
      <w:r>
        <w:rPr>
          <w:rFonts w:ascii="Times New Roman" w:hAnsi="Times New Roman"/>
          <w:sz w:val="24"/>
        </w:rPr>
        <w:t>Source: I:\!!!TEXT!!!\07</w:t>
      </w:r>
      <w:r>
        <w:rPr>
          <w:rFonts w:ascii="Times New Roman" w:hAnsi="Times New Roman"/>
          <w:i/>
          <w:sz w:val="24"/>
        </w:rPr>
        <w:t>PDF\court</w:t>
      </w:r>
      <w:r>
        <w:rPr>
          <w:rFonts w:ascii="Times New Roman" w:hAnsi="Times New Roman"/>
          <w:sz w:val="24"/>
        </w:rPr>
        <w:t>records\michigan-court-rules(1).pdf</w:t>
      </w:r>
    </w:p>
    <w:p>
      <w:pPr>
        <w:ind w:left="720" w:hanging="360"/>
      </w:pPr>
      <w:r>
        <w:rPr>
          <w:rFonts w:ascii="Times New Roman" w:hAnsi="Times New Roman"/>
          <w:sz w:val="24"/>
        </w:rPr>
        <w:t xml:space="preserve">1.  </w:t>
      </w:r>
      <w:r>
        <w:rPr>
          <w:rFonts w:ascii="Times New Roman" w:hAnsi="Times New Roman"/>
          <w:b/>
          <w:sz w:val="24"/>
        </w:rPr>
        <w:t>2024-04-26</w:t>
      </w:r>
      <w:r>
        <w:rPr>
          <w:rFonts w:ascii="Times New Roman" w:hAnsi="Times New Roman"/>
          <w:sz w:val="24"/>
        </w:rPr>
        <w:t xml:space="preserve"> —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April 26, 2024  Rule 3.208 Friend of the Court ..........................................................................................................230 Rule 3.209 Suspension of E</w:t>
      </w:r>
    </w:p>
    <w:p>
      <w:pPr>
        <w:ind w:left="720" w:hanging="360"/>
      </w:pPr>
      <w:r>
        <w:rPr>
          <w:rFonts w:ascii="Times New Roman" w:hAnsi="Times New Roman"/>
          <w:sz w:val="24"/>
        </w:rPr>
        <w:t xml:space="preserve">•  </w:t>
      </w:r>
      <w:r>
        <w:rPr>
          <w:rFonts w:ascii="Times New Roman" w:hAnsi="Times New Roman"/>
          <w:sz w:val="24"/>
        </w:rPr>
        <w:t>Source quote: "225</w:t>
      </w:r>
    </w:p>
    <w:p>
      <w:pPr>
        <w:ind w:firstLine="720"/>
      </w:pPr>
      <w:r>
        <w:rPr>
          <w:rFonts w:ascii="Times New Roman" w:hAnsi="Times New Roman"/>
          <w:sz w:val="24"/>
        </w:rPr>
        <w:t>Rule 3.206 Initiating a Case ...............................................................................................................226 Rule 3.207 Ex Parte, Temporary, and Protective Orders ...................................................................228</w:t>
      </w:r>
    </w:p>
    <w:p>
      <w:pPr>
        <w:ind w:firstLine="720"/>
      </w:pPr>
      <w:r>
        <w:rPr>
          <w:rFonts w:ascii="Times New Roman" w:hAnsi="Times New Roman"/>
          <w:sz w:val="24"/>
        </w:rPr>
        <w:t>Table of Contents: Court Rules v  Updated  April 26, 2024  Rule 3.208 Friend of the Court ..........................................................................................................230 Rule 3.209 Suspension of E..."</w:t>
      </w:r>
    </w:p>
    <w:p>
      <w:pPr>
        <w:ind w:left="720" w:hanging="360"/>
      </w:pPr>
      <w:r>
        <w:rPr>
          <w:rFonts w:ascii="Times New Roman" w:hAnsi="Times New Roman"/>
          <w:sz w:val="24"/>
        </w:rPr>
        <w:t xml:space="preserve">•  </w:t>
      </w:r>
      <w:r>
        <w:rPr>
          <w:rFonts w:ascii="Times New Roman" w:hAnsi="Times New Roman"/>
          <w:sz w:val="24"/>
        </w:rPr>
        <w:t>Source: I:\PDF\michigan-court-rules(1).pdf</w:t>
      </w:r>
    </w:p>
    <w:p>
      <w:pPr>
        <w:ind w:firstLine="720"/>
      </w:pPr>
      <w:r>
        <w:rPr>
          <w:rFonts w:ascii="Times New Roman" w:hAnsi="Times New Roman"/>
          <w:i/>
          <w:sz w:val="24"/>
        </w:rPr>
        <w:t>[13 additional violations in this category omitted for brevity]</w:t>
      </w:r>
    </w:p>
    <w:p>
      <w:pPr/>
      <w:r>
        <w:rPr>
          <w:rFonts w:ascii="Times New Roman" w:hAnsi="Times New Roman"/>
          <w:b/>
          <w:sz w:val="24"/>
          <w:u w:val="single"/>
        </w:rPr>
        <w:t>C. Communications with Third Parties (Berry Family and Others)</w:t>
      </w:r>
    </w:p>
    <w:p>
      <w:pPr>
        <w:ind w:firstLine="720"/>
      </w:pPr>
      <w:r>
        <w:rPr>
          <w:rFonts w:ascii="Times New Roman" w:hAnsi="Times New Roman"/>
          <w:b/>
          <w:sz w:val="24"/>
        </w:rPr>
        <w:t>1 violations identified in sample</w:t>
      </w:r>
      <w:r>
        <w:rPr>
          <w:rFonts w:ascii="Times New Roman" w:hAnsi="Times New Roman"/>
          <w:sz w:val="24"/>
        </w:rPr>
        <w:t xml:space="preserve"> (of 3697 total ex parte violations in database)</w:t>
      </w:r>
    </w:p>
    <w:p>
      <w:pPr>
        <w:ind w:left="720" w:hanging="360"/>
      </w:pPr>
      <w:r>
        <w:rPr>
          <w:rFonts w:ascii="Times New Roman" w:hAnsi="Times New Roman"/>
          <w:sz w:val="24"/>
        </w:rPr>
        <w:t xml:space="preserve">1.  </w:t>
      </w:r>
      <w:r>
        <w:rPr>
          <w:rFonts w:ascii="Times New Roman" w:hAnsi="Times New Roman"/>
          <w:b/>
          <w:sz w:val="24"/>
        </w:rPr>
        <w:t>[date not recorded]</w:t>
      </w:r>
      <w:r>
        <w:rPr>
          <w:rFonts w:ascii="Times New Roman" w:hAnsi="Times New Roman"/>
          <w:sz w:val="24"/>
        </w:rPr>
        <w:t xml:space="preserve"> — LINE-BY-LINE</w:t>
      </w:r>
    </w:p>
    <w:p>
      <w:pPr>
        <w:ind w:firstLine="720"/>
      </w:pPr>
      <w:r>
        <w:rPr>
          <w:rFonts w:ascii="Times New Roman" w:hAnsi="Times New Roman"/>
          <w:sz w:val="24"/>
        </w:rPr>
        <w:t xml:space="preserve">OBJECTION Statement Legal  Error 1 "Sole  custody" Misrepresents  ECE;  omits shared  environment 2 Drug/mental  health  No diagnosis;  irrelevant  to claims   child  safety Officer  Randall 3 flash  drive Inadmissible;  lacks  foundation  M'  801-805;  </w:t>
      </w:r>
      <w:r>
        <w:rPr>
          <w:rFonts w:ascii="Times New Roman" w:hAnsi="Times New Roman"/>
          <w:b/>
          <w:sz w:val="24"/>
        </w:rPr>
        <w:t>MRE 901</w:t>
      </w:r>
      <w:r>
        <w:rPr>
          <w:rFonts w:ascii="Times New Roman" w:hAnsi="Times New Roman"/>
          <w:sz w:val="24"/>
        </w:rPr>
        <w:t xml:space="preserve"> 4 "Anonymous friend"  quote Hearsay  within  hearsay; unverifiable 5 Drive-by/honking</w:t>
      </w:r>
    </w:p>
    <w:p>
      <w:pPr>
        <w:ind w:firstLine="720"/>
      </w:pPr>
      <w:r>
        <w:rPr>
          <w:rFonts w:ascii="Times New Roman" w:hAnsi="Times New Roman"/>
          <w:sz w:val="24"/>
        </w:rPr>
        <w:t>Lawful  act reframed  as threat 6 Ron Berry voicemail 7 "Safety"  claim 8 Ex Parte  citation No chain  of  custody; speculative Concluso</w:t>
      </w:r>
    </w:p>
    <w:p>
      <w:pPr>
        <w:ind w:left="720" w:hanging="360"/>
      </w:pPr>
      <w:r>
        <w:rPr>
          <w:rFonts w:ascii="Times New Roman" w:hAnsi="Times New Roman"/>
          <w:sz w:val="24"/>
        </w:rPr>
        <w:t xml:space="preserve">•  </w:t>
      </w:r>
      <w:r>
        <w:rPr>
          <w:rFonts w:ascii="Times New Roman" w:hAnsi="Times New Roman"/>
          <w:sz w:val="24"/>
        </w:rPr>
        <w:t>Canon: Canon</w:t>
      </w:r>
    </w:p>
    <w:p>
      <w:pPr>
        <w:ind w:firstLine="720"/>
      </w:pPr>
      <w:r>
        <w:rPr>
          <w:rFonts w:ascii="Times New Roman" w:hAnsi="Times New Roman"/>
          <w:sz w:val="24"/>
        </w:rPr>
        <w:t>3</w:t>
      </w:r>
    </w:p>
    <w:p>
      <w:pPr>
        <w:ind w:left="720" w:hanging="360"/>
      </w:pPr>
      <w:r>
        <w:rPr>
          <w:rFonts w:ascii="Times New Roman" w:hAnsi="Times New Roman"/>
          <w:sz w:val="24"/>
        </w:rPr>
        <w:t xml:space="preserve">•  </w:t>
      </w:r>
      <w:r>
        <w:rPr>
          <w:rFonts w:ascii="Times New Roman" w:hAnsi="Times New Roman"/>
          <w:sz w:val="24"/>
        </w:rPr>
        <w:t>Source quote: "LINE-BY-LINE</w:t>
      </w:r>
    </w:p>
    <w:p>
      <w:pPr>
        <w:ind w:firstLine="720"/>
      </w:pPr>
      <w:r>
        <w:rPr>
          <w:rFonts w:ascii="Times New Roman" w:hAnsi="Times New Roman"/>
          <w:sz w:val="24"/>
        </w:rPr>
        <w:t xml:space="preserve">OBJECTION Statement Legal  Error 1 "Sole  custody" Misrepresents  ECE;  omits shared  environment 2 Drug/mental  health  No diagnosis;  irrelevant  to claims   child  safety Officer  Randall 3 flash  drive Inadmissible;  lacks  foundation  M'  801-805;  </w:t>
      </w:r>
      <w:r>
        <w:rPr>
          <w:rFonts w:ascii="Times New Roman" w:hAnsi="Times New Roman"/>
          <w:b/>
          <w:sz w:val="24"/>
        </w:rPr>
        <w:t>MRE 901</w:t>
      </w:r>
      <w:r>
        <w:rPr>
          <w:rFonts w:ascii="Times New Roman" w:hAnsi="Times New Roman"/>
          <w:sz w:val="24"/>
        </w:rPr>
        <w:t xml:space="preserve"> 4 "Anonymous friend"  quote Hearsay  within  hearsay; unverifiable 5 Drive-by/honking</w:t>
      </w:r>
    </w:p>
    <w:p>
      <w:pPr>
        <w:ind w:firstLine="720"/>
      </w:pPr>
      <w:r>
        <w:rPr>
          <w:rFonts w:ascii="Times New Roman" w:hAnsi="Times New Roman"/>
          <w:sz w:val="24"/>
        </w:rPr>
        <w:t>Lawful  act reframed  as threat 6 Ron Berry voicemail 7 "Safety"  claim 8 Ex Parte  citation No chain  of  custody; speculative Concluso..."</w:t>
      </w:r>
    </w:p>
    <w:p>
      <w:pPr>
        <w:ind w:left="720" w:hanging="360"/>
      </w:pPr>
      <w:r>
        <w:rPr>
          <w:rFonts w:ascii="Times New Roman" w:hAnsi="Times New Roman"/>
          <w:sz w:val="24"/>
        </w:rPr>
        <w:t xml:space="preserve">•  </w:t>
      </w:r>
      <w:r>
        <w:rPr>
          <w:rFonts w:ascii="Times New Roman" w:hAnsi="Times New Roman"/>
          <w:sz w:val="24"/>
        </w:rPr>
        <w:t>Source: C:\Users\andre\LitigationOS\07</w:t>
      </w:r>
      <w:r>
        <w:rPr>
          <w:rFonts w:ascii="Times New Roman" w:hAnsi="Times New Roman"/>
          <w:sz w:val="24"/>
        </w:rPr>
        <w:t>_</w:t>
      </w:r>
      <w:r>
        <w:rPr>
          <w:rFonts w:ascii="Times New Roman" w:hAnsi="Times New Roman"/>
          <w:sz w:val="24"/>
        </w:rPr>
        <w:t>PDF\OBJECTIONSSHADYOAKSAUGUST.pdf</w:t>
      </w:r>
    </w:p>
    <w:p>
      <w:pPr/>
      <w:r>
        <w:rPr>
          <w:rFonts w:ascii="Times New Roman" w:hAnsi="Times New Roman"/>
          <w:b/>
          <w:sz w:val="24"/>
          <w:u w:val="single"/>
        </w:rPr>
        <w:t>D. Receipt of Information Not in the Record</w:t>
      </w:r>
    </w:p>
    <w:p>
      <w:pPr>
        <w:ind w:firstLine="720"/>
      </w:pPr>
      <w:r>
        <w:rPr>
          <w:rFonts w:ascii="Times New Roman" w:hAnsi="Times New Roman"/>
          <w:sz w:val="24"/>
        </w:rPr>
        <w:t>No violations in this category matched in the sample.</w:t>
      </w:r>
    </w:p>
    <w:p>
      <w:pPr/>
      <w:r>
        <w:rPr>
          <w:rFonts w:ascii="Times New Roman" w:hAnsi="Times New Roman"/>
          <w:b/>
          <w:sz w:val="24"/>
          <w:u w:val="single"/>
        </w:rPr>
        <w:t>E. Actions Taken on Ex Parte Information</w:t>
      </w:r>
    </w:p>
    <w:p>
      <w:pPr>
        <w:ind w:firstLine="720"/>
      </w:pPr>
      <w:r>
        <w:rPr>
          <w:rFonts w:ascii="Times New Roman" w:hAnsi="Times New Roman"/>
          <w:b/>
          <w:sz w:val="24"/>
        </w:rPr>
        <w:t>10 violations identified in sample</w:t>
      </w:r>
      <w:r>
        <w:rPr>
          <w:rFonts w:ascii="Times New Roman" w:hAnsi="Times New Roman"/>
          <w:sz w:val="24"/>
        </w:rPr>
        <w:t xml:space="preserve"> (of 3697 total ex parte violations in database)</w:t>
      </w:r>
    </w:p>
    <w:p>
      <w:pPr>
        <w:ind w:left="720" w:hanging="360"/>
      </w:pPr>
      <w:r>
        <w:rPr>
          <w:rFonts w:ascii="Times New Roman" w:hAnsi="Times New Roman"/>
          <w:sz w:val="24"/>
        </w:rPr>
        <w:t xml:space="preserve">1.  </w:t>
      </w:r>
      <w:r>
        <w:rPr>
          <w:rFonts w:ascii="Times New Roman" w:hAnsi="Times New Roman"/>
          <w:b/>
          <w:sz w:val="24"/>
        </w:rPr>
        <w:t>[date not recorded]</w:t>
      </w:r>
      <w:r>
        <w:rPr>
          <w:rFonts w:ascii="Times New Roman" w:hAnsi="Times New Roman"/>
          <w:sz w:val="24"/>
        </w:rPr>
        <w:t xml:space="preserve"> — An ex parte order currently suspends my parenting time.</w:t>
      </w:r>
    </w:p>
    <w:p>
      <w:pPr>
        <w:ind w:left="720" w:hanging="360"/>
      </w:pPr>
      <w:r>
        <w:rPr>
          <w:rFonts w:ascii="Times New Roman" w:hAnsi="Times New Roman"/>
          <w:sz w:val="24"/>
        </w:rPr>
        <w:t xml:space="preserve">•  </w:t>
      </w:r>
      <w:r>
        <w:rPr>
          <w:rFonts w:ascii="Times New Roman" w:hAnsi="Times New Roman"/>
          <w:sz w:val="24"/>
        </w:rPr>
        <w:t>Source quote: "An ex parte order currently suspends my parenting time."</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i/>
          <w:sz w:val="24"/>
        </w:rPr>
        <w:t>ARCHIVES\DISTILLED\cluster</w:t>
      </w:r>
      <w:r>
        <w:rPr>
          <w:rFonts w:ascii="Times New Roman" w:hAnsi="Times New Roman"/>
          <w:sz w:val="24"/>
        </w:rPr>
        <w:t>0\Michigan Parenting Time Guideline - pt</w:t>
      </w:r>
      <w:r>
        <w:rPr>
          <w:rFonts w:ascii="Times New Roman" w:hAnsi="Times New Roman"/>
          <w:i/>
          <w:sz w:val="24"/>
        </w:rPr>
        <w:t>gdlns\Exhibits</w:t>
      </w:r>
      <w:r>
        <w:rPr>
          <w:rFonts w:ascii="Times New Roman" w:hAnsi="Times New Roman"/>
          <w:sz w:val="24"/>
        </w:rPr>
        <w:t>ALL</w:t>
      </w:r>
      <w:r>
        <w:rPr>
          <w:rFonts w:ascii="Times New Roman" w:hAnsi="Times New Roman"/>
          <w:sz w:val="24"/>
        </w:rPr>
        <w:t>_</w:t>
      </w:r>
      <w:r>
        <w:rPr>
          <w:rFonts w:ascii="Times New Roman" w:hAnsi="Times New Roman"/>
          <w:sz w:val="24"/>
        </w:rPr>
        <w:t>Combined.pdf</w:t>
      </w:r>
    </w:p>
    <w:p>
      <w:pPr>
        <w:ind w:left="720" w:hanging="360"/>
      </w:pPr>
      <w:r>
        <w:rPr>
          <w:rFonts w:ascii="Times New Roman" w:hAnsi="Times New Roman"/>
          <w:sz w:val="24"/>
        </w:rPr>
        <w:t xml:space="preserve">1.  </w:t>
      </w:r>
      <w:r>
        <w:rPr>
          <w:rFonts w:ascii="Times New Roman" w:hAnsi="Times New Roman"/>
          <w:b/>
          <w:sz w:val="24"/>
        </w:rPr>
        <w:t>2025-08-08</w:t>
      </w:r>
      <w:r>
        <w:rPr>
          <w:rFonts w:ascii="Times New Roman" w:hAnsi="Times New Roman"/>
          <w:sz w:val="24"/>
        </w:rPr>
        <w:t xml:space="preserve"> — Type of existing order: Ex parte orders entered August 8, 2025, suspending all of</w:t>
      </w:r>
    </w:p>
    <w:p>
      <w:pPr>
        <w:ind w:firstLine="720"/>
      </w:pPr>
      <w:r>
        <w:rPr>
          <w:rFonts w:ascii="Times New Roman" w:hAnsi="Times New Roman"/>
          <w:sz w:val="24"/>
        </w:rPr>
        <w:t>Plaintiff-Father's parenting time.</w:t>
      </w:r>
    </w:p>
    <w:p>
      <w:pPr>
        <w:ind w:left="720" w:hanging="360"/>
      </w:pPr>
      <w:r>
        <w:rPr>
          <w:rFonts w:ascii="Times New Roman" w:hAnsi="Times New Roman"/>
          <w:sz w:val="24"/>
        </w:rPr>
        <w:t xml:space="preserve">•  </w:t>
      </w:r>
      <w:r>
        <w:rPr>
          <w:rFonts w:ascii="Times New Roman" w:hAnsi="Times New Roman"/>
          <w:sz w:val="24"/>
        </w:rPr>
        <w:t>Source quote: "Type of existing order: Ex parte orders entered August 8, 2025, suspending all of</w:t>
      </w:r>
    </w:p>
    <w:p>
      <w:pPr>
        <w:ind w:firstLine="720"/>
      </w:pPr>
      <w:r>
        <w:rPr>
          <w:rFonts w:ascii="Times New Roman" w:hAnsi="Times New Roman"/>
          <w:sz w:val="24"/>
        </w:rPr>
        <w:t>Plaintiff-Father's parenting time."</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i/>
          <w:sz w:val="24"/>
        </w:rPr>
        <w:t>ARCHIVES\Legacy\LitigationOS</w:t>
      </w:r>
      <w:r>
        <w:rPr>
          <w:rFonts w:ascii="Times New Roman" w:hAnsi="Times New Roman"/>
          <w:sz w:val="24"/>
        </w:rPr>
        <w:t>Delta99\COURT</w:t>
      </w:r>
      <w:r>
        <w:rPr>
          <w:rFonts w:ascii="Times New Roman" w:hAnsi="Times New Roman"/>
          <w:i/>
          <w:sz w:val="24"/>
        </w:rPr>
        <w:t>READY\DELTA99</w:t>
      </w:r>
      <w:r>
        <w:rPr>
          <w:rFonts w:ascii="Times New Roman" w:hAnsi="Times New Roman"/>
          <w:sz w:val="24"/>
        </w:rPr>
        <w:t>MASTER</w:t>
      </w:r>
      <w:r>
        <w:rPr>
          <w:rFonts w:ascii="Times New Roman" w:hAnsi="Times New Roman"/>
          <w:i/>
          <w:sz w:val="24"/>
        </w:rPr>
        <w:t>FILING</w:t>
      </w:r>
      <w:r>
        <w:rPr>
          <w:rFonts w:ascii="Times New Roman" w:hAnsi="Times New Roman"/>
          <w:sz w:val="24"/>
        </w:rPr>
        <w:t>COMPLETE.pdf</w:t>
      </w:r>
    </w:p>
    <w:p>
      <w:pPr>
        <w:ind w:left="720" w:hanging="360"/>
      </w:pPr>
      <w:r>
        <w:rPr>
          <w:rFonts w:ascii="Times New Roman" w:hAnsi="Times New Roman"/>
          <w:sz w:val="24"/>
        </w:rPr>
        <w:t xml:space="preserve">1.  </w:t>
      </w:r>
      <w:r>
        <w:rPr>
          <w:rFonts w:ascii="Times New Roman" w:hAnsi="Times New Roman"/>
          <w:b/>
          <w:sz w:val="24"/>
        </w:rPr>
        <w:t>2025-08-08</w:t>
      </w:r>
      <w:r>
        <w:rPr>
          <w:rFonts w:ascii="Times New Roman" w:hAnsi="Times New Roman"/>
          <w:sz w:val="24"/>
        </w:rPr>
        <w:t xml:space="preserve"> — Type of existing order: Ex parte orders entered August 8, 2025, suspending all of</w:t>
      </w:r>
    </w:p>
    <w:p>
      <w:pPr>
        <w:ind w:firstLine="720"/>
      </w:pPr>
      <w:r>
        <w:rPr>
          <w:rFonts w:ascii="Times New Roman" w:hAnsi="Times New Roman"/>
          <w:sz w:val="24"/>
        </w:rPr>
        <w:t>Plaintiff-Father's parenting time.</w:t>
      </w:r>
    </w:p>
    <w:p>
      <w:pPr>
        <w:ind w:left="720" w:hanging="360"/>
      </w:pPr>
      <w:r>
        <w:rPr>
          <w:rFonts w:ascii="Times New Roman" w:hAnsi="Times New Roman"/>
          <w:sz w:val="24"/>
        </w:rPr>
        <w:t xml:space="preserve">•  </w:t>
      </w:r>
      <w:r>
        <w:rPr>
          <w:rFonts w:ascii="Times New Roman" w:hAnsi="Times New Roman"/>
          <w:sz w:val="24"/>
        </w:rPr>
        <w:t>Source quote: "Type of existing order: Ex parte orders entered August 8, 2025, suspending all of</w:t>
      </w:r>
    </w:p>
    <w:p>
      <w:pPr>
        <w:ind w:firstLine="720"/>
      </w:pPr>
      <w:r>
        <w:rPr>
          <w:rFonts w:ascii="Times New Roman" w:hAnsi="Times New Roman"/>
          <w:sz w:val="24"/>
        </w:rPr>
        <w:t>Plaintiff-Father's parenting time."</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i/>
          <w:sz w:val="24"/>
        </w:rPr>
        <w:t>ARCHIVES\Legacy\LitigationOS</w:t>
      </w:r>
      <w:r>
        <w:rPr>
          <w:rFonts w:ascii="Times New Roman" w:hAnsi="Times New Roman"/>
          <w:sz w:val="24"/>
        </w:rPr>
        <w:t>Delta99\COURT</w:t>
      </w:r>
      <w:r>
        <w:rPr>
          <w:rFonts w:ascii="Times New Roman" w:hAnsi="Times New Roman"/>
          <w:i/>
          <w:sz w:val="24"/>
        </w:rPr>
        <w:t>READY\PKG01</w:t>
      </w:r>
      <w:r>
        <w:rPr>
          <w:rFonts w:ascii="Times New Roman" w:hAnsi="Times New Roman"/>
          <w:sz w:val="24"/>
        </w:rPr>
        <w:t>EMERGENCY</w:t>
      </w:r>
      <w:r>
        <w:rPr>
          <w:rFonts w:ascii="Times New Roman" w:hAnsi="Times New Roman"/>
          <w:i/>
          <w:sz w:val="24"/>
        </w:rPr>
        <w:t>PARENTING</w:t>
      </w:r>
      <w:r>
        <w:rPr>
          <w:rFonts w:ascii="Times New Roman" w:hAnsi="Times New Roman"/>
          <w:sz w:val="24"/>
        </w:rPr>
        <w:t>TIME\PKG01</w:t>
      </w:r>
      <w:r>
        <w:rPr>
          <w:rFonts w:ascii="Times New Roman" w:hAnsi="Times New Roman"/>
          <w:i/>
          <w:sz w:val="24"/>
        </w:rPr>
        <w:t>EMERGENCY</w:t>
      </w:r>
      <w:r>
        <w:rPr>
          <w:rFonts w:ascii="Times New Roman" w:hAnsi="Times New Roman"/>
          <w:sz w:val="24"/>
        </w:rPr>
        <w:t>PARENTING</w:t>
      </w:r>
      <w:r>
        <w:rPr>
          <w:rFonts w:ascii="Times New Roman" w:hAnsi="Times New Roman"/>
          <w:i/>
          <w:sz w:val="24"/>
        </w:rPr>
        <w:t>TIME</w:t>
      </w:r>
      <w:r>
        <w:rPr>
          <w:rFonts w:ascii="Times New Roman" w:hAnsi="Times New Roman"/>
          <w:sz w:val="24"/>
        </w:rPr>
        <w:t>COMPLETE.pdf</w:t>
      </w:r>
    </w:p>
    <w:p>
      <w:pPr>
        <w:ind w:left="720" w:hanging="360"/>
      </w:pPr>
      <w:r>
        <w:rPr>
          <w:rFonts w:ascii="Times New Roman" w:hAnsi="Times New Roman"/>
          <w:sz w:val="24"/>
        </w:rPr>
        <w:t xml:space="preserve">1.  </w:t>
      </w:r>
      <w:r>
        <w:rPr>
          <w:rFonts w:ascii="Times New Roman" w:hAnsi="Times New Roman"/>
          <w:b/>
          <w:sz w:val="24"/>
        </w:rPr>
        <w:t>[date not recorded]</w:t>
      </w:r>
      <w:r>
        <w:rPr>
          <w:rFonts w:ascii="Times New Roman" w:hAnsi="Times New Roman"/>
          <w:sz w:val="24"/>
        </w:rPr>
        <w:t xml:space="preserve"> — Did the trial court err by entering ex parte orders suspending all parenting time without</w:t>
      </w:r>
    </w:p>
    <w:p>
      <w:pPr>
        <w:ind w:firstLine="720"/>
      </w:pPr>
      <w:r>
        <w:rPr>
          <w:rFonts w:ascii="Times New Roman" w:hAnsi="Times New Roman"/>
          <w:sz w:val="24"/>
        </w:rPr>
        <w:t xml:space="preserve">verified pleading or specific findings as required by </w:t>
      </w:r>
      <w:r>
        <w:rPr>
          <w:rFonts w:ascii="Times New Roman" w:hAnsi="Times New Roman"/>
          <w:b/>
          <w:sz w:val="24"/>
        </w:rPr>
        <w:t>MCR 3.207</w:t>
      </w:r>
      <w:r>
        <w:rPr>
          <w:rFonts w:ascii="Times New Roman" w:hAnsi="Times New Roman"/>
          <w:sz w:val="24"/>
        </w:rPr>
        <w:t xml:space="preserve">(B)(1) and </w:t>
      </w:r>
      <w:r>
        <w:rPr>
          <w:rFonts w:ascii="Times New Roman" w:hAnsi="Times New Roman"/>
          <w:b/>
          <w:sz w:val="24"/>
        </w:rPr>
        <w:t>MCR 9</w:t>
      </w:r>
    </w:p>
    <w:p>
      <w:pPr>
        <w:ind w:firstLine="720"/>
      </w:pPr>
      <w:r>
        <w:rPr>
          <w:rFonts w:ascii="Times New Roman" w:hAnsi="Times New Roman"/>
          <w:sz w:val="24"/>
        </w:rPr>
        <w:t>2.517(A)(1)?</w:t>
      </w:r>
    </w:p>
    <w:p>
      <w:pPr>
        <w:ind w:left="720" w:hanging="360"/>
      </w:pPr>
      <w:r>
        <w:rPr>
          <w:rFonts w:ascii="Times New Roman" w:hAnsi="Times New Roman"/>
          <w:sz w:val="24"/>
        </w:rPr>
        <w:t xml:space="preserve">•  </w:t>
      </w:r>
      <w:r>
        <w:rPr>
          <w:rFonts w:ascii="Times New Roman" w:hAnsi="Times New Roman"/>
          <w:sz w:val="24"/>
        </w:rPr>
        <w:t xml:space="preserve">MCR Rule: </w:t>
      </w:r>
      <w:r>
        <w:rPr>
          <w:rFonts w:ascii="Times New Roman" w:hAnsi="Times New Roman"/>
          <w:b/>
          <w:sz w:val="24"/>
        </w:rPr>
        <w:t>MCR 3.207</w:t>
      </w:r>
      <w:r>
        <w:rPr>
          <w:rFonts w:ascii="Times New Roman" w:hAnsi="Times New Roman"/>
          <w:sz w:val="24"/>
        </w:rPr>
        <w:t>(B)</w:t>
      </w:r>
    </w:p>
    <w:p>
      <w:pPr>
        <w:ind w:left="720" w:hanging="360"/>
      </w:pPr>
      <w:r>
        <w:rPr>
          <w:rFonts w:ascii="Times New Roman" w:hAnsi="Times New Roman"/>
          <w:sz w:val="24"/>
        </w:rPr>
        <w:t xml:space="preserve">•  </w:t>
      </w:r>
      <w:r>
        <w:rPr>
          <w:rFonts w:ascii="Times New Roman" w:hAnsi="Times New Roman"/>
          <w:sz w:val="24"/>
        </w:rPr>
        <w:t>Source quote: "Did the trial court err by entering ex parte orders suspending all parenting time without</w:t>
      </w:r>
    </w:p>
    <w:p>
      <w:pPr>
        <w:ind w:firstLine="720"/>
      </w:pPr>
      <w:r>
        <w:rPr>
          <w:rFonts w:ascii="Times New Roman" w:hAnsi="Times New Roman"/>
          <w:sz w:val="24"/>
        </w:rPr>
        <w:t xml:space="preserve">verified pleading or specific findings as required by </w:t>
      </w:r>
      <w:r>
        <w:rPr>
          <w:rFonts w:ascii="Times New Roman" w:hAnsi="Times New Roman"/>
          <w:b/>
          <w:sz w:val="24"/>
        </w:rPr>
        <w:t>MCR 3.207</w:t>
      </w:r>
      <w:r>
        <w:rPr>
          <w:rFonts w:ascii="Times New Roman" w:hAnsi="Times New Roman"/>
          <w:sz w:val="24"/>
        </w:rPr>
        <w:t xml:space="preserve">(B)(1) and </w:t>
      </w:r>
      <w:r>
        <w:rPr>
          <w:rFonts w:ascii="Times New Roman" w:hAnsi="Times New Roman"/>
          <w:b/>
          <w:sz w:val="24"/>
        </w:rPr>
        <w:t>MCR 9</w:t>
      </w:r>
    </w:p>
    <w:p>
      <w:pPr>
        <w:ind w:firstLine="720"/>
      </w:pPr>
      <w:r>
        <w:rPr>
          <w:rFonts w:ascii="Times New Roman" w:hAnsi="Times New Roman"/>
          <w:sz w:val="24"/>
        </w:rPr>
        <w:t>2.517(A)(1)?"</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i/>
          <w:sz w:val="24"/>
        </w:rPr>
        <w:t>ARCHIVES\Legacy\LitigationOS</w:t>
      </w:r>
      <w:r>
        <w:rPr>
          <w:rFonts w:ascii="Times New Roman" w:hAnsi="Times New Roman"/>
          <w:sz w:val="24"/>
        </w:rPr>
        <w:t>Delta99\COURT</w:t>
      </w:r>
      <w:r>
        <w:rPr>
          <w:rFonts w:ascii="Times New Roman" w:hAnsi="Times New Roman"/>
          <w:i/>
          <w:sz w:val="24"/>
        </w:rPr>
        <w:t>READY\PKG05</w:t>
      </w:r>
      <w:r>
        <w:rPr>
          <w:rFonts w:ascii="Times New Roman" w:hAnsi="Times New Roman"/>
          <w:sz w:val="24"/>
        </w:rPr>
        <w:t>COA</w:t>
      </w:r>
      <w:r>
        <w:rPr>
          <w:rFonts w:ascii="Times New Roman" w:hAnsi="Times New Roman"/>
          <w:i/>
          <w:sz w:val="24"/>
        </w:rPr>
        <w:t>APPELLANT</w:t>
      </w:r>
      <w:r>
        <w:rPr>
          <w:rFonts w:ascii="Times New Roman" w:hAnsi="Times New Roman"/>
          <w:sz w:val="24"/>
        </w:rPr>
        <w:t>BRIEF\PKG05</w:t>
      </w:r>
      <w:r>
        <w:rPr>
          <w:rFonts w:ascii="Times New Roman" w:hAnsi="Times New Roman"/>
          <w:i/>
          <w:sz w:val="24"/>
        </w:rPr>
        <w:t>COA</w:t>
      </w:r>
      <w:r>
        <w:rPr>
          <w:rFonts w:ascii="Times New Roman" w:hAnsi="Times New Roman"/>
          <w:sz w:val="24"/>
        </w:rPr>
        <w:t>APPELLANT</w:t>
      </w:r>
      <w:r>
        <w:rPr>
          <w:rFonts w:ascii="Times New Roman" w:hAnsi="Times New Roman"/>
          <w:i/>
          <w:sz w:val="24"/>
        </w:rPr>
        <w:t>BRIEF</w:t>
      </w:r>
      <w:r>
        <w:rPr>
          <w:rFonts w:ascii="Times New Roman" w:hAnsi="Times New Roman"/>
          <w:sz w:val="24"/>
        </w:rPr>
        <w:t>COMPLETE.pdf</w:t>
      </w:r>
    </w:p>
    <w:p>
      <w:pPr>
        <w:ind w:left="720" w:hanging="360"/>
      </w:pPr>
      <w:r>
        <w:rPr>
          <w:rFonts w:ascii="Times New Roman" w:hAnsi="Times New Roman"/>
          <w:sz w:val="24"/>
        </w:rPr>
        <w:t xml:space="preserve">1.  </w:t>
      </w:r>
      <w:r>
        <w:rPr>
          <w:rFonts w:ascii="Times New Roman" w:hAnsi="Times New Roman"/>
          <w:b/>
          <w:sz w:val="24"/>
        </w:rPr>
        <w:t>2025-08-08</w:t>
      </w:r>
      <w:r>
        <w:rPr>
          <w:rFonts w:ascii="Times New Roman" w:hAnsi="Times New Roman"/>
          <w:sz w:val="24"/>
        </w:rPr>
        <w:t xml:space="preserve"> — Facts</w:t>
      </w:r>
    </w:p>
    <w:p>
      <w:pPr>
        <w:ind w:firstLine="720"/>
      </w:pPr>
      <w:r>
        <w:rPr>
          <w:rFonts w:ascii="Times New Roman" w:hAnsi="Times New Roman"/>
          <w:sz w:val="24"/>
        </w:rPr>
        <w:t>On 8/8/25,  the Mother  filed  an ex parte  motion  to suspend  the Father's  parenting  time.</w:t>
      </w:r>
    </w:p>
    <w:p>
      <w:pPr>
        <w:ind w:left="720" w:hanging="360"/>
      </w:pPr>
      <w:r>
        <w:rPr>
          <w:rFonts w:ascii="Times New Roman" w:hAnsi="Times New Roman"/>
          <w:sz w:val="24"/>
        </w:rPr>
        <w:t xml:space="preserve">•  </w:t>
      </w:r>
      <w:r>
        <w:rPr>
          <w:rFonts w:ascii="Times New Roman" w:hAnsi="Times New Roman"/>
          <w:sz w:val="24"/>
        </w:rPr>
        <w:t>Source quote: "Facts</w:t>
      </w:r>
    </w:p>
    <w:p>
      <w:pPr>
        <w:ind w:firstLine="720"/>
      </w:pPr>
      <w:r>
        <w:rPr>
          <w:rFonts w:ascii="Times New Roman" w:hAnsi="Times New Roman"/>
          <w:sz w:val="24"/>
        </w:rPr>
        <w:t>On 8/8/25,  the Mother  filed  an ex parte  motion  to suspend  the Father's  parenting  time."</w:t>
      </w:r>
    </w:p>
    <w:p>
      <w:pPr>
        <w:ind w:left="720" w:hanging="360"/>
      </w:pPr>
      <w:r>
        <w:rPr>
          <w:rFonts w:ascii="Times New Roman" w:hAnsi="Times New Roman"/>
          <w:sz w:val="24"/>
        </w:rPr>
        <w:t xml:space="preserve">•  </w:t>
      </w:r>
      <w:r>
        <w:rPr>
          <w:rFonts w:ascii="Times New Roman" w:hAnsi="Times New Roman"/>
          <w:sz w:val="24"/>
        </w:rPr>
        <w:t>Source: C:\Users\andre\LitigationOS\07</w:t>
      </w:r>
      <w:r>
        <w:rPr>
          <w:rFonts w:ascii="Times New Roman" w:hAnsi="Times New Roman"/>
          <w:i/>
          <w:sz w:val="24"/>
        </w:rPr>
        <w:t>PDF\2sided judge orders scanned</w:t>
      </w:r>
      <w:r>
        <w:rPr>
          <w:rFonts w:ascii="Times New Roman" w:hAnsi="Times New Roman"/>
          <w:sz w:val="24"/>
        </w:rPr>
        <w:t>0004.pdf</w:t>
      </w:r>
    </w:p>
    <w:p>
      <w:pPr>
        <w:ind w:left="720" w:hanging="360"/>
      </w:pPr>
      <w:r>
        <w:rPr>
          <w:rFonts w:ascii="Times New Roman" w:hAnsi="Times New Roman"/>
          <w:sz w:val="24"/>
        </w:rPr>
        <w:t xml:space="preserve">1.  </w:t>
      </w:r>
      <w:r>
        <w:rPr>
          <w:rFonts w:ascii="Times New Roman" w:hAnsi="Times New Roman"/>
          <w:b/>
          <w:sz w:val="24"/>
        </w:rPr>
        <w:t>2025-08-08</w:t>
      </w:r>
      <w:r>
        <w:rPr>
          <w:rFonts w:ascii="Times New Roman" w:hAnsi="Times New Roman"/>
          <w:sz w:val="24"/>
        </w:rPr>
        <w:t xml:space="preserve"> — Facts</w:t>
      </w:r>
    </w:p>
    <w:p>
      <w:pPr>
        <w:ind w:firstLine="720"/>
      </w:pPr>
      <w:r>
        <w:rPr>
          <w:rFonts w:ascii="Times New Roman" w:hAnsi="Times New Roman"/>
          <w:sz w:val="24"/>
        </w:rPr>
        <w:t>On 8/8/25,  the Mother  filed  an ex parte  motion  to suspend  the Father's  parenting  time.</w:t>
      </w:r>
    </w:p>
    <w:p>
      <w:pPr>
        <w:ind w:left="720" w:hanging="360"/>
      </w:pPr>
      <w:r>
        <w:rPr>
          <w:rFonts w:ascii="Times New Roman" w:hAnsi="Times New Roman"/>
          <w:sz w:val="24"/>
        </w:rPr>
        <w:t xml:space="preserve">•  </w:t>
      </w:r>
      <w:r>
        <w:rPr>
          <w:rFonts w:ascii="Times New Roman" w:hAnsi="Times New Roman"/>
          <w:sz w:val="24"/>
        </w:rPr>
        <w:t>Source quote: "Facts</w:t>
      </w:r>
    </w:p>
    <w:p>
      <w:pPr>
        <w:ind w:firstLine="720"/>
      </w:pPr>
      <w:r>
        <w:rPr>
          <w:rFonts w:ascii="Times New Roman" w:hAnsi="Times New Roman"/>
          <w:sz w:val="24"/>
        </w:rPr>
        <w:t>On 8/8/25,  the Mother  filed  an ex parte  motion  to suspend  the Father's  parenting  time."</w:t>
      </w:r>
    </w:p>
    <w:p>
      <w:pPr>
        <w:ind w:left="720" w:hanging="360"/>
      </w:pPr>
      <w:r>
        <w:rPr>
          <w:rFonts w:ascii="Times New Roman" w:hAnsi="Times New Roman"/>
          <w:sz w:val="24"/>
        </w:rPr>
        <w:t xml:space="preserve">•  </w:t>
      </w:r>
      <w:r>
        <w:rPr>
          <w:rFonts w:ascii="Times New Roman" w:hAnsi="Times New Roman"/>
          <w:sz w:val="24"/>
        </w:rPr>
        <w:t>Source: I:\!!!TEXT!!!\pdf\2sided judge orders scanned</w:t>
      </w:r>
      <w:r>
        <w:rPr>
          <w:rFonts w:ascii="Times New Roman" w:hAnsi="Times New Roman"/>
          <w:sz w:val="24"/>
        </w:rPr>
        <w:t>_</w:t>
      </w:r>
      <w:r>
        <w:rPr>
          <w:rFonts w:ascii="Times New Roman" w:hAnsi="Times New Roman"/>
          <w:sz w:val="24"/>
        </w:rPr>
        <w:t>0004(1).pdf</w:t>
      </w:r>
    </w:p>
    <w:p>
      <w:pPr>
        <w:ind w:left="720" w:hanging="360"/>
      </w:pPr>
      <w:r>
        <w:rPr>
          <w:rFonts w:ascii="Times New Roman" w:hAnsi="Times New Roman"/>
          <w:sz w:val="24"/>
        </w:rPr>
        <w:t xml:space="preserve">1.  </w:t>
      </w:r>
      <w:r>
        <w:rPr>
          <w:rFonts w:ascii="Times New Roman" w:hAnsi="Times New Roman"/>
          <w:b/>
          <w:sz w:val="24"/>
        </w:rPr>
        <w:t>2025-08-08</w:t>
      </w:r>
      <w:r>
        <w:rPr>
          <w:rFonts w:ascii="Times New Roman" w:hAnsi="Times New Roman"/>
          <w:sz w:val="24"/>
        </w:rPr>
        <w:t xml:space="preserve"> — Facts</w:t>
      </w:r>
    </w:p>
    <w:p>
      <w:pPr>
        <w:ind w:firstLine="720"/>
      </w:pPr>
      <w:r>
        <w:rPr>
          <w:rFonts w:ascii="Times New Roman" w:hAnsi="Times New Roman"/>
          <w:sz w:val="24"/>
        </w:rPr>
        <w:t>On 8/8/25,  the Mother  filed  an ex parte  motion  to suspend  the Father's  parenting  time.</w:t>
      </w:r>
    </w:p>
    <w:p>
      <w:pPr>
        <w:ind w:left="720" w:hanging="360"/>
      </w:pPr>
      <w:r>
        <w:rPr>
          <w:rFonts w:ascii="Times New Roman" w:hAnsi="Times New Roman"/>
          <w:sz w:val="24"/>
        </w:rPr>
        <w:t xml:space="preserve">•  </w:t>
      </w:r>
      <w:r>
        <w:rPr>
          <w:rFonts w:ascii="Times New Roman" w:hAnsi="Times New Roman"/>
          <w:sz w:val="24"/>
        </w:rPr>
        <w:t>Source quote: "Facts</w:t>
      </w:r>
    </w:p>
    <w:p>
      <w:pPr>
        <w:ind w:firstLine="720"/>
      </w:pPr>
      <w:r>
        <w:rPr>
          <w:rFonts w:ascii="Times New Roman" w:hAnsi="Times New Roman"/>
          <w:sz w:val="24"/>
        </w:rPr>
        <w:t>On 8/8/25,  the Mother  filed  an ex parte  motion  to suspend  the Father's  parenting  time."</w:t>
      </w:r>
    </w:p>
    <w:p>
      <w:pPr>
        <w:ind w:left="720" w:hanging="360"/>
      </w:pPr>
      <w:r>
        <w:rPr>
          <w:rFonts w:ascii="Times New Roman" w:hAnsi="Times New Roman"/>
          <w:sz w:val="24"/>
        </w:rPr>
        <w:t xml:space="preserve">•  </w:t>
      </w:r>
      <w:r>
        <w:rPr>
          <w:rFonts w:ascii="Times New Roman" w:hAnsi="Times New Roman"/>
          <w:sz w:val="24"/>
        </w:rPr>
        <w:t>Source: I:\!!!TEXT!!!\pdf\2sided judge orders scanned</w:t>
      </w:r>
      <w:r>
        <w:rPr>
          <w:rFonts w:ascii="Times New Roman" w:hAnsi="Times New Roman"/>
          <w:sz w:val="24"/>
        </w:rPr>
        <w:t>_</w:t>
      </w:r>
      <w:r>
        <w:rPr>
          <w:rFonts w:ascii="Times New Roman" w:hAnsi="Times New Roman"/>
          <w:sz w:val="24"/>
        </w:rPr>
        <w:t>0004(4).pdf</w:t>
      </w:r>
    </w:p>
    <w:p>
      <w:pPr>
        <w:ind w:left="720" w:hanging="360"/>
      </w:pPr>
      <w:r>
        <w:rPr>
          <w:rFonts w:ascii="Times New Roman" w:hAnsi="Times New Roman"/>
          <w:sz w:val="24"/>
        </w:rPr>
        <w:t xml:space="preserve">1.  </w:t>
      </w:r>
      <w:r>
        <w:rPr>
          <w:rFonts w:ascii="Times New Roman" w:hAnsi="Times New Roman"/>
          <w:b/>
          <w:sz w:val="24"/>
        </w:rPr>
        <w:t>2025-08-08</w:t>
      </w:r>
      <w:r>
        <w:rPr>
          <w:rFonts w:ascii="Times New Roman" w:hAnsi="Times New Roman"/>
          <w:sz w:val="24"/>
        </w:rPr>
        <w:t xml:space="preserve"> — On or about August 8, 2025, this Court entered an ex parte order suspending all of</w:t>
      </w:r>
    </w:p>
    <w:p>
      <w:pPr>
        <w:ind w:firstLine="720"/>
      </w:pPr>
      <w:r>
        <w:rPr>
          <w:rFonts w:ascii="Times New Roman" w:hAnsi="Times New Roman"/>
          <w:sz w:val="24"/>
        </w:rPr>
        <w:t>3</w:t>
      </w:r>
    </w:p>
    <w:p>
      <w:pPr>
        <w:ind w:firstLine="720"/>
      </w:pPr>
      <w:r>
        <w:rPr>
          <w:rFonts w:ascii="Times New Roman" w:hAnsi="Times New Roman"/>
          <w:sz w:val="24"/>
        </w:rPr>
        <w:t>Father's parenting time with the minor child(ren) (the "August 8 Order").</w:t>
      </w:r>
    </w:p>
    <w:p>
      <w:pPr>
        <w:ind w:left="720" w:hanging="360"/>
      </w:pPr>
      <w:r>
        <w:rPr>
          <w:rFonts w:ascii="Times New Roman" w:hAnsi="Times New Roman"/>
          <w:sz w:val="24"/>
        </w:rPr>
        <w:t xml:space="preserve">•  </w:t>
      </w:r>
      <w:r>
        <w:rPr>
          <w:rFonts w:ascii="Times New Roman" w:hAnsi="Times New Roman"/>
          <w:sz w:val="24"/>
        </w:rPr>
        <w:t>Source quote: "On or about August 8, 2025, this Court entered an ex parte order suspending all of</w:t>
      </w:r>
    </w:p>
    <w:p>
      <w:pPr>
        <w:ind w:firstLine="720"/>
      </w:pPr>
      <w:r>
        <w:rPr>
          <w:rFonts w:ascii="Times New Roman" w:hAnsi="Times New Roman"/>
          <w:sz w:val="24"/>
        </w:rPr>
        <w:t>3</w:t>
      </w:r>
    </w:p>
    <w:p>
      <w:pPr>
        <w:ind w:firstLine="720"/>
      </w:pPr>
      <w:r>
        <w:rPr>
          <w:rFonts w:ascii="Times New Roman" w:hAnsi="Times New Roman"/>
          <w:sz w:val="24"/>
        </w:rPr>
        <w:t>Father's parenting time with the minor child(ren) (the "August 8 Order")."</w:t>
      </w:r>
    </w:p>
    <w:p>
      <w:pPr>
        <w:ind w:left="720" w:hanging="360"/>
      </w:pPr>
      <w:r>
        <w:rPr>
          <w:rFonts w:ascii="Times New Roman" w:hAnsi="Times New Roman"/>
          <w:sz w:val="24"/>
        </w:rPr>
        <w:t xml:space="preserve">•  </w:t>
      </w:r>
      <w:r>
        <w:rPr>
          <w:rFonts w:ascii="Times New Roman" w:hAnsi="Times New Roman"/>
          <w:sz w:val="24"/>
        </w:rPr>
        <w:t>Source: C:\Users\andre\LitigationOS\12</w:t>
      </w:r>
      <w:r>
        <w:rPr>
          <w:rFonts w:ascii="Times New Roman" w:hAnsi="Times New Roman"/>
          <w:i/>
          <w:sz w:val="24"/>
        </w:rPr>
        <w:t>ARCHIVES\Legacy\LitigationOS</w:t>
      </w:r>
      <w:r>
        <w:rPr>
          <w:rFonts w:ascii="Times New Roman" w:hAnsi="Times New Roman"/>
          <w:sz w:val="24"/>
        </w:rPr>
        <w:t>Delta99\COURT</w:t>
      </w:r>
      <w:r>
        <w:rPr>
          <w:rFonts w:ascii="Times New Roman" w:hAnsi="Times New Roman"/>
          <w:i/>
          <w:sz w:val="24"/>
        </w:rPr>
        <w:t>READY\PKG04</w:t>
      </w:r>
      <w:r>
        <w:rPr>
          <w:rFonts w:ascii="Times New Roman" w:hAnsi="Times New Roman"/>
          <w:sz w:val="24"/>
        </w:rPr>
        <w:t>VOID</w:t>
      </w:r>
      <w:r>
        <w:rPr>
          <w:rFonts w:ascii="Times New Roman" w:hAnsi="Times New Roman"/>
          <w:i/>
          <w:sz w:val="24"/>
        </w:rPr>
        <w:t>EX</w:t>
      </w:r>
      <w:r>
        <w:rPr>
          <w:rFonts w:ascii="Times New Roman" w:hAnsi="Times New Roman"/>
          <w:sz w:val="24"/>
        </w:rPr>
        <w:t>PARTE</w:t>
      </w:r>
      <w:r>
        <w:rPr>
          <w:rFonts w:ascii="Times New Roman" w:hAnsi="Times New Roman"/>
          <w:i/>
          <w:sz w:val="24"/>
        </w:rPr>
        <w:t>ORDERS\PKG04</w:t>
      </w:r>
      <w:r>
        <w:rPr>
          <w:rFonts w:ascii="Times New Roman" w:hAnsi="Times New Roman"/>
          <w:sz w:val="24"/>
        </w:rPr>
        <w:t>VOID</w:t>
      </w:r>
      <w:r>
        <w:rPr>
          <w:rFonts w:ascii="Times New Roman" w:hAnsi="Times New Roman"/>
          <w:i/>
          <w:sz w:val="24"/>
        </w:rPr>
        <w:t>EX</w:t>
      </w:r>
      <w:r>
        <w:rPr>
          <w:rFonts w:ascii="Times New Roman" w:hAnsi="Times New Roman"/>
          <w:sz w:val="24"/>
        </w:rPr>
        <w:t>PARTE</w:t>
      </w:r>
      <w:r>
        <w:rPr>
          <w:rFonts w:ascii="Times New Roman" w:hAnsi="Times New Roman"/>
          <w:i/>
          <w:sz w:val="24"/>
        </w:rPr>
        <w:t>ORDERS</w:t>
      </w:r>
      <w:r>
        <w:rPr>
          <w:rFonts w:ascii="Times New Roman" w:hAnsi="Times New Roman"/>
          <w:sz w:val="24"/>
        </w:rPr>
        <w:t>COMPLETE.pdf</w:t>
      </w:r>
    </w:p>
    <w:p>
      <w:pPr>
        <w:ind w:left="720" w:hanging="360"/>
      </w:pPr>
      <w:r>
        <w:rPr>
          <w:rFonts w:ascii="Times New Roman" w:hAnsi="Times New Roman"/>
          <w:sz w:val="24"/>
        </w:rPr>
        <w:t xml:space="preserve">1.  </w:t>
      </w:r>
      <w:r>
        <w:rPr>
          <w:rFonts w:ascii="Times New Roman" w:hAnsi="Times New Roman"/>
          <w:b/>
          <w:sz w:val="24"/>
        </w:rPr>
        <w:t>2024-08-23</w:t>
      </w:r>
      <w:r>
        <w:rPr>
          <w:rFonts w:ascii="Times New Roman" w:hAnsi="Times New Roman"/>
          <w:sz w:val="24"/>
        </w:rPr>
        <w:t xml:space="preserve"> — (Lower Court Record ["LCR"], Final Judgment, 08/23/2024.)</w:t>
      </w:r>
    </w:p>
    <w:p>
      <w:pPr>
        <w:ind w:left="720" w:hanging="360"/>
      </w:pPr>
      <w:r>
        <w:rPr>
          <w:rFonts w:ascii="Times New Roman" w:hAnsi="Times New Roman"/>
          <w:sz w:val="24"/>
        </w:rPr>
        <w:t xml:space="preserve">•  </w:t>
      </w:r>
      <w:r>
        <w:rPr>
          <w:rFonts w:ascii="Times New Roman" w:hAnsi="Times New Roman"/>
          <w:sz w:val="24"/>
        </w:rPr>
        <w:t>August 8, 2025 -- Ex Parte Order Suspending All Parenting Time, entered</w:t>
      </w:r>
    </w:p>
    <w:p>
      <w:pPr>
        <w:ind w:firstLine="720"/>
      </w:pPr>
      <w:r>
        <w:rPr>
          <w:rFonts w:ascii="Times New Roman" w:hAnsi="Times New Roman"/>
          <w:sz w:val="24"/>
        </w:rPr>
        <w:t>without notice to Father and without evidentiary hearing, suspending all of Father’s parenting time with L.D.W.</w:t>
      </w:r>
    </w:p>
    <w:p>
      <w:pPr>
        <w:ind w:left="720" w:hanging="360"/>
      </w:pPr>
      <w:r>
        <w:rPr>
          <w:rFonts w:ascii="Times New Roman" w:hAnsi="Times New Roman"/>
          <w:sz w:val="24"/>
        </w:rPr>
        <w:t xml:space="preserve">•  </w:t>
      </w:r>
      <w:r>
        <w:rPr>
          <w:rFonts w:ascii="Times New Roman" w:hAnsi="Times New Roman"/>
          <w:sz w:val="24"/>
        </w:rPr>
        <w:t>Source quote: "(Lower Court Record ["LCR"], Final Judgment, 08/23/2024.)</w:t>
      </w:r>
    </w:p>
    <w:p>
      <w:pPr>
        <w:ind w:left="720" w:hanging="360"/>
      </w:pPr>
      <w:r>
        <w:rPr>
          <w:rFonts w:ascii="Times New Roman" w:hAnsi="Times New Roman"/>
          <w:sz w:val="24"/>
        </w:rPr>
        <w:t xml:space="preserve">•  </w:t>
      </w:r>
      <w:r>
        <w:rPr>
          <w:rFonts w:ascii="Times New Roman" w:hAnsi="Times New Roman"/>
          <w:sz w:val="24"/>
        </w:rPr>
        <w:t>August 8, 2025 -- Ex Parte Order Suspending All Parenting Time, entered</w:t>
      </w:r>
    </w:p>
    <w:p>
      <w:pPr>
        <w:ind w:firstLine="720"/>
      </w:pPr>
      <w:r>
        <w:rPr>
          <w:rFonts w:ascii="Times New Roman" w:hAnsi="Times New Roman"/>
          <w:sz w:val="24"/>
        </w:rPr>
        <w:t>without notice to Father and without evidentiary hearing, suspending all of Father’s parenting time with L.D.W."</w:t>
      </w:r>
    </w:p>
    <w:p>
      <w:pPr>
        <w:ind w:left="720" w:hanging="360"/>
      </w:pPr>
      <w:r>
        <w:rPr>
          <w:rFonts w:ascii="Times New Roman" w:hAnsi="Times New Roman"/>
          <w:sz w:val="24"/>
        </w:rPr>
        <w:t xml:space="preserve">•  </w:t>
      </w:r>
      <w:r>
        <w:rPr>
          <w:rFonts w:ascii="Times New Roman" w:hAnsi="Times New Roman"/>
          <w:sz w:val="24"/>
        </w:rPr>
        <w:t>Source: C:\Users\andre\LitigationOS\01</w:t>
      </w:r>
      <w:r>
        <w:rPr>
          <w:rFonts w:ascii="Times New Roman" w:hAnsi="Times New Roman"/>
          <w:i/>
          <w:sz w:val="24"/>
        </w:rPr>
        <w:t>COA</w:t>
      </w:r>
      <w:r>
        <w:rPr>
          <w:rFonts w:ascii="Times New Roman" w:hAnsi="Times New Roman"/>
          <w:sz w:val="24"/>
        </w:rPr>
        <w:t>366810\PRODUCTION</w:t>
      </w:r>
      <w:r>
        <w:rPr>
          <w:rFonts w:ascii="Times New Roman" w:hAnsi="Times New Roman"/>
          <w:i/>
          <w:sz w:val="24"/>
        </w:rPr>
        <w:t>OUTPUT\PDF\Appellants</w:t>
      </w:r>
      <w:r>
        <w:rPr>
          <w:rFonts w:ascii="Times New Roman" w:hAnsi="Times New Roman"/>
          <w:sz w:val="24"/>
        </w:rPr>
        <w:t>Brief.pdf</w:t>
      </w:r>
    </w:p>
    <w:p>
      <w:pPr>
        <w:ind w:left="720" w:hanging="360"/>
      </w:pPr>
      <w:r>
        <w:rPr>
          <w:rFonts w:ascii="Times New Roman" w:hAnsi="Times New Roman"/>
          <w:sz w:val="24"/>
        </w:rPr>
        <w:t xml:space="preserve">1.  </w:t>
      </w:r>
      <w:r>
        <w:rPr>
          <w:rFonts w:ascii="Times New Roman" w:hAnsi="Times New Roman"/>
          <w:b/>
          <w:sz w:val="24"/>
        </w:rPr>
        <w:t>2025-08-08</w:t>
      </w:r>
      <w:r>
        <w:rPr>
          <w:rFonts w:ascii="Times New Roman" w:hAnsi="Times New Roman"/>
          <w:sz w:val="24"/>
        </w:rPr>
        <w:t xml:space="preserve"> — WHETHER THE TRIAL COURT ABUSED ITS DISCRETION BY SUSPENDING</w:t>
      </w:r>
    </w:p>
    <w:p>
      <w:pPr>
        <w:ind w:firstLine="720"/>
      </w:pPr>
      <w:r>
        <w:rPr>
          <w:rFonts w:ascii="Times New Roman" w:hAnsi="Times New Roman"/>
          <w:sz w:val="24"/>
        </w:rPr>
        <w:t xml:space="preserve">FATHER’S PARENTING TIME BASED ON AN EX PARTE MOTION WITHOUT PROPER NOTICE UNDER </w:t>
      </w:r>
      <w:r>
        <w:rPr>
          <w:rFonts w:ascii="Times New Roman" w:hAnsi="Times New Roman"/>
          <w:b/>
          <w:sz w:val="24"/>
        </w:rPr>
        <w:t>MCR 3.207</w:t>
      </w:r>
      <w:r>
        <w:rPr>
          <w:rFonts w:ascii="Times New Roman" w:hAnsi="Times New Roman"/>
          <w:sz w:val="24"/>
        </w:rPr>
        <w:t>, WHERE THE AUGUST 8, 2025 ORDER WAS ENTERED WITHOUT PRIOR NOTICE TO FATHER AND WITHOUT THE REQUISITE SHOWING THAT IMMEDIATE AND IRREPARABLE INJURY WOULD RESULT FROM DELAY?</w:t>
      </w:r>
    </w:p>
    <w:p>
      <w:pPr>
        <w:ind w:left="720" w:hanging="360"/>
      </w:pPr>
      <w:r>
        <w:rPr>
          <w:rFonts w:ascii="Times New Roman" w:hAnsi="Times New Roman"/>
          <w:sz w:val="24"/>
        </w:rPr>
        <w:t xml:space="preserve">•  </w:t>
      </w:r>
      <w:r>
        <w:rPr>
          <w:rFonts w:ascii="Times New Roman" w:hAnsi="Times New Roman"/>
          <w:sz w:val="24"/>
        </w:rPr>
        <w:t xml:space="preserve">MCR Rule: </w:t>
      </w:r>
      <w:r>
        <w:rPr>
          <w:rFonts w:ascii="Times New Roman" w:hAnsi="Times New Roman"/>
          <w:b/>
          <w:sz w:val="24"/>
        </w:rPr>
        <w:t>MCR 3.207</w:t>
      </w:r>
    </w:p>
    <w:p>
      <w:pPr>
        <w:ind w:left="720" w:hanging="360"/>
      </w:pPr>
      <w:r>
        <w:rPr>
          <w:rFonts w:ascii="Times New Roman" w:hAnsi="Times New Roman"/>
          <w:sz w:val="24"/>
        </w:rPr>
        <w:t xml:space="preserve">•  </w:t>
      </w:r>
      <w:r>
        <w:rPr>
          <w:rFonts w:ascii="Times New Roman" w:hAnsi="Times New Roman"/>
          <w:sz w:val="24"/>
        </w:rPr>
        <w:t>Source quote: "WHETHER THE TRIAL COURT ABUSED ITS DISCRETION BY SUSPENDING</w:t>
      </w:r>
    </w:p>
    <w:p>
      <w:pPr>
        <w:ind w:firstLine="720"/>
      </w:pPr>
      <w:r>
        <w:rPr>
          <w:rFonts w:ascii="Times New Roman" w:hAnsi="Times New Roman"/>
          <w:sz w:val="24"/>
        </w:rPr>
        <w:t xml:space="preserve">FATHER’S PARENTING TIME BASED ON AN EX PARTE MOTION WITHOUT PROPER NOTICE UNDER </w:t>
      </w:r>
      <w:r>
        <w:rPr>
          <w:rFonts w:ascii="Times New Roman" w:hAnsi="Times New Roman"/>
          <w:b/>
          <w:sz w:val="24"/>
        </w:rPr>
        <w:t>MCR 3.207</w:t>
      </w:r>
      <w:r>
        <w:rPr>
          <w:rFonts w:ascii="Times New Roman" w:hAnsi="Times New Roman"/>
          <w:sz w:val="24"/>
        </w:rPr>
        <w:t>, WHERE THE AUGUST 8, 2025 ORDER WAS ENTERED WITHOUT PRIOR NOTICE TO FATHER AND WITHOUT THE REQUISITE SHOWING THAT IMMEDIATE AND IRREPARABLE INJURY WOULD RESULT FROM DELAY?"</w:t>
      </w:r>
    </w:p>
    <w:p>
      <w:pPr>
        <w:ind w:left="720" w:hanging="360"/>
      </w:pPr>
      <w:r>
        <w:rPr>
          <w:rFonts w:ascii="Times New Roman" w:hAnsi="Times New Roman"/>
          <w:sz w:val="24"/>
        </w:rPr>
        <w:t xml:space="preserve">•  </w:t>
      </w:r>
      <w:r>
        <w:rPr>
          <w:rFonts w:ascii="Times New Roman" w:hAnsi="Times New Roman"/>
          <w:sz w:val="24"/>
        </w:rPr>
        <w:t>Source: C:\Users\andre\LitigationOS\01</w:t>
      </w:r>
      <w:r>
        <w:rPr>
          <w:rFonts w:ascii="Times New Roman" w:hAnsi="Times New Roman"/>
          <w:i/>
          <w:sz w:val="24"/>
        </w:rPr>
        <w:t>COA</w:t>
      </w:r>
      <w:r>
        <w:rPr>
          <w:rFonts w:ascii="Times New Roman" w:hAnsi="Times New Roman"/>
          <w:sz w:val="24"/>
        </w:rPr>
        <w:t>366810\PRODUCTION</w:t>
      </w:r>
      <w:r>
        <w:rPr>
          <w:rFonts w:ascii="Times New Roman" w:hAnsi="Times New Roman"/>
          <w:i/>
          <w:sz w:val="24"/>
        </w:rPr>
        <w:t>OUTPUT\PDF\Appellants</w:t>
      </w:r>
      <w:r>
        <w:rPr>
          <w:rFonts w:ascii="Times New Roman" w:hAnsi="Times New Roman"/>
          <w:sz w:val="24"/>
        </w:rPr>
        <w:t>Brief.pdf</w:t>
      </w:r>
    </w:p>
    <w:p>
      <w:pPr/>
      <w:r>
        <w:rPr>
          <w:rFonts w:ascii="Times New Roman" w:hAnsi="Times New Roman"/>
          <w:b/>
          <w:sz w:val="24"/>
          <w:u w:val="single"/>
        </w:rPr>
        <w:t>Additional Uncategorized Ex Parte Violations</w:t>
      </w:r>
    </w:p>
    <w:p>
      <w:pPr>
        <w:ind w:firstLine="720"/>
      </w:pPr>
      <w:r>
        <w:rPr>
          <w:rFonts w:ascii="Times New Roman" w:hAnsi="Times New Roman"/>
          <w:b/>
          <w:sz w:val="24"/>
        </w:rPr>
        <w:t>370 additional violations</w:t>
      </w:r>
      <w:r>
        <w:rPr>
          <w:rFonts w:ascii="Times New Roman" w:hAnsi="Times New Roman"/>
          <w:sz w:val="24"/>
        </w:rPr>
        <w:t xml:space="preserve"> were identified in the database sample but did not match the above subcategories. These remain available for review in the litigation database.</w:t>
      </w:r>
    </w:p>
    <w:p>
      <w:pPr>
        <w:jc w:val="center"/>
      </w:pPr>
      <w:r>
        <w:rPr>
          <w:rFonts w:ascii="Times New Roman" w:hAnsi="Times New Roman"/>
          <w:sz w:val="24"/>
        </w:rPr>
        <w:t>──────────────────────────────────────────────────</w:t>
      </w:r>
    </w:p>
    <w:p>
      <w:pPr>
        <w:pStyle w:val="Heading2"/>
      </w:pPr>
      <w:r>
        <w:rPr>
          <w:rFonts w:ascii="Times New Roman" w:hAnsi="Times New Roman"/>
          <w:b/>
          <w:sz w:val="24"/>
        </w:rPr>
        <w:t>IV. PATTERN ANALYSIS</w:t>
      </w:r>
    </w:p>
    <w:p>
      <w:pPr/>
      <w:r>
        <w:rPr>
          <w:rFonts w:ascii="Times New Roman" w:hAnsi="Times New Roman"/>
          <w:b/>
          <w:sz w:val="24"/>
          <w:u w:val="single"/>
        </w:rPr>
        <w:t>A. Statistical Summary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Metric</w:t>
            </w:r>
          </w:p>
        </w:tc>
        <w:tc>
          <w:tcPr>
            <w:tcW w:type="dxa" w:w="3120"/>
          </w:tcPr>
          <w:p>
            <w:pPr>
              <w:spacing w:line="240" w:lineRule="auto"/>
            </w:pPr>
            <w:r>
              <w:rPr>
                <w:rFonts w:ascii="Times New Roman" w:hAnsi="Times New Roman"/>
                <w:b/>
                <w:sz w:val="20"/>
              </w:rPr>
              <w:t>Count</w:t>
            </w:r>
          </w:p>
        </w:tc>
        <w:tc>
          <w:tcPr>
            <w:tcW w:type="dxa" w:w="3120"/>
          </w:tcPr>
          <w:p>
            <w:pPr>
              <w:spacing w:line="240" w:lineRule="auto"/>
            </w:pPr>
            <w:r>
              <w:rPr>
                <w:rFonts w:ascii="Times New Roman" w:hAnsi="Times New Roman"/>
                <w:b/>
                <w:sz w:val="20"/>
              </w:rPr>
              <w:t>Database Query</w:t>
            </w:r>
          </w:p>
        </w:tc>
      </w:tr>
      <w:tr>
        <w:tc>
          <w:tcPr>
            <w:tcW w:type="dxa" w:w="3120"/>
          </w:tcPr>
          <w:p>
            <w:pPr>
              <w:spacing w:line="240" w:lineRule="auto"/>
            </w:pPr>
            <w:r>
              <w:rPr>
                <w:rFonts w:ascii="Times New Roman" w:hAnsi="Times New Roman"/>
                <w:sz w:val="20"/>
              </w:rPr>
              <w:t>Total ex parte violations (judicial_violations)</w:t>
            </w:r>
          </w:p>
        </w:tc>
        <w:tc>
          <w:tcPr>
            <w:tcW w:type="dxa" w:w="3120"/>
          </w:tcPr>
          <w:p>
            <w:pPr>
              <w:spacing w:line="240" w:lineRule="auto"/>
            </w:pPr>
            <w:r>
              <w:rPr>
                <w:rFonts w:ascii="Times New Roman" w:hAnsi="Times New Roman"/>
                <w:sz w:val="20"/>
              </w:rPr>
              <w:t>**3697**</w:t>
            </w:r>
          </w:p>
        </w:tc>
        <w:tc>
          <w:tcPr>
            <w:tcW w:type="dxa" w:w="3120"/>
          </w:tcPr>
          <w:p>
            <w:pPr>
              <w:spacing w:line="240" w:lineRule="auto"/>
            </w:pPr>
            <w:r>
              <w:rPr>
                <w:rFonts w:ascii="Times New Roman" w:hAnsi="Times New Roman"/>
                <w:sz w:val="20"/>
              </w:rPr>
              <w:t>`SELECT COUNT(*) FROM judicial_violations WHERE violation_type = 'ex_parte'`</w:t>
            </w:r>
          </w:p>
        </w:tc>
      </w:tr>
      <w:tr>
        <w:tc>
          <w:tcPr>
            <w:tcW w:type="dxa" w:w="3120"/>
          </w:tcPr>
          <w:p>
            <w:pPr>
              <w:spacing w:line="240" w:lineRule="auto"/>
            </w:pPr>
            <w:r>
              <w:rPr>
                <w:rFonts w:ascii="Times New Roman" w:hAnsi="Times New Roman"/>
                <w:sz w:val="20"/>
              </w:rPr>
              <w:t>Supporting evidence quotes</w:t>
            </w:r>
          </w:p>
        </w:tc>
        <w:tc>
          <w:tcPr>
            <w:tcW w:type="dxa" w:w="3120"/>
          </w:tcPr>
          <w:p>
            <w:pPr>
              <w:spacing w:line="240" w:lineRule="auto"/>
            </w:pPr>
            <w:r>
              <w:rPr>
                <w:rFonts w:ascii="Times New Roman" w:hAnsi="Times New Roman"/>
                <w:sz w:val="20"/>
              </w:rPr>
              <w:t>**6380**</w:t>
            </w:r>
          </w:p>
        </w:tc>
        <w:tc>
          <w:tcPr>
            <w:tcW w:type="dxa" w:w="3120"/>
          </w:tcPr>
          <w:p>
            <w:pPr>
              <w:spacing w:line="240" w:lineRule="auto"/>
            </w:pPr>
            <w:r>
              <w:rPr>
                <w:rFonts w:ascii="Times New Roman" w:hAnsi="Times New Roman"/>
                <w:sz w:val="20"/>
              </w:rPr>
              <w:t>`SELECT COUNT(*) FROM evidence_quotes WHERE category LIKE '%ex parte%' OR quote_text LIKE '%ex parte%'`</w:t>
            </w:r>
          </w:p>
        </w:tc>
      </w:tr>
      <w:tr>
        <w:tc>
          <w:tcPr>
            <w:tcW w:type="dxa" w:w="3120"/>
          </w:tcPr>
          <w:p>
            <w:pPr>
              <w:spacing w:line="240" w:lineRule="auto"/>
            </w:pPr>
            <w:r>
              <w:rPr>
                <w:rFonts w:ascii="Times New Roman" w:hAnsi="Times New Roman"/>
                <w:sz w:val="20"/>
              </w:rPr>
              <w:t>Timeline events (Lane E — Misconduct)</w:t>
            </w:r>
          </w:p>
        </w:tc>
        <w:tc>
          <w:tcPr>
            <w:tcW w:type="dxa" w:w="3120"/>
          </w:tcPr>
          <w:p>
            <w:pPr>
              <w:spacing w:line="240" w:lineRule="auto"/>
            </w:pPr>
            <w:r>
              <w:rPr>
                <w:rFonts w:ascii="Times New Roman" w:hAnsi="Times New Roman"/>
                <w:sz w:val="20"/>
              </w:rPr>
              <w:t>**1774**</w:t>
            </w:r>
          </w:p>
        </w:tc>
        <w:tc>
          <w:tcPr>
            <w:tcW w:type="dxa" w:w="3120"/>
          </w:tcPr>
          <w:p>
            <w:pPr>
              <w:spacing w:line="240" w:lineRule="auto"/>
            </w:pPr>
            <w:r>
              <w:rPr>
                <w:rFonts w:ascii="Times New Roman" w:hAnsi="Times New Roman"/>
                <w:sz w:val="20"/>
              </w:rPr>
              <w:t>`SELECT COUNT(*) FROM timeline_events WHERE lane='E' AND event_description LIKE '%ex parte%'`</w:t>
            </w:r>
          </w:p>
        </w:tc>
      </w:tr>
    </w:tbl>
    <w:p>
      <w:pPr/>
    </w:p>
    <w:p>
      <w:pPr/>
      <w:r>
        <w:rPr>
          <w:rFonts w:ascii="Times New Roman" w:hAnsi="Times New Roman"/>
          <w:b/>
          <w:sz w:val="24"/>
          <w:u w:val="single"/>
        </w:rPr>
        <w:t>B. Temporal Distribution (Violations by Month)</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Month</w:t>
            </w:r>
          </w:p>
        </w:tc>
        <w:tc>
          <w:tcPr>
            <w:tcW w:type="dxa" w:w="4680"/>
          </w:tcPr>
          <w:p>
            <w:pPr>
              <w:spacing w:line="240" w:lineRule="auto"/>
            </w:pPr>
            <w:r>
              <w:rPr>
                <w:rFonts w:ascii="Times New Roman" w:hAnsi="Times New Roman"/>
                <w:b/>
                <w:sz w:val="20"/>
              </w:rPr>
              <w:t>Violations</w:t>
            </w:r>
          </w:p>
        </w:tc>
      </w:tr>
      <w:tr>
        <w:tc>
          <w:tcPr>
            <w:tcW w:type="dxa" w:w="4680"/>
          </w:tcPr>
          <w:p>
            <w:pPr>
              <w:spacing w:line="240" w:lineRule="auto"/>
            </w:pPr>
            <w:r>
              <w:rPr>
                <w:rFonts w:ascii="Times New Roman" w:hAnsi="Times New Roman"/>
                <w:sz w:val="20"/>
              </w:rPr>
              <w:t>2021-02</w:t>
            </w:r>
          </w:p>
        </w:tc>
        <w:tc>
          <w:tcPr>
            <w:tcW w:type="dxa" w:w="4680"/>
          </w:tcPr>
          <w:p>
            <w:pPr>
              <w:spacing w:line="240" w:lineRule="auto"/>
            </w:pPr>
            <w:r>
              <w:rPr>
                <w:rFonts w:ascii="Times New Roman" w:hAnsi="Times New Roman"/>
                <w:sz w:val="20"/>
              </w:rPr>
              <w:t>10</w:t>
            </w:r>
          </w:p>
        </w:tc>
      </w:tr>
      <w:tr>
        <w:tc>
          <w:tcPr>
            <w:tcW w:type="dxa" w:w="4680"/>
          </w:tcPr>
          <w:p>
            <w:pPr>
              <w:spacing w:line="240" w:lineRule="auto"/>
            </w:pPr>
            <w:r>
              <w:rPr>
                <w:rFonts w:ascii="Times New Roman" w:hAnsi="Times New Roman"/>
                <w:sz w:val="20"/>
              </w:rPr>
              <w:t>2022-11</w:t>
            </w:r>
          </w:p>
        </w:tc>
        <w:tc>
          <w:tcPr>
            <w:tcW w:type="dxa" w:w="4680"/>
          </w:tcPr>
          <w:p>
            <w:pPr>
              <w:spacing w:line="240" w:lineRule="auto"/>
            </w:pPr>
            <w:r>
              <w:rPr>
                <w:rFonts w:ascii="Times New Roman" w:hAnsi="Times New Roman"/>
                <w:sz w:val="20"/>
              </w:rPr>
              <w:t>35</w:t>
            </w:r>
          </w:p>
        </w:tc>
      </w:tr>
      <w:tr>
        <w:tc>
          <w:tcPr>
            <w:tcW w:type="dxa" w:w="4680"/>
          </w:tcPr>
          <w:p>
            <w:pPr>
              <w:spacing w:line="240" w:lineRule="auto"/>
            </w:pPr>
            <w:r>
              <w:rPr>
                <w:rFonts w:ascii="Times New Roman" w:hAnsi="Times New Roman"/>
                <w:sz w:val="20"/>
              </w:rPr>
              <w:t>2023-03</w:t>
            </w:r>
          </w:p>
        </w:tc>
        <w:tc>
          <w:tcPr>
            <w:tcW w:type="dxa" w:w="4680"/>
          </w:tcPr>
          <w:p>
            <w:pPr>
              <w:spacing w:line="240" w:lineRule="auto"/>
            </w:pPr>
            <w:r>
              <w:rPr>
                <w:rFonts w:ascii="Times New Roman" w:hAnsi="Times New Roman"/>
                <w:sz w:val="20"/>
              </w:rPr>
              <w:t>10</w:t>
            </w:r>
          </w:p>
        </w:tc>
      </w:tr>
      <w:tr>
        <w:tc>
          <w:tcPr>
            <w:tcW w:type="dxa" w:w="4680"/>
          </w:tcPr>
          <w:p>
            <w:pPr>
              <w:spacing w:line="240" w:lineRule="auto"/>
            </w:pPr>
            <w:r>
              <w:rPr>
                <w:rFonts w:ascii="Times New Roman" w:hAnsi="Times New Roman"/>
                <w:sz w:val="20"/>
              </w:rPr>
              <w:t>2023-09</w:t>
            </w:r>
          </w:p>
        </w:tc>
        <w:tc>
          <w:tcPr>
            <w:tcW w:type="dxa" w:w="4680"/>
          </w:tcPr>
          <w:p>
            <w:pPr>
              <w:spacing w:line="240" w:lineRule="auto"/>
            </w:pPr>
            <w:r>
              <w:rPr>
                <w:rFonts w:ascii="Times New Roman" w:hAnsi="Times New Roman"/>
                <w:sz w:val="20"/>
              </w:rPr>
              <w:t>4</w:t>
            </w:r>
          </w:p>
        </w:tc>
      </w:tr>
      <w:tr>
        <w:tc>
          <w:tcPr>
            <w:tcW w:type="dxa" w:w="4680"/>
          </w:tcPr>
          <w:p>
            <w:pPr>
              <w:spacing w:line="240" w:lineRule="auto"/>
            </w:pPr>
            <w:r>
              <w:rPr>
                <w:rFonts w:ascii="Times New Roman" w:hAnsi="Times New Roman"/>
                <w:sz w:val="20"/>
              </w:rPr>
              <w:t>2023-10</w:t>
            </w:r>
          </w:p>
        </w:tc>
        <w:tc>
          <w:tcPr>
            <w:tcW w:type="dxa" w:w="4680"/>
          </w:tcPr>
          <w:p>
            <w:pPr>
              <w:spacing w:line="240" w:lineRule="auto"/>
            </w:pPr>
            <w:r>
              <w:rPr>
                <w:rFonts w:ascii="Times New Roman" w:hAnsi="Times New Roman"/>
                <w:sz w:val="20"/>
              </w:rPr>
              <w:t>9</w:t>
            </w:r>
          </w:p>
        </w:tc>
      </w:tr>
      <w:tr>
        <w:tc>
          <w:tcPr>
            <w:tcW w:type="dxa" w:w="4680"/>
          </w:tcPr>
          <w:p>
            <w:pPr>
              <w:spacing w:line="240" w:lineRule="auto"/>
            </w:pPr>
            <w:r>
              <w:rPr>
                <w:rFonts w:ascii="Times New Roman" w:hAnsi="Times New Roman"/>
                <w:sz w:val="20"/>
              </w:rPr>
              <w:t>2023-11</w:t>
            </w:r>
          </w:p>
        </w:tc>
        <w:tc>
          <w:tcPr>
            <w:tcW w:type="dxa" w:w="4680"/>
          </w:tcPr>
          <w:p>
            <w:pPr>
              <w:spacing w:line="240" w:lineRule="auto"/>
            </w:pPr>
            <w:r>
              <w:rPr>
                <w:rFonts w:ascii="Times New Roman" w:hAnsi="Times New Roman"/>
                <w:sz w:val="20"/>
              </w:rPr>
              <w:t>137</w:t>
            </w:r>
          </w:p>
        </w:tc>
      </w:tr>
      <w:tr>
        <w:tc>
          <w:tcPr>
            <w:tcW w:type="dxa" w:w="4680"/>
          </w:tcPr>
          <w:p>
            <w:pPr>
              <w:spacing w:line="240" w:lineRule="auto"/>
            </w:pPr>
            <w:r>
              <w:rPr>
                <w:rFonts w:ascii="Times New Roman" w:hAnsi="Times New Roman"/>
                <w:sz w:val="20"/>
              </w:rPr>
              <w:t>2023-12</w:t>
            </w:r>
          </w:p>
        </w:tc>
        <w:tc>
          <w:tcPr>
            <w:tcW w:type="dxa" w:w="4680"/>
          </w:tcPr>
          <w:p>
            <w:pPr>
              <w:spacing w:line="240" w:lineRule="auto"/>
            </w:pPr>
            <w:r>
              <w:rPr>
                <w:rFonts w:ascii="Times New Roman" w:hAnsi="Times New Roman"/>
                <w:sz w:val="20"/>
              </w:rPr>
              <w:t>3</w:t>
            </w:r>
          </w:p>
        </w:tc>
      </w:tr>
      <w:tr>
        <w:tc>
          <w:tcPr>
            <w:tcW w:type="dxa" w:w="4680"/>
          </w:tcPr>
          <w:p>
            <w:pPr>
              <w:spacing w:line="240" w:lineRule="auto"/>
            </w:pPr>
            <w:r>
              <w:rPr>
                <w:rFonts w:ascii="Times New Roman" w:hAnsi="Times New Roman"/>
                <w:sz w:val="20"/>
              </w:rPr>
              <w:t>2024-01</w:t>
            </w:r>
          </w:p>
        </w:tc>
        <w:tc>
          <w:tcPr>
            <w:tcW w:type="dxa" w:w="4680"/>
          </w:tcPr>
          <w:p>
            <w:pPr>
              <w:spacing w:line="240" w:lineRule="auto"/>
            </w:pPr>
            <w:r>
              <w:rPr>
                <w:rFonts w:ascii="Times New Roman" w:hAnsi="Times New Roman"/>
                <w:sz w:val="20"/>
              </w:rPr>
              <w:t>6</w:t>
            </w:r>
          </w:p>
        </w:tc>
      </w:tr>
      <w:tr>
        <w:tc>
          <w:tcPr>
            <w:tcW w:type="dxa" w:w="4680"/>
          </w:tcPr>
          <w:p>
            <w:pPr>
              <w:spacing w:line="240" w:lineRule="auto"/>
            </w:pPr>
            <w:r>
              <w:rPr>
                <w:rFonts w:ascii="Times New Roman" w:hAnsi="Times New Roman"/>
                <w:sz w:val="20"/>
              </w:rPr>
              <w:t>2024-03</w:t>
            </w:r>
          </w:p>
        </w:tc>
        <w:tc>
          <w:tcPr>
            <w:tcW w:type="dxa" w:w="4680"/>
          </w:tcPr>
          <w:p>
            <w:pPr>
              <w:spacing w:line="240" w:lineRule="auto"/>
            </w:pPr>
            <w:r>
              <w:rPr>
                <w:rFonts w:ascii="Times New Roman" w:hAnsi="Times New Roman"/>
                <w:sz w:val="20"/>
              </w:rPr>
              <w:t>6</w:t>
            </w:r>
          </w:p>
        </w:tc>
      </w:tr>
      <w:tr>
        <w:tc>
          <w:tcPr>
            <w:tcW w:type="dxa" w:w="4680"/>
          </w:tcPr>
          <w:p>
            <w:pPr>
              <w:spacing w:line="240" w:lineRule="auto"/>
            </w:pPr>
            <w:r>
              <w:rPr>
                <w:rFonts w:ascii="Times New Roman" w:hAnsi="Times New Roman"/>
                <w:sz w:val="20"/>
              </w:rPr>
              <w:t>2024-04</w:t>
            </w:r>
          </w:p>
        </w:tc>
        <w:tc>
          <w:tcPr>
            <w:tcW w:type="dxa" w:w="4680"/>
          </w:tcPr>
          <w:p>
            <w:pPr>
              <w:spacing w:line="240" w:lineRule="auto"/>
            </w:pPr>
            <w:r>
              <w:rPr>
                <w:rFonts w:ascii="Times New Roman" w:hAnsi="Times New Roman"/>
                <w:sz w:val="20"/>
              </w:rPr>
              <w:t>111</w:t>
            </w:r>
          </w:p>
        </w:tc>
      </w:tr>
      <w:tr>
        <w:tc>
          <w:tcPr>
            <w:tcW w:type="dxa" w:w="4680"/>
          </w:tcPr>
          <w:p>
            <w:pPr>
              <w:spacing w:line="240" w:lineRule="auto"/>
            </w:pPr>
            <w:r>
              <w:rPr>
                <w:rFonts w:ascii="Times New Roman" w:hAnsi="Times New Roman"/>
                <w:sz w:val="20"/>
              </w:rPr>
              <w:t>2024-05</w:t>
            </w:r>
          </w:p>
        </w:tc>
        <w:tc>
          <w:tcPr>
            <w:tcW w:type="dxa" w:w="4680"/>
          </w:tcPr>
          <w:p>
            <w:pPr>
              <w:spacing w:line="240" w:lineRule="auto"/>
            </w:pPr>
            <w:r>
              <w:rPr>
                <w:rFonts w:ascii="Times New Roman" w:hAnsi="Times New Roman"/>
                <w:sz w:val="20"/>
              </w:rPr>
              <w:t>18</w:t>
            </w:r>
          </w:p>
        </w:tc>
      </w:tr>
      <w:tr>
        <w:tc>
          <w:tcPr>
            <w:tcW w:type="dxa" w:w="4680"/>
          </w:tcPr>
          <w:p>
            <w:pPr>
              <w:spacing w:line="240" w:lineRule="auto"/>
            </w:pPr>
            <w:r>
              <w:rPr>
                <w:rFonts w:ascii="Times New Roman" w:hAnsi="Times New Roman"/>
                <w:sz w:val="20"/>
              </w:rPr>
              <w:t>2024-06</w:t>
            </w:r>
          </w:p>
        </w:tc>
        <w:tc>
          <w:tcPr>
            <w:tcW w:type="dxa" w:w="4680"/>
          </w:tcPr>
          <w:p>
            <w:pPr>
              <w:spacing w:line="240" w:lineRule="auto"/>
            </w:pPr>
            <w:r>
              <w:rPr>
                <w:rFonts w:ascii="Times New Roman" w:hAnsi="Times New Roman"/>
                <w:sz w:val="20"/>
              </w:rPr>
              <w:t>2</w:t>
            </w:r>
          </w:p>
        </w:tc>
      </w:tr>
      <w:tr>
        <w:tc>
          <w:tcPr>
            <w:tcW w:type="dxa" w:w="4680"/>
          </w:tcPr>
          <w:p>
            <w:pPr>
              <w:spacing w:line="240" w:lineRule="auto"/>
            </w:pPr>
            <w:r>
              <w:rPr>
                <w:rFonts w:ascii="Times New Roman" w:hAnsi="Times New Roman"/>
                <w:sz w:val="20"/>
              </w:rPr>
              <w:t>2024-07</w:t>
            </w:r>
          </w:p>
        </w:tc>
        <w:tc>
          <w:tcPr>
            <w:tcW w:type="dxa" w:w="4680"/>
          </w:tcPr>
          <w:p>
            <w:pPr>
              <w:spacing w:line="240" w:lineRule="auto"/>
            </w:pPr>
            <w:r>
              <w:rPr>
                <w:rFonts w:ascii="Times New Roman" w:hAnsi="Times New Roman"/>
                <w:sz w:val="20"/>
              </w:rPr>
              <w:t>14</w:t>
            </w:r>
          </w:p>
        </w:tc>
      </w:tr>
      <w:tr>
        <w:tc>
          <w:tcPr>
            <w:tcW w:type="dxa" w:w="4680"/>
          </w:tcPr>
          <w:p>
            <w:pPr>
              <w:spacing w:line="240" w:lineRule="auto"/>
            </w:pPr>
            <w:r>
              <w:rPr>
                <w:rFonts w:ascii="Times New Roman" w:hAnsi="Times New Roman"/>
                <w:sz w:val="20"/>
              </w:rPr>
              <w:t>2024-08</w:t>
            </w:r>
          </w:p>
        </w:tc>
        <w:tc>
          <w:tcPr>
            <w:tcW w:type="dxa" w:w="4680"/>
          </w:tcPr>
          <w:p>
            <w:pPr>
              <w:spacing w:line="240" w:lineRule="auto"/>
            </w:pPr>
            <w:r>
              <w:rPr>
                <w:rFonts w:ascii="Times New Roman" w:hAnsi="Times New Roman"/>
                <w:sz w:val="20"/>
              </w:rPr>
              <w:t>9</w:t>
            </w:r>
          </w:p>
        </w:tc>
      </w:tr>
      <w:tr>
        <w:tc>
          <w:tcPr>
            <w:tcW w:type="dxa" w:w="4680"/>
          </w:tcPr>
          <w:p>
            <w:pPr>
              <w:spacing w:line="240" w:lineRule="auto"/>
            </w:pPr>
            <w:r>
              <w:rPr>
                <w:rFonts w:ascii="Times New Roman" w:hAnsi="Times New Roman"/>
                <w:sz w:val="20"/>
              </w:rPr>
              <w:t>2024-10</w:t>
            </w:r>
          </w:p>
        </w:tc>
        <w:tc>
          <w:tcPr>
            <w:tcW w:type="dxa" w:w="4680"/>
          </w:tcPr>
          <w:p>
            <w:pPr>
              <w:spacing w:line="240" w:lineRule="auto"/>
            </w:pPr>
            <w:r>
              <w:rPr>
                <w:rFonts w:ascii="Times New Roman" w:hAnsi="Times New Roman"/>
                <w:sz w:val="20"/>
              </w:rPr>
              <w:t>18</w:t>
            </w:r>
          </w:p>
        </w:tc>
      </w:tr>
      <w:tr>
        <w:tc>
          <w:tcPr>
            <w:tcW w:type="dxa" w:w="4680"/>
          </w:tcPr>
          <w:p>
            <w:pPr>
              <w:spacing w:line="240" w:lineRule="auto"/>
            </w:pPr>
            <w:r>
              <w:rPr>
                <w:rFonts w:ascii="Times New Roman" w:hAnsi="Times New Roman"/>
                <w:sz w:val="20"/>
              </w:rPr>
              <w:t>2024-11</w:t>
            </w:r>
          </w:p>
        </w:tc>
        <w:tc>
          <w:tcPr>
            <w:tcW w:type="dxa" w:w="4680"/>
          </w:tcPr>
          <w:p>
            <w:pPr>
              <w:spacing w:line="240" w:lineRule="auto"/>
            </w:pPr>
            <w:r>
              <w:rPr>
                <w:rFonts w:ascii="Times New Roman" w:hAnsi="Times New Roman"/>
                <w:sz w:val="20"/>
              </w:rPr>
              <w:t>2</w:t>
            </w:r>
          </w:p>
        </w:tc>
      </w:tr>
      <w:tr>
        <w:tc>
          <w:tcPr>
            <w:tcW w:type="dxa" w:w="4680"/>
          </w:tcPr>
          <w:p>
            <w:pPr>
              <w:spacing w:line="240" w:lineRule="auto"/>
            </w:pPr>
            <w:r>
              <w:rPr>
                <w:rFonts w:ascii="Times New Roman" w:hAnsi="Times New Roman"/>
                <w:sz w:val="20"/>
              </w:rPr>
              <w:t>2024-12</w:t>
            </w:r>
          </w:p>
        </w:tc>
        <w:tc>
          <w:tcPr>
            <w:tcW w:type="dxa" w:w="4680"/>
          </w:tcPr>
          <w:p>
            <w:pPr>
              <w:spacing w:line="240" w:lineRule="auto"/>
            </w:pPr>
            <w:r>
              <w:rPr>
                <w:rFonts w:ascii="Times New Roman" w:hAnsi="Times New Roman"/>
                <w:sz w:val="20"/>
              </w:rPr>
              <w:t>2</w:t>
            </w:r>
          </w:p>
        </w:tc>
      </w:tr>
      <w:tr>
        <w:tc>
          <w:tcPr>
            <w:tcW w:type="dxa" w:w="4680"/>
          </w:tcPr>
          <w:p>
            <w:pPr>
              <w:spacing w:line="240" w:lineRule="auto"/>
            </w:pPr>
            <w:r>
              <w:rPr>
                <w:rFonts w:ascii="Times New Roman" w:hAnsi="Times New Roman"/>
                <w:sz w:val="20"/>
              </w:rPr>
              <w:t>2025-01</w:t>
            </w:r>
          </w:p>
        </w:tc>
        <w:tc>
          <w:tcPr>
            <w:tcW w:type="dxa" w:w="4680"/>
          </w:tcPr>
          <w:p>
            <w:pPr>
              <w:spacing w:line="240" w:lineRule="auto"/>
            </w:pPr>
            <w:r>
              <w:rPr>
                <w:rFonts w:ascii="Times New Roman" w:hAnsi="Times New Roman"/>
                <w:sz w:val="20"/>
              </w:rPr>
              <w:t>4</w:t>
            </w:r>
          </w:p>
        </w:tc>
      </w:tr>
      <w:tr>
        <w:tc>
          <w:tcPr>
            <w:tcW w:type="dxa" w:w="4680"/>
          </w:tcPr>
          <w:p>
            <w:pPr>
              <w:spacing w:line="240" w:lineRule="auto"/>
            </w:pPr>
            <w:r>
              <w:rPr>
                <w:rFonts w:ascii="Times New Roman" w:hAnsi="Times New Roman"/>
                <w:sz w:val="20"/>
              </w:rPr>
              <w:t>2025-02</w:t>
            </w:r>
          </w:p>
        </w:tc>
        <w:tc>
          <w:tcPr>
            <w:tcW w:type="dxa" w:w="4680"/>
          </w:tcPr>
          <w:p>
            <w:pPr>
              <w:spacing w:line="240" w:lineRule="auto"/>
            </w:pPr>
            <w:r>
              <w:rPr>
                <w:rFonts w:ascii="Times New Roman" w:hAnsi="Times New Roman"/>
                <w:sz w:val="20"/>
              </w:rPr>
              <w:t>10</w:t>
            </w:r>
          </w:p>
        </w:tc>
      </w:tr>
      <w:tr>
        <w:tc>
          <w:tcPr>
            <w:tcW w:type="dxa" w:w="4680"/>
          </w:tcPr>
          <w:p>
            <w:pPr>
              <w:spacing w:line="240" w:lineRule="auto"/>
            </w:pPr>
            <w:r>
              <w:rPr>
                <w:rFonts w:ascii="Times New Roman" w:hAnsi="Times New Roman"/>
                <w:sz w:val="20"/>
              </w:rPr>
              <w:t>2025-03</w:t>
            </w:r>
          </w:p>
        </w:tc>
        <w:tc>
          <w:tcPr>
            <w:tcW w:type="dxa" w:w="4680"/>
          </w:tcPr>
          <w:p>
            <w:pPr>
              <w:spacing w:line="240" w:lineRule="auto"/>
            </w:pPr>
            <w:r>
              <w:rPr>
                <w:rFonts w:ascii="Times New Roman" w:hAnsi="Times New Roman"/>
                <w:sz w:val="20"/>
              </w:rPr>
              <w:t>5</w:t>
            </w:r>
          </w:p>
        </w:tc>
      </w:tr>
      <w:tr>
        <w:tc>
          <w:tcPr>
            <w:tcW w:type="dxa" w:w="4680"/>
          </w:tcPr>
          <w:p>
            <w:pPr>
              <w:spacing w:line="240" w:lineRule="auto"/>
            </w:pPr>
            <w:r>
              <w:rPr>
                <w:rFonts w:ascii="Times New Roman" w:hAnsi="Times New Roman"/>
                <w:sz w:val="20"/>
              </w:rPr>
              <w:t>2025-05</w:t>
            </w:r>
          </w:p>
        </w:tc>
        <w:tc>
          <w:tcPr>
            <w:tcW w:type="dxa" w:w="4680"/>
          </w:tcPr>
          <w:p>
            <w:pPr>
              <w:spacing w:line="240" w:lineRule="auto"/>
            </w:pPr>
            <w:r>
              <w:rPr>
                <w:rFonts w:ascii="Times New Roman" w:hAnsi="Times New Roman"/>
                <w:sz w:val="20"/>
              </w:rPr>
              <w:t>9</w:t>
            </w:r>
          </w:p>
        </w:tc>
      </w:tr>
      <w:tr>
        <w:tc>
          <w:tcPr>
            <w:tcW w:type="dxa" w:w="4680"/>
          </w:tcPr>
          <w:p>
            <w:pPr>
              <w:spacing w:line="240" w:lineRule="auto"/>
            </w:pPr>
            <w:r>
              <w:rPr>
                <w:rFonts w:ascii="Times New Roman" w:hAnsi="Times New Roman"/>
                <w:sz w:val="20"/>
              </w:rPr>
              <w:t>2025-06</w:t>
            </w:r>
          </w:p>
        </w:tc>
        <w:tc>
          <w:tcPr>
            <w:tcW w:type="dxa" w:w="4680"/>
          </w:tcPr>
          <w:p>
            <w:pPr>
              <w:spacing w:line="240" w:lineRule="auto"/>
            </w:pPr>
            <w:r>
              <w:rPr>
                <w:rFonts w:ascii="Times New Roman" w:hAnsi="Times New Roman"/>
                <w:sz w:val="20"/>
              </w:rPr>
              <w:t>16</w:t>
            </w:r>
          </w:p>
        </w:tc>
      </w:tr>
      <w:tr>
        <w:tc>
          <w:tcPr>
            <w:tcW w:type="dxa" w:w="4680"/>
          </w:tcPr>
          <w:p>
            <w:pPr>
              <w:spacing w:line="240" w:lineRule="auto"/>
            </w:pPr>
            <w:r>
              <w:rPr>
                <w:rFonts w:ascii="Times New Roman" w:hAnsi="Times New Roman"/>
                <w:sz w:val="20"/>
              </w:rPr>
              <w:t>2025-07</w:t>
            </w:r>
          </w:p>
        </w:tc>
        <w:tc>
          <w:tcPr>
            <w:tcW w:type="dxa" w:w="4680"/>
          </w:tcPr>
          <w:p>
            <w:pPr>
              <w:spacing w:line="240" w:lineRule="auto"/>
            </w:pPr>
            <w:r>
              <w:rPr>
                <w:rFonts w:ascii="Times New Roman" w:hAnsi="Times New Roman"/>
                <w:sz w:val="20"/>
              </w:rPr>
              <w:t>1</w:t>
            </w:r>
          </w:p>
        </w:tc>
      </w:tr>
      <w:tr>
        <w:tc>
          <w:tcPr>
            <w:tcW w:type="dxa" w:w="4680"/>
          </w:tcPr>
          <w:p>
            <w:pPr>
              <w:spacing w:line="240" w:lineRule="auto"/>
            </w:pPr>
            <w:r>
              <w:rPr>
                <w:rFonts w:ascii="Times New Roman" w:hAnsi="Times New Roman"/>
                <w:sz w:val="20"/>
              </w:rPr>
              <w:t>2025-08</w:t>
            </w:r>
          </w:p>
        </w:tc>
        <w:tc>
          <w:tcPr>
            <w:tcW w:type="dxa" w:w="4680"/>
          </w:tcPr>
          <w:p>
            <w:pPr>
              <w:spacing w:line="240" w:lineRule="auto"/>
            </w:pPr>
            <w:r>
              <w:rPr>
                <w:rFonts w:ascii="Times New Roman" w:hAnsi="Times New Roman"/>
                <w:sz w:val="20"/>
              </w:rPr>
              <w:t>519</w:t>
            </w:r>
          </w:p>
        </w:tc>
      </w:tr>
      <w:tr>
        <w:tc>
          <w:tcPr>
            <w:tcW w:type="dxa" w:w="4680"/>
          </w:tcPr>
          <w:p>
            <w:pPr>
              <w:spacing w:line="240" w:lineRule="auto"/>
            </w:pPr>
            <w:r>
              <w:rPr>
                <w:rFonts w:ascii="Times New Roman" w:hAnsi="Times New Roman"/>
                <w:sz w:val="20"/>
              </w:rPr>
              <w:t>2025-09</w:t>
            </w:r>
          </w:p>
        </w:tc>
        <w:tc>
          <w:tcPr>
            <w:tcW w:type="dxa" w:w="4680"/>
          </w:tcPr>
          <w:p>
            <w:pPr>
              <w:spacing w:line="240" w:lineRule="auto"/>
            </w:pPr>
            <w:r>
              <w:rPr>
                <w:rFonts w:ascii="Times New Roman" w:hAnsi="Times New Roman"/>
                <w:sz w:val="20"/>
              </w:rPr>
              <w:t>37</w:t>
            </w:r>
          </w:p>
        </w:tc>
      </w:tr>
      <w:tr>
        <w:tc>
          <w:tcPr>
            <w:tcW w:type="dxa" w:w="4680"/>
          </w:tcPr>
          <w:p>
            <w:pPr>
              <w:spacing w:line="240" w:lineRule="auto"/>
            </w:pPr>
            <w:r>
              <w:rPr>
                <w:rFonts w:ascii="Times New Roman" w:hAnsi="Times New Roman"/>
                <w:sz w:val="20"/>
              </w:rPr>
              <w:t>2025-10</w:t>
            </w:r>
          </w:p>
        </w:tc>
        <w:tc>
          <w:tcPr>
            <w:tcW w:type="dxa" w:w="4680"/>
          </w:tcPr>
          <w:p>
            <w:pPr>
              <w:spacing w:line="240" w:lineRule="auto"/>
            </w:pPr>
            <w:r>
              <w:rPr>
                <w:rFonts w:ascii="Times New Roman" w:hAnsi="Times New Roman"/>
                <w:sz w:val="20"/>
              </w:rPr>
              <w:t>28</w:t>
            </w:r>
          </w:p>
        </w:tc>
      </w:tr>
      <w:tr>
        <w:tc>
          <w:tcPr>
            <w:tcW w:type="dxa" w:w="4680"/>
          </w:tcPr>
          <w:p>
            <w:pPr>
              <w:spacing w:line="240" w:lineRule="auto"/>
            </w:pPr>
            <w:r>
              <w:rPr>
                <w:rFonts w:ascii="Times New Roman" w:hAnsi="Times New Roman"/>
                <w:sz w:val="20"/>
              </w:rPr>
              <w:t>2025-11</w:t>
            </w:r>
          </w:p>
        </w:tc>
        <w:tc>
          <w:tcPr>
            <w:tcW w:type="dxa" w:w="4680"/>
          </w:tcPr>
          <w:p>
            <w:pPr>
              <w:spacing w:line="240" w:lineRule="auto"/>
            </w:pPr>
            <w:r>
              <w:rPr>
                <w:rFonts w:ascii="Times New Roman" w:hAnsi="Times New Roman"/>
                <w:sz w:val="20"/>
              </w:rPr>
              <w:t>17</w:t>
            </w:r>
          </w:p>
        </w:tc>
      </w:tr>
      <w:tr>
        <w:tc>
          <w:tcPr>
            <w:tcW w:type="dxa" w:w="4680"/>
          </w:tcPr>
          <w:p>
            <w:pPr>
              <w:spacing w:line="240" w:lineRule="auto"/>
            </w:pPr>
            <w:r>
              <w:rPr>
                <w:rFonts w:ascii="Times New Roman" w:hAnsi="Times New Roman"/>
                <w:sz w:val="20"/>
              </w:rPr>
              <w:t>2026-02</w:t>
            </w:r>
          </w:p>
        </w:tc>
        <w:tc>
          <w:tcPr>
            <w:tcW w:type="dxa" w:w="4680"/>
          </w:tcPr>
          <w:p>
            <w:pPr>
              <w:spacing w:line="240" w:lineRule="auto"/>
            </w:pPr>
            <w:r>
              <w:rPr>
                <w:rFonts w:ascii="Times New Roman" w:hAnsi="Times New Roman"/>
                <w:sz w:val="20"/>
              </w:rPr>
              <w:t>7</w:t>
            </w:r>
          </w:p>
        </w:tc>
      </w:tr>
      <w:tr>
        <w:tc>
          <w:tcPr>
            <w:tcW w:type="dxa" w:w="4680"/>
          </w:tcPr>
          <w:p>
            <w:pPr>
              <w:spacing w:line="240" w:lineRule="auto"/>
            </w:pPr>
            <w:r>
              <w:rPr>
                <w:rFonts w:ascii="Times New Roman" w:hAnsi="Times New Roman"/>
                <w:sz w:val="20"/>
              </w:rPr>
              <w:t>2026-03</w:t>
            </w:r>
          </w:p>
        </w:tc>
        <w:tc>
          <w:tcPr>
            <w:tcW w:type="dxa" w:w="4680"/>
          </w:tcPr>
          <w:p>
            <w:pPr>
              <w:spacing w:line="240" w:lineRule="auto"/>
            </w:pPr>
            <w:r>
              <w:rPr>
                <w:rFonts w:ascii="Times New Roman" w:hAnsi="Times New Roman"/>
                <w:sz w:val="20"/>
              </w:rPr>
              <w:t>4</w:t>
            </w:r>
          </w:p>
        </w:tc>
      </w:tr>
    </w:tbl>
    <w:p>
      <w:pPr/>
    </w:p>
    <w:p>
      <w:pPr/>
      <w:r>
        <w:rPr>
          <w:rFonts w:ascii="Times New Roman" w:hAnsi="Times New Roman"/>
          <w:b/>
          <w:sz w:val="24"/>
          <w:u w:val="single"/>
        </w:rPr>
        <w:t>C. Escalation Pattern</w:t>
      </w:r>
    </w:p>
    <w:p>
      <w:pPr>
        <w:ind w:firstLine="720"/>
      </w:pPr>
      <w:r>
        <w:rPr>
          <w:rFonts w:ascii="Times New Roman" w:hAnsi="Times New Roman"/>
          <w:sz w:val="24"/>
        </w:rPr>
        <w:t>The timeline events reveal a clear escalation pattern. Critical events include:</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[analysis</w:t>
      </w:r>
      <w:r>
        <w:rPr>
          <w:rFonts w:ascii="Times New Roman" w:hAnsi="Times New Roman"/>
          <w:sz w:val="24"/>
        </w:rPr>
        <w:t>_</w:t>
      </w:r>
      <w:r>
        <w:rPr>
          <w:rFonts w:ascii="Times New Roman" w:hAnsi="Times New Roman"/>
          <w:sz w:val="24"/>
        </w:rPr>
        <w:t>data.json] Authority: Michigan Judicial Benchbook: §5.4 (Ex Parte Use); §4.6 (Best-Interest Evidence) III. LINE-BY-LINE OBJECTION Statement l "Sole custody" 2 Drug/mental health claims Officer Randall 3 flash drive 4 "Anonymous friend" quote 5 Drive-byfhonking 6 Ron Berry voicemail 7 "Safety" claim 8 Ex Parte citation Legal Error Misrepresents ECE; omits shared environment No diagnosis;</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11</w:t>
      </w:r>
      <w:r>
        <w:rPr>
          <w:rFonts w:ascii="Times New Roman" w:hAnsi="Times New Roman"/>
          <w:sz w:val="24"/>
        </w:rPr>
        <w:t>albert.json] &gt; tnesses</w:t>
      </w:r>
      <w:r>
        <w:rPr>
          <w:rFonts w:ascii="Times New Roman" w:hAnsi="Times New Roman"/>
          <w:b/>
          <w:sz w:val="24"/>
        </w:rPr>
        <w:t xml:space="preserve">: Dr. Richard Bone (psych eval), Officer Ella Randall (NSPD) - </w:t>
      </w:r>
      <w:r>
        <w:rPr>
          <w:rFonts w:ascii="Times New Roman" w:hAnsi="Times New Roman"/>
          <w:sz w:val="24"/>
        </w:rPr>
        <w:t>False statements documented</w:t>
      </w:r>
      <w:r>
        <w:rPr>
          <w:rFonts w:ascii="Times New Roman" w:hAnsi="Times New Roman"/>
          <w:b/>
          <w:sz w:val="24"/>
        </w:rPr>
        <w:t xml:space="preserve">: Emily's claims of drug use, homelessness - </w:t>
      </w:r>
      <w:r>
        <w:rPr>
          <w:rFonts w:ascii="Times New Roman" w:hAnsi="Times New Roman"/>
          <w:sz w:val="24"/>
        </w:rPr>
        <w:t>Albert Watson's role</w:t>
      </w:r>
      <w:r>
        <w:rPr>
          <w:rFonts w:ascii="Times New Roman" w:hAnsi="Times New Roman"/>
          <w:b/>
          <w:sz w:val="24"/>
        </w:rPr>
        <w:t xml:space="preserve">: Orchestrated ex parte custody grab - </w:t>
      </w:r>
      <w:r>
        <w:rPr>
          <w:rFonts w:ascii="Times New Roman" w:hAnsi="Times New Roman"/>
          <w:sz w:val="24"/>
        </w:rPr>
        <w:t>HIPAA violation</w:t>
      </w:r>
      <w:r>
        <w:rPr>
          <w:rFonts w:ascii="Times New Roman" w:hAnsi="Times New Roman"/>
          <w:sz w:val="24"/>
        </w:rPr>
        <w:t>*</w:t>
      </w:r>
      <w:r>
        <w:rPr>
          <w:rFonts w:ascii="Times New Roman" w:hAnsi="Times New Roman"/>
          <w:sz w:val="24"/>
        </w:rPr>
        <w:t>*</w:t>
      </w:r>
      <w:r>
        <w:rPr>
          <w:rFonts w:ascii="Times New Roman" w:hAnsi="Times New Roman"/>
          <w:sz w:val="24"/>
        </w:rPr>
        <w:t>: Emily accessed Andrew's health records via MyPortal #### NSPD POLIC</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01</w:t>
      </w:r>
      <w:r>
        <w:rPr>
          <w:rFonts w:ascii="Times New Roman" w:hAnsi="Times New Roman"/>
          <w:sz w:val="24"/>
        </w:rPr>
        <w:t xml:space="preserve">mcl.json] &gt; t, disqualification, superintending control, emergency relief, ex parte, parental alienation, due process, best interests, </w:t>
      </w:r>
      <w:r>
        <w:rPr>
          <w:rFonts w:ascii="Times New Roman" w:hAnsi="Times New Roman"/>
          <w:b/>
          <w:sz w:val="24"/>
        </w:rPr>
        <w:t>MCL 722.23</w:t>
      </w:r>
      <w:r>
        <w:rPr>
          <w:rFonts w:ascii="Times New Roman" w:hAnsi="Times New Roman"/>
          <w:sz w:val="24"/>
        </w:rPr>
        <w:t xml:space="preserve">, </w:t>
      </w:r>
      <w:r>
        <w:rPr>
          <w:rFonts w:ascii="Times New Roman" w:hAnsi="Times New Roman"/>
          <w:b/>
          <w:sz w:val="24"/>
        </w:rPr>
        <w:t>MCL 722.27a</w:t>
      </w:r>
      <w:r>
        <w:rPr>
          <w:rFonts w:ascii="Times New Roman" w:hAnsi="Times New Roman"/>
          <w:sz w:val="24"/>
        </w:rPr>
        <w:t xml:space="preserve">, </w:t>
      </w:r>
      <w:r>
        <w:rPr>
          <w:rFonts w:ascii="Times New Roman" w:hAnsi="Times New Roman"/>
          <w:b/>
          <w:sz w:val="24"/>
        </w:rPr>
        <w:t>MCR 7.304</w:t>
      </w:r>
      <w:r>
        <w:rPr>
          <w:rFonts w:ascii="Times New Roman" w:hAnsi="Times New Roman"/>
          <w:sz w:val="24"/>
        </w:rPr>
        <w:t xml:space="preserve">, </w:t>
      </w:r>
      <w:r>
        <w:rPr>
          <w:rFonts w:ascii="Times New Roman" w:hAnsi="Times New Roman"/>
          <w:b/>
          <w:sz w:val="24"/>
        </w:rPr>
        <w:t>MCR 7.316</w:t>
      </w:r>
      <w:r>
        <w:rPr>
          <w:rFonts w:ascii="Times New Roman" w:hAnsi="Times New Roman"/>
          <w:sz w:val="24"/>
        </w:rPr>
        <w:t>, fabrication of evidence, abuse of process, perjury, fraud on court, AppClose, subpoena, Emily Watson, McNeill, Kent County, 14th</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01</w:t>
      </w:r>
      <w:r>
        <w:rPr>
          <w:rFonts w:ascii="Times New Roman" w:hAnsi="Times New Roman"/>
          <w:sz w:val="24"/>
        </w:rPr>
        <w:t xml:space="preserve">mcl.json] &gt; fication, superintending control, emergency relief, ex parte, parental alienation, due process, best interests, </w:t>
      </w:r>
      <w:r>
        <w:rPr>
          <w:rFonts w:ascii="Times New Roman" w:hAnsi="Times New Roman"/>
          <w:b/>
          <w:sz w:val="24"/>
        </w:rPr>
        <w:t>MCL 722.23</w:t>
      </w:r>
      <w:r>
        <w:rPr>
          <w:rFonts w:ascii="Times New Roman" w:hAnsi="Times New Roman"/>
          <w:sz w:val="24"/>
        </w:rPr>
        <w:t xml:space="preserve">, </w:t>
      </w:r>
      <w:r>
        <w:rPr>
          <w:rFonts w:ascii="Times New Roman" w:hAnsi="Times New Roman"/>
          <w:b/>
          <w:sz w:val="24"/>
        </w:rPr>
        <w:t>MCL 722.27a</w:t>
      </w:r>
      <w:r>
        <w:rPr>
          <w:rFonts w:ascii="Times New Roman" w:hAnsi="Times New Roman"/>
          <w:sz w:val="24"/>
        </w:rPr>
        <w:t xml:space="preserve">, </w:t>
      </w:r>
      <w:r>
        <w:rPr>
          <w:rFonts w:ascii="Times New Roman" w:hAnsi="Times New Roman"/>
          <w:b/>
          <w:sz w:val="24"/>
        </w:rPr>
        <w:t>MCR 7.304</w:t>
      </w:r>
      <w:r>
        <w:rPr>
          <w:rFonts w:ascii="Times New Roman" w:hAnsi="Times New Roman"/>
          <w:sz w:val="24"/>
        </w:rPr>
        <w:t xml:space="preserve">, </w:t>
      </w:r>
      <w:r>
        <w:rPr>
          <w:rFonts w:ascii="Times New Roman" w:hAnsi="Times New Roman"/>
          <w:b/>
          <w:sz w:val="24"/>
        </w:rPr>
        <w:t>MCR 7.316</w:t>
      </w:r>
      <w:r>
        <w:rPr>
          <w:rFonts w:ascii="Times New Roman" w:hAnsi="Times New Roman"/>
          <w:sz w:val="24"/>
        </w:rPr>
        <w:t>, fabrication of evidence, abuse of process, perjury, fraud on court, AppClose, subpoena, Emily Watson, McNeill, Kent County, 14th Circuit -</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38</w:t>
      </w:r>
      <w:r>
        <w:rPr>
          <w:rFonts w:ascii="Times New Roman" w:hAnsi="Times New Roman"/>
          <w:sz w:val="24"/>
        </w:rPr>
        <w:t>credibility.json] &gt; - False allegations 7. Ex Parte Documents (26 PDFs) - Procedural violations 8. HealthWest Evaluations (82 PDFs) - Contradicts Watson's allegations 9. JTC Documents (18 PDFs) - Case management 10. Email Communications (28 PDFs) - Alienating statements 11. Transcripts (20 PDFs) - Bias in questioning 1</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w:t>
      </w:r>
      <w:r>
        <w:rPr>
          <w:rFonts w:ascii="Times New Roman" w:hAnsi="Times New Roman"/>
          <w:i/>
          <w:sz w:val="24"/>
        </w:rPr>
        <w:t>extracted</w:t>
      </w:r>
      <w:r>
        <w:rPr>
          <w:rFonts w:ascii="Times New Roman" w:hAnsi="Times New Roman"/>
          <w:sz w:val="24"/>
        </w:rPr>
        <w:t>data.json] STATE OF MICHIGAN IN THE 14TH CIRCUIT COURT FOR THE COUNTY OF MUSKEGON FAMILY DIVISION AndrewJ. Pigors, Plaintif, Emily Watson, Defendant V. Case No. 24-01507-DC Hon. Jenny L. McNeill AFFIDAVIT OF ANDREW J. PIGORS IN SUPPORT OF OBJECTION TO EX PARTE ORDER AND REQUEST FOR CUSTODY REVIEW, EVIDENTIARY HEARING, AND RELIEF I, Andrew J. Pigors, hereby swear and affirm under the pe</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15</w:t>
      </w:r>
      <w:r>
        <w:rPr>
          <w:rFonts w:ascii="Times New Roman" w:hAnsi="Times New Roman"/>
          <w:sz w:val="24"/>
        </w:rPr>
        <w:t xml:space="preserve">rusco.json] &gt; child separation 6. </w:t>
      </w:r>
      <w:r>
        <w:rPr>
          <w:rFonts w:ascii="Times New Roman" w:hAnsi="Times New Roman"/>
          <w:b/>
          <w:sz w:val="24"/>
        </w:rPr>
        <w:t>Fraud upon the court</w:t>
      </w:r>
      <w:r>
        <w:rPr>
          <w:rFonts w:ascii="Times New Roman" w:hAnsi="Times New Roman"/>
          <w:sz w:val="24"/>
        </w:rPr>
        <w:t xml:space="preserve"> — false statements in ex parte filings 7. </w:t>
      </w:r>
      <w:r>
        <w:rPr>
          <w:rFonts w:ascii="Times New Roman" w:hAnsi="Times New Roman"/>
          <w:b/>
          <w:sz w:val="24"/>
        </w:rPr>
        <w:t>Civil conspiracy</w:t>
      </w:r>
      <w:r>
        <w:rPr>
          <w:rFonts w:ascii="Times New Roman" w:hAnsi="Times New Roman"/>
          <w:sz w:val="24"/>
        </w:rPr>
        <w:t xml:space="preserve"> — coordinated actions between Watson/Lori/Rusco 8. </w:t>
      </w:r>
      <w:r>
        <w:rPr>
          <w:rFonts w:ascii="Times New Roman" w:hAnsi="Times New Roman"/>
          <w:b/>
          <w:sz w:val="24"/>
        </w:rPr>
        <w:t>Negligent infliction of emotional distress</w:t>
      </w:r>
      <w:r>
        <w:rPr>
          <w:rFonts w:ascii="Times New Roman" w:hAnsi="Times New Roman"/>
          <w:sz w:val="24"/>
        </w:rPr>
        <w:t xml:space="preserve"> — child welfare claims ## 8. CRIMINAL COUNTS IDENTIFIED (8 Counts) 1. </w:t>
      </w:r>
      <w:r>
        <w:rPr>
          <w:rFonts w:ascii="Times New Roman" w:hAnsi="Times New Roman"/>
          <w:sz w:val="24"/>
        </w:rPr>
        <w:t>*</w:t>
      </w:r>
      <w:r>
        <w:rPr>
          <w:rFonts w:ascii="Times New Roman" w:hAnsi="Times New Roman"/>
          <w:sz w:val="24"/>
        </w:rPr>
        <w:t>*</w:t>
      </w:r>
      <w:r>
        <w:rPr>
          <w:rFonts w:ascii="Times New Roman" w:hAnsi="Times New Roman"/>
          <w:sz w:val="24"/>
        </w:rPr>
        <w:t>MCL 750.423 — Perjur</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11</w:t>
      </w:r>
      <w:r>
        <w:rPr>
          <w:rFonts w:ascii="Times New Roman" w:hAnsi="Times New Roman"/>
          <w:sz w:val="24"/>
        </w:rPr>
        <w:t>albert.json] [document] ...eves that Andrew is recently homeless. ​ ​ Albert said they want this incident documented so Emily can go tomorrow to get an Ex Parte ​order for full custody of her so...</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11</w:t>
      </w:r>
      <w:r>
        <w:rPr>
          <w:rFonts w:ascii="Times New Roman" w:hAnsi="Times New Roman"/>
          <w:sz w:val="24"/>
        </w:rPr>
        <w:t>albert.json] [document] ...believes that Andrew is recently homeless. Albert said they want this incident documented so Emily can go tomorrow to get an Ex Parte order for full custody of her son...</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11</w:t>
      </w:r>
      <w:r>
        <w:rPr>
          <w:rFonts w:ascii="Times New Roman" w:hAnsi="Times New Roman"/>
          <w:sz w:val="24"/>
        </w:rPr>
        <w:t>albert.json] [document] ...ves that Andrew is recently homeless. Albert said they want this incident documented so Emily can go tomorrow to get an Ex Parte order for full custody of her...</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11</w:t>
      </w:r>
      <w:r>
        <w:rPr>
          <w:rFonts w:ascii="Times New Roman" w:hAnsi="Times New Roman"/>
          <w:sz w:val="24"/>
        </w:rPr>
        <w:t>albert.json] [document] ...that Andrew is recently homeless. Albert said they want this incident documented so Emily can go tomorrow to get an Ex Parte order for full custody of...</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 xml:space="preserve">nodes.json] \u2705 </w:t>
      </w:r>
      <w:r>
        <w:rPr>
          <w:rFonts w:ascii="Times New Roman" w:hAnsi="Times New Roman"/>
          <w:b/>
          <w:sz w:val="24"/>
        </w:rPr>
        <w:t>Simultaneously file Motion to Set Aside or Modify Parenting Time Order</w:t>
      </w:r>
      <w:r>
        <w:rPr>
          <w:rFonts w:ascii="Times New Roman" w:hAnsi="Times New Roman"/>
          <w:sz w:val="24"/>
        </w:rPr>
        <w:t xml:space="preserve"> under </w:t>
      </w:r>
      <w:r>
        <w:rPr>
          <w:rFonts w:ascii="Times New Roman" w:hAnsi="Times New Roman"/>
          <w:b/>
          <w:sz w:val="24"/>
        </w:rPr>
        <w:t>MCL 722.27a</w:t>
      </w:r>
      <w:r>
        <w:rPr>
          <w:rFonts w:ascii="Times New Roman" w:hAnsi="Times New Roman"/>
          <w:sz w:val="24"/>
        </w:rPr>
        <w:t xml:space="preserve"> and </w:t>
      </w:r>
      <w:r>
        <w:rPr>
          <w:rFonts w:ascii="Times New Roman" w:hAnsi="Times New Roman"/>
          <w:b/>
          <w:sz w:val="24"/>
        </w:rPr>
        <w:t>MCR 3.207(B)</w:t>
      </w:r>
      <w:r>
        <w:rPr>
          <w:rFonts w:ascii="Times New Roman" w:hAnsi="Times New Roman"/>
          <w:sz w:val="24"/>
        </w:rPr>
        <w:t xml:space="preserve">. \n - Attach detailed </w:t>
      </w:r>
      <w:r>
        <w:rPr>
          <w:rFonts w:ascii="Times New Roman" w:hAnsi="Times New Roman"/>
          <w:b/>
          <w:sz w:val="24"/>
        </w:rPr>
        <w:t>Affidavit of Harm + ECE declaration</w:t>
      </w:r>
      <w:r>
        <w:rPr>
          <w:rFonts w:ascii="Times New Roman" w:hAnsi="Times New Roman"/>
          <w:sz w:val="24"/>
        </w:rPr>
        <w:t xml:space="preserve"> with citations to:\n - Referee bias\n - Pattern of custody retaliation\n - Child disclosure of abuse (\u</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50</w:t>
      </w:r>
      <w:r>
        <w:rPr>
          <w:rFonts w:ascii="Times New Roman" w:hAnsi="Times New Roman"/>
          <w:sz w:val="24"/>
        </w:rPr>
        <w:t>case</w:t>
      </w:r>
      <w:r>
        <w:rPr>
          <w:rFonts w:ascii="Times New Roman" w:hAnsi="Times New Roman"/>
          <w:sz w:val="24"/>
        </w:rPr>
        <w:t>_</w:t>
      </w:r>
      <w:r>
        <w:rPr>
          <w:rFonts w:ascii="Times New Roman" w:hAnsi="Times New Roman"/>
          <w:sz w:val="24"/>
        </w:rPr>
        <w:t>no.json] [$250] ...-09-05,ex parte;objection;evidentiary;hearing;show cause;contempt;jail;mittimus;$250;bias;healthwest;ppo;appclose;service;order;docket;roa;foc 0845c5c8bcf8,00000000...</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47</w:t>
      </w:r>
      <w:r>
        <w:rPr>
          <w:rFonts w:ascii="Times New Roman" w:hAnsi="Times New Roman"/>
          <w:sz w:val="24"/>
        </w:rPr>
        <w:t>police.json] [ex parte] ...izable facts, statements, records)</w:t>
      </w:r>
      <w:r>
        <w:rPr>
          <w:rFonts w:ascii="Times New Roman" w:hAnsi="Times New Roman"/>
          <w:sz w:val="24"/>
        </w:rPr>
        <w:t>*</w:t>
      </w:r>
      <w:r>
        <w:rPr>
          <w:rFonts w:ascii="Times New Roman" w:hAnsi="Times New Roman"/>
          <w:sz w:val="24"/>
        </w:rPr>
        <w:t>\\n\\n- `police report`, `AppClose`, `Faceb",ex parte;objection;hearing;show cause;order;contempt;jail;mittimus;bias;ppo;appclose;ser...</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48</w:t>
      </w:r>
      <w:r>
        <w:rPr>
          <w:rFonts w:ascii="Times New Roman" w:hAnsi="Times New Roman"/>
          <w:sz w:val="24"/>
        </w:rPr>
        <w:t>medical.json] [$250] ...(hits:ex parte;objection;evidentiary;hearing;show cause;contempt;jail;mittimus;$250;bias;healthwest;ppo;appclose;service;order;docket;roa;foc) | DOC</w:t>
      </w:r>
      <w:r>
        <w:rPr>
          <w:rFonts w:ascii="Times New Roman" w:hAnsi="Times New Roman"/>
          <w:sz w:val="24"/>
        </w:rPr>
        <w:t>_</w:t>
      </w:r>
      <w:r>
        <w:rPr>
          <w:rFonts w:ascii="Times New Roman" w:hAnsi="Times New Roman"/>
          <w:sz w:val="24"/>
        </w:rPr>
        <w:t>75d488bd7dfd |...</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48</w:t>
      </w:r>
      <w:r>
        <w:rPr>
          <w:rFonts w:ascii="Times New Roman" w:hAnsi="Times New Roman"/>
          <w:sz w:val="24"/>
        </w:rPr>
        <w:t>medical.json] [contempt] ...ON</w:t>
      </w:r>
      <w:r>
        <w:rPr>
          <w:rFonts w:ascii="Times New Roman" w:hAnsi="Times New Roman"/>
          <w:i/>
          <w:sz w:val="24"/>
        </w:rPr>
        <w:t>CONTEXT</w:t>
      </w:r>
      <w:r>
        <w:rPr>
          <w:rFonts w:ascii="Times New Roman" w:hAnsi="Times New Roman"/>
          <w:sz w:val="24"/>
        </w:rPr>
        <w:t>TRAIL(5).txt (hits:ex parte;objection;evidentiary;hearing;show cause;contempt;jail;mittimus;$250;bias;healthwest;ppo;appclose;service;order) | DOC</w:t>
      </w:r>
      <w:r>
        <w:rPr>
          <w:rFonts w:ascii="Times New Roman" w:hAnsi="Times New Roman"/>
          <w:sz w:val="24"/>
        </w:rPr>
        <w:t>_</w:t>
      </w:r>
      <w:r>
        <w:rPr>
          <w:rFonts w:ascii="Times New Roman" w:hAnsi="Times New Roman"/>
          <w:sz w:val="24"/>
        </w:rPr>
        <w:t>6a09c24475...</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48</w:t>
      </w:r>
      <w:r>
        <w:rPr>
          <w:rFonts w:ascii="Times New Roman" w:hAnsi="Times New Roman"/>
          <w:sz w:val="24"/>
        </w:rPr>
        <w:t>medical.json] [bias] ...s:ex parte;objection;evidentiary;hearing;show cause;contempt;jail;mittimus;$250;bias;healthwest;ppo;appclose;service;order) | DOC</w:t>
      </w:r>
      <w:r>
        <w:rPr>
          <w:rFonts w:ascii="Times New Roman" w:hAnsi="Times New Roman"/>
          <w:sz w:val="24"/>
        </w:rPr>
        <w:t>_</w:t>
      </w:r>
      <w:r>
        <w:rPr>
          <w:rFonts w:ascii="Times New Roman" w:hAnsi="Times New Roman"/>
          <w:sz w:val="24"/>
        </w:rPr>
        <w:t>6a09c2447518 | massiveeee.zip/WATS...</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48</w:t>
      </w:r>
      <w:r>
        <w:rPr>
          <w:rFonts w:ascii="Times New Roman" w:hAnsi="Times New Roman"/>
          <w:sz w:val="24"/>
        </w:rPr>
        <w:t>medical.json] [$250] ...-09-05,ex parte;objection;evidentiary;hearing;show cause;contempt;jail;mittimus;$250;bias;healthwest;ppo;appclose;service;order f21b3ed7cd74,ENTITY</w:t>
      </w:r>
      <w:r>
        <w:rPr>
          <w:rFonts w:ascii="Times New Roman" w:hAnsi="Times New Roman"/>
          <w:i/>
          <w:sz w:val="24"/>
        </w:rPr>
        <w:t>RELATIONSHIP</w:t>
      </w:r>
      <w:r>
        <w:rPr>
          <w:rFonts w:ascii="Times New Roman" w:hAnsi="Times New Roman"/>
          <w:sz w:val="24"/>
        </w:rPr>
        <w:t>SUP...</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48</w:t>
      </w:r>
      <w:r>
        <w:rPr>
          <w:rFonts w:ascii="Times New Roman" w:hAnsi="Times New Roman"/>
          <w:sz w:val="24"/>
        </w:rPr>
        <w:t xml:space="preserve">medical.json] &gt; ematic gatekeeping and withholding of parenting time - Documented alienating statements by Emily Watson - HealthWest evaluation ignored despite court-ordered completion - Maternal grandmother's written trespass threats </w:t>
      </w:r>
      <w:r>
        <w:rPr>
          <w:rFonts w:ascii="Times New Roman" w:hAnsi="Times New Roman"/>
          <w:b/>
          <w:sz w:val="24"/>
        </w:rPr>
        <w:t>5. Fraudulent PPO Procurement (Documented in 26 Ex Parte PDFs)</w:t>
      </w:r>
      <w:r>
        <w:rPr>
          <w:rFonts w:ascii="Times New Roman" w:hAnsi="Times New Roman"/>
          <w:sz w:val="24"/>
        </w:rPr>
        <w:t xml:space="preserve"> - PPO 2023-59</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17</w:t>
      </w:r>
      <w:r>
        <w:rPr>
          <w:rFonts w:ascii="Times New Roman" w:hAnsi="Times New Roman"/>
          <w:sz w:val="24"/>
        </w:rPr>
        <w:t xml:space="preserve">persons.json] &gt; ng time (August 2025) 4. Prevent modification of custody (ongoing) </w:t>
      </w:r>
      <w:r>
        <w:rPr>
          <w:rFonts w:ascii="Times New Roman" w:hAnsi="Times New Roman"/>
          <w:b/>
          <w:sz w:val="24"/>
        </w:rPr>
        <w:t>Legal Consequences:</w:t>
      </w:r>
      <w:r>
        <w:rPr>
          <w:rFonts w:ascii="Times New Roman" w:hAnsi="Times New Roman"/>
          <w:sz w:val="24"/>
        </w:rPr>
        <w:t xml:space="preserve"> Each false statement under oath constitutes perjury under </w:t>
      </w:r>
      <w:r>
        <w:rPr>
          <w:rFonts w:ascii="Times New Roman" w:hAnsi="Times New Roman"/>
          <w:b/>
          <w:sz w:val="24"/>
        </w:rPr>
        <w:t>MCL 750.423</w:t>
      </w:r>
      <w:r>
        <w:rPr>
          <w:rFonts w:ascii="Times New Roman" w:hAnsi="Times New Roman"/>
          <w:sz w:val="24"/>
        </w:rPr>
        <w:t xml:space="preserve"> --- ## PART 3: JUDGE McNEILL'S JUDICIAL MISCONDUCT ### 3.1 Pattern of Bias Against Andrew </w:t>
      </w:r>
      <w:r>
        <w:rPr>
          <w:rFonts w:ascii="Times New Roman" w:hAnsi="Times New Roman"/>
          <w:sz w:val="24"/>
        </w:rPr>
        <w:t>*</w:t>
      </w:r>
      <w:r>
        <w:rPr>
          <w:rFonts w:ascii="Times New Roman" w:hAnsi="Times New Roman"/>
          <w:sz w:val="24"/>
        </w:rPr>
        <w:t>*</w:t>
      </w:r>
      <w:r>
        <w:rPr>
          <w:rFonts w:ascii="Times New Roman" w:hAnsi="Times New Roman"/>
          <w:sz w:val="24"/>
        </w:rPr>
        <w:t>Pattern Element #1: Ex Parte Orders Withou</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17</w:t>
      </w:r>
      <w:r>
        <w:rPr>
          <w:rFonts w:ascii="Times New Roman" w:hAnsi="Times New Roman"/>
          <w:sz w:val="24"/>
        </w:rPr>
        <w:t xml:space="preserve">persons.json] &gt; ent modification of custody (ongoing) </w:t>
      </w:r>
      <w:r>
        <w:rPr>
          <w:rFonts w:ascii="Times New Roman" w:hAnsi="Times New Roman"/>
          <w:b/>
          <w:sz w:val="24"/>
        </w:rPr>
        <w:t>Legal Consequences:</w:t>
      </w:r>
      <w:r>
        <w:rPr>
          <w:rFonts w:ascii="Times New Roman" w:hAnsi="Times New Roman"/>
          <w:sz w:val="24"/>
        </w:rPr>
        <w:t xml:space="preserve"> Each false statement under oath constitutes perjury under </w:t>
      </w:r>
      <w:r>
        <w:rPr>
          <w:rFonts w:ascii="Times New Roman" w:hAnsi="Times New Roman"/>
          <w:b/>
          <w:sz w:val="24"/>
        </w:rPr>
        <w:t>MCL 750.423</w:t>
      </w:r>
      <w:r>
        <w:rPr>
          <w:rFonts w:ascii="Times New Roman" w:hAnsi="Times New Roman"/>
          <w:sz w:val="24"/>
        </w:rPr>
        <w:t xml:space="preserve"> --- ## PART 3: JUDGE McNEILL'S JUDICIAL MISCONDUCT ### 3.1 Pattern of Bias Against Andrew </w:t>
      </w:r>
      <w:r>
        <w:rPr>
          <w:rFonts w:ascii="Times New Roman" w:hAnsi="Times New Roman"/>
          <w:b/>
          <w:sz w:val="24"/>
        </w:rPr>
        <w:t>Pattern Element #1: Ex Parte Orders Without Procedural Safeguards</w:t>
      </w:r>
      <w:r>
        <w:rPr>
          <w:rFonts w:ascii="Times New Roman" w:hAnsi="Times New Roman"/>
          <w:sz w:val="24"/>
        </w:rPr>
        <w:t xml:space="preserve"> -</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[analysis</w:t>
      </w:r>
      <w:r>
        <w:rPr>
          <w:rFonts w:ascii="Times New Roman" w:hAnsi="Times New Roman"/>
          <w:sz w:val="24"/>
        </w:rPr>
        <w:t>_</w:t>
      </w:r>
      <w:r>
        <w:rPr>
          <w:rFonts w:ascii="Times New Roman" w:hAnsi="Times New Roman"/>
          <w:sz w:val="24"/>
        </w:rPr>
        <w:t>data.json] Escalation: False statements became more serious over time (suicidality → poisoning → assault → threat to child) Purpose: Each false statement was strategically timed to: 1. Obtain ex parte PPO (November 2023) 2. Maintain PPO at hearing (January 2024) 3. Suspend parenting time (August 2025) 4. Prevent modification of custody (ongoing) Legal Consequences: Each false statement u</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MindEye2</w:t>
      </w:r>
      <w:r>
        <w:rPr>
          <w:rFonts w:ascii="Times New Roman" w:hAnsi="Times New Roman"/>
          <w:sz w:val="24"/>
        </w:rPr>
        <w:t xml:space="preserve">combined (1).json] sewage + water shutoff \u2192 </w:t>
      </w:r>
      <w:r>
        <w:rPr>
          <w:rFonts w:ascii="Times New Roman" w:hAnsi="Times New Roman"/>
          <w:i/>
          <w:sz w:val="24"/>
        </w:rPr>
        <w:t>Exhibit C</w:t>
      </w:r>
      <w:r>
        <w:rPr>
          <w:rFonts w:ascii="Times New Roman" w:hAnsi="Times New Roman"/>
          <w:sz w:val="24"/>
        </w:rPr>
        <w:t xml:space="preserve">. \n - Lease/rent increases, billing statements, coercive off-site signing \u2192 </w:t>
      </w:r>
      <w:r>
        <w:rPr>
          <w:rFonts w:ascii="Times New Roman" w:hAnsi="Times New Roman"/>
          <w:i/>
          <w:sz w:val="24"/>
        </w:rPr>
        <w:t>Exhibit D</w:t>
      </w:r>
      <w:r>
        <w:rPr>
          <w:rFonts w:ascii="Times New Roman" w:hAnsi="Times New Roman"/>
          <w:sz w:val="24"/>
        </w:rPr>
        <w:t xml:space="preserve">. \n - Title ownership proof + list of 7 seized titles \u2192 </w:t>
      </w:r>
      <w:r>
        <w:rPr>
          <w:rFonts w:ascii="Times New Roman" w:hAnsi="Times New Roman"/>
          <w:i/>
          <w:sz w:val="24"/>
        </w:rPr>
        <w:t>Exhibit E</w:t>
      </w:r>
      <w:r>
        <w:rPr>
          <w:rFonts w:ascii="Times New Roman" w:hAnsi="Times New Roman"/>
          <w:sz w:val="24"/>
        </w:rPr>
        <w:t xml:space="preserve">. \n - Badge-cam (Nicole Browley naming Homes of America) \u2192 </w:t>
      </w:r>
      <w:r>
        <w:rPr>
          <w:rFonts w:ascii="Times New Roman" w:hAnsi="Times New Roman"/>
          <w:i/>
          <w:sz w:val="24"/>
        </w:rPr>
        <w:t>Exhibit F</w:t>
      </w:r>
      <w:r>
        <w:rPr>
          <w:rFonts w:ascii="Times New Roman" w:hAnsi="Times New Roman"/>
          <w:sz w:val="24"/>
        </w:rPr>
        <w:t>. \n - Judge Hoopes ex parte order granting Homes of America ti</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w:t>
      </w:r>
      <w:r>
        <w:rPr>
          <w:rFonts w:ascii="Times New Roman" w:hAnsi="Times New Roman"/>
          <w:i/>
          <w:sz w:val="24"/>
        </w:rPr>
        <w:t>extracted</w:t>
      </w:r>
      <w:r>
        <w:rPr>
          <w:rFonts w:ascii="Times New Roman" w:hAnsi="Times New Roman"/>
          <w:sz w:val="24"/>
        </w:rPr>
        <w:t xml:space="preserve">data.json] Filed during a 30-day eviction period, while I was still in the process of removing my property from 2160 Garland Dr (Emily’s residence). I was ambushed by </w:t>
      </w:r>
      <w:r>
        <w:rPr>
          <w:rFonts w:ascii="Times New Roman" w:hAnsi="Times New Roman"/>
          <w:b/>
          <w:sz w:val="24"/>
        </w:rPr>
        <w:t>Lori and Albert Watson</w:t>
      </w:r>
      <w:r>
        <w:rPr>
          <w:rFonts w:ascii="Times New Roman" w:hAnsi="Times New Roman"/>
          <w:sz w:val="24"/>
        </w:rPr>
        <w:t>, who served me in the garage after laying out and photographing my personal items to manufacture the appearance of disorder or threat. The PPO was granted ex parte based on unverified statements</w:t>
      </w:r>
    </w:p>
    <w:p>
      <w:pPr>
        <w:ind w:left="720" w:hanging="360"/>
      </w:pPr>
      <w:r>
        <w:rPr>
          <w:rFonts w:ascii="Times New Roman" w:hAnsi="Times New Roman"/>
          <w:sz w:val="24"/>
        </w:rPr>
        <w:t xml:space="preserve">•  </w:t>
      </w:r>
      <w:r>
        <w:rPr>
          <w:rFonts w:ascii="Times New Roman" w:hAnsi="Times New Roman"/>
          <w:b/>
          <w:sz w:val="24"/>
        </w:rPr>
        <w:t>[undated]</w:t>
      </w:r>
      <w:r>
        <w:rPr>
          <w:rFonts w:ascii="Times New Roman" w:hAnsi="Times New Roman"/>
          <w:sz w:val="24"/>
        </w:rPr>
        <w:t>: [brain</w:t>
      </w:r>
      <w:r>
        <w:rPr>
          <w:rFonts w:ascii="Times New Roman" w:hAnsi="Times New Roman"/>
          <w:i/>
          <w:sz w:val="24"/>
        </w:rPr>
        <w:t>15</w:t>
      </w:r>
      <w:r>
        <w:rPr>
          <w:rFonts w:ascii="Times New Roman" w:hAnsi="Times New Roman"/>
          <w:sz w:val="24"/>
        </w:rPr>
        <w:t>rusco.json] &gt; process</w:t>
      </w:r>
      <w:r>
        <w:rPr>
          <w:rFonts w:ascii="Times New Roman" w:hAnsi="Times New Roman"/>
          <w:b/>
          <w:sz w:val="24"/>
        </w:rPr>
        <w:t xml:space="preserve"> — PPO weaponized for custody advantage 5. </w:t>
      </w:r>
      <w:r>
        <w:rPr>
          <w:rFonts w:ascii="Times New Roman" w:hAnsi="Times New Roman"/>
          <w:sz w:val="24"/>
        </w:rPr>
        <w:t>Intentional infliction of emotional distress</w:t>
      </w:r>
      <w:r>
        <w:rPr>
          <w:rFonts w:ascii="Times New Roman" w:hAnsi="Times New Roman"/>
          <w:b/>
          <w:sz w:val="24"/>
        </w:rPr>
        <w:t xml:space="preserve"> — child separation 6. </w:t>
      </w:r>
      <w:r>
        <w:rPr>
          <w:rFonts w:ascii="Times New Roman" w:hAnsi="Times New Roman"/>
          <w:sz w:val="24"/>
        </w:rPr>
        <w:t>Fraud upon the court</w:t>
      </w:r>
      <w:r>
        <w:rPr>
          <w:rFonts w:ascii="Times New Roman" w:hAnsi="Times New Roman"/>
          <w:b/>
          <w:sz w:val="24"/>
        </w:rPr>
        <w:t xml:space="preserve"> — false statements in ex parte filings 7. </w:t>
      </w:r>
      <w:r>
        <w:rPr>
          <w:rFonts w:ascii="Times New Roman" w:hAnsi="Times New Roman"/>
          <w:sz w:val="24"/>
        </w:rPr>
        <w:t>Civil conspiracy</w:t>
      </w:r>
      <w:r>
        <w:rPr>
          <w:rFonts w:ascii="Times New Roman" w:hAnsi="Times New Roman"/>
          <w:b/>
          <w:sz w:val="24"/>
        </w:rPr>
        <w:t xml:space="preserve"> — coordinated actions between Watson/Lori/Rusco 8. </w:t>
      </w:r>
      <w:r>
        <w:rPr>
          <w:rFonts w:ascii="Times New Roman" w:hAnsi="Times New Roman"/>
          <w:sz w:val="24"/>
        </w:rPr>
        <w:t>Negligent infliction of emotional di</w:t>
      </w:r>
    </w:p>
    <w:p>
      <w:pPr>
        <w:ind w:firstLine="720"/>
      </w:pPr>
      <w:r>
        <w:rPr>
          <w:rFonts w:ascii="Times New Roman" w:hAnsi="Times New Roman"/>
          <w:i/>
          <w:sz w:val="24"/>
        </w:rPr>
        <w:t>[15 additional critical events omitted]</w:t>
      </w:r>
    </w:p>
    <w:p>
      <w:pPr/>
      <w:r>
        <w:rPr>
          <w:rFonts w:ascii="Times New Roman" w:hAnsi="Times New Roman"/>
          <w:b/>
          <w:sz w:val="24"/>
          <w:u w:val="single"/>
        </w:rPr>
        <w:t>D. Orders Entered on Ex Parte Basis</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(DOB: November 9, 2022), which has been completely suspended since the ex parte orders entered on August 8, 2025.</w:t>
      </w:r>
    </w:p>
    <w:p>
      <w:pPr>
        <w:ind w:left="720" w:hanging="360"/>
      </w:pPr>
      <w:r>
        <w:rPr>
          <w:rFonts w:ascii="Times New Roman" w:hAnsi="Times New Roman"/>
          <w:sz w:val="24"/>
        </w:rPr>
        <w:t xml:space="preserve">•  </w:t>
      </w:r>
      <w:r>
        <w:rPr>
          <w:rFonts w:ascii="Times New Roman" w:hAnsi="Times New Roman"/>
          <w:b/>
          <w:sz w:val="24"/>
        </w:rPr>
        <w:t>2023-10-01</w:t>
      </w:r>
      <w:r>
        <w:rPr>
          <w:rFonts w:ascii="Times New Roman" w:hAnsi="Times New Roman"/>
          <w:sz w:val="24"/>
        </w:rPr>
        <w:t>: On or about October 1, 2023, this Court entered an ex parte order restricting Plaintiff's custody and parenting time.</w:t>
      </w:r>
    </w:p>
    <w:p>
      <w:pPr>
        <w:ind w:left="720" w:hanging="360"/>
      </w:pPr>
      <w:r>
        <w:rPr>
          <w:rFonts w:ascii="Times New Roman" w:hAnsi="Times New Roman"/>
          <w:sz w:val="24"/>
        </w:rPr>
        <w:t xml:space="preserve">•  </w:t>
      </w:r>
      <w:r>
        <w:rPr>
          <w:rFonts w:ascii="Times New Roman" w:hAnsi="Times New Roman"/>
          <w:b/>
          <w:sz w:val="24"/>
        </w:rPr>
        <w:t>2023-11-12</w:t>
      </w:r>
      <w:r>
        <w:rPr>
          <w:rFonts w:ascii="Times New Roman" w:hAnsi="Times New Roman"/>
          <w:sz w:val="24"/>
        </w:rPr>
        <w:t>: Notable incidents include multiple welfare checks on Andrew (October 15 and November 12, 2023) instigated by Emily’s claims of instability[19], the PPO issuance on November 17, 2023 after Emily’s poisoning allegation[15], subsequent PPO violation proceedings in late 2024 and early 2025, and an emerg</w:t>
      </w:r>
    </w:p>
    <w:p>
      <w:pPr>
        <w:ind w:left="720" w:hanging="360"/>
      </w:pPr>
      <w:r>
        <w:rPr>
          <w:rFonts w:ascii="Times New Roman" w:hAnsi="Times New Roman"/>
          <w:sz w:val="24"/>
        </w:rPr>
        <w:t xml:space="preserve">•  </w:t>
      </w:r>
      <w:r>
        <w:rPr>
          <w:rFonts w:ascii="Times New Roman" w:hAnsi="Times New Roman"/>
          <w:b/>
          <w:sz w:val="24"/>
        </w:rPr>
        <w:t>2023-11-12</w:t>
      </w:r>
      <w:r>
        <w:rPr>
          <w:rFonts w:ascii="Times New Roman" w:hAnsi="Times New Roman"/>
          <w:sz w:val="24"/>
        </w:rPr>
        <w:t>: Notable incidents include multiple</w:t>
      </w:r>
    </w:p>
    <w:p>
      <w:pPr>
        <w:ind w:firstLine="720"/>
      </w:pPr>
      <w:r>
        <w:rPr>
          <w:rFonts w:ascii="Times New Roman" w:hAnsi="Times New Roman"/>
          <w:sz w:val="24"/>
        </w:rPr>
        <w:t>welfare checks  on Andrew (October 15 and November 12, 2023) instigated by Emily’s claims of instability , the  PPO issuance on November 17, 2023  after Emily’s poisoning allegation , subsequent PPO violation proceedings in late 2024  and early 2025 , and an emerge</w:t>
      </w:r>
    </w:p>
    <w:p>
      <w:pPr>
        <w:ind w:left="720" w:hanging="360"/>
      </w:pPr>
      <w:r>
        <w:rPr>
          <w:rFonts w:ascii="Times New Roman" w:hAnsi="Times New Roman"/>
          <w:sz w:val="24"/>
        </w:rPr>
        <w:t xml:space="preserve">•  </w:t>
      </w:r>
      <w:r>
        <w:rPr>
          <w:rFonts w:ascii="Times New Roman" w:hAnsi="Times New Roman"/>
          <w:b/>
          <w:sz w:val="24"/>
        </w:rPr>
        <w:t>2023-11-12</w:t>
      </w:r>
      <w:r>
        <w:rPr>
          <w:rFonts w:ascii="Times New Roman" w:hAnsi="Times New Roman"/>
          <w:sz w:val="24"/>
        </w:rPr>
        <w:t>: Notable incidents include multiple</w:t>
      </w:r>
    </w:p>
    <w:p>
      <w:pPr>
        <w:ind w:firstLine="720"/>
      </w:pPr>
      <w:r>
        <w:rPr>
          <w:rFonts w:ascii="Times New Roman" w:hAnsi="Times New Roman"/>
          <w:sz w:val="24"/>
        </w:rPr>
        <w:t>welfare checks on Andrew (October 15 and November 12, 2023) instigated by Emily’s claims of instability 19 , the PPO issuance on November 17, 2023 after Emily’s poisoning allegation 15 , subsequent PPO violation proceedings in late 2024 and early 2025, and an emerg</w:t>
      </w:r>
    </w:p>
    <w:p>
      <w:pPr>
        <w:ind w:left="720" w:hanging="360"/>
      </w:pPr>
      <w:r>
        <w:rPr>
          <w:rFonts w:ascii="Times New Roman" w:hAnsi="Times New Roman"/>
          <w:sz w:val="24"/>
        </w:rPr>
        <w:t xml:space="preserve">•  </w:t>
      </w:r>
      <w:r>
        <w:rPr>
          <w:rFonts w:ascii="Times New Roman" w:hAnsi="Times New Roman"/>
          <w:b/>
          <w:sz w:val="24"/>
        </w:rPr>
        <w:t>2024-04-05</w:t>
      </w:r>
      <w:r>
        <w:rPr>
          <w:rFonts w:ascii="Times New Roman" w:hAnsi="Times New Roman"/>
          <w:sz w:val="24"/>
        </w:rPr>
        <w:t>: Impact/Significance</w:t>
      </w:r>
    </w:p>
    <w:p>
      <w:pPr>
        <w:ind w:firstLine="720"/>
      </w:pPr>
      <w:r>
        <w:rPr>
          <w:rFonts w:ascii="Times New Roman" w:hAnsi="Times New Roman"/>
          <w:sz w:val="24"/>
        </w:rPr>
        <w:t>Docket event type: order Incident #10 Field Detail Date 2024-04-05 Category order Source docket</w:t>
      </w:r>
      <w:r>
        <w:rPr>
          <w:rFonts w:ascii="Times New Roman" w:hAnsi="Times New Roman"/>
          <w:i/>
          <w:sz w:val="24"/>
        </w:rPr>
        <w:t>events (ID: DE-0135) Impact/Significance Docket event type: order Incident #11 Field Detail Date 2024-04-11 Category ex</w:t>
      </w:r>
      <w:r>
        <w:rPr>
          <w:rFonts w:ascii="Times New Roman" w:hAnsi="Times New Roman"/>
          <w:sz w:val="24"/>
        </w:rPr>
        <w:t>parte</w:t>
      </w:r>
      <w:r>
        <w:rPr>
          <w:rFonts w:ascii="Times New Roman" w:hAnsi="Times New Roman"/>
          <w:i/>
          <w:sz w:val="24"/>
        </w:rPr>
        <w:t>order Source docket</w:t>
      </w:r>
      <w:r>
        <w:rPr>
          <w:rFonts w:ascii="Times New Roman" w:hAnsi="Times New Roman"/>
          <w:sz w:val="24"/>
        </w:rPr>
        <w:t>events (ID: DE-0149) Description PPO A</w:t>
      </w:r>
    </w:p>
    <w:p>
      <w:pPr>
        <w:ind w:left="720" w:hanging="360"/>
      </w:pPr>
      <w:r>
        <w:rPr>
          <w:rFonts w:ascii="Times New Roman" w:hAnsi="Times New Roman"/>
          <w:sz w:val="24"/>
        </w:rPr>
        <w:t xml:space="preserve">•  </w:t>
      </w:r>
      <w:r>
        <w:rPr>
          <w:rFonts w:ascii="Times New Roman" w:hAnsi="Times New Roman"/>
          <w:b/>
          <w:sz w:val="24"/>
        </w:rPr>
        <w:t>2024-04-05</w:t>
      </w:r>
      <w:r>
        <w:rPr>
          <w:rFonts w:ascii="Times New Roman" w:hAnsi="Times New Roman"/>
          <w:sz w:val="24"/>
        </w:rPr>
        <w:t>: Score 7.35 — RECORDLIKE — `D000247` L479</w:t>
      </w:r>
    </w:p>
    <w:p>
      <w:pPr>
        <w:ind w:left="720" w:hanging="360"/>
      </w:pPr>
      <w:r>
        <w:rPr>
          <w:rFonts w:ascii="Times New Roman" w:hAnsi="Times New Roman"/>
          <w:sz w:val="24"/>
        </w:rPr>
        <w:t xml:space="preserve">•  </w:t>
      </w:r>
      <w:r>
        <w:rPr>
          <w:rFonts w:ascii="Times New Roman" w:hAnsi="Times New Roman"/>
          <w:b/>
          <w:sz w:val="24"/>
        </w:rPr>
        <w:t>Source:</w:t>
      </w:r>
      <w:r>
        <w:rPr>
          <w:rFonts w:ascii="Times New Roman" w:hAnsi="Times New Roman"/>
          <w:sz w:val="24"/>
        </w:rPr>
        <w:t xml:space="preserve"> `staging/LITIGATION</w:t>
      </w:r>
      <w:r>
        <w:rPr>
          <w:rFonts w:ascii="Times New Roman" w:hAnsi="Times New Roman"/>
          <w:i/>
          <w:sz w:val="24"/>
        </w:rPr>
        <w:t>OSvariousparts/COMPREHENSIVE</w:t>
      </w:r>
      <w:r>
        <w:rPr>
          <w:rFonts w:ascii="Times New Roman" w:hAnsi="Times New Roman"/>
          <w:sz w:val="24"/>
        </w:rPr>
        <w:t>APPELLATE</w:t>
      </w:r>
      <w:r>
        <w:rPr>
          <w:rFonts w:ascii="Times New Roman" w:hAnsi="Times New Roman"/>
          <w:i/>
          <w:sz w:val="24"/>
        </w:rPr>
        <w:t>AUDIT</w:t>
      </w:r>
      <w:r>
        <w:rPr>
          <w:rFonts w:ascii="Times New Roman" w:hAnsi="Times New Roman"/>
          <w:sz w:val="24"/>
        </w:rPr>
        <w:t>ENHANCEMENT</w:t>
      </w:r>
      <w:r>
        <w:rPr>
          <w:rFonts w:ascii="Times New Roman" w:hAnsi="Times New Roman"/>
          <w:i/>
          <w:sz w:val="24"/>
        </w:rPr>
        <w:t>REPORT</w:t>
      </w:r>
      <w:r>
        <w:rPr>
          <w:rFonts w:ascii="Times New Roman" w:hAnsi="Times New Roman"/>
          <w:sz w:val="24"/>
        </w:rPr>
        <w:t>20260209.md`</w:t>
      </w:r>
    </w:p>
    <w:p>
      <w:pPr>
        <w:ind w:firstLine="720"/>
      </w:pPr>
      <w:r>
        <w:rPr>
          <w:rFonts w:ascii="Times New Roman" w:hAnsi="Times New Roman"/>
          <w:sz w:val="24"/>
        </w:rPr>
        <w:t>```text ('2024-04-05', 'custody', 'ex</w:t>
      </w:r>
      <w:r>
        <w:rPr>
          <w:rFonts w:ascii="Times New Roman" w:hAnsi="Times New Roman"/>
          <w:i/>
          <w:sz w:val="24"/>
        </w:rPr>
        <w:t>parte</w:t>
      </w:r>
      <w:r>
        <w:rPr>
          <w:rFonts w:ascii="Times New Roman" w:hAnsi="Times New Roman"/>
          <w:sz w:val="24"/>
        </w:rPr>
        <w:t>order', 'First ex parte order (</w:t>
      </w:r>
      <w:r>
        <w:rPr>
          <w:rFonts w:ascii="Times New Roman" w:hAnsi="Times New Roman"/>
          <w:b/>
          <w:sz w:val="24"/>
        </w:rPr>
        <w:t>MCR 3.207</w:t>
      </w:r>
      <w:r>
        <w:rPr>
          <w:rFonts w:ascii="Times New Roman" w:hAnsi="Times New Roman"/>
          <w:sz w:val="24"/>
        </w:rPr>
        <w:t>(B)) suspends parenting time', 'Parental rights suspended witho</w:t>
      </w:r>
    </w:p>
    <w:p>
      <w:pPr>
        <w:ind w:left="720" w:hanging="360"/>
      </w:pPr>
      <w:r>
        <w:rPr>
          <w:rFonts w:ascii="Times New Roman" w:hAnsi="Times New Roman"/>
          <w:sz w:val="24"/>
        </w:rPr>
        <w:t xml:space="preserve">•  </w:t>
      </w:r>
      <w:r>
        <w:rPr>
          <w:rFonts w:ascii="Times New Roman" w:hAnsi="Times New Roman"/>
          <w:b/>
          <w:sz w:val="24"/>
        </w:rPr>
        <w:t>2024-04-11</w:t>
      </w:r>
      <w:r>
        <w:rPr>
          <w:rFonts w:ascii="Times New Roman" w:hAnsi="Times New Roman"/>
          <w:sz w:val="24"/>
        </w:rPr>
        <w:t>: On or about April 11, 2024, the trial court signed an ex parte order suspending Appellant's parenting time.</w:t>
      </w:r>
    </w:p>
    <w:p>
      <w:pPr>
        <w:ind w:left="720" w:hanging="360"/>
      </w:pPr>
      <w:r>
        <w:rPr>
          <w:rFonts w:ascii="Times New Roman" w:hAnsi="Times New Roman"/>
          <w:sz w:val="24"/>
        </w:rPr>
        <w:t xml:space="preserve">•  </w:t>
      </w:r>
      <w:r>
        <w:rPr>
          <w:rFonts w:ascii="Times New Roman" w:hAnsi="Times New Roman"/>
          <w:b/>
          <w:sz w:val="24"/>
        </w:rPr>
        <w:t>2024-04-11</w:t>
      </w:r>
      <w:r>
        <w:rPr>
          <w:rFonts w:ascii="Times New Roman" w:hAnsi="Times New Roman"/>
          <w:sz w:val="24"/>
        </w:rPr>
        <w:t>: On or about April 11, 2024, the 14th Circuit Court, Muskegon County, entered an ex parte order affecting my parenting time.</w:t>
      </w:r>
    </w:p>
    <w:p>
      <w:pPr>
        <w:ind w:left="720" w:hanging="360"/>
      </w:pPr>
      <w:r>
        <w:rPr>
          <w:rFonts w:ascii="Times New Roman" w:hAnsi="Times New Roman"/>
          <w:sz w:val="24"/>
        </w:rPr>
        <w:t xml:space="preserve">•  </w:t>
      </w:r>
      <w:r>
        <w:rPr>
          <w:rFonts w:ascii="Times New Roman" w:hAnsi="Times New Roman"/>
          <w:b/>
          <w:sz w:val="24"/>
        </w:rPr>
        <w:t>2024-04-11</w:t>
      </w:r>
      <w:r>
        <w:rPr>
          <w:rFonts w:ascii="Times New Roman" w:hAnsi="Times New Roman"/>
          <w:sz w:val="24"/>
        </w:rPr>
        <w:t>: 2024-001507-DC |</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b/>
                <w:sz w:val="20"/>
              </w:rPr>
              <w:t>32</w:t>
            </w:r>
          </w:p>
        </w:tc>
        <w:tc>
          <w:tcPr>
            <w:tcW w:type="dxa" w:w="1337"/>
          </w:tcPr>
          <w:p>
            <w:pPr>
              <w:spacing w:line="240" w:lineRule="auto"/>
            </w:pPr>
            <w:r>
              <w:rPr>
                <w:rFonts w:ascii="Times New Roman" w:hAnsi="Times New Roman"/>
                <w:b/>
                <w:sz w:val="20"/>
              </w:rPr>
              <w:t>DE-0148</w:t>
            </w:r>
          </w:p>
        </w:tc>
        <w:tc>
          <w:tcPr>
            <w:tcW w:type="dxa" w:w="1337"/>
          </w:tcPr>
          <w:p>
            <w:pPr>
              <w:spacing w:line="240" w:lineRule="auto"/>
            </w:pPr>
            <w:r>
              <w:rPr>
                <w:rFonts w:ascii="Times New Roman" w:hAnsi="Times New Roman"/>
                <w:b/>
                <w:sz w:val="20"/>
              </w:rPr>
              <w:t>2024-001507-DC</w:t>
            </w:r>
          </w:p>
        </w:tc>
        <w:tc>
          <w:tcPr>
            <w:tcW w:type="dxa" w:w="1337"/>
          </w:tcPr>
          <w:p>
            <w:pPr>
              <w:spacing w:line="240" w:lineRule="auto"/>
            </w:pPr>
            <w:r>
              <w:rPr>
                <w:rFonts w:ascii="Times New Roman" w:hAnsi="Times New Roman"/>
                <w:b/>
                <w:sz w:val="20"/>
              </w:rPr>
              <w:t>2024-04-11</w:t>
            </w:r>
          </w:p>
        </w:tc>
        <w:tc>
          <w:tcPr>
            <w:tcW w:type="dxa" w:w="1337"/>
          </w:tcPr>
          <w:p>
            <w:pPr>
              <w:spacing w:line="240" w:lineRule="auto"/>
            </w:pPr>
            <w:r>
              <w:rPr>
                <w:rFonts w:ascii="Times New Roman" w:hAnsi="Times New Roman"/>
                <w:b/>
                <w:sz w:val="20"/>
              </w:rPr>
              <w:t>Notice to Appear Issued (Defendant)</w:t>
            </w:r>
          </w:p>
        </w:tc>
        <w:tc>
          <w:tcPr>
            <w:tcW w:type="dxa" w:w="1337"/>
          </w:tcPr>
          <w:p>
            <w:pPr>
              <w:spacing w:line="240" w:lineRule="auto"/>
            </w:pPr>
            <w:r>
              <w:rPr>
                <w:rFonts w:ascii="Times New Roman" w:hAnsi="Times New Roman"/>
                <w:b/>
                <w:sz w:val="20"/>
              </w:rPr>
              <w:t>notice</w:t>
            </w:r>
          </w:p>
        </w:tc>
        <w:tc>
          <w:tcPr>
            <w:tcW w:type="dxa" w:w="1337"/>
          </w:tcPr>
          <w:p>
            <w:pPr>
              <w:spacing w:line="240" w:lineRule="auto"/>
            </w:pPr>
            <w:r>
              <w:rPr>
                <w:rFonts w:ascii="Times New Roman" w:hAnsi="Times New Roman"/>
                <w:b/>
                <w:sz w:val="20"/>
              </w:rPr>
              <w:t>Notice to appear issued to Defendant Watson</w:t>
            </w:r>
          </w:p>
        </w:tc>
      </w:tr>
      <w:tr>
        <w:tc>
          <w:tcPr>
            <w:tcW w:type="dxa" w:w="1337"/>
          </w:tcPr>
          <w:p>
            <w:pPr>
              <w:spacing w:line="240" w:lineRule="auto"/>
            </w:pPr>
            <w:r>
              <w:rPr>
                <w:rFonts w:ascii="Times New Roman" w:hAnsi="Times New Roman"/>
                <w:sz w:val="20"/>
              </w:rPr>
              <w:t>33</w:t>
            </w:r>
          </w:p>
        </w:tc>
        <w:tc>
          <w:tcPr>
            <w:tcW w:type="dxa" w:w="1337"/>
          </w:tcPr>
          <w:p>
            <w:pPr>
              <w:spacing w:line="240" w:lineRule="auto"/>
            </w:pPr>
            <w:r>
              <w:rPr>
                <w:rFonts w:ascii="Times New Roman" w:hAnsi="Times New Roman"/>
                <w:sz w:val="20"/>
              </w:rPr>
              <w:t>DE-0149</w:t>
            </w:r>
          </w:p>
        </w:tc>
        <w:tc>
          <w:tcPr>
            <w:tcW w:type="dxa" w:w="1337"/>
          </w:tcPr>
          <w:p>
            <w:pPr>
              <w:spacing w:line="240" w:lineRule="auto"/>
            </w:pPr>
            <w:r>
              <w:rPr>
                <w:rFonts w:ascii="Times New Roman" w:hAnsi="Times New Roman"/>
                <w:sz w:val="20"/>
              </w:rPr>
              <w:t>2023-5907-PP</w:t>
            </w:r>
          </w:p>
        </w:tc>
        <w:tc>
          <w:tcPr>
            <w:tcW w:type="dxa" w:w="1337"/>
          </w:tcPr>
          <w:p>
            <w:pPr>
              <w:spacing w:line="240" w:lineRule="auto"/>
            </w:pPr>
            <w:r>
              <w:rPr>
                <w:rFonts w:ascii="Times New Roman" w:hAnsi="Times New Roman"/>
                <w:sz w:val="20"/>
              </w:rPr>
              <w:t>2024-04-11</w:t>
            </w:r>
          </w:p>
        </w:tc>
        <w:tc>
          <w:tcPr>
            <w:tcW w:type="dxa" w:w="1337"/>
          </w:tcPr>
          <w:p>
            <w:pPr>
              <w:spacing w:line="240" w:lineRule="auto"/>
            </w:pPr>
            <w:r>
              <w:rPr>
                <w:rFonts w:ascii="Times New Roman" w:hAnsi="Times New Roman"/>
                <w:sz w:val="20"/>
              </w:rPr>
              <w:t>PPO Amended — Ex Parte Order</w:t>
            </w:r>
          </w:p>
        </w:tc>
        <w:tc>
          <w:tcPr>
            <w:tcW w:type="dxa" w:w="1337"/>
          </w:tcPr>
          <w:p>
            <w:pPr>
              <w:spacing w:line="240" w:lineRule="auto"/>
            </w:pPr>
            <w:r>
              <w:rPr>
                <w:rFonts w:ascii="Times New Roman" w:hAnsi="Times New Roman"/>
                <w:sz w:val="20"/>
              </w:rPr>
              <w:t>ex_parte_order</w:t>
            </w:r>
          </w:p>
        </w:tc>
        <w:tc>
          <w:tcPr>
            <w:tcW w:type="dxa" w:w="1337"/>
          </w:tcPr>
          <w:p>
            <w:pPr>
              <w:spacing w:line="240" w:lineRule="auto"/>
            </w:pPr>
            <w:r>
              <w:rPr>
                <w:rFonts w:ascii="Times New Roman" w:hAnsi="Times New Roman"/>
                <w:sz w:val="20"/>
              </w:rPr>
              <w:t>Amended personal protection order (domestic) enter</w:t>
            </w:r>
          </w:p>
        </w:tc>
      </w:tr>
    </w:tbl>
    <w:p>
      <w:pPr/>
    </w:p>
    <w:p>
      <w:pPr>
        <w:ind w:left="720" w:hanging="360"/>
      </w:pPr>
      <w:r>
        <w:rPr>
          <w:rFonts w:ascii="Times New Roman" w:hAnsi="Times New Roman"/>
          <w:sz w:val="24"/>
        </w:rPr>
        <w:t xml:space="preserve">•  </w:t>
      </w:r>
      <w:r>
        <w:rPr>
          <w:rFonts w:ascii="Times New Roman" w:hAnsi="Times New Roman"/>
          <w:b/>
          <w:sz w:val="24"/>
        </w:rPr>
        <w:t>2024-04-29</w:t>
      </w:r>
      <w:r>
        <w:rPr>
          <w:rFonts w:ascii="Times New Roman" w:hAnsi="Times New Roman"/>
          <w:sz w:val="24"/>
        </w:rPr>
        <w:t>: Pigors v Watson</w:t>
      </w:r>
    </w:p>
    <w:p>
      <w:pPr>
        <w:ind w:firstLine="720"/>
      </w:pPr>
      <w:r>
        <w:rPr>
          <w:rFonts w:ascii="Times New Roman" w:hAnsi="Times New Roman"/>
          <w:sz w:val="24"/>
        </w:rPr>
        <w:t>Page 1 of 14 Judgment  Custody, PT, CS   2024-001507-DC   IT IS FURTHER ORDERED that parties participated in a Facilitative Information   Gathering Conference which resulted in a temporary Order titled Ex Parte Order  for   Custody, Parenting Time, and Child Support Following Facil</w:t>
      </w:r>
    </w:p>
    <w:p>
      <w:pPr>
        <w:ind w:left="720" w:hanging="360"/>
      </w:pPr>
      <w:r>
        <w:rPr>
          <w:rFonts w:ascii="Times New Roman" w:hAnsi="Times New Roman"/>
          <w:sz w:val="24"/>
        </w:rPr>
        <w:t xml:space="preserve">•  </w:t>
      </w:r>
      <w:r>
        <w:rPr>
          <w:rFonts w:ascii="Times New Roman" w:hAnsi="Times New Roman"/>
          <w:b/>
          <w:sz w:val="24"/>
        </w:rPr>
        <w:t>2024-04-29</w:t>
      </w:r>
      <w:r>
        <w:rPr>
          <w:rFonts w:ascii="Times New Roman" w:hAnsi="Times New Roman"/>
          <w:sz w:val="24"/>
        </w:rPr>
        <w:t>: On April 29, 2024 an Ex Parte Order for Custody,</w:t>
      </w:r>
    </w:p>
    <w:p>
      <w:pPr>
        <w:ind w:firstLine="720"/>
      </w:pPr>
      <w:r>
        <w:rPr>
          <w:rFonts w:ascii="Times New Roman" w:hAnsi="Times New Roman"/>
          <w:sz w:val="24"/>
        </w:rPr>
        <w:t>Parenting Time and Child Support following Facilitative Information Gathering Conference was entered for the following...</w:t>
      </w:r>
    </w:p>
    <w:p>
      <w:pPr>
        <w:ind w:left="720" w:hanging="360"/>
      </w:pPr>
      <w:r>
        <w:rPr>
          <w:rFonts w:ascii="Times New Roman" w:hAnsi="Times New Roman"/>
          <w:sz w:val="24"/>
        </w:rPr>
        <w:t xml:space="preserve">•  </w:t>
      </w:r>
      <w:r>
        <w:rPr>
          <w:rFonts w:ascii="Times New Roman" w:hAnsi="Times New Roman"/>
          <w:b/>
          <w:sz w:val="24"/>
        </w:rPr>
        <w:t>2024-04-29</w:t>
      </w:r>
      <w:r>
        <w:rPr>
          <w:rFonts w:ascii="Times New Roman" w:hAnsi="Times New Roman"/>
          <w:sz w:val="24"/>
        </w:rPr>
        <w:t>: IT JS FURTHER  ORDERED  that parties participated  in a Facilitative Information</w:t>
      </w:r>
    </w:p>
    <w:p>
      <w:pPr>
        <w:ind w:firstLine="720"/>
      </w:pPr>
      <w:r>
        <w:rPr>
          <w:rFonts w:ascii="Times New Roman" w:hAnsi="Times New Roman"/>
          <w:sz w:val="24"/>
        </w:rPr>
        <w:t>Gathering Conference  which resulted in a temporary  Order titled Ex Parte Order  for Custody, Parenting  Time, and Child Support Following Facilitative  Information Gathering  Conference,  entered on April 29, 2024.</w:t>
      </w:r>
    </w:p>
    <w:p>
      <w:pPr>
        <w:ind w:left="720" w:hanging="360"/>
      </w:pPr>
      <w:r>
        <w:rPr>
          <w:rFonts w:ascii="Times New Roman" w:hAnsi="Times New Roman"/>
          <w:sz w:val="24"/>
        </w:rPr>
        <w:t xml:space="preserve">•  </w:t>
      </w:r>
      <w:r>
        <w:rPr>
          <w:rFonts w:ascii="Times New Roman" w:hAnsi="Times New Roman"/>
          <w:b/>
          <w:sz w:val="24"/>
        </w:rPr>
        <w:t>2024-04-29</w:t>
      </w:r>
      <w:r>
        <w:rPr>
          <w:rFonts w:ascii="Times New Roman" w:hAnsi="Times New Roman"/>
          <w:sz w:val="24"/>
        </w:rPr>
        <w:t>: IT IS FURTHER ORDERED that parties participated in a Facilitative Information Gathering Conference which resulted in a temporary Order titled Ex Parte Order for Custody, Parenting Time, and Child Support Following Facilitative Information Gathering Conference, entered on April 29, 2024.</w:t>
      </w:r>
    </w:p>
    <w:p>
      <w:pPr>
        <w:ind w:left="720" w:hanging="360"/>
      </w:pPr>
      <w:r>
        <w:rPr>
          <w:rFonts w:ascii="Times New Roman" w:hAnsi="Times New Roman"/>
          <w:sz w:val="24"/>
        </w:rPr>
        <w:t xml:space="preserve">•  </w:t>
      </w:r>
      <w:r>
        <w:rPr>
          <w:rFonts w:ascii="Times New Roman" w:hAnsi="Times New Roman"/>
          <w:b/>
          <w:sz w:val="24"/>
        </w:rPr>
        <w:t>2024-04-29</w:t>
      </w:r>
      <w:r>
        <w:rPr>
          <w:rFonts w:ascii="Times New Roman" w:hAnsi="Times New Roman"/>
          <w:sz w:val="24"/>
        </w:rPr>
        <w:t>: Pigors v Watson</w:t>
      </w:r>
    </w:p>
    <w:p>
      <w:pPr>
        <w:ind w:firstLine="720"/>
      </w:pPr>
      <w:r>
        <w:rPr>
          <w:rFonts w:ascii="Times New Roman" w:hAnsi="Times New Roman"/>
          <w:sz w:val="24"/>
        </w:rPr>
        <w:t>Page 1 of 14 Judgment Custody, PT, CS  2024-001507-DC  IT IS FURTHER ORDERED that parties participated in a Facilitative Information  Gathering Conference which resulted in a temporary Order titled Ex Parte Order for  Custody, Parenting Time, and Child Support Following Facilitative</w:t>
      </w:r>
    </w:p>
    <w:p>
      <w:pPr>
        <w:ind w:left="720" w:hanging="360"/>
      </w:pPr>
      <w:r>
        <w:rPr>
          <w:rFonts w:ascii="Times New Roman" w:hAnsi="Times New Roman"/>
          <w:sz w:val="24"/>
        </w:rPr>
        <w:t xml:space="preserve">•  </w:t>
      </w:r>
      <w:r>
        <w:rPr>
          <w:rFonts w:ascii="Times New Roman" w:hAnsi="Times New Roman"/>
          <w:b/>
          <w:sz w:val="24"/>
        </w:rPr>
        <w:t>2024-04-29</w:t>
      </w:r>
      <w:r>
        <w:rPr>
          <w:rFonts w:ascii="Times New Roman" w:hAnsi="Times New Roman"/>
          <w:sz w:val="24"/>
        </w:rPr>
        <w:t>: Page 1 of 14</w:t>
      </w:r>
    </w:p>
    <w:p>
      <w:pPr>
        <w:ind w:firstLine="720"/>
      </w:pPr>
      <w:r>
        <w:rPr>
          <w:rFonts w:ascii="Times New Roman" w:hAnsi="Times New Roman"/>
          <w:sz w:val="24"/>
        </w:rPr>
        <w:t>Pigors v Watson</w:t>
        <w:tab/>
        <w:t>Judgment Custody, PT, CS</w:t>
        <w:tab/>
        <w:t>2024-001507-DC</w:t>
      </w:r>
    </w:p>
    <w:p>
      <w:pPr>
        <w:ind w:firstLine="720"/>
      </w:pPr>
      <w:r>
        <w:rPr>
          <w:rFonts w:ascii="Times New Roman" w:hAnsi="Times New Roman"/>
          <w:sz w:val="24"/>
        </w:rPr>
        <w:t>IT IS FURTHER ORDERED that parties participated in a Facilitative Information</w:t>
      </w:r>
    </w:p>
    <w:p>
      <w:pPr>
        <w:ind w:firstLine="720"/>
      </w:pPr>
      <w:r>
        <w:rPr>
          <w:rFonts w:ascii="Times New Roman" w:hAnsi="Times New Roman"/>
          <w:sz w:val="24"/>
        </w:rPr>
        <w:t>Gathering Conference which resulted in a temporary Order titled Ex Parte Order for</w:t>
      </w:r>
    </w:p>
    <w:p>
      <w:pPr>
        <w:ind w:firstLine="720"/>
      </w:pPr>
      <w:r>
        <w:rPr>
          <w:rFonts w:ascii="Times New Roman" w:hAnsi="Times New Roman"/>
          <w:sz w:val="24"/>
        </w:rPr>
        <w:t>Custody, Parenting Time, and Child Support Following Facilitative</w:t>
      </w:r>
    </w:p>
    <w:p>
      <w:pPr>
        <w:ind w:left="720" w:hanging="360"/>
      </w:pPr>
      <w:r>
        <w:rPr>
          <w:rFonts w:ascii="Times New Roman" w:hAnsi="Times New Roman"/>
          <w:sz w:val="24"/>
        </w:rPr>
        <w:t xml:space="preserve">•  </w:t>
      </w:r>
      <w:r>
        <w:rPr>
          <w:rFonts w:ascii="Times New Roman" w:hAnsi="Times New Roman"/>
          <w:b/>
          <w:sz w:val="24"/>
        </w:rPr>
        <w:t>2024-04-29</w:t>
      </w:r>
      <w:r>
        <w:rPr>
          <w:rFonts w:ascii="Times New Roman" w:hAnsi="Times New Roman"/>
          <w:sz w:val="24"/>
        </w:rPr>
        <w:t xml:space="preserve">: On April 29, 2024, Defendant McNeill entered an ex parte order for custody, parenting time, and child support following a "Facilitative Information Gathering Conference." This order was entered without proper notice to Plaintiff and without the procedural safeguards required by </w:t>
      </w:r>
      <w:r>
        <w:rPr>
          <w:rFonts w:ascii="Times New Roman" w:hAnsi="Times New Roman"/>
          <w:b/>
          <w:sz w:val="24"/>
        </w:rPr>
        <w:t>MCR 3.207</w:t>
      </w:r>
      <w:r>
        <w:rPr>
          <w:rFonts w:ascii="Times New Roman" w:hAnsi="Times New Roman"/>
          <w:sz w:val="24"/>
        </w:rPr>
        <w:t>(C)(2).</w:t>
      </w:r>
    </w:p>
    <w:p>
      <w:pPr>
        <w:ind w:left="720" w:hanging="360"/>
      </w:pPr>
      <w:r>
        <w:rPr>
          <w:rFonts w:ascii="Times New Roman" w:hAnsi="Times New Roman"/>
          <w:sz w:val="24"/>
        </w:rPr>
        <w:t xml:space="preserve">•  </w:t>
      </w:r>
      <w:r>
        <w:rPr>
          <w:rFonts w:ascii="Times New Roman" w:hAnsi="Times New Roman"/>
          <w:b/>
          <w:sz w:val="24"/>
        </w:rPr>
        <w:t>2024-04-29</w:t>
      </w:r>
      <w:r>
        <w:rPr>
          <w:rFonts w:ascii="Times New Roman" w:hAnsi="Times New Roman"/>
          <w:sz w:val="24"/>
        </w:rPr>
        <w:t>: Page 1 of 14</w:t>
      </w:r>
    </w:p>
    <w:p>
      <w:pPr>
        <w:ind w:firstLine="720"/>
      </w:pPr>
      <w:r>
        <w:rPr>
          <w:rFonts w:ascii="Times New Roman" w:hAnsi="Times New Roman"/>
          <w:sz w:val="24"/>
        </w:rPr>
        <w:t>Pigors v Watson Judgment Custody, PT, CS 2024-001507-DC IT IS FURTHER ORDERED that parties participated in a Facilitative Information Gathering Conference which resulted in a temporary Order titled Ex Parte Order for Custody, Parenting Time, and Child Support Following Facilitative Info</w:t>
      </w:r>
    </w:p>
    <w:p>
      <w:pPr>
        <w:ind w:left="720" w:hanging="360"/>
      </w:pPr>
      <w:r>
        <w:rPr>
          <w:rFonts w:ascii="Times New Roman" w:hAnsi="Times New Roman"/>
          <w:sz w:val="24"/>
        </w:rPr>
        <w:t xml:space="preserve">•  </w:t>
      </w:r>
      <w:r>
        <w:rPr>
          <w:rFonts w:ascii="Times New Roman" w:hAnsi="Times New Roman"/>
          <w:b/>
          <w:sz w:val="24"/>
        </w:rPr>
        <w:t>2024-04-29</w:t>
      </w:r>
      <w:r>
        <w:rPr>
          <w:rFonts w:ascii="Times New Roman" w:hAnsi="Times New Roman"/>
          <w:sz w:val="24"/>
        </w:rPr>
        <w:t>: On April 29, 2024 an Ex Parte Order for Custody, Parenting Time and Child  Support following Facilitative Information Gathering Conference was entered for the following: Joint Legal and Joint Physical Custody of minor child,</w:t>
      </w:r>
    </w:p>
    <w:p>
      <w:pPr>
        <w:ind w:firstLine="720"/>
      </w:pPr>
      <w:r>
        <w:rPr>
          <w:rFonts w:ascii="Times New Roman" w:hAnsi="Times New Roman"/>
          <w:sz w:val="24"/>
        </w:rPr>
        <w:t>Truth Tag: RECORD</w:t>
      </w:r>
      <w:r>
        <w:rPr>
          <w:rFonts w:ascii="Times New Roman" w:hAnsi="Times New Roman"/>
          <w:sz w:val="24"/>
        </w:rPr>
        <w:t>_</w:t>
      </w:r>
      <w:r>
        <w:rPr>
          <w:rFonts w:ascii="Times New Roman" w:hAnsi="Times New Roman"/>
          <w:sz w:val="24"/>
        </w:rPr>
        <w:t>RECITED           Docket Ref: [DE-0158]</w:t>
      </w:r>
    </w:p>
    <w:p>
      <w:pPr>
        <w:ind w:firstLine="720"/>
      </w:pPr>
      <w:r>
        <w:rPr>
          <w:rFonts w:ascii="Times New Roman" w:hAnsi="Times New Roman"/>
          <w:sz w:val="24"/>
        </w:rPr>
        <w:t>A.1.</w:t>
      </w:r>
    </w:p>
    <w:p>
      <w:pPr>
        <w:ind w:left="720" w:hanging="360"/>
      </w:pPr>
      <w:r>
        <w:rPr>
          <w:rFonts w:ascii="Times New Roman" w:hAnsi="Times New Roman"/>
          <w:sz w:val="24"/>
        </w:rPr>
        <w:t xml:space="preserve">•  </w:t>
      </w:r>
      <w:r>
        <w:rPr>
          <w:rFonts w:ascii="Times New Roman" w:hAnsi="Times New Roman"/>
          <w:b/>
          <w:sz w:val="24"/>
        </w:rPr>
        <w:t>2024-05-05</w:t>
      </w:r>
      <w:r>
        <w:rPr>
          <w:rFonts w:ascii="Times New Roman" w:hAnsi="Times New Roman"/>
          <w:sz w:val="24"/>
        </w:rPr>
        <w:t>: I, Tab 5</w:t>
      </w:r>
    </w:p>
    <w:p>
      <w:pPr>
        <w:ind w:firstLine="720"/>
      </w:pPr>
      <w:r>
        <w:rPr>
          <w:rFonts w:ascii="Times New Roman" w:hAnsi="Times New Roman"/>
          <w:sz w:val="24"/>
        </w:rPr>
        <w:t>Exhibit 028 - Ex Parte Order Suspending Parenting Time #1 - Filing: COA (Exhibit 6); cross-ref Disqualification Exhibit 007 - Description: May 5, 2024 suspension without notice or hearing - Pages: Est.</w:t>
      </w:r>
    </w:p>
    <w:p>
      <w:pPr>
        <w:ind w:left="720" w:hanging="360"/>
      </w:pPr>
      <w:r>
        <w:rPr>
          <w:rFonts w:ascii="Times New Roman" w:hAnsi="Times New Roman"/>
          <w:sz w:val="24"/>
        </w:rPr>
        <w:t xml:space="preserve">•  </w:t>
      </w:r>
      <w:r>
        <w:rPr>
          <w:rFonts w:ascii="Times New Roman" w:hAnsi="Times New Roman"/>
          <w:b/>
          <w:sz w:val="24"/>
        </w:rPr>
        <w:t>2024-05-05</w:t>
      </w:r>
      <w:r>
        <w:rPr>
          <w:rFonts w:ascii="Times New Roman" w:hAnsi="Times New Roman"/>
          <w:sz w:val="24"/>
        </w:rPr>
        <w:t>: May 5, 2024: Ex Parte Order suspending parenting time without notice or hearing</w:t>
      </w:r>
    </w:p>
    <w:p>
      <w:pPr>
        <w:ind w:firstLine="720"/>
      </w:pPr>
      <w:r>
        <w:rPr>
          <w:rFonts w:ascii="Times New Roman" w:hAnsi="Times New Roman"/>
          <w:sz w:val="24"/>
        </w:rPr>
        <w:t>3.</w:t>
      </w:r>
    </w:p>
    <w:p>
      <w:pPr>
        <w:ind w:left="720" w:hanging="360"/>
      </w:pPr>
      <w:r>
        <w:rPr>
          <w:rFonts w:ascii="Times New Roman" w:hAnsi="Times New Roman"/>
          <w:sz w:val="24"/>
        </w:rPr>
        <w:t xml:space="preserve">•  </w:t>
      </w:r>
      <w:r>
        <w:rPr>
          <w:rFonts w:ascii="Times New Roman" w:hAnsi="Times New Roman"/>
          <w:b/>
          <w:sz w:val="24"/>
        </w:rPr>
        <w:t>2024-07-01</w:t>
      </w:r>
      <w:r>
        <w:rPr>
          <w:rFonts w:ascii="Times New Roman" w:hAnsi="Times New Roman"/>
          <w:sz w:val="24"/>
        </w:rPr>
        <w:t>: On or about July 1, 2024, the Court entered an Emergency Ex Parte Custody Order granting sole custody to Defendant Emily A. Watson without a full evidentiary hearing.</w:t>
      </w:r>
    </w:p>
    <w:p>
      <w:pPr>
        <w:ind w:left="720" w:hanging="360"/>
      </w:pPr>
      <w:r>
        <w:rPr>
          <w:rFonts w:ascii="Times New Roman" w:hAnsi="Times New Roman"/>
          <w:sz w:val="24"/>
        </w:rPr>
        <w:t xml:space="preserve">•  </w:t>
      </w:r>
      <w:r>
        <w:rPr>
          <w:rFonts w:ascii="Times New Roman" w:hAnsi="Times New Roman"/>
          <w:b/>
          <w:sz w:val="24"/>
        </w:rPr>
        <w:t>2024-07-01</w:t>
      </w:r>
      <w:r>
        <w:rPr>
          <w:rFonts w:ascii="Times New Roman" w:hAnsi="Times New Roman"/>
          <w:sz w:val="24"/>
        </w:rPr>
        <w:t>: On or about July 1, 2024, this Court entered an ex parte custody order granting Defendant sole custody of the parties' minor child without a full evidentiary hearing and without adequate notice to Plaintiff.</w:t>
      </w:r>
    </w:p>
    <w:p>
      <w:pPr>
        <w:ind w:left="720" w:hanging="360"/>
      </w:pPr>
      <w:r>
        <w:rPr>
          <w:rFonts w:ascii="Times New Roman" w:hAnsi="Times New Roman"/>
          <w:sz w:val="24"/>
        </w:rPr>
        <w:t xml:space="preserve">•  </w:t>
      </w:r>
      <w:r>
        <w:rPr>
          <w:rFonts w:ascii="Times New Roman" w:hAnsi="Times New Roman"/>
          <w:b/>
          <w:sz w:val="24"/>
        </w:rPr>
        <w:t>2024-08-23</w:t>
      </w:r>
      <w:r>
        <w:rPr>
          <w:rFonts w:ascii="Times New Roman" w:hAnsi="Times New Roman"/>
          <w:sz w:val="24"/>
        </w:rPr>
        <w:t>: (Lower Court Record ["LCR"], Final Judgment, 08/23/2024.)</w:t>
      </w:r>
    </w:p>
    <w:p>
      <w:pPr>
        <w:ind w:left="720" w:hanging="360"/>
      </w:pPr>
      <w:r>
        <w:rPr>
          <w:rFonts w:ascii="Times New Roman" w:hAnsi="Times New Roman"/>
          <w:sz w:val="24"/>
        </w:rPr>
        <w:t xml:space="preserve">•  </w:t>
      </w:r>
      <w:r>
        <w:rPr>
          <w:rFonts w:ascii="Times New Roman" w:hAnsi="Times New Roman"/>
          <w:sz w:val="24"/>
        </w:rPr>
        <w:t>August 8, 2025 -- Ex Parte Order Suspending All Parenting Time, entered</w:t>
      </w:r>
    </w:p>
    <w:p>
      <w:pPr>
        <w:ind w:firstLine="720"/>
      </w:pPr>
      <w:r>
        <w:rPr>
          <w:rFonts w:ascii="Times New Roman" w:hAnsi="Times New Roman"/>
          <w:sz w:val="24"/>
        </w:rPr>
        <w:t>without notice to Father and without evidentiary hearing, suspending all of Father’s parenting time with L.D.W.</w:t>
      </w:r>
    </w:p>
    <w:p>
      <w:pPr>
        <w:ind w:left="720" w:hanging="360"/>
      </w:pPr>
      <w:r>
        <w:rPr>
          <w:rFonts w:ascii="Times New Roman" w:hAnsi="Times New Roman"/>
          <w:sz w:val="24"/>
        </w:rPr>
        <w:t xml:space="preserve">•  </w:t>
      </w:r>
      <w:r>
        <w:rPr>
          <w:rFonts w:ascii="Times New Roman" w:hAnsi="Times New Roman"/>
          <w:b/>
          <w:sz w:val="24"/>
        </w:rPr>
        <w:t>2024-08-23</w:t>
      </w:r>
      <w:r>
        <w:rPr>
          <w:rFonts w:ascii="Times New Roman" w:hAnsi="Times New Roman"/>
          <w:sz w:val="24"/>
        </w:rPr>
        <w:t>: A Final  Judgment  entered  on August  23,</w:t>
      </w:r>
    </w:p>
    <w:p>
      <w:pPr>
        <w:ind w:firstLine="720"/>
      </w:pPr>
      <w:r>
        <w:rPr>
          <w:rFonts w:ascii="Times New Roman" w:hAnsi="Times New Roman"/>
          <w:sz w:val="24"/>
        </w:rPr>
        <w:t>2024       Impact: Judicial statement in transcript contradicted by written order (EX</w:t>
      </w:r>
      <w:r>
        <w:rPr>
          <w:rFonts w:ascii="Times New Roman" w:hAnsi="Times New Roman"/>
          <w:i/>
          <w:sz w:val="24"/>
        </w:rPr>
        <w:t>PARTE</w:t>
      </w:r>
      <w:r>
        <w:rPr>
          <w:rFonts w:ascii="Times New Roman" w:hAnsi="Times New Roman"/>
          <w:sz w:val="24"/>
        </w:rPr>
        <w:t>COMMUNICATION)     [HIGH] STATEMENT</w:t>
      </w:r>
      <w:r>
        <w:rPr>
          <w:rFonts w:ascii="Times New Roman" w:hAnsi="Times New Roman"/>
          <w:i/>
          <w:sz w:val="24"/>
        </w:rPr>
        <w:t>VS</w:t>
      </w:r>
      <w:r>
        <w:rPr>
          <w:rFonts w:ascii="Times New Roman" w:hAnsi="Times New Roman"/>
          <w:sz w:val="24"/>
        </w:rPr>
        <w:t>ORDER       A: idence  off  the record  and  ex parte,  contraiy  to the  prohibition  on ex parte communications</w:t>
      </w:r>
    </w:p>
    <w:p>
      <w:pPr>
        <w:ind w:firstLine="720"/>
      </w:pPr>
      <w:r>
        <w:rPr>
          <w:rFonts w:ascii="Times New Roman" w:hAnsi="Times New Roman"/>
          <w:sz w:val="24"/>
        </w:rPr>
        <w:t>B:</w:t>
      </w:r>
    </w:p>
    <w:p>
      <w:pPr>
        <w:ind w:left="720" w:hanging="360"/>
      </w:pPr>
      <w:r>
        <w:rPr>
          <w:rFonts w:ascii="Times New Roman" w:hAnsi="Times New Roman"/>
          <w:sz w:val="24"/>
        </w:rPr>
        <w:t xml:space="preserve">•  </w:t>
      </w:r>
      <w:r>
        <w:rPr>
          <w:rFonts w:ascii="Times New Roman" w:hAnsi="Times New Roman"/>
          <w:b/>
          <w:sz w:val="24"/>
        </w:rPr>
        <w:t>2025-05-16</w:t>
      </w:r>
      <w:r>
        <w:rPr>
          <w:rFonts w:ascii="Times New Roman" w:hAnsi="Times New Roman"/>
          <w:sz w:val="24"/>
        </w:rPr>
        <w:t>: at 1-4.) The lower court thereafter entered additional post-judgment orders on May 16, 2025 (imposing a $250 filing bond), May 20, 2025 (denying motion regarding custody), and August 8, 2025 (ex parte suspension of all parenting time), each of which are challenged in this appeal.</w:t>
      </w:r>
    </w:p>
    <w:p>
      <w:pPr>
        <w:ind w:left="720" w:hanging="360"/>
      </w:pPr>
      <w:r>
        <w:rPr>
          <w:rFonts w:ascii="Times New Roman" w:hAnsi="Times New Roman"/>
          <w:sz w:val="24"/>
        </w:rPr>
        <w:t xml:space="preserve">•  </w:t>
      </w:r>
      <w:r>
        <w:rPr>
          <w:rFonts w:ascii="Times New Roman" w:hAnsi="Times New Roman"/>
          <w:b/>
          <w:sz w:val="24"/>
        </w:rPr>
        <w:t>2025-07-17</w:t>
      </w:r>
      <w:r>
        <w:rPr>
          <w:rFonts w:ascii="Times New Roman" w:hAnsi="Times New Roman"/>
          <w:sz w:val="24"/>
        </w:rPr>
        <w:t>: On July 17, 2025, without notice to Father and without a hearing, an ex parte order was entered reversing the established 50/50 custodial arrangement and awarding Mother sole physical custody.</w:t>
      </w:r>
    </w:p>
    <w:p>
      <w:pPr>
        <w:ind w:left="720" w:hanging="360"/>
      </w:pPr>
      <w:r>
        <w:rPr>
          <w:rFonts w:ascii="Times New Roman" w:hAnsi="Times New Roman"/>
          <w:sz w:val="24"/>
        </w:rPr>
        <w:t xml:space="preserve">•  </w:t>
      </w:r>
      <w:r>
        <w:rPr>
          <w:rFonts w:ascii="Times New Roman" w:hAnsi="Times New Roman"/>
          <w:b/>
          <w:sz w:val="24"/>
        </w:rPr>
        <w:t>2025-08-06</w:t>
      </w:r>
      <w:r>
        <w:rPr>
          <w:rFonts w:ascii="Times New Roman" w:hAnsi="Times New Roman"/>
          <w:sz w:val="24"/>
        </w:rPr>
        <w:t>: On or about August 6, 2025, the Court signed an ex parte order suspending Plaintiff's parenting time upon Defendant's unilateral request.</w:t>
      </w:r>
    </w:p>
    <w:p>
      <w:pPr>
        <w:ind w:left="720" w:hanging="360"/>
      </w:pPr>
      <w:r>
        <w:rPr>
          <w:rFonts w:ascii="Times New Roman" w:hAnsi="Times New Roman"/>
          <w:sz w:val="24"/>
        </w:rPr>
        <w:t xml:space="preserve">•  </w:t>
      </w:r>
      <w:r>
        <w:rPr>
          <w:rFonts w:ascii="Times New Roman" w:hAnsi="Times New Roman"/>
          <w:b/>
          <w:sz w:val="24"/>
        </w:rPr>
        <w:t>2025-08-06</w:t>
      </w:r>
      <w:r>
        <w:rPr>
          <w:rFonts w:ascii="Times New Roman" w:hAnsi="Times New Roman"/>
          <w:sz w:val="24"/>
        </w:rPr>
        <w:t>: August 6, 2025 - Ex parte order suspending all parenting time.</w:t>
      </w:r>
    </w:p>
    <w:p>
      <w:pPr>
        <w:ind w:left="720" w:hanging="360"/>
      </w:pPr>
      <w:r>
        <w:rPr>
          <w:rFonts w:ascii="Times New Roman" w:hAnsi="Times New Roman"/>
          <w:sz w:val="24"/>
        </w:rPr>
        <w:t xml:space="preserve">•  </w:t>
      </w:r>
      <w:r>
        <w:rPr>
          <w:rFonts w:ascii="Times New Roman" w:hAnsi="Times New Roman"/>
          <w:b/>
          <w:sz w:val="24"/>
        </w:rPr>
        <w:t>2025-08-06</w:t>
      </w:r>
      <w:r>
        <w:rPr>
          <w:rFonts w:ascii="Times New Roman" w:hAnsi="Times New Roman"/>
          <w:sz w:val="24"/>
        </w:rPr>
        <w:t>: o  On or about August 6, 2025, Judge McNeill signed</w:t>
      </w:r>
    </w:p>
    <w:p>
      <w:pPr>
        <w:ind w:firstLine="720"/>
      </w:pPr>
      <w:r>
        <w:rPr>
          <w:rFonts w:ascii="Times New Roman" w:hAnsi="Times New Roman"/>
          <w:sz w:val="24"/>
        </w:rPr>
        <w:t>Truth Tag: RECORD</w:t>
      </w:r>
      <w:r>
        <w:rPr>
          <w:rFonts w:ascii="Times New Roman" w:hAnsi="Times New Roman"/>
          <w:sz w:val="24"/>
        </w:rPr>
        <w:t>_</w:t>
      </w:r>
      <w:r>
        <w:rPr>
          <w:rFonts w:ascii="Times New Roman" w:hAnsi="Times New Roman"/>
          <w:sz w:val="24"/>
        </w:rPr>
        <w:t>RECITED           Docket Ref: [DE-0315]</w:t>
      </w:r>
    </w:p>
    <w:p>
      <w:pPr>
        <w:ind w:firstLine="720"/>
      </w:pPr>
      <w:r>
        <w:rPr>
          <w:rFonts w:ascii="Times New Roman" w:hAnsi="Times New Roman"/>
          <w:sz w:val="24"/>
        </w:rPr>
        <w:t>A.1.06  Date: 2025-08-06           Case: 2024-001507-DC           Title: ex parte order suspending all parenting time (entered 011 or about August 6, 2025).</w:t>
      </w:r>
    </w:p>
    <w:p>
      <w:pPr>
        <w:jc w:val="center"/>
      </w:pPr>
      <w:r>
        <w:rPr>
          <w:rFonts w:ascii="Times New Roman" w:hAnsi="Times New Roman"/>
          <w:sz w:val="24"/>
        </w:rPr>
        <w:t>──────────────────────────────────────────────────</w:t>
      </w:r>
    </w:p>
    <w:p>
      <w:pPr>
        <w:pStyle w:val="Heading2"/>
      </w:pPr>
      <w:r>
        <w:rPr>
          <w:rFonts w:ascii="Times New Roman" w:hAnsi="Times New Roman"/>
          <w:b/>
          <w:sz w:val="24"/>
        </w:rPr>
        <w:t>V. PREJUDICE TO PLAINTIFF</w:t>
      </w:r>
    </w:p>
    <w:p>
      <w:pPr/>
      <w:r>
        <w:rPr>
          <w:rFonts w:ascii="Times New Roman" w:hAnsi="Times New Roman"/>
          <w:b/>
          <w:sz w:val="24"/>
          <w:u w:val="single"/>
        </w:rPr>
        <w:t>A. Key Evidence of Prejudice</w:t>
      </w:r>
    </w:p>
    <w:p>
      <w:pPr>
        <w:ind w:firstLine="720"/>
      </w:pPr>
      <w:r>
        <w:rPr>
          <w:rFonts w:ascii="Times New Roman" w:hAnsi="Times New Roman"/>
          <w:sz w:val="24"/>
        </w:rPr>
        <w:t>The following high-relevance evidence quotes demonstrate the prejudice suffered by Plaintiff as a direct result of ex parte communications:</w:t>
      </w:r>
    </w:p>
    <w:p>
      <w:pPr>
        <w:ind w:firstLine="720"/>
      </w:pPr>
      <w:r>
        <w:rPr>
          <w:rFonts w:ascii="Times New Roman" w:hAnsi="Times New Roman"/>
          <w:i/>
          <w:sz w:val="24"/>
        </w:rPr>
        <w:t xml:space="preserve">(Database query: `SELECT </w:t>
      </w:r>
      <w:r>
        <w:rPr>
          <w:rFonts w:ascii="Times New Roman" w:hAnsi="Times New Roman"/>
          <w:sz w:val="24"/>
        </w:rPr>
        <w:t xml:space="preserve"> FROM evidence</w:t>
      </w:r>
      <w:r>
        <w:rPr>
          <w:rFonts w:ascii="Times New Roman" w:hAnsi="Times New Roman"/>
          <w:i/>
          <w:sz w:val="24"/>
        </w:rPr>
        <w:t>quotes WHERE (category LIKE '%ex parte%' OR quote</w:t>
      </w:r>
      <w:r>
        <w:rPr>
          <w:rFonts w:ascii="Times New Roman" w:hAnsi="Times New Roman"/>
          <w:sz w:val="24"/>
        </w:rPr>
        <w:t>text LIKE '%ex parte%') AND relevance</w:t>
      </w:r>
      <w:r>
        <w:rPr>
          <w:rFonts w:ascii="Times New Roman" w:hAnsi="Times New Roman"/>
          <w:i/>
          <w:sz w:val="24"/>
        </w:rPr>
        <w:t>score &gt;= 0.8 AND is</w:t>
      </w:r>
      <w:r>
        <w:rPr>
          <w:rFonts w:ascii="Times New Roman" w:hAnsi="Times New Roman"/>
          <w:sz w:val="24"/>
        </w:rPr>
        <w:t>duplicate = 0 ORDER BY relevance</w:t>
      </w:r>
      <w:r>
        <w:rPr>
          <w:rFonts w:ascii="Times New Roman" w:hAnsi="Times New Roman"/>
          <w:sz w:val="24"/>
        </w:rPr>
        <w:t>_</w:t>
      </w:r>
      <w:r>
        <w:rPr>
          <w:rFonts w:ascii="Times New Roman" w:hAnsi="Times New Roman"/>
          <w:sz w:val="24"/>
        </w:rPr>
        <w:t>score DESC`)</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 xml:space="preserve">"orders, filings, or fee notices from </w:t>
      </w:r>
      <w:r>
        <w:rPr>
          <w:rFonts w:ascii="Times New Roman" w:hAnsi="Times New Roman"/>
          <w:b/>
          <w:sz w:val="24"/>
        </w:rPr>
        <w:t>Judge McNeill</w:t>
      </w:r>
      <w:r>
        <w:rPr>
          <w:rFonts w:ascii="Times New Roman" w:hAnsi="Times New Roman"/>
          <w:sz w:val="24"/>
        </w:rPr>
        <w:t xml:space="preserve">\n- \ud83d\udcc2 Any </w:t>
      </w:r>
      <w:r>
        <w:rPr>
          <w:rFonts w:ascii="Times New Roman" w:hAnsi="Times New Roman"/>
          <w:b/>
          <w:sz w:val="24"/>
        </w:rPr>
        <w:t>workplace verification</w:t>
      </w:r>
      <w:r>
        <w:rPr>
          <w:rFonts w:ascii="Times New Roman" w:hAnsi="Times New Roman"/>
          <w:sz w:val="24"/>
        </w:rPr>
        <w:t xml:space="preserve"> of Emily Watson's employment in the Kent County Prosecutor\u2019s Office\n- \ud83d\udcc2 The expired document: `2024-001507-DC - EX PARTE ORDER FOR CUSTODY, PARENTING TIME, AND CHILD SUPPORT`\n\nOnce re-uploaded, I will:\n1. Fully </w:t>
      </w:r>
      <w:r>
        <w:rPr>
          <w:rFonts w:ascii="Times New Roman" w:hAnsi="Times New Roman"/>
          <w:b/>
          <w:sz w:val="24"/>
        </w:rPr>
        <w:t>OCR and parse</w:t>
      </w:r>
      <w:r>
        <w:rPr>
          <w:rFonts w:ascii="Times New Roman" w:hAnsi="Times New Roman"/>
          <w:sz w:val="24"/>
        </w:rPr>
        <w:t xml:space="preserve"> each page.\n2. Run the </w:t>
      </w:r>
      <w:r>
        <w:rPr>
          <w:rFonts w:ascii="Times New Roman" w:hAnsi="Times New Roman"/>
          <w:sz w:val="24"/>
        </w:rPr>
        <w:t>*</w:t>
      </w:r>
      <w:r>
        <w:rPr>
          <w:rFonts w:ascii="Times New Roman" w:hAnsi="Times New Roman"/>
          <w:i/>
          <w:sz w:val="24"/>
        </w:rPr>
        <w:t xml:space="preserve">Perjury &amp; Pattern Violat..." </w:t>
      </w:r>
      <w:r>
        <w:rPr>
          <w:rFonts w:ascii="Times New Roman" w:hAnsi="Times New Roman"/>
          <w:sz w:val="24"/>
        </w:rPr>
        <w:t>(Source: I:\</w:t>
      </w:r>
      <w:r>
        <w:rPr>
          <w:rFonts w:ascii="Times New Roman" w:hAnsi="Times New Roman"/>
          <w:sz w:val="24"/>
        </w:rPr>
        <w:t>_</w:t>
      </w:r>
      <w:r>
        <w:rPr>
          <w:rFonts w:ascii="Times New Roman" w:hAnsi="Times New Roman"/>
          <w:i/>
          <w:sz w:val="24"/>
        </w:rPr>
        <w:t>SORTED\JSON\LITIGATION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MindEye2</w:t>
      </w:r>
      <w:r>
        <w:rPr>
          <w:rFonts w:ascii="Times New Roman" w:hAnsi="Times New Roman"/>
          <w:sz w:val="24"/>
        </w:rPr>
        <w:t>Fixed</w:t>
      </w:r>
      <w:r>
        <w:rPr>
          <w:rFonts w:ascii="Times New Roman" w:hAnsi="Times New Roman"/>
          <w:i/>
          <w:sz w:val="24"/>
        </w:rPr>
        <w:t>Pack</w:t>
      </w:r>
      <w:r>
        <w:rPr>
          <w:rFonts w:ascii="Times New Roman" w:hAnsi="Times New Roman"/>
          <w:sz w:val="24"/>
        </w:rPr>
        <w:t>47MB (4)</w:t>
      </w:r>
      <w:r>
        <w:rPr>
          <w:rFonts w:ascii="Times New Roman" w:hAnsi="Times New Roman"/>
          <w:sz w:val="24"/>
        </w:rPr>
        <w:t>_</w:t>
      </w:r>
      <w:r>
        <w:rPr>
          <w:rFonts w:ascii="Times New Roman" w:hAnsi="Times New Roman"/>
          <w:i/>
          <w:sz w:val="24"/>
        </w:rPr>
        <w:t>MindEye2</w:t>
      </w:r>
      <w:r>
        <w:rPr>
          <w:rFonts w:ascii="Times New Roman" w:hAnsi="Times New Roman"/>
          <w:sz w:val="24"/>
        </w:rPr>
        <w:t>nodes.json, Relevance: 100.0)</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 xml:space="preserve">"You're amazing and you're doing great thank you it's crazy to say but you're all I've got for help during this fight I've lost my friends I've lost my family everybody thinks I'm crazy but I'm not remember that Emily works for the Kent county prosecutor's office and she knows exactly what she's doing she's known from the very beginning and she told me the night that her and her dad were yelling at..." </w:t>
      </w:r>
      <w:r>
        <w:rPr>
          <w:rFonts w:ascii="Times New Roman" w:hAnsi="Times New Roman"/>
          <w:i/>
          <w:sz w:val="24"/>
        </w:rPr>
        <w:t>(Source: I:\__SORTED\JSON\_extracted_data.json, Relevance: 100.0)</w:t>
      </w:r>
    </w:p>
    <w:p>
      <w:pPr>
        <w:ind w:left="720" w:hanging="360"/>
      </w:pPr>
      <w:r>
        <w:rPr>
          <w:rFonts w:ascii="Times New Roman" w:hAnsi="Times New Roman"/>
          <w:sz w:val="24"/>
        </w:rPr>
        <w:t xml:space="preserve">•  </w:t>
      </w:r>
      <w:r>
        <w:rPr>
          <w:rFonts w:ascii="Times New Roman" w:hAnsi="Times New Roman"/>
          <w:sz w:val="24"/>
        </w:rPr>
        <w:t xml:space="preserve">"On 8/8/25, the Mother filed an ex parte motion to suspend the Father's parenting time. She alleged that she was concerned regarding on going drug use/mental health issues due to his phone calls to her father where he stated he was being followed, and other paranoid/mental health issues; he was homeless; he drove by her parents home and called them again; he called her boyfriend; he stated that he ..." </w:t>
      </w:r>
      <w:r>
        <w:rPr>
          <w:rFonts w:ascii="Times New Roman" w:hAnsi="Times New Roman"/>
          <w:i/>
          <w:sz w:val="24"/>
        </w:rPr>
        <w:t>(Source: 2sided judge orders scanned_0004.pdf, Relevance: 99.0)</w:t>
      </w:r>
    </w:p>
    <w:p>
      <w:pPr>
        <w:ind w:left="720" w:hanging="360"/>
      </w:pPr>
      <w:r>
        <w:rPr>
          <w:rFonts w:ascii="Times New Roman" w:hAnsi="Times New Roman"/>
          <w:sz w:val="24"/>
        </w:rPr>
        <w:t xml:space="preserve">•  </w:t>
      </w:r>
      <w:r>
        <w:rPr>
          <w:rFonts w:ascii="Times New Roman" w:hAnsi="Times New Roman"/>
          <w:sz w:val="24"/>
        </w:rPr>
        <w:t xml:space="preserve">"JTC Allegation: Early August 2025, Judge McNeill signed ex parte emergency order suspending ALL parenting time with three-year-old son. Motion lacked specific, immediate, irreparable harm as required for ex parte relief in domestic relations." </w:t>
      </w:r>
      <w:r>
        <w:rPr>
          <w:rFonts w:ascii="Times New Roman" w:hAnsi="Times New Roman"/>
          <w:i/>
          <w:sz w:val="24"/>
        </w:rPr>
        <w:t>(Source: jtc scanned_0005.pdf, Relevance: 99.0)</w:t>
      </w:r>
    </w:p>
    <w:p>
      <w:pPr>
        <w:ind w:left="720" w:hanging="360"/>
      </w:pPr>
      <w:r>
        <w:rPr>
          <w:rFonts w:ascii="Times New Roman" w:hAnsi="Times New Roman"/>
          <w:sz w:val="24"/>
        </w:rPr>
        <w:t xml:space="preserve">•  </w:t>
      </w:r>
      <w:r>
        <w:rPr>
          <w:rFonts w:ascii="Times New Roman" w:hAnsi="Times New Roman"/>
          <w:sz w:val="24"/>
        </w:rPr>
        <w:t xml:space="preserve">"JTC Allegation: Critical evidence and communications handled ex parte. Directions to submit materials directly to chambers instead of filing. Review of USB audio recording outside litigant's presence." </w:t>
      </w:r>
      <w:r>
        <w:rPr>
          <w:rFonts w:ascii="Times New Roman" w:hAnsi="Times New Roman"/>
          <w:i/>
          <w:sz w:val="24"/>
        </w:rPr>
        <w:t>(Source: jtc scanned_0005.pdf, Relevance: 98.0)</w:t>
      </w:r>
    </w:p>
    <w:p>
      <w:pPr>
        <w:ind w:left="720" w:hanging="360"/>
      </w:pPr>
      <w:r>
        <w:rPr>
          <w:rFonts w:ascii="Times New Roman" w:hAnsi="Times New Roman"/>
          <w:sz w:val="24"/>
        </w:rPr>
        <w:t xml:space="preserve">•  </w:t>
      </w:r>
      <w:r>
        <w:rPr>
          <w:rFonts w:ascii="Times New Roman" w:hAnsi="Times New Roman"/>
          <w:sz w:val="24"/>
        </w:rPr>
        <w:t xml:space="preserve">"JTC Allegation: August 28, 2025 interim hearing. Judge refused to view exculpatory photos. Judge received and relied on key merits evidence off-record and ex parte." </w:t>
      </w:r>
      <w:r>
        <w:rPr>
          <w:rFonts w:ascii="Times New Roman" w:hAnsi="Times New Roman"/>
          <w:i/>
          <w:sz w:val="24"/>
        </w:rPr>
        <w:t>(Source: jtc scanned_0009.pdf, Relevance: 97.0)</w:t>
      </w:r>
    </w:p>
    <w:p>
      <w:pPr>
        <w:ind w:left="720" w:hanging="360"/>
      </w:pPr>
      <w:r>
        <w:rPr>
          <w:rFonts w:ascii="Times New Roman" w:hAnsi="Times New Roman"/>
          <w:sz w:val="24"/>
        </w:rPr>
        <w:t xml:space="preserve">•  </w:t>
      </w:r>
      <w:r>
        <w:rPr>
          <w:rFonts w:ascii="Times New Roman" w:hAnsi="Times New Roman"/>
          <w:sz w:val="24"/>
        </w:rPr>
        <w:t xml:space="preserve">"JTC Recommended Discipline: Up to and including public discipline recommendation to Michigan Supreme Court. Violations of judicial standards and Canon 3 (ex parte communications prohibition)." </w:t>
      </w:r>
      <w:r>
        <w:rPr>
          <w:rFonts w:ascii="Times New Roman" w:hAnsi="Times New Roman"/>
          <w:i/>
          <w:sz w:val="24"/>
        </w:rPr>
        <w:t>(Source: jtc scanned_0018.pdf, Relevance: 97.0)</w:t>
      </w:r>
    </w:p>
    <w:p>
      <w:pPr>
        <w:ind w:left="720" w:hanging="360"/>
      </w:pPr>
      <w:r>
        <w:rPr>
          <w:rFonts w:ascii="Times New Roman" w:hAnsi="Times New Roman"/>
          <w:sz w:val="24"/>
        </w:rPr>
        <w:t xml:space="preserve">•  </w:t>
      </w:r>
      <w:r>
        <w:rPr>
          <w:rFonts w:ascii="Times New Roman" w:hAnsi="Times New Roman"/>
          <w:sz w:val="24"/>
        </w:rPr>
        <w:t xml:space="preserve">"JTC Allegation: Hostile treatment of pro se litigant. Off-record receipt of evidence and ex parte communications. Sustained pattern of favoring one party over another in family cases." </w:t>
      </w:r>
      <w:r>
        <w:rPr>
          <w:rFonts w:ascii="Times New Roman" w:hAnsi="Times New Roman"/>
          <w:i/>
          <w:sz w:val="24"/>
        </w:rPr>
        <w:t>(Source: jtc scanned_0012.pdf, Relevance: 95.0)</w:t>
      </w:r>
    </w:p>
    <w:p>
      <w:pPr>
        <w:ind w:left="720" w:hanging="360"/>
      </w:pPr>
      <w:r>
        <w:rPr>
          <w:rFonts w:ascii="Times New Roman" w:hAnsi="Times New Roman"/>
          <w:sz w:val="24"/>
        </w:rPr>
        <w:t xml:space="preserve">•  </w:t>
      </w:r>
      <w:r>
        <w:rPr>
          <w:rFonts w:ascii="Times New Roman" w:hAnsi="Times New Roman"/>
          <w:sz w:val="24"/>
        </w:rPr>
        <w:t xml:space="preserve">"August 22, 2025: Objection Hearing notice. This was the first hearing after the 8/8/2025 ex parte order." </w:t>
      </w:r>
      <w:r>
        <w:rPr>
          <w:rFonts w:ascii="Times New Roman" w:hAnsi="Times New Roman"/>
          <w:i/>
          <w:sz w:val="24"/>
        </w:rPr>
        <w:t>(Source: dockets notices proofs scanned_0019.pdf, Relevance: 90.0)</w:t>
      </w:r>
    </w:p>
    <w:p>
      <w:pPr>
        <w:ind w:left="720" w:hanging="360"/>
      </w:pPr>
      <w:r>
        <w:rPr>
          <w:rFonts w:ascii="Times New Roman" w:hAnsi="Times New Roman"/>
          <w:sz w:val="24"/>
        </w:rPr>
        <w:t xml:space="preserve">•  </w:t>
      </w:r>
      <w:r>
        <w:rPr>
          <w:rFonts w:ascii="Times New Roman" w:hAnsi="Times New Roman"/>
          <w:sz w:val="24"/>
        </w:rPr>
        <w:t xml:space="preserve">"PIGORS v WATSON FILE # 2024-001507-DC Recommendation dated 3/26/25 PAGE 8 Paities to Communicate via co-parenting application, "AppClose". Plaintiff to send invite. Defendant/Mother to accept invitation. Holiday parenting times to be by agreement. If unable to agree an altemating Holiday Schedule was provided. Child Support obligations were calculated with the application of each party exercising ..." </w:t>
      </w:r>
      <w:r>
        <w:rPr>
          <w:rFonts w:ascii="Times New Roman" w:hAnsi="Times New Roman"/>
          <w:i/>
          <w:sz w:val="24"/>
        </w:rPr>
        <w:t>(Source: I:\_ORGANIZED\DATA\LITIGATION_OS__ALL_PC_EVIDENCE_EXTRACTED__Uncategorized__CYCLEPACK_20260114_110908_PHASE2A_CLASSIFY(0)__CYCLEPACK_20260114_110908_PHASE2A_CLASSIFY__reports__SCANNEDcustody scanned2_0070__custody_scanned2_0020.pdf.json, Relevance: 90.0)</w:t>
      </w:r>
    </w:p>
    <w:p>
      <w:pPr>
        <w:ind w:left="720" w:hanging="360"/>
      </w:pPr>
      <w:r>
        <w:rPr>
          <w:rFonts w:ascii="Times New Roman" w:hAnsi="Times New Roman"/>
          <w:sz w:val="24"/>
        </w:rPr>
        <w:t xml:space="preserve">•  </w:t>
      </w:r>
      <w:r>
        <w:rPr>
          <w:rFonts w:ascii="Times New Roman" w:hAnsi="Times New Roman"/>
          <w:sz w:val="24"/>
        </w:rPr>
        <w:t xml:space="preserve">"Authority: Michigan Judicial Benchbook: §5.4 (Ex Parte Use); §4.6 (Best-Interest Evidence) III. LINE-BY-LINE OBJECTION Statement l "Sole custody" 2 Drug/mental health claims Officer Randall 3 flash drive 4 "Anonymous friend" quote 5 Drive-byfhonking 6 Ron Berry voicemail 7 "Safety" claim 8 Ex Parte citation Legal Error Misrepresents ECE; omits shared environment No diagnosis; irrelevant to child s..." </w:t>
      </w:r>
      <w:r>
        <w:rPr>
          <w:rFonts w:ascii="Times New Roman" w:hAnsi="Times New Roman"/>
          <w:i/>
          <w:sz w:val="24"/>
        </w:rPr>
        <w:t>(Source: I:\__SORTED\JSON\analysis_data.json, Relevance: 90.0)</w:t>
      </w:r>
    </w:p>
    <w:p>
      <w:pPr>
        <w:ind w:left="720" w:hanging="360"/>
      </w:pPr>
      <w:r>
        <w:rPr>
          <w:rFonts w:ascii="Times New Roman" w:hAnsi="Times New Roman"/>
          <w:sz w:val="24"/>
        </w:rPr>
        <w:t xml:space="preserve">•  </w:t>
      </w:r>
      <w:r>
        <w:rPr>
          <w:rFonts w:ascii="Times New Roman" w:hAnsi="Times New Roman"/>
          <w:sz w:val="24"/>
        </w:rPr>
        <w:t xml:space="preserve">"Authority: Michigan Judicial Benchbook: §5.4 (Ex Parte Use); §4.6 (Best-Interest Evidence) III. LINE-BY-LINE OBJECTION Statement l "Sole custody" 2 Drug/mental health claims Officer Randall 3 flash drive 4 "Anonymous friend" quote 5 Drive-byfhonking 6 Ron Berry voicemail 7 "Safety" claim 8 Ex Parte citation Legal Error Misrepresents ECE; omits shared environment No diagnosis; irrelevant to child s..." </w:t>
      </w:r>
      <w:r>
        <w:rPr>
          <w:rFonts w:ascii="Times New Roman" w:hAnsi="Times New Roman"/>
          <w:i/>
          <w:sz w:val="24"/>
        </w:rPr>
        <w:t>(Source: I:\__SORTED\JSON\SCANNEDexpartescannedandmine_0008__expartescannedandmine_0009.pdf.json, Relevance: 90.0)</w:t>
      </w:r>
    </w:p>
    <w:p>
      <w:pPr>
        <w:ind w:left="720" w:hanging="360"/>
      </w:pPr>
      <w:r>
        <w:rPr>
          <w:rFonts w:ascii="Times New Roman" w:hAnsi="Times New Roman"/>
          <w:sz w:val="24"/>
        </w:rPr>
        <w:t xml:space="preserve">•  </w:t>
      </w:r>
      <w:r>
        <w:rPr>
          <w:rFonts w:ascii="Times New Roman" w:hAnsi="Times New Roman"/>
          <w:sz w:val="24"/>
        </w:rPr>
        <w:t>"&gt; tnesses</w:t>
      </w:r>
      <w:r>
        <w:rPr>
          <w:rFonts w:ascii="Times New Roman" w:hAnsi="Times New Roman"/>
          <w:b/>
          <w:sz w:val="24"/>
        </w:rPr>
        <w:t xml:space="preserve">: Dr. Richard Bone (psych eval), Officer Ella Randall (NSPD) - </w:t>
      </w:r>
      <w:r>
        <w:rPr>
          <w:rFonts w:ascii="Times New Roman" w:hAnsi="Times New Roman"/>
          <w:sz w:val="24"/>
        </w:rPr>
        <w:t>False statements documented</w:t>
      </w:r>
      <w:r>
        <w:rPr>
          <w:rFonts w:ascii="Times New Roman" w:hAnsi="Times New Roman"/>
          <w:b/>
          <w:sz w:val="24"/>
        </w:rPr>
        <w:t xml:space="preserve">: Emily's claims of drug use, homelessness - </w:t>
      </w:r>
      <w:r>
        <w:rPr>
          <w:rFonts w:ascii="Times New Roman" w:hAnsi="Times New Roman"/>
          <w:sz w:val="24"/>
        </w:rPr>
        <w:t>Albert Watson's role</w:t>
      </w:r>
      <w:r>
        <w:rPr>
          <w:rFonts w:ascii="Times New Roman" w:hAnsi="Times New Roman"/>
          <w:b/>
          <w:sz w:val="24"/>
        </w:rPr>
        <w:t xml:space="preserve">: Orchestrated ex parte custody grab - </w:t>
      </w:r>
      <w:r>
        <w:rPr>
          <w:rFonts w:ascii="Times New Roman" w:hAnsi="Times New Roman"/>
          <w:sz w:val="24"/>
        </w:rPr>
        <w:t>HIPAA violation</w:t>
      </w:r>
      <w:r>
        <w:rPr>
          <w:rFonts w:ascii="Times New Roman" w:hAnsi="Times New Roman"/>
          <w:sz w:val="24"/>
        </w:rPr>
        <w:t>*</w:t>
      </w:r>
      <w:r>
        <w:rPr>
          <w:rFonts w:ascii="Times New Roman" w:hAnsi="Times New Roman"/>
          <w:i/>
          <w:sz w:val="24"/>
        </w:rPr>
        <w:t xml:space="preserve">: Emily accessed Andrew's health records via MyPortal #### NSPD POLIC"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11</w:t>
      </w:r>
      <w:r>
        <w:rPr>
          <w:rFonts w:ascii="Times New Roman" w:hAnsi="Times New Roman"/>
          <w:sz w:val="24"/>
        </w:rPr>
        <w:t>_</w:t>
      </w:r>
      <w:r>
        <w:rPr>
          <w:rFonts w:ascii="Times New Roman" w:hAnsi="Times New Roman"/>
          <w:sz w:val="24"/>
        </w:rPr>
        <w:t>albert.json, Relevance: 90.0)</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 xml:space="preserve">"PIGORS v WATSON FII,E # 2024-001507-DC Recommendation dated 3/26/25 PAGE 10 July 16, 2024: Plaintiff filed a Motion for Contempt of Court for the grounds of "Failure to Pay Child Support" and "Refiisal to Co- Parent" requesting the Defendant be found in contempt, issue sanctions for lier "willful disobedience of court orders", pay any child support arrears irninediately and require Defendant to en..." </w:t>
      </w:r>
      <w:r>
        <w:rPr>
          <w:rFonts w:ascii="Times New Roman" w:hAnsi="Times New Roman"/>
          <w:i/>
          <w:sz w:val="24"/>
        </w:rPr>
        <w:t>(Source: I:\_ORGANIZED\DATA\LITIGATION_OS__ALL_PC_EVIDENCE_EXTRACTED__Uncategorized__CYCLEPACK_20260114_110908_PHASE2A_CLASSIFY(0)__CYCLEPACK_20260114_110908_PHASE2A_CLASSIFY__reports__SCANNEDcustody scanned2_0070__custody_scanned2_0010.pdf.json, Relevance: 85.0)</w:t>
      </w:r>
    </w:p>
    <w:p>
      <w:pPr>
        <w:ind w:left="720" w:hanging="360"/>
      </w:pPr>
      <w:r>
        <w:rPr>
          <w:rFonts w:ascii="Times New Roman" w:hAnsi="Times New Roman"/>
          <w:sz w:val="24"/>
        </w:rPr>
        <w:t xml:space="preserve">•  </w:t>
      </w:r>
      <w:r>
        <w:rPr>
          <w:rFonts w:ascii="Times New Roman" w:hAnsi="Times New Roman"/>
          <w:sz w:val="24"/>
        </w:rPr>
        <w:t xml:space="preserve">"PIGORS v WATSON FILE # 2024-001507-DC Recommendation dated 3/26/25 PAGE 10 July 16, 2024: Plaintiff filed a Motion for Contempt of Court for the grounds of "Failure to Pay Child Support" and "Refusal to Co- Parent" requesting the Defendant be found in contempt, issue sanctions for her "willful disobedience of court orders", pay any child support arrears immediately and require Defendant to engage ..." </w:t>
      </w:r>
      <w:r>
        <w:rPr>
          <w:rFonts w:ascii="Times New Roman" w:hAnsi="Times New Roman"/>
          <w:i/>
          <w:sz w:val="24"/>
        </w:rPr>
        <w:t>(Source: I:\_ORGANIZED\DATA\LITIGATION_OS__ALL_PC_EVIDENCE_EXTRACTED__Uncategorized__CYCLEPACK_20260114_110908_PHASE2A_CLASSIFY(0)__CYCLEPACK_20260114_110908_PHASE2A_CLASSIFY__reports__SCANNEDcustody scanned2_0070__custody_scanned2_0022.pdf.json, Relevance: 85.0)</w:t>
      </w:r>
    </w:p>
    <w:p>
      <w:pPr/>
      <w:r>
        <w:rPr>
          <w:rFonts w:ascii="Times New Roman" w:hAnsi="Times New Roman"/>
          <w:b/>
          <w:sz w:val="24"/>
          <w:u w:val="single"/>
        </w:rPr>
        <w:t>B. Related Claims and Strength Assessment</w:t>
      </w:r>
    </w:p>
    <w:p>
      <w:pPr>
        <w:ind w:firstLine="720"/>
      </w:pPr>
      <w:r>
        <w:rPr>
          <w:rFonts w:ascii="Times New Roman" w:hAnsi="Times New Roman"/>
          <w:sz w:val="24"/>
        </w:rPr>
        <w:t>The following claims in the litigation database directly address ex parte violations:</w:t>
      </w:r>
    </w:p>
    <w:p>
      <w:pPr>
        <w:ind w:left="720" w:hanging="360"/>
      </w:pPr>
      <w:r>
        <w:rPr>
          <w:rFonts w:ascii="Times New Roman" w:hAnsi="Times New Roman"/>
          <w:sz w:val="24"/>
        </w:rPr>
        <w:t xml:space="preserve">•  </w:t>
      </w:r>
      <w:r>
        <w:rPr>
          <w:rFonts w:ascii="Times New Roman" w:hAnsi="Times New Roman"/>
          <w:b/>
          <w:sz w:val="24"/>
        </w:rPr>
        <w:t>A-VACATE</w:t>
      </w:r>
      <w:r>
        <w:rPr>
          <w:rFonts w:ascii="Times New Roman" w:hAnsi="Times New Roman"/>
          <w:sz w:val="24"/>
        </w:rPr>
        <w:t xml:space="preserve"> (omnibus</w:t>
      </w:r>
      <w:r>
        <w:rPr>
          <w:rFonts w:ascii="Times New Roman" w:hAnsi="Times New Roman"/>
          <w:i/>
          <w:sz w:val="24"/>
        </w:rPr>
        <w:t>vacate</w:t>
      </w:r>
      <w:r>
        <w:rPr>
          <w:rFonts w:ascii="Times New Roman" w:hAnsi="Times New Roman"/>
          <w:sz w:val="24"/>
        </w:rPr>
        <w:t>void</w:t>
      </w:r>
      <w:r>
        <w:rPr>
          <w:rFonts w:ascii="Times New Roman" w:hAnsi="Times New Roman"/>
          <w:sz w:val="24"/>
        </w:rPr>
        <w:t>_</w:t>
      </w:r>
      <w:r>
        <w:rPr>
          <w:rFonts w:ascii="Times New Roman" w:hAnsi="Times New Roman"/>
          <w:sz w:val="24"/>
        </w:rPr>
        <w:t>orders) — Status: ready, Strength: 0.9/1.0, Evidence: 6085 items</w:t>
      </w:r>
    </w:p>
    <w:p>
      <w:pPr>
        <w:ind w:firstLine="720"/>
      </w:pPr>
      <w:r>
        <w:rPr>
          <w:rFonts w:ascii="Times New Roman" w:hAnsi="Times New Roman"/>
          <w:sz w:val="24"/>
        </w:rPr>
        <w:t xml:space="preserve">Omnibus motion to vacate void orders entered without proper jurisdiction, service, or due process. Multiple orders entered ex parte or on fraudulent representations. Legal basis: </w:t>
      </w:r>
      <w:r>
        <w:rPr>
          <w:rFonts w:ascii="Times New Roman" w:hAnsi="Times New Roman"/>
          <w:b/>
          <w:sz w:val="24"/>
        </w:rPr>
        <w:t>MCR 2.612</w:t>
      </w:r>
      <w:r>
        <w:rPr>
          <w:rFonts w:ascii="Times New Roman" w:hAnsi="Times New Roman"/>
          <w:sz w:val="24"/>
        </w:rPr>
        <w:t>, Const 1963 art 1 sec 17, In re Hatcher. [Filing vehicles: F-VAC]</w:t>
      </w:r>
    </w:p>
    <w:p>
      <w:pPr>
        <w:ind w:left="720" w:hanging="360"/>
      </w:pPr>
      <w:r>
        <w:rPr>
          <w:rFonts w:ascii="Times New Roman" w:hAnsi="Times New Roman"/>
          <w:sz w:val="24"/>
        </w:rPr>
        <w:t xml:space="preserve">•  </w:t>
      </w:r>
      <w:r>
        <w:rPr>
          <w:rFonts w:ascii="Times New Roman" w:hAnsi="Times New Roman"/>
          <w:b/>
          <w:sz w:val="24"/>
        </w:rPr>
        <w:t>E-DISQUALIFY</w:t>
      </w:r>
      <w:r>
        <w:rPr>
          <w:rFonts w:ascii="Times New Roman" w:hAnsi="Times New Roman"/>
          <w:sz w:val="24"/>
        </w:rPr>
        <w:t xml:space="preserve"> (judicial</w:t>
      </w:r>
      <w:r>
        <w:rPr>
          <w:rFonts w:ascii="Times New Roman" w:hAnsi="Times New Roman"/>
          <w:i/>
          <w:sz w:val="24"/>
        </w:rPr>
        <w:t>disqualification</w:t>
      </w:r>
      <w:r>
        <w:rPr>
          <w:rFonts w:ascii="Times New Roman" w:hAnsi="Times New Roman"/>
          <w:sz w:val="24"/>
        </w:rPr>
        <w:t>mcr2003) — Status: ready, Strength: 0.9/1.0, Evidence: 11800 items</w:t>
      </w:r>
    </w:p>
    <w:p>
      <w:pPr>
        <w:ind w:firstLine="720"/>
      </w:pPr>
      <w:r>
        <w:rPr>
          <w:rFonts w:ascii="Times New Roman" w:hAnsi="Times New Roman"/>
          <w:sz w:val="24"/>
        </w:rPr>
        <w:t xml:space="preserve">Motion to disqualify Judge McNeill under </w:t>
      </w:r>
      <w:r>
        <w:rPr>
          <w:rFonts w:ascii="Times New Roman" w:hAnsi="Times New Roman"/>
          <w:b/>
          <w:sz w:val="24"/>
        </w:rPr>
        <w:t>MCR 2.003</w:t>
      </w:r>
      <w:r>
        <w:rPr>
          <w:rFonts w:ascii="Times New Roman" w:hAnsi="Times New Roman"/>
          <w:sz w:val="24"/>
        </w:rPr>
        <w:t xml:space="preserve">(C)(1) for bias, prejudice, ex parte communications, and inability to provide fair proceedings. Legal basis: </w:t>
      </w:r>
      <w:r>
        <w:rPr>
          <w:rFonts w:ascii="Times New Roman" w:hAnsi="Times New Roman"/>
          <w:b/>
          <w:sz w:val="24"/>
        </w:rPr>
        <w:t>MCR 2.003</w:t>
      </w:r>
      <w:r>
        <w:rPr>
          <w:rFonts w:ascii="Times New Roman" w:hAnsi="Times New Roman"/>
          <w:sz w:val="24"/>
        </w:rPr>
        <w:t>(C)(1)(a)(b), Const 1963 art 6 sec 19, Cain v Dep't of Corrections. [Filing vehicles: F3,F-DISQv2]</w:t>
      </w:r>
    </w:p>
    <w:p>
      <w:pPr>
        <w:ind w:left="720" w:hanging="360"/>
      </w:pPr>
      <w:r>
        <w:rPr>
          <w:rFonts w:ascii="Times New Roman" w:hAnsi="Times New Roman"/>
          <w:sz w:val="24"/>
        </w:rPr>
        <w:t xml:space="preserve">•  </w:t>
      </w:r>
      <w:r>
        <w:rPr>
          <w:rFonts w:ascii="Times New Roman" w:hAnsi="Times New Roman"/>
          <w:b/>
          <w:sz w:val="24"/>
        </w:rPr>
        <w:t>E-EX-PARTE</w:t>
      </w:r>
      <w:r>
        <w:rPr>
          <w:rFonts w:ascii="Times New Roman" w:hAnsi="Times New Roman"/>
          <w:sz w:val="24"/>
        </w:rPr>
        <w:t xml:space="preserve"> (ex</w:t>
      </w:r>
      <w:r>
        <w:rPr>
          <w:rFonts w:ascii="Times New Roman" w:hAnsi="Times New Roman"/>
          <w:i/>
          <w:sz w:val="24"/>
        </w:rPr>
        <w:t>parte</w:t>
      </w:r>
      <w:r>
        <w:rPr>
          <w:rFonts w:ascii="Times New Roman" w:hAnsi="Times New Roman"/>
          <w:sz w:val="24"/>
        </w:rPr>
        <w:t>violations) — Status: ready, Strength: 0.9/1.0, Evidence: 11807 items</w:t>
      </w:r>
    </w:p>
    <w:p>
      <w:pPr>
        <w:ind w:firstLine="720"/>
      </w:pPr>
      <w:r>
        <w:rPr>
          <w:rFonts w:ascii="Times New Roman" w:hAnsi="Times New Roman"/>
          <w:sz w:val="24"/>
        </w:rPr>
        <w:t xml:space="preserve">Pattern of ex parte communications between Judge McNeill and Watson's counsel or other parties without notice to Andrew. Legal basis: </w:t>
      </w:r>
      <w:r>
        <w:rPr>
          <w:rFonts w:ascii="Times New Roman" w:hAnsi="Times New Roman"/>
          <w:b/>
          <w:sz w:val="24"/>
        </w:rPr>
        <w:t>MCR 2.003</w:t>
      </w:r>
      <w:r>
        <w:rPr>
          <w:rFonts w:ascii="Times New Roman" w:hAnsi="Times New Roman"/>
          <w:sz w:val="24"/>
        </w:rPr>
        <w:t>(C)(1)(a), Canon 3(A)(4), In re Murchison. [Filing vehicles: F3,F-DISQv2]</w:t>
      </w:r>
    </w:p>
    <w:p>
      <w:pPr>
        <w:ind w:left="720" w:hanging="360"/>
      </w:pPr>
      <w:r>
        <w:rPr>
          <w:rFonts w:ascii="Times New Roman" w:hAnsi="Times New Roman"/>
          <w:sz w:val="24"/>
        </w:rPr>
        <w:t xml:space="preserve">•  </w:t>
      </w:r>
      <w:r>
        <w:rPr>
          <w:rFonts w:ascii="Times New Roman" w:hAnsi="Times New Roman"/>
          <w:b/>
          <w:sz w:val="24"/>
        </w:rPr>
        <w:t>E-JTC</w:t>
      </w:r>
      <w:r>
        <w:rPr>
          <w:rFonts w:ascii="Times New Roman" w:hAnsi="Times New Roman"/>
          <w:sz w:val="24"/>
        </w:rPr>
        <w:t xml:space="preserve"> (jtc</w:t>
      </w:r>
      <w:r>
        <w:rPr>
          <w:rFonts w:ascii="Times New Roman" w:hAnsi="Times New Roman"/>
          <w:sz w:val="24"/>
        </w:rPr>
        <w:t>_</w:t>
      </w:r>
      <w:r>
        <w:rPr>
          <w:rFonts w:ascii="Times New Roman" w:hAnsi="Times New Roman"/>
          <w:sz w:val="24"/>
        </w:rPr>
        <w:t>complaint) — Status: draft, Strength: 0.8/1.0, Evidence: 4339 items</w:t>
      </w:r>
    </w:p>
    <w:p>
      <w:pPr>
        <w:ind w:firstLine="720"/>
      </w:pPr>
      <w:r>
        <w:rPr>
          <w:rFonts w:ascii="Times New Roman" w:hAnsi="Times New Roman"/>
          <w:sz w:val="24"/>
        </w:rPr>
        <w:t>Formal complaint to Judicial Tenure Commission regarding Judge McNeill's pattern of misconduct including ex parte communications, bias, failure to follow law, and hostile treatment. Legal basis: Const 1963 art 6 sec 30, JTC Rules. [Filing vehicles: F6,F-JTC]</w:t>
      </w:r>
    </w:p>
    <w:p>
      <w:pPr>
        <w:ind w:left="720" w:hanging="360"/>
      </w:pPr>
      <w:r>
        <w:rPr>
          <w:rFonts w:ascii="Times New Roman" w:hAnsi="Times New Roman"/>
          <w:sz w:val="24"/>
        </w:rPr>
        <w:t xml:space="preserve">•  </w:t>
      </w:r>
      <w:r>
        <w:rPr>
          <w:rFonts w:ascii="Times New Roman" w:hAnsi="Times New Roman"/>
          <w:b/>
          <w:sz w:val="24"/>
        </w:rPr>
        <w:t>C-CONSPIRACY</w:t>
      </w:r>
      <w:r>
        <w:rPr>
          <w:rFonts w:ascii="Times New Roman" w:hAnsi="Times New Roman"/>
          <w:sz w:val="24"/>
        </w:rPr>
        <w:t xml:space="preserve"> (conspiracy</w:t>
      </w:r>
      <w:r>
        <w:rPr>
          <w:rFonts w:ascii="Times New Roman" w:hAnsi="Times New Roman"/>
          <w:i/>
          <w:sz w:val="24"/>
        </w:rPr>
        <w:t>berry</w:t>
      </w:r>
      <w:r>
        <w:rPr>
          <w:rFonts w:ascii="Times New Roman" w:hAnsi="Times New Roman"/>
          <w:sz w:val="24"/>
        </w:rPr>
        <w:t>watson</w:t>
      </w:r>
      <w:r>
        <w:rPr>
          <w:rFonts w:ascii="Times New Roman" w:hAnsi="Times New Roman"/>
          <w:sz w:val="24"/>
        </w:rPr>
        <w:t>_</w:t>
      </w:r>
      <w:r>
        <w:rPr>
          <w:rFonts w:ascii="Times New Roman" w:hAnsi="Times New Roman"/>
          <w:sz w:val="24"/>
        </w:rPr>
        <w:t>judicial) — Status: draft, Strength: 0.6/1.0, Evidence: 239 items</w:t>
      </w:r>
    </w:p>
    <w:p>
      <w:pPr>
        <w:ind w:firstLine="720"/>
      </w:pPr>
      <w:r>
        <w:rPr>
          <w:rFonts w:ascii="Times New Roman" w:hAnsi="Times New Roman"/>
          <w:sz w:val="24"/>
        </w:rPr>
        <w:t xml:space="preserve">Civil conspiracy between Ronald Berry, Emily Watson, and judicial actors to deprive Andrew of custody, property, and civil rights through coordinated false allegations, ex parte communications, and weaponized court processes. Legal basis: </w:t>
      </w:r>
      <w:r>
        <w:rPr>
          <w:rFonts w:ascii="Times New Roman" w:hAnsi="Times New Roman"/>
          <w:b/>
          <w:sz w:val="24"/>
        </w:rPr>
        <w:t>42 USC 1983</w:t>
      </w:r>
      <w:r>
        <w:rPr>
          <w:rFonts w:ascii="Times New Roman" w:hAnsi="Times New Roman"/>
          <w:sz w:val="24"/>
        </w:rPr>
        <w:t xml:space="preserve">, </w:t>
      </w:r>
      <w:r>
        <w:rPr>
          <w:rFonts w:ascii="Times New Roman" w:hAnsi="Times New Roman"/>
          <w:b/>
          <w:sz w:val="24"/>
        </w:rPr>
        <w:t>42 USC 1985</w:t>
      </w:r>
      <w:r>
        <w:rPr>
          <w:rFonts w:ascii="Times New Roman" w:hAnsi="Times New Roman"/>
          <w:sz w:val="24"/>
        </w:rPr>
        <w:t xml:space="preserve">, </w:t>
      </w:r>
      <w:r>
        <w:rPr>
          <w:rFonts w:ascii="Times New Roman" w:hAnsi="Times New Roman"/>
          <w:b/>
          <w:sz w:val="24"/>
        </w:rPr>
        <w:t>MCL 600.2919a</w:t>
      </w:r>
      <w:r>
        <w:rPr>
          <w:rFonts w:ascii="Times New Roman" w:hAnsi="Times New Roman"/>
          <w:sz w:val="24"/>
        </w:rPr>
        <w:t>. [Filing vehicles: F-1983v2]</w:t>
      </w:r>
    </w:p>
    <w:p>
      <w:pPr>
        <w:ind w:left="720" w:hanging="360"/>
      </w:pPr>
      <w:r>
        <w:rPr>
          <w:rFonts w:ascii="Times New Roman" w:hAnsi="Times New Roman"/>
          <w:sz w:val="24"/>
        </w:rPr>
        <w:t xml:space="preserve">•  </w:t>
      </w:r>
      <w:r>
        <w:rPr>
          <w:rFonts w:ascii="Times New Roman" w:hAnsi="Times New Roman"/>
          <w:b/>
          <w:sz w:val="24"/>
        </w:rPr>
        <w:t>E-CANON</w:t>
      </w:r>
      <w:r>
        <w:rPr>
          <w:rFonts w:ascii="Times New Roman" w:hAnsi="Times New Roman"/>
          <w:sz w:val="24"/>
        </w:rPr>
        <w:t xml:space="preserve"> (canon</w:t>
      </w:r>
      <w:r>
        <w:rPr>
          <w:rFonts w:ascii="Times New Roman" w:hAnsi="Times New Roman"/>
          <w:sz w:val="24"/>
        </w:rPr>
        <w:t>_</w:t>
      </w:r>
      <w:r>
        <w:rPr>
          <w:rFonts w:ascii="Times New Roman" w:hAnsi="Times New Roman"/>
          <w:sz w:val="24"/>
        </w:rPr>
        <w:t>violations) — Status: draft, Strength: 0.35/1.0, Evidence: 4 items</w:t>
      </w:r>
    </w:p>
    <w:p>
      <w:pPr>
        <w:ind w:firstLine="720"/>
      </w:pPr>
      <w:r>
        <w:rPr>
          <w:rFonts w:ascii="Times New Roman" w:hAnsi="Times New Roman"/>
          <w:sz w:val="24"/>
        </w:rPr>
        <w:t>Multiple violations of Michigan Code of Judicial Conduct including Canon 2 (appearance of impropriety) and Canon 3(A)(4) (ex parte communications). Legal basis: Code of Judicial Conduct Canons 1-7. [Filing vehicles: F6,F-JTC]</w:t>
      </w:r>
    </w:p>
    <w:p>
      <w:pPr/>
      <w:r>
        <w:rPr>
          <w:rFonts w:ascii="Times New Roman" w:hAnsi="Times New Roman"/>
          <w:b/>
          <w:sz w:val="24"/>
          <w:u w:val="single"/>
        </w:rPr>
        <w:t>C. IRAC Legal Analysis</w:t>
      </w:r>
    </w:p>
    <w:p>
      <w:pPr>
        <w:ind w:firstLine="720"/>
      </w:pPr>
      <w:r>
        <w:rPr>
          <w:rFonts w:ascii="Times New Roman" w:hAnsi="Times New Roman"/>
          <w:b/>
          <w:sz w:val="24"/>
        </w:rPr>
        <w:t>Claim: judicial_disqualification</w:t>
      </w:r>
      <w:r>
        <w:rPr>
          <w:rFonts w:ascii="Times New Roman" w:hAnsi="Times New Roman"/>
          <w:sz w:val="24"/>
        </w:rPr>
        <w:t xml:space="preserve"> — Disqualification of judge for bias or prejudice</w:t>
      </w:r>
    </w:p>
    <w:p>
      <w:pPr>
        <w:ind w:left="720" w:hanging="360"/>
      </w:pPr>
      <w:r>
        <w:rPr>
          <w:rFonts w:ascii="Times New Roman" w:hAnsi="Times New Roman"/>
          <w:sz w:val="24"/>
        </w:rPr>
        <w:t xml:space="preserve">•  </w:t>
      </w:r>
      <w:r>
        <w:rPr>
          <w:rFonts w:ascii="Times New Roman" w:hAnsi="Times New Roman"/>
          <w:sz w:val="24"/>
        </w:rPr>
        <w:t>Strength: MODERATE (6/10)</w:t>
      </w:r>
    </w:p>
    <w:p>
      <w:pPr>
        <w:ind w:left="720" w:hanging="360"/>
      </w:pPr>
      <w:r>
        <w:rPr>
          <w:rFonts w:ascii="Times New Roman" w:hAnsi="Times New Roman"/>
          <w:sz w:val="24"/>
        </w:rPr>
        <w:t xml:space="preserve">•  </w:t>
      </w:r>
      <w:r>
        <w:rPr>
          <w:rFonts w:ascii="Times New Roman" w:hAnsi="Times New Roman"/>
          <w:sz w:val="24"/>
        </w:rPr>
        <w:t>Evidence items: 2496 | Violations: 4810 | Citations: 184</w:t>
      </w:r>
    </w:p>
    <w:p>
      <w:pPr>
        <w:ind w:firstLine="720"/>
      </w:pPr>
      <w:r>
        <w:rPr>
          <w:rFonts w:ascii="Times New Roman" w:hAnsi="Times New Roman"/>
          <w:b/>
          <w:sz w:val="24"/>
        </w:rPr>
        <w:t>Issue:</w:t>
      </w:r>
      <w:r>
        <w:rPr>
          <w:rFonts w:ascii="Times New Roman" w:hAnsi="Times New Roman"/>
          <w:sz w:val="24"/>
        </w:rPr>
        <w:t xml:space="preserve"> Whether Andrew James Pigors can establish a claim for Disqualification of judge for bias or prejudice under </w:t>
      </w:r>
      <w:r>
        <w:rPr>
          <w:rFonts w:ascii="Times New Roman" w:hAnsi="Times New Roman"/>
          <w:b/>
          <w:sz w:val="24"/>
        </w:rPr>
        <w:t>MCR 2.003</w:t>
      </w:r>
      <w:r>
        <w:rPr>
          <w:rFonts w:ascii="Times New Roman" w:hAnsi="Times New Roman"/>
          <w:sz w:val="24"/>
        </w:rPr>
        <w:t xml:space="preserve">, </w:t>
      </w:r>
      <w:r>
        <w:rPr>
          <w:rFonts w:ascii="Times New Roman" w:hAnsi="Times New Roman"/>
          <w:b/>
          <w:sz w:val="24"/>
        </w:rPr>
        <w:t>MCL 600.1988</w:t>
      </w:r>
      <w:r>
        <w:rPr>
          <w:rFonts w:ascii="Times New Roman" w:hAnsi="Times New Roman"/>
          <w:sz w:val="24"/>
        </w:rPr>
        <w:t xml:space="preserve">(b), </w:t>
      </w:r>
      <w:r>
        <w:rPr>
          <w:rFonts w:ascii="Times New Roman" w:hAnsi="Times New Roman"/>
          <w:b/>
          <w:sz w:val="24"/>
        </w:rPr>
        <w:t>MCR 2.003</w:t>
      </w:r>
      <w:r>
        <w:rPr>
          <w:rFonts w:ascii="Times New Roman" w:hAnsi="Times New Roman"/>
          <w:sz w:val="24"/>
        </w:rPr>
        <w:t>(D), given the factual circumstances of Pigors v. Watson, Case No. 2024-001507-DC.</w:t>
      </w:r>
    </w:p>
    <w:p>
      <w:pPr>
        <w:ind w:firstLine="720"/>
      </w:pPr>
      <w:r>
        <w:rPr>
          <w:rFonts w:ascii="Times New Roman" w:hAnsi="Times New Roman"/>
          <w:b/>
          <w:sz w:val="24"/>
        </w:rPr>
        <w:t>Rule:</w:t>
      </w:r>
      <w:r>
        <w:rPr>
          <w:rFonts w:ascii="Times New Roman" w:hAnsi="Times New Roman"/>
          <w:sz w:val="24"/>
        </w:rPr>
        <w:t xml:space="preserve"> The governing authorities are </w:t>
      </w:r>
      <w:r>
        <w:rPr>
          <w:rFonts w:ascii="Times New Roman" w:hAnsi="Times New Roman"/>
          <w:b/>
          <w:sz w:val="24"/>
        </w:rPr>
        <w:t>MCR 2.003</w:t>
      </w:r>
      <w:r>
        <w:rPr>
          <w:rFonts w:ascii="Times New Roman" w:hAnsi="Times New Roman"/>
          <w:sz w:val="24"/>
        </w:rPr>
        <w:t xml:space="preserve">, </w:t>
      </w:r>
      <w:r>
        <w:rPr>
          <w:rFonts w:ascii="Times New Roman" w:hAnsi="Times New Roman"/>
          <w:b/>
          <w:sz w:val="24"/>
        </w:rPr>
        <w:t>MCL 600.1988</w:t>
      </w:r>
      <w:r>
        <w:rPr>
          <w:rFonts w:ascii="Times New Roman" w:hAnsi="Times New Roman"/>
          <w:sz w:val="24"/>
        </w:rPr>
        <w:t xml:space="preserve">(b), </w:t>
      </w:r>
      <w:r>
        <w:rPr>
          <w:rFonts w:ascii="Times New Roman" w:hAnsi="Times New Roman"/>
          <w:b/>
          <w:sz w:val="24"/>
        </w:rPr>
        <w:t>MCR 2.003</w:t>
      </w:r>
      <w:r>
        <w:rPr>
          <w:rFonts w:ascii="Times New Roman" w:hAnsi="Times New Roman"/>
          <w:sz w:val="24"/>
        </w:rPr>
        <w:t>(D). The movant must establish:   (1) Specific allegations of bias or prejudice;   (2) Bias from extrajudicial source or deep-seated antagonism;   (3) Timely filing of motion;</w:t>
      </w:r>
    </w:p>
    <w:p>
      <w:pPr>
        <w:ind w:firstLine="720"/>
      </w:pPr>
      <w:r>
        <w:rPr>
          <w:rFonts w:ascii="Times New Roman" w:hAnsi="Times New Roman"/>
          <w:b/>
          <w:sz w:val="24"/>
        </w:rPr>
        <w:t>Application:</w:t>
      </w:r>
      <w:r>
        <w:rPr>
          <w:rFonts w:ascii="Times New Roman" w:hAnsi="Times New Roman"/>
          <w:sz w:val="24"/>
        </w:rPr>
        <w:t xml:space="preserve"> Applying the above standards, Andrew James Pigors presents the following evidentiary foundation from the litigation database:</w:t>
      </w:r>
    </w:p>
    <w:p>
      <w:pPr>
        <w:ind w:firstLine="720"/>
      </w:pPr>
      <w:r>
        <w:rPr>
          <w:rFonts w:ascii="Times New Roman" w:hAnsi="Times New Roman"/>
          <w:b/>
          <w:sz w:val="24"/>
        </w:rPr>
        <w:t>Direct Evidence:</w:t>
      </w:r>
      <w:r>
        <w:rPr>
          <w:rFonts w:ascii="Times New Roman" w:hAnsi="Times New Roman"/>
          <w:sz w:val="24"/>
        </w:rPr>
        <w:t xml:space="preserve"> 2496 matching evidence quotes in the database.</w:t>
      </w:r>
    </w:p>
    <w:p>
      <w:pPr>
        <w:ind w:firstLine="720"/>
      </w:pPr>
      <w:r>
        <w:rPr>
          <w:rFonts w:ascii="Times New Roman" w:hAnsi="Times New Roman"/>
          <w:b/>
          <w:sz w:val="24"/>
        </w:rPr>
        <w:t>Key Evidence Samples:</w:t>
      </w:r>
    </w:p>
    <w:p>
      <w:pPr>
        <w:ind w:left="720" w:hanging="360"/>
      </w:pPr>
      <w:r>
        <w:rPr>
          <w:rFonts w:ascii="Times New Roman" w:hAnsi="Times New Roman"/>
          <w:sz w:val="24"/>
        </w:rPr>
        <w:t xml:space="preserve">•  </w:t>
      </w:r>
      <w:r>
        <w:rPr>
          <w:rFonts w:ascii="Times New Roman" w:hAnsi="Times New Roman"/>
          <w:sz w:val="24"/>
        </w:rPr>
        <w:t>[judicial</w:t>
      </w:r>
      <w:r>
        <w:rPr>
          <w:rFonts w:ascii="Times New Roman" w:hAnsi="Times New Roman"/>
          <w:i/>
          <w:sz w:val="24"/>
        </w:rPr>
        <w:t>violation] "[CSV: judge</w:t>
      </w:r>
      <w:r>
        <w:rPr>
          <w:rFonts w:ascii="Times New Roman" w:hAnsi="Times New Roman"/>
          <w:sz w:val="24"/>
        </w:rPr>
        <w:t>venue</w:t>
      </w:r>
      <w:r>
        <w:rPr>
          <w:rFonts w:ascii="Times New Roman" w:hAnsi="Times New Roman"/>
          <w:i/>
          <w:sz w:val="24"/>
        </w:rPr>
        <w:t>authority</w:t>
      </w:r>
      <w:r>
        <w:rPr>
          <w:rFonts w:ascii="Times New Roman" w:hAnsi="Times New Roman"/>
          <w:sz w:val="24"/>
        </w:rPr>
        <w:t>accountability</w:t>
      </w:r>
      <w:r>
        <w:rPr>
          <w:rFonts w:ascii="Times New Roman" w:hAnsi="Times New Roman"/>
          <w:i/>
          <w:sz w:val="24"/>
        </w:rPr>
        <w:t>global</w:t>
      </w:r>
      <w:r>
        <w:rPr>
          <w:rFonts w:ascii="Times New Roman" w:hAnsi="Times New Roman"/>
          <w:sz w:val="24"/>
        </w:rPr>
        <w:t>1.csv] judge: Judge Jenny L. McNeill | venue: Unknown | authority</w:t>
      </w:r>
      <w:r>
        <w:rPr>
          <w:rFonts w:ascii="Times New Roman" w:hAnsi="Times New Roman"/>
          <w:i/>
          <w:sz w:val="24"/>
        </w:rPr>
        <w:t>base: CANON 3 | distinct</w:t>
      </w:r>
      <w:r>
        <w:rPr>
          <w:rFonts w:ascii="Times New Roman" w:hAnsi="Times New Roman"/>
          <w:sz w:val="24"/>
        </w:rPr>
        <w:t>violations: 36 | cite</w:t>
      </w:r>
      <w:r>
        <w:rPr>
          <w:rFonts w:ascii="Times New Roman" w:hAnsi="Times New Roman"/>
          <w:i/>
          <w:sz w:val="24"/>
        </w:rPr>
        <w:t>edges: 68 | avg</w:t>
      </w:r>
      <w:r>
        <w:rPr>
          <w:rFonts w:ascii="Times New Roman" w:hAnsi="Times New Roman"/>
          <w:sz w:val="24"/>
        </w:rPr>
        <w:t>triage: 6.72938235294" (source: I:\05</w:t>
      </w:r>
      <w:r>
        <w:rPr>
          <w:rFonts w:ascii="Times New Roman" w:hAnsi="Times New Roman"/>
          <w:i/>
          <w:sz w:val="24"/>
        </w:rPr>
        <w:t>SPREADSHEETS\judge</w:t>
      </w:r>
      <w:r>
        <w:rPr>
          <w:rFonts w:ascii="Times New Roman" w:hAnsi="Times New Roman"/>
          <w:sz w:val="24"/>
        </w:rPr>
        <w:t>venue</w:t>
      </w:r>
      <w:r>
        <w:rPr>
          <w:rFonts w:ascii="Times New Roman" w:hAnsi="Times New Roman"/>
          <w:i/>
          <w:sz w:val="24"/>
        </w:rPr>
        <w:t>authority</w:t>
      </w:r>
      <w:r>
        <w:rPr>
          <w:rFonts w:ascii="Times New Roman" w:hAnsi="Times New Roman"/>
          <w:sz w:val="24"/>
        </w:rPr>
        <w:t>accountability</w:t>
      </w:r>
      <w:r>
        <w:rPr>
          <w:rFonts w:ascii="Times New Roman" w:hAnsi="Times New Roman"/>
          <w:i/>
          <w:sz w:val="24"/>
        </w:rPr>
        <w:t>global</w:t>
      </w:r>
      <w:r>
        <w:rPr>
          <w:rFonts w:ascii="Times New Roman" w:hAnsi="Times New Roman"/>
          <w:sz w:val="24"/>
        </w:rPr>
        <w:t>1.csv)</w:t>
      </w:r>
    </w:p>
    <w:p>
      <w:pPr>
        <w:ind w:left="720" w:hanging="360"/>
      </w:pPr>
      <w:r>
        <w:rPr>
          <w:rFonts w:ascii="Times New Roman" w:hAnsi="Times New Roman"/>
          <w:sz w:val="24"/>
        </w:rPr>
        <w:t xml:space="preserve">•  </w:t>
      </w:r>
      <w:r>
        <w:rPr>
          <w:rFonts w:ascii="Times New Roman" w:hAnsi="Times New Roman"/>
          <w:sz w:val="24"/>
        </w:rPr>
        <w:t>[judicial</w:t>
      </w:r>
      <w:r>
        <w:rPr>
          <w:rFonts w:ascii="Times New Roman" w:hAnsi="Times New Roman"/>
          <w:i/>
          <w:sz w:val="24"/>
        </w:rPr>
        <w:t>violation] "[CSV: LITIGATION</w:t>
      </w:r>
      <w:r>
        <w:rPr>
          <w:rFonts w:ascii="Times New Roman" w:hAnsi="Times New Roman"/>
          <w:sz w:val="24"/>
        </w:rPr>
        <w:t>OS</w:t>
      </w:r>
      <w:r>
        <w:rPr>
          <w:rFonts w:ascii="Times New Roman" w:hAnsi="Times New Roman"/>
          <w:sz w:val="24"/>
        </w:rPr>
        <w:t>_</w:t>
      </w:r>
      <w:r>
        <w:rPr>
          <w:rFonts w:ascii="Times New Roman" w:hAnsi="Times New Roman"/>
          <w:i/>
          <w:sz w:val="24"/>
        </w:rPr>
        <w:t>CAPSTONE</w:t>
      </w:r>
      <w:r>
        <w:rPr>
          <w:rFonts w:ascii="Times New Roman" w:hAnsi="Times New Roman"/>
          <w:i/>
          <w:sz w:val="24"/>
        </w:rPr>
        <w:t>EXTRACTED</w:t>
      </w:r>
      <w:r>
        <w:rPr>
          <w:rFonts w:ascii="Times New Roman" w:hAnsi="Times New Roman"/>
          <w:i/>
          <w:sz w:val="24"/>
        </w:rPr>
        <w:t>05</w:t>
      </w:r>
      <w:r>
        <w:rPr>
          <w:rFonts w:ascii="Times New Roman" w:hAnsi="Times New Roman"/>
          <w:sz w:val="24"/>
        </w:rPr>
        <w:t>LITOS</w:t>
      </w:r>
      <w:r>
        <w:rPr>
          <w:rFonts w:ascii="Times New Roman" w:hAnsi="Times New Roman"/>
          <w:i/>
          <w:sz w:val="24"/>
        </w:rPr>
        <w:t>Plane</w:t>
      </w:r>
      <w:r>
        <w:rPr>
          <w:rFonts w:ascii="Times New Roman" w:hAnsi="Times New Roman"/>
          <w:sz w:val="24"/>
        </w:rPr>
        <w:t>Map</w:t>
      </w:r>
      <w:r>
        <w:rPr>
          <w:rFonts w:ascii="Times New Roman" w:hAnsi="Times New Roman"/>
          <w:sz w:val="24"/>
        </w:rPr>
        <w:t>_</w:t>
      </w:r>
      <w:r>
        <w:rPr>
          <w:rFonts w:ascii="Times New Roman" w:hAnsi="Times New Roman"/>
          <w:i/>
          <w:sz w:val="24"/>
        </w:rPr>
        <w:t>LITIGATIONOS</w:t>
      </w:r>
      <w:r>
        <w:rPr>
          <w:rFonts w:ascii="Times New Roman" w:hAnsi="Times New Roman"/>
          <w:sz w:val="24"/>
        </w:rPr>
        <w:t>PLANE</w:t>
      </w:r>
      <w:r>
        <w:rPr>
          <w:rFonts w:ascii="Times New Roman" w:hAnsi="Times New Roman"/>
          <w:i/>
          <w:sz w:val="24"/>
        </w:rPr>
        <w:t>MAP</w:t>
      </w:r>
      <w:r>
        <w:rPr>
          <w:rFonts w:ascii="Times New Roman" w:hAnsi="Times New Roman"/>
          <w:sz w:val="24"/>
        </w:rPr>
        <w:t>CYCLEPACK</w:t>
      </w:r>
      <w:r>
        <w:rPr>
          <w:rFonts w:ascii="Times New Roman" w:hAnsi="Times New Roman"/>
          <w:i/>
          <w:sz w:val="24"/>
        </w:rPr>
        <w:t>cycle</w:t>
      </w:r>
      <w:r>
        <w:rPr>
          <w:rFonts w:ascii="Times New Roman" w:hAnsi="Times New Roman"/>
          <w:sz w:val="24"/>
        </w:rPr>
        <w:t>20260126</w:t>
      </w:r>
      <w:r>
        <w:rPr>
          <w:rFonts w:ascii="Times New Roman" w:hAnsi="Times New Roman"/>
          <w:i/>
          <w:sz w:val="24"/>
        </w:rPr>
        <w:t>065226</w:t>
      </w:r>
      <w:r>
        <w:rPr>
          <w:rFonts w:ascii="Times New Roman" w:hAnsi="Times New Roman"/>
          <w:i/>
          <w:sz w:val="24"/>
        </w:rPr>
        <w:t>extracted</w:t>
      </w:r>
      <w:r>
        <w:rPr>
          <w:rFonts w:ascii="Times New Roman" w:hAnsi="Times New Roman"/>
          <w:i/>
          <w:sz w:val="24"/>
        </w:rPr>
        <w:t>Expanded</w:t>
      </w:r>
      <w:r>
        <w:rPr>
          <w:rFonts w:ascii="Times New Roman" w:hAnsi="Times New Roman"/>
          <w:sz w:val="24"/>
        </w:rPr>
        <w:t>Chronological</w:t>
      </w:r>
      <w:r>
        <w:rPr>
          <w:rFonts w:ascii="Times New Roman" w:hAnsi="Times New Roman"/>
          <w:i/>
          <w:sz w:val="24"/>
        </w:rPr>
        <w:t>Events</w:t>
      </w:r>
      <w:r>
        <w:rPr>
          <w:rFonts w:ascii="Times New Roman" w:hAnsi="Times New Roman"/>
          <w:sz w:val="24"/>
        </w:rPr>
        <w:t>Table</w:t>
      </w:r>
      <w:r>
        <w:rPr>
          <w:rFonts w:ascii="Times New Roman" w:hAnsi="Times New Roman"/>
          <w:i/>
          <w:sz w:val="24"/>
        </w:rPr>
        <w:t>1</w:t>
      </w:r>
      <w:r>
        <w:rPr>
          <w:rFonts w:ascii="Times New Roman" w:hAnsi="Times New Roman"/>
          <w:sz w:val="24"/>
        </w:rPr>
        <w:t>1</w:t>
      </w:r>
      <w:r>
        <w:rPr>
          <w:rFonts w:ascii="Times New Roman" w:hAnsi="Times New Roman"/>
          <w:sz w:val="24"/>
        </w:rPr>
        <w:t>_</w:t>
      </w:r>
      <w:r>
        <w:rPr>
          <w:rFonts w:ascii="Times New Roman" w:hAnsi="Times New Roman"/>
          <w:i/>
          <w:sz w:val="24"/>
        </w:rPr>
        <w:t>Expanded</w:t>
      </w:r>
      <w:r>
        <w:rPr>
          <w:rFonts w:ascii="Times New Roman" w:hAnsi="Times New Roman"/>
          <w:sz w:val="24"/>
        </w:rPr>
        <w:t>Chronological</w:t>
      </w:r>
      <w:r>
        <w:rPr>
          <w:rFonts w:ascii="Times New Roman" w:hAnsi="Times New Roman"/>
          <w:i/>
          <w:sz w:val="24"/>
        </w:rPr>
        <w:t>Events</w:t>
      </w:r>
      <w:r>
        <w:rPr>
          <w:rFonts w:ascii="Times New Roman" w:hAnsi="Times New Roman"/>
          <w:sz w:val="24"/>
        </w:rPr>
        <w:t>" (source: I:\</w:t>
      </w:r>
      <w:r>
        <w:rPr>
          <w:rFonts w:ascii="Times New Roman" w:hAnsi="Times New Roman"/>
          <w:i/>
          <w:sz w:val="24"/>
        </w:rPr>
        <w:t>ORGANIZED\DATA\LITIGATION</w:t>
      </w:r>
      <w:r>
        <w:rPr>
          <w:rFonts w:ascii="Times New Roman" w:hAnsi="Times New Roman"/>
          <w:sz w:val="24"/>
        </w:rPr>
        <w:t>OS</w:t>
      </w:r>
      <w:r>
        <w:rPr>
          <w:rFonts w:ascii="Times New Roman" w:hAnsi="Times New Roman"/>
          <w:sz w:val="24"/>
        </w:rPr>
        <w:t>_</w:t>
      </w:r>
      <w:r>
        <w:rPr>
          <w:rFonts w:ascii="Times New Roman" w:hAnsi="Times New Roman"/>
          <w:sz w:val="24"/>
        </w:rPr>
        <w:t>_</w:t>
      </w:r>
    </w:p>
    <w:p>
      <w:pPr>
        <w:ind w:firstLine="720"/>
      </w:pPr>
      <w:r>
        <w:rPr>
          <w:rFonts w:ascii="Times New Roman" w:hAnsi="Times New Roman"/>
          <w:b/>
          <w:sz w:val="24"/>
        </w:rPr>
        <w:t>Conclusion:</w:t>
      </w:r>
      <w:r>
        <w:rPr>
          <w:rFonts w:ascii="Times New Roman" w:hAnsi="Times New Roman"/>
          <w:sz w:val="24"/>
        </w:rPr>
        <w:t xml:space="preserve"> Based on the foregoing analysis (strength 6/10 — MODERATE), Andrew James Pigors submits that the facts provide a reasonable basis for relief, though additional evidence would strengthen the filing. Accordingly, this Court should grant Andrew James Pigors's claim for Disqualification of judge for bias or prejudice under </w:t>
      </w:r>
      <w:r>
        <w:rPr>
          <w:rFonts w:ascii="Times New Roman" w:hAnsi="Times New Roman"/>
          <w:b/>
          <w:sz w:val="24"/>
        </w:rPr>
        <w:t>MCR 2.003</w:t>
      </w:r>
      <w:r>
        <w:rPr>
          <w:rFonts w:ascii="Times New Roman" w:hAnsi="Times New Roman"/>
          <w:sz w:val="24"/>
        </w:rPr>
        <w:t xml:space="preserve">, </w:t>
      </w:r>
      <w:r>
        <w:rPr>
          <w:rFonts w:ascii="Times New Roman" w:hAnsi="Times New Roman"/>
          <w:b/>
          <w:sz w:val="24"/>
        </w:rPr>
        <w:t>MCL 600.1988</w:t>
      </w:r>
      <w:r>
        <w:rPr>
          <w:rFonts w:ascii="Times New Roman" w:hAnsi="Times New Roman"/>
          <w:sz w:val="24"/>
        </w:rPr>
        <w:t xml:space="preserve">(b), </w:t>
      </w:r>
      <w:r>
        <w:rPr>
          <w:rFonts w:ascii="Times New Roman" w:hAnsi="Times New Roman"/>
          <w:b/>
          <w:sz w:val="24"/>
        </w:rPr>
        <w:t>MCR 2.003</w:t>
      </w:r>
      <w:r>
        <w:rPr>
          <w:rFonts w:ascii="Times New Roman" w:hAnsi="Times New Roman"/>
          <w:sz w:val="24"/>
        </w:rPr>
        <w:t>(D).</w:t>
      </w:r>
    </w:p>
    <w:p>
      <w:pPr>
        <w:jc w:val="center"/>
      </w:pPr>
      <w:r>
        <w:rPr>
          <w:rFonts w:ascii="Times New Roman" w:hAnsi="Times New Roman"/>
          <w:sz w:val="24"/>
        </w:rPr>
        <w:t>──────────────────────────────────────────────────</w:t>
      </w:r>
    </w:p>
    <w:p>
      <w:pPr>
        <w:ind w:firstLine="720"/>
      </w:pPr>
      <w:r>
        <w:rPr>
          <w:rFonts w:ascii="Times New Roman" w:hAnsi="Times New Roman"/>
          <w:b/>
          <w:sz w:val="24"/>
        </w:rPr>
        <w:t>Claim: due_process_violation</w:t>
      </w:r>
      <w:r>
        <w:rPr>
          <w:rFonts w:ascii="Times New Roman" w:hAnsi="Times New Roman"/>
          <w:sz w:val="24"/>
        </w:rPr>
        <w:t xml:space="preserve"> — Deprivation of procedural due process rights</w:t>
      </w:r>
    </w:p>
    <w:p>
      <w:pPr>
        <w:ind w:left="720" w:hanging="360"/>
      </w:pPr>
      <w:r>
        <w:rPr>
          <w:rFonts w:ascii="Times New Roman" w:hAnsi="Times New Roman"/>
          <w:sz w:val="24"/>
        </w:rPr>
        <w:t xml:space="preserve">•  </w:t>
      </w:r>
      <w:r>
        <w:rPr>
          <w:rFonts w:ascii="Times New Roman" w:hAnsi="Times New Roman"/>
          <w:sz w:val="24"/>
        </w:rPr>
        <w:t>Strength: STRONG (7/10)</w:t>
      </w:r>
    </w:p>
    <w:p>
      <w:pPr>
        <w:ind w:left="720" w:hanging="360"/>
      </w:pPr>
      <w:r>
        <w:rPr>
          <w:rFonts w:ascii="Times New Roman" w:hAnsi="Times New Roman"/>
          <w:sz w:val="24"/>
        </w:rPr>
        <w:t xml:space="preserve">•  </w:t>
      </w:r>
      <w:r>
        <w:rPr>
          <w:rFonts w:ascii="Times New Roman" w:hAnsi="Times New Roman"/>
          <w:sz w:val="24"/>
        </w:rPr>
        <w:t>Evidence items: 3017 | Violations: 3724 | Citations: 40</w:t>
      </w:r>
    </w:p>
    <w:p>
      <w:pPr>
        <w:ind w:firstLine="720"/>
      </w:pPr>
      <w:r>
        <w:rPr>
          <w:rFonts w:ascii="Times New Roman" w:hAnsi="Times New Roman"/>
          <w:b/>
          <w:sz w:val="24"/>
        </w:rPr>
        <w:t>Issue:</w:t>
      </w:r>
      <w:r>
        <w:rPr>
          <w:rFonts w:ascii="Times New Roman" w:hAnsi="Times New Roman"/>
          <w:sz w:val="24"/>
        </w:rPr>
        <w:t xml:space="preserve"> Whether Andrew James Pigors can establish a claim for Deprivation of procedural due process rights under US Const Amend XIV § 1, </w:t>
      </w:r>
      <w:r>
        <w:rPr>
          <w:rFonts w:ascii="Times New Roman" w:hAnsi="Times New Roman"/>
          <w:b/>
          <w:sz w:val="24"/>
        </w:rPr>
        <w:t>42 USC § 1983</w:t>
      </w:r>
      <w:r>
        <w:rPr>
          <w:rFonts w:ascii="Times New Roman" w:hAnsi="Times New Roman"/>
          <w:sz w:val="24"/>
        </w:rPr>
        <w:t>, Mathews v. Eldridge, 424 U.S. 319 (1976), given the factual circumstances of Pigors v. Watson, Case No. 2024-001507-DC.</w:t>
      </w:r>
    </w:p>
    <w:p>
      <w:pPr>
        <w:ind w:firstLine="720"/>
      </w:pPr>
      <w:r>
        <w:rPr>
          <w:rFonts w:ascii="Times New Roman" w:hAnsi="Times New Roman"/>
          <w:b/>
          <w:sz w:val="24"/>
        </w:rPr>
        <w:t>Rule:</w:t>
      </w:r>
      <w:r>
        <w:rPr>
          <w:rFonts w:ascii="Times New Roman" w:hAnsi="Times New Roman"/>
          <w:sz w:val="24"/>
        </w:rPr>
        <w:t xml:space="preserve"> The governing authorities are US Const Amend XIV § 1, </w:t>
      </w:r>
      <w:r>
        <w:rPr>
          <w:rFonts w:ascii="Times New Roman" w:hAnsi="Times New Roman"/>
          <w:b/>
          <w:sz w:val="24"/>
        </w:rPr>
        <w:t>42 USC § 1983</w:t>
      </w:r>
      <w:r>
        <w:rPr>
          <w:rFonts w:ascii="Times New Roman" w:hAnsi="Times New Roman"/>
          <w:sz w:val="24"/>
        </w:rPr>
        <w:t>, Mathews v. Eldridge, 424 U.S. 319 (1976). The movant must establish:   (1) State action depriving a protected liberty / property interest;   (2) Inadequate notice or opportunity to be heard;   (3) Causal connection between state actor and deprivation;</w:t>
      </w:r>
    </w:p>
    <w:p>
      <w:pPr>
        <w:ind w:firstLine="720"/>
      </w:pPr>
      <w:r>
        <w:rPr>
          <w:rFonts w:ascii="Times New Roman" w:hAnsi="Times New Roman"/>
          <w:b/>
          <w:sz w:val="24"/>
        </w:rPr>
        <w:t>Application:</w:t>
      </w:r>
      <w:r>
        <w:rPr>
          <w:rFonts w:ascii="Times New Roman" w:hAnsi="Times New Roman"/>
          <w:sz w:val="24"/>
        </w:rPr>
        <w:t xml:space="preserve"> Applying the above standards, Andrew James Pigors presents the following evidentiary foundation from the litigation database:</w:t>
      </w:r>
    </w:p>
    <w:p>
      <w:pPr>
        <w:ind w:firstLine="720"/>
      </w:pPr>
      <w:r>
        <w:rPr>
          <w:rFonts w:ascii="Times New Roman" w:hAnsi="Times New Roman"/>
          <w:b/>
          <w:sz w:val="24"/>
        </w:rPr>
        <w:t>Direct Evidence:</w:t>
      </w:r>
      <w:r>
        <w:rPr>
          <w:rFonts w:ascii="Times New Roman" w:hAnsi="Times New Roman"/>
          <w:sz w:val="24"/>
        </w:rPr>
        <w:t xml:space="preserve"> 3017 matching evidence quotes in the database.</w:t>
      </w:r>
    </w:p>
    <w:p>
      <w:pPr>
        <w:ind w:firstLine="720"/>
      </w:pPr>
      <w:r>
        <w:rPr>
          <w:rFonts w:ascii="Times New Roman" w:hAnsi="Times New Roman"/>
          <w:b/>
          <w:sz w:val="24"/>
        </w:rPr>
        <w:t>Key Evidence Samples:</w:t>
      </w:r>
    </w:p>
    <w:p>
      <w:pPr>
        <w:ind w:left="720" w:hanging="360"/>
      </w:pPr>
      <w:r>
        <w:rPr>
          <w:rFonts w:ascii="Times New Roman" w:hAnsi="Times New Roman"/>
          <w:sz w:val="24"/>
        </w:rPr>
        <w:t xml:space="preserve">•  </w:t>
      </w:r>
      <w:r>
        <w:rPr>
          <w:rFonts w:ascii="Times New Roman" w:hAnsi="Times New Roman"/>
          <w:sz w:val="24"/>
        </w:rPr>
        <w:t>[judicial</w:t>
      </w:r>
      <w:r>
        <w:rPr>
          <w:rFonts w:ascii="Times New Roman" w:hAnsi="Times New Roman"/>
          <w:i/>
          <w:sz w:val="24"/>
        </w:rPr>
        <w:t>violation] "[CSV: JTC</w:t>
      </w:r>
      <w:r>
        <w:rPr>
          <w:rFonts w:ascii="Times New Roman" w:hAnsi="Times New Roman"/>
          <w:sz w:val="24"/>
        </w:rPr>
        <w:t>MSC</w:t>
      </w:r>
      <w:r>
        <w:rPr>
          <w:rFonts w:ascii="Times New Roman" w:hAnsi="Times New Roman"/>
          <w:i/>
          <w:sz w:val="24"/>
        </w:rPr>
        <w:t>Binder</w:t>
      </w:r>
      <w:r>
        <w:rPr>
          <w:rFonts w:ascii="Times New Roman" w:hAnsi="Times New Roman"/>
          <w:sz w:val="24"/>
        </w:rPr>
        <w:t>Index</w:t>
      </w:r>
      <w:r>
        <w:rPr>
          <w:rFonts w:ascii="Times New Roman" w:hAnsi="Times New Roman"/>
          <w:i/>
          <w:sz w:val="24"/>
        </w:rPr>
        <w:t>v5</w:t>
      </w:r>
      <w:r>
        <w:rPr>
          <w:rFonts w:ascii="Times New Roman" w:hAnsi="Times New Roman"/>
          <w:sz w:val="24"/>
        </w:rPr>
        <w:t>2025-10-29</w:t>
      </w:r>
      <w:r>
        <w:rPr>
          <w:rFonts w:ascii="Times New Roman" w:hAnsi="Times New Roman"/>
          <w:i/>
          <w:sz w:val="24"/>
        </w:rPr>
        <w:t>19-13-34 (2) (2026</w:t>
      </w:r>
      <w:r>
        <w:rPr>
          <w:rFonts w:ascii="Times New Roman" w:hAnsi="Times New Roman"/>
          <w:sz w:val="24"/>
        </w:rPr>
        <w:t>01</w:t>
      </w:r>
      <w:r>
        <w:rPr>
          <w:rFonts w:ascii="Times New Roman" w:hAnsi="Times New Roman"/>
          <w:i/>
          <w:sz w:val="24"/>
        </w:rPr>
        <w:t>23 11</w:t>
      </w:r>
      <w:r>
        <w:rPr>
          <w:rFonts w:ascii="Times New Roman" w:hAnsi="Times New Roman"/>
          <w:sz w:val="24"/>
        </w:rPr>
        <w:t>06</w:t>
      </w:r>
      <w:r>
        <w:rPr>
          <w:rFonts w:ascii="Times New Roman" w:hAnsi="Times New Roman"/>
          <w:i/>
          <w:sz w:val="24"/>
        </w:rPr>
        <w:t>29 UTC)</w:t>
      </w:r>
      <w:r>
        <w:rPr>
          <w:rFonts w:ascii="Times New Roman" w:hAnsi="Times New Roman"/>
          <w:sz w:val="24"/>
        </w:rPr>
        <w:t>1773495890.csv] exhibit</w:t>
      </w:r>
      <w:r>
        <w:rPr>
          <w:rFonts w:ascii="Times New Roman" w:hAnsi="Times New Roman"/>
          <w:i/>
          <w:sz w:val="24"/>
        </w:rPr>
        <w:t>label: JTC-005 | title: FOC 61 — SCAO Form.pdf | category: FOC 61 / Objection | source: Cover | " (source: I:\</w:t>
      </w:r>
      <w:r>
        <w:rPr>
          <w:rFonts w:ascii="Times New Roman" w:hAnsi="Times New Roman"/>
          <w:sz w:val="24"/>
        </w:rPr>
        <w:t>ORGANIZED\DATA\JTC</w:t>
      </w:r>
      <w:r>
        <w:rPr>
          <w:rFonts w:ascii="Times New Roman" w:hAnsi="Times New Roman"/>
          <w:i/>
          <w:sz w:val="24"/>
        </w:rPr>
        <w:t>MSC</w:t>
      </w:r>
      <w:r>
        <w:rPr>
          <w:rFonts w:ascii="Times New Roman" w:hAnsi="Times New Roman"/>
          <w:sz w:val="24"/>
        </w:rPr>
        <w:t>Binder</w:t>
      </w:r>
      <w:r>
        <w:rPr>
          <w:rFonts w:ascii="Times New Roman" w:hAnsi="Times New Roman"/>
          <w:i/>
          <w:sz w:val="24"/>
        </w:rPr>
        <w:t>Index</w:t>
      </w:r>
      <w:r>
        <w:rPr>
          <w:rFonts w:ascii="Times New Roman" w:hAnsi="Times New Roman"/>
          <w:sz w:val="24"/>
        </w:rPr>
        <w:t>v5</w:t>
      </w:r>
      <w:r>
        <w:rPr>
          <w:rFonts w:ascii="Times New Roman" w:hAnsi="Times New Roman"/>
          <w:i/>
          <w:sz w:val="24"/>
        </w:rPr>
        <w:t>2025-10-29</w:t>
      </w:r>
      <w:r>
        <w:rPr>
          <w:rFonts w:ascii="Times New Roman" w:hAnsi="Times New Roman"/>
          <w:sz w:val="24"/>
        </w:rPr>
        <w:t>19-13-34 (2) (2026</w:t>
      </w:r>
      <w:r>
        <w:rPr>
          <w:rFonts w:ascii="Times New Roman" w:hAnsi="Times New Roman"/>
          <w:i/>
          <w:sz w:val="24"/>
        </w:rPr>
        <w:t>01</w:t>
      </w:r>
      <w:r>
        <w:rPr>
          <w:rFonts w:ascii="Times New Roman" w:hAnsi="Times New Roman"/>
          <w:sz w:val="24"/>
        </w:rPr>
        <w:t>23 11</w:t>
      </w:r>
      <w:r>
        <w:rPr>
          <w:rFonts w:ascii="Times New Roman" w:hAnsi="Times New Roman"/>
          <w:i/>
          <w:sz w:val="24"/>
        </w:rPr>
        <w:t>06</w:t>
      </w:r>
      <w:r>
        <w:rPr>
          <w:rFonts w:ascii="Times New Roman" w:hAnsi="Times New Roman"/>
          <w:sz w:val="24"/>
        </w:rPr>
        <w:t>29 UTC)</w:t>
      </w:r>
      <w:r>
        <w:rPr>
          <w:rFonts w:ascii="Times New Roman" w:hAnsi="Times New Roman"/>
          <w:sz w:val="24"/>
        </w:rPr>
        <w:t>_</w:t>
      </w:r>
      <w:r>
        <w:rPr>
          <w:rFonts w:ascii="Times New Roman" w:hAnsi="Times New Roman"/>
          <w:sz w:val="24"/>
        </w:rPr>
        <w:t>1773495890.csv)</w:t>
      </w:r>
    </w:p>
    <w:p>
      <w:pPr>
        <w:ind w:left="720" w:hanging="360"/>
      </w:pPr>
      <w:r>
        <w:rPr>
          <w:rFonts w:ascii="Times New Roman" w:hAnsi="Times New Roman"/>
          <w:sz w:val="24"/>
        </w:rPr>
        <w:t xml:space="preserve">•  </w:t>
      </w:r>
      <w:r>
        <w:rPr>
          <w:rFonts w:ascii="Times New Roman" w:hAnsi="Times New Roman"/>
          <w:sz w:val="24"/>
        </w:rPr>
        <w:t>[judicial</w:t>
      </w:r>
      <w:r>
        <w:rPr>
          <w:rFonts w:ascii="Times New Roman" w:hAnsi="Times New Roman"/>
          <w:i/>
          <w:sz w:val="24"/>
        </w:rPr>
        <w:t>violation] "[CSV: JTC</w:t>
      </w:r>
      <w:r>
        <w:rPr>
          <w:rFonts w:ascii="Times New Roman" w:hAnsi="Times New Roman"/>
          <w:sz w:val="24"/>
        </w:rPr>
        <w:t>MSC</w:t>
      </w:r>
      <w:r>
        <w:rPr>
          <w:rFonts w:ascii="Times New Roman" w:hAnsi="Times New Roman"/>
          <w:i/>
          <w:sz w:val="24"/>
        </w:rPr>
        <w:t>Binder</w:t>
      </w:r>
      <w:r>
        <w:rPr>
          <w:rFonts w:ascii="Times New Roman" w:hAnsi="Times New Roman"/>
          <w:sz w:val="24"/>
        </w:rPr>
        <w:t>Index</w:t>
      </w:r>
      <w:r>
        <w:rPr>
          <w:rFonts w:ascii="Times New Roman" w:hAnsi="Times New Roman"/>
          <w:i/>
          <w:sz w:val="24"/>
        </w:rPr>
        <w:t>v5</w:t>
      </w:r>
      <w:r>
        <w:rPr>
          <w:rFonts w:ascii="Times New Roman" w:hAnsi="Times New Roman"/>
          <w:sz w:val="24"/>
        </w:rPr>
        <w:t>2025-10-29</w:t>
      </w:r>
      <w:r>
        <w:rPr>
          <w:rFonts w:ascii="Times New Roman" w:hAnsi="Times New Roman"/>
          <w:i/>
          <w:sz w:val="24"/>
        </w:rPr>
        <w:t>19-13-34 (2).csv] exhibit</w:t>
      </w:r>
      <w:r>
        <w:rPr>
          <w:rFonts w:ascii="Times New Roman" w:hAnsi="Times New Roman"/>
          <w:sz w:val="24"/>
        </w:rPr>
        <w:t>label: JTC-001 | title: RUSCO EMAILS (4).pdf | category: Ex parte / Canon / Chambers Handling | source: Cover | binder</w:t>
      </w:r>
      <w:r>
        <w:rPr>
          <w:rFonts w:ascii="Times New Roman" w:hAnsi="Times New Roman"/>
          <w:i/>
          <w:sz w:val="24"/>
        </w:rPr>
        <w:t>page</w:t>
      </w:r>
      <w:r>
        <w:rPr>
          <w:rFonts w:ascii="Times New Roman" w:hAnsi="Times New Roman"/>
          <w:sz w:val="24"/>
        </w:rPr>
        <w:t>start: 1 " (sou</w:t>
      </w:r>
    </w:p>
    <w:p>
      <w:pPr>
        <w:ind w:firstLine="720"/>
      </w:pPr>
      <w:r>
        <w:rPr>
          <w:rFonts w:ascii="Times New Roman" w:hAnsi="Times New Roman"/>
          <w:b/>
          <w:sz w:val="24"/>
        </w:rPr>
        <w:t>Conclusion:</w:t>
      </w:r>
      <w:r>
        <w:rPr>
          <w:rFonts w:ascii="Times New Roman" w:hAnsi="Times New Roman"/>
          <w:sz w:val="24"/>
        </w:rPr>
        <w:t xml:space="preserve"> Based on the foregoing analysis (strength 7/10 — STRONG), Andrew James Pigors submits that the facts and authorities strongly support granting the requested relief. Accordingly, this Court should grant Andrew James Pigors's claim for Deprivation of procedural due process rights under US Const Amend XIV § 1, </w:t>
      </w:r>
      <w:r>
        <w:rPr>
          <w:rFonts w:ascii="Times New Roman" w:hAnsi="Times New Roman"/>
          <w:b/>
          <w:sz w:val="24"/>
        </w:rPr>
        <w:t>42 USC § 1983</w:t>
      </w:r>
      <w:r>
        <w:rPr>
          <w:rFonts w:ascii="Times New Roman" w:hAnsi="Times New Roman"/>
          <w:sz w:val="24"/>
        </w:rPr>
        <w:t>, Mathews v. Eldridge, 424 U.S. 319 (1976).</w:t>
      </w:r>
    </w:p>
    <w:p>
      <w:pPr>
        <w:jc w:val="center"/>
      </w:pPr>
      <w:r>
        <w:rPr>
          <w:rFonts w:ascii="Times New Roman" w:hAnsi="Times New Roman"/>
          <w:sz w:val="24"/>
        </w:rPr>
        <w:t>──────────────────────────────────────────────────</w:t>
      </w:r>
    </w:p>
    <w:p>
      <w:pPr>
        <w:ind w:firstLine="720"/>
      </w:pPr>
      <w:r>
        <w:rPr>
          <w:rFonts w:ascii="Times New Roman" w:hAnsi="Times New Roman"/>
          <w:b/>
          <w:sz w:val="24"/>
        </w:rPr>
        <w:t>Claim: sanctions</w:t>
      </w:r>
      <w:r>
        <w:rPr>
          <w:rFonts w:ascii="Times New Roman" w:hAnsi="Times New Roman"/>
          <w:sz w:val="24"/>
        </w:rPr>
        <w:t xml:space="preserve"> — Sanctions for frivolous claims or defenses</w:t>
      </w:r>
    </w:p>
    <w:p>
      <w:pPr>
        <w:ind w:left="720" w:hanging="360"/>
      </w:pPr>
      <w:r>
        <w:rPr>
          <w:rFonts w:ascii="Times New Roman" w:hAnsi="Times New Roman"/>
          <w:sz w:val="24"/>
        </w:rPr>
        <w:t xml:space="preserve">•  </w:t>
      </w:r>
      <w:r>
        <w:rPr>
          <w:rFonts w:ascii="Times New Roman" w:hAnsi="Times New Roman"/>
          <w:sz w:val="24"/>
        </w:rPr>
        <w:t>Strength: MODERATE (5/10)</w:t>
      </w:r>
    </w:p>
    <w:p>
      <w:pPr>
        <w:ind w:left="720" w:hanging="360"/>
      </w:pPr>
      <w:r>
        <w:rPr>
          <w:rFonts w:ascii="Times New Roman" w:hAnsi="Times New Roman"/>
          <w:sz w:val="24"/>
        </w:rPr>
        <w:t xml:space="preserve">•  </w:t>
      </w:r>
      <w:r>
        <w:rPr>
          <w:rFonts w:ascii="Times New Roman" w:hAnsi="Times New Roman"/>
          <w:sz w:val="24"/>
        </w:rPr>
        <w:t>Evidence items: 4338 | Violations: 37 | Citations: 32</w:t>
      </w:r>
    </w:p>
    <w:p>
      <w:pPr>
        <w:ind w:firstLine="720"/>
      </w:pPr>
      <w:r>
        <w:rPr>
          <w:rFonts w:ascii="Times New Roman" w:hAnsi="Times New Roman"/>
          <w:b/>
          <w:sz w:val="24"/>
        </w:rPr>
        <w:t>Issue:</w:t>
      </w:r>
      <w:r>
        <w:rPr>
          <w:rFonts w:ascii="Times New Roman" w:hAnsi="Times New Roman"/>
          <w:sz w:val="24"/>
        </w:rPr>
        <w:t xml:space="preserve"> Whether Andrew James Pigors can establish a claim for Sanctions for frivolous claims or defenses under </w:t>
      </w:r>
      <w:r>
        <w:rPr>
          <w:rFonts w:ascii="Times New Roman" w:hAnsi="Times New Roman"/>
          <w:b/>
          <w:sz w:val="24"/>
        </w:rPr>
        <w:t>MCR 2.114</w:t>
      </w:r>
      <w:r>
        <w:rPr>
          <w:rFonts w:ascii="Times New Roman" w:hAnsi="Times New Roman"/>
          <w:sz w:val="24"/>
        </w:rPr>
        <w:t xml:space="preserve">, </w:t>
      </w:r>
      <w:r>
        <w:rPr>
          <w:rFonts w:ascii="Times New Roman" w:hAnsi="Times New Roman"/>
          <w:b/>
          <w:sz w:val="24"/>
        </w:rPr>
        <w:t>MCR 2.625</w:t>
      </w:r>
      <w:r>
        <w:rPr>
          <w:rFonts w:ascii="Times New Roman" w:hAnsi="Times New Roman"/>
          <w:sz w:val="24"/>
        </w:rPr>
        <w:t xml:space="preserve">, </w:t>
      </w:r>
      <w:r>
        <w:rPr>
          <w:rFonts w:ascii="Times New Roman" w:hAnsi="Times New Roman"/>
          <w:b/>
          <w:sz w:val="24"/>
        </w:rPr>
        <w:t>MCL 600.2591</w:t>
      </w:r>
      <w:r>
        <w:rPr>
          <w:rFonts w:ascii="Times New Roman" w:hAnsi="Times New Roman"/>
          <w:sz w:val="24"/>
        </w:rPr>
        <w:t>, given the factual circumstances of Pigors v. Watson, Case No. 2024-001507-DC.</w:t>
      </w:r>
    </w:p>
    <w:p>
      <w:pPr>
        <w:ind w:firstLine="720"/>
      </w:pPr>
      <w:r>
        <w:rPr>
          <w:rFonts w:ascii="Times New Roman" w:hAnsi="Times New Roman"/>
          <w:b/>
          <w:sz w:val="24"/>
        </w:rPr>
        <w:t>Rule:</w:t>
      </w:r>
      <w:r>
        <w:rPr>
          <w:rFonts w:ascii="Times New Roman" w:hAnsi="Times New Roman"/>
          <w:sz w:val="24"/>
        </w:rPr>
        <w:t xml:space="preserve"> The governing authorities are </w:t>
      </w:r>
      <w:r>
        <w:rPr>
          <w:rFonts w:ascii="Times New Roman" w:hAnsi="Times New Roman"/>
          <w:b/>
          <w:sz w:val="24"/>
        </w:rPr>
        <w:t>MCR 2.114</w:t>
      </w:r>
      <w:r>
        <w:rPr>
          <w:rFonts w:ascii="Times New Roman" w:hAnsi="Times New Roman"/>
          <w:sz w:val="24"/>
        </w:rPr>
        <w:t xml:space="preserve">, </w:t>
      </w:r>
      <w:r>
        <w:rPr>
          <w:rFonts w:ascii="Times New Roman" w:hAnsi="Times New Roman"/>
          <w:b/>
          <w:sz w:val="24"/>
        </w:rPr>
        <w:t>MCR 2.625</w:t>
      </w:r>
      <w:r>
        <w:rPr>
          <w:rFonts w:ascii="Times New Roman" w:hAnsi="Times New Roman"/>
          <w:sz w:val="24"/>
        </w:rPr>
        <w:t xml:space="preserve">, </w:t>
      </w:r>
      <w:r>
        <w:rPr>
          <w:rFonts w:ascii="Times New Roman" w:hAnsi="Times New Roman"/>
          <w:b/>
          <w:sz w:val="24"/>
        </w:rPr>
        <w:t>MCL 600.2591.</w:t>
      </w:r>
      <w:r>
        <w:rPr>
          <w:rFonts w:ascii="Times New Roman" w:hAnsi="Times New Roman"/>
          <w:sz w:val="24"/>
        </w:rPr>
        <w:t xml:space="preserve"> The movant must establish:   (1) Paper or pleading signed in violation of </w:t>
      </w:r>
      <w:r>
        <w:rPr>
          <w:rFonts w:ascii="Times New Roman" w:hAnsi="Times New Roman"/>
          <w:b/>
          <w:sz w:val="24"/>
        </w:rPr>
        <w:t>MCR 2.114</w:t>
      </w:r>
      <w:r>
        <w:rPr>
          <w:rFonts w:ascii="Times New Roman" w:hAnsi="Times New Roman"/>
          <w:sz w:val="24"/>
        </w:rPr>
        <w:t>(D);   (2) Not well grounded in fact or law;   (3) Filed for improper purpose;</w:t>
      </w:r>
    </w:p>
    <w:p>
      <w:pPr>
        <w:ind w:firstLine="720"/>
      </w:pPr>
      <w:r>
        <w:rPr>
          <w:rFonts w:ascii="Times New Roman" w:hAnsi="Times New Roman"/>
          <w:b/>
          <w:sz w:val="24"/>
        </w:rPr>
        <w:t>Application:</w:t>
      </w:r>
      <w:r>
        <w:rPr>
          <w:rFonts w:ascii="Times New Roman" w:hAnsi="Times New Roman"/>
          <w:sz w:val="24"/>
        </w:rPr>
        <w:t xml:space="preserve"> Applying the above standards, Andrew James Pigors presents the following evidentiary foundation from the litigation database:</w:t>
      </w:r>
    </w:p>
    <w:p>
      <w:pPr>
        <w:ind w:firstLine="720"/>
      </w:pPr>
      <w:r>
        <w:rPr>
          <w:rFonts w:ascii="Times New Roman" w:hAnsi="Times New Roman"/>
          <w:b/>
          <w:sz w:val="24"/>
        </w:rPr>
        <w:t>Direct Evidence:</w:t>
      </w:r>
      <w:r>
        <w:rPr>
          <w:rFonts w:ascii="Times New Roman" w:hAnsi="Times New Roman"/>
          <w:sz w:val="24"/>
        </w:rPr>
        <w:t xml:space="preserve"> 4338 matching evidence quotes in the database.</w:t>
      </w:r>
    </w:p>
    <w:p>
      <w:pPr>
        <w:ind w:firstLine="720"/>
      </w:pPr>
      <w:r>
        <w:rPr>
          <w:rFonts w:ascii="Times New Roman" w:hAnsi="Times New Roman"/>
          <w:b/>
          <w:sz w:val="24"/>
        </w:rPr>
        <w:t>Key Evidence Samples:</w:t>
      </w:r>
    </w:p>
    <w:p>
      <w:pPr>
        <w:ind w:left="720" w:hanging="360"/>
      </w:pPr>
      <w:r>
        <w:rPr>
          <w:rFonts w:ascii="Times New Roman" w:hAnsi="Times New Roman"/>
          <w:sz w:val="24"/>
        </w:rPr>
        <w:t xml:space="preserve">•  </w:t>
      </w:r>
      <w:r>
        <w:rPr>
          <w:rFonts w:ascii="Times New Roman" w:hAnsi="Times New Roman"/>
          <w:sz w:val="24"/>
        </w:rPr>
        <w:t>[communication] "ChatGPT said:</w:t>
      </w:r>
    </w:p>
    <w:p>
      <w:pPr>
        <w:ind w:firstLine="720"/>
      </w:pPr>
      <w:r>
        <w:rPr>
          <w:rFonts w:ascii="Times New Roman" w:hAnsi="Times New Roman"/>
          <w:sz w:val="24"/>
        </w:rPr>
        <w:t>Below is a comprehensive, jurisdiction-specific legal research overview and executable programmatic workflow specification (“LitigationOS/Legal Brain” style) for how to seek a new judge," (source: C:\Users\andre\LitigationOS\08</w:t>
      </w:r>
      <w:r>
        <w:rPr>
          <w:rFonts w:ascii="Times New Roman" w:hAnsi="Times New Roman"/>
          <w:sz w:val="24"/>
        </w:rPr>
        <w:t>_</w:t>
      </w:r>
      <w:r>
        <w:rPr>
          <w:rFonts w:ascii="Times New Roman" w:hAnsi="Times New Roman"/>
          <w:sz w:val="24"/>
        </w:rPr>
        <w:t>TEXT\jurisdiction-specific legal research overview.txt)</w:t>
      </w:r>
    </w:p>
    <w:p>
      <w:pPr>
        <w:ind w:left="720" w:hanging="360"/>
      </w:pPr>
      <w:r>
        <w:rPr>
          <w:rFonts w:ascii="Times New Roman" w:hAnsi="Times New Roman"/>
          <w:sz w:val="24"/>
        </w:rPr>
        <w:t xml:space="preserve">•  </w:t>
      </w:r>
      <w:r>
        <w:rPr>
          <w:rFonts w:ascii="Times New Roman" w:hAnsi="Times New Roman"/>
          <w:sz w:val="24"/>
        </w:rPr>
        <w:t>[judicial</w:t>
      </w:r>
      <w:r>
        <w:rPr>
          <w:rFonts w:ascii="Times New Roman" w:hAnsi="Times New Roman"/>
          <w:i/>
          <w:sz w:val="24"/>
        </w:rPr>
        <w:t>violation] "[CSV: 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Expanded</w:t>
      </w:r>
      <w:r>
        <w:rPr>
          <w:rFonts w:ascii="Times New Roman" w:hAnsi="Times New Roman"/>
          <w:sz w:val="24"/>
        </w:rPr>
        <w:t>Chronological</w:t>
      </w:r>
      <w:r>
        <w:rPr>
          <w:rFonts w:ascii="Times New Roman" w:hAnsi="Times New Roman"/>
          <w:i/>
          <w:sz w:val="24"/>
        </w:rPr>
        <w:t>Events</w:t>
      </w:r>
      <w:r>
        <w:rPr>
          <w:rFonts w:ascii="Times New Roman" w:hAnsi="Times New Roman"/>
          <w:sz w:val="24"/>
        </w:rPr>
        <w:t>Table (1) (1)</w:t>
      </w:r>
      <w:r>
        <w:rPr>
          <w:rFonts w:ascii="Times New Roman" w:hAnsi="Times New Roman"/>
          <w:sz w:val="24"/>
        </w:rPr>
        <w:t>_</w:t>
      </w:r>
      <w:r>
        <w:rPr>
          <w:rFonts w:ascii="Times New Roman" w:hAnsi="Times New Roman"/>
          <w:i/>
          <w:sz w:val="24"/>
        </w:rPr>
        <w:t>mcr</w:t>
      </w:r>
      <w:r>
        <w:rPr>
          <w:rFonts w:ascii="Times New Roman" w:hAnsi="Times New Roman"/>
          <w:sz w:val="24"/>
        </w:rPr>
        <w:t>edges.csv] from: R039 | to</w:t>
      </w:r>
      <w:r>
        <w:rPr>
          <w:rFonts w:ascii="Times New Roman" w:hAnsi="Times New Roman"/>
          <w:i/>
          <w:sz w:val="24"/>
        </w:rPr>
        <w:t>topic: ex parte" (source: I:\</w:t>
      </w:r>
      <w:r>
        <w:rPr>
          <w:rFonts w:ascii="Times New Roman" w:hAnsi="Times New Roman"/>
          <w:sz w:val="24"/>
        </w:rPr>
        <w:t>ORGANIZED\DATA\LITIGATION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sz w:val="24"/>
        </w:rPr>
        <w:t>_</w:t>
      </w:r>
      <w:r>
        <w:rPr>
          <w:rFonts w:ascii="Times New Roman" w:hAnsi="Times New Roman"/>
          <w:sz w:val="24"/>
        </w:rPr>
        <w:t>Uncateg</w:t>
      </w:r>
    </w:p>
    <w:p>
      <w:pPr>
        <w:ind w:firstLine="720"/>
      </w:pPr>
      <w:r>
        <w:rPr>
          <w:rFonts w:ascii="Times New Roman" w:hAnsi="Times New Roman"/>
          <w:b/>
          <w:sz w:val="24"/>
        </w:rPr>
        <w:t>Conclusion:</w:t>
      </w:r>
      <w:r>
        <w:rPr>
          <w:rFonts w:ascii="Times New Roman" w:hAnsi="Times New Roman"/>
          <w:sz w:val="24"/>
        </w:rPr>
        <w:t xml:space="preserve"> Based on the foregoing analysis (strength 5/10 — MODERATE), Andrew James Pigors submits that the facts provide a reasonable basis for relief, though additional evidence would strengthen the filing. Accordingly, this Court should grant Andrew James Pigors's claim for Sanctions for frivolous claims or defenses under </w:t>
      </w:r>
      <w:r>
        <w:rPr>
          <w:rFonts w:ascii="Times New Roman" w:hAnsi="Times New Roman"/>
          <w:b/>
          <w:sz w:val="24"/>
        </w:rPr>
        <w:t>MCR 2.114</w:t>
      </w:r>
      <w:r>
        <w:rPr>
          <w:rFonts w:ascii="Times New Roman" w:hAnsi="Times New Roman"/>
          <w:sz w:val="24"/>
        </w:rPr>
        <w:t xml:space="preserve">, </w:t>
      </w:r>
      <w:r>
        <w:rPr>
          <w:rFonts w:ascii="Times New Roman" w:hAnsi="Times New Roman"/>
          <w:b/>
          <w:sz w:val="24"/>
        </w:rPr>
        <w:t>MCR 2.625</w:t>
      </w:r>
      <w:r>
        <w:rPr>
          <w:rFonts w:ascii="Times New Roman" w:hAnsi="Times New Roman"/>
          <w:sz w:val="24"/>
        </w:rPr>
        <w:t xml:space="preserve">, </w:t>
      </w:r>
      <w:r>
        <w:rPr>
          <w:rFonts w:ascii="Times New Roman" w:hAnsi="Times New Roman"/>
          <w:b/>
          <w:sz w:val="24"/>
        </w:rPr>
        <w:t>MCL 600.2591.</w:t>
      </w:r>
    </w:p>
    <w:p>
      <w:pPr>
        <w:jc w:val="center"/>
      </w:pPr>
      <w:r>
        <w:rPr>
          <w:rFonts w:ascii="Times New Roman" w:hAnsi="Times New Roman"/>
          <w:sz w:val="24"/>
        </w:rPr>
        <w:t>──────────────────────────────────────────────────</w:t>
      </w:r>
    </w:p>
    <w:p>
      <w:pPr>
        <w:ind w:firstLine="720"/>
      </w:pPr>
      <w:r>
        <w:rPr>
          <w:rFonts w:ascii="Times New Roman" w:hAnsi="Times New Roman"/>
          <w:b/>
          <w:sz w:val="24"/>
        </w:rPr>
        <w:t>Claim: summary_judgment</w:t>
      </w:r>
      <w:r>
        <w:rPr>
          <w:rFonts w:ascii="Times New Roman" w:hAnsi="Times New Roman"/>
          <w:sz w:val="24"/>
        </w:rPr>
        <w:t xml:space="preserve"> — Judgment without trial — no genuine issue of material fact</w:t>
      </w:r>
    </w:p>
    <w:p>
      <w:pPr>
        <w:ind w:left="720" w:hanging="360"/>
      </w:pPr>
      <w:r>
        <w:rPr>
          <w:rFonts w:ascii="Times New Roman" w:hAnsi="Times New Roman"/>
          <w:sz w:val="24"/>
        </w:rPr>
        <w:t xml:space="preserve">•  </w:t>
      </w:r>
      <w:r>
        <w:rPr>
          <w:rFonts w:ascii="Times New Roman" w:hAnsi="Times New Roman"/>
          <w:sz w:val="24"/>
        </w:rPr>
        <w:t>Strength: MODERATE (5/10)</w:t>
      </w:r>
    </w:p>
    <w:p>
      <w:pPr>
        <w:ind w:left="720" w:hanging="360"/>
      </w:pPr>
      <w:r>
        <w:rPr>
          <w:rFonts w:ascii="Times New Roman" w:hAnsi="Times New Roman"/>
          <w:sz w:val="24"/>
        </w:rPr>
        <w:t xml:space="preserve">•  </w:t>
      </w:r>
      <w:r>
        <w:rPr>
          <w:rFonts w:ascii="Times New Roman" w:hAnsi="Times New Roman"/>
          <w:sz w:val="24"/>
        </w:rPr>
        <w:t>Evidence items: 4947 | Violations: 0 | Citations: 0</w:t>
      </w:r>
    </w:p>
    <w:p>
      <w:pPr>
        <w:ind w:firstLine="720"/>
      </w:pPr>
      <w:r>
        <w:rPr>
          <w:rFonts w:ascii="Times New Roman" w:hAnsi="Times New Roman"/>
          <w:b/>
          <w:sz w:val="24"/>
        </w:rPr>
        <w:t>Issue:</w:t>
      </w:r>
      <w:r>
        <w:rPr>
          <w:rFonts w:ascii="Times New Roman" w:hAnsi="Times New Roman"/>
          <w:sz w:val="24"/>
        </w:rPr>
        <w:t xml:space="preserve"> Whether Andrew James Pigors can establish a claim for Judgment without trial — no genuine issue of material fact under </w:t>
      </w:r>
      <w:r>
        <w:rPr>
          <w:rFonts w:ascii="Times New Roman" w:hAnsi="Times New Roman"/>
          <w:b/>
          <w:sz w:val="24"/>
        </w:rPr>
        <w:t>MCR 2.116</w:t>
      </w:r>
      <w:r>
        <w:rPr>
          <w:rFonts w:ascii="Times New Roman" w:hAnsi="Times New Roman"/>
          <w:sz w:val="24"/>
        </w:rPr>
        <w:t xml:space="preserve">(C)(10), </w:t>
      </w:r>
      <w:r>
        <w:rPr>
          <w:rFonts w:ascii="Times New Roman" w:hAnsi="Times New Roman"/>
          <w:b/>
          <w:sz w:val="24"/>
        </w:rPr>
        <w:t>MCR 2.116</w:t>
      </w:r>
      <w:r>
        <w:rPr>
          <w:rFonts w:ascii="Times New Roman" w:hAnsi="Times New Roman"/>
          <w:sz w:val="24"/>
        </w:rPr>
        <w:t xml:space="preserve">(G), </w:t>
      </w:r>
      <w:r>
        <w:rPr>
          <w:rFonts w:ascii="Times New Roman" w:hAnsi="Times New Roman"/>
          <w:b/>
          <w:sz w:val="24"/>
        </w:rPr>
        <w:t>MCR 2.116</w:t>
      </w:r>
      <w:r>
        <w:rPr>
          <w:rFonts w:ascii="Times New Roman" w:hAnsi="Times New Roman"/>
          <w:sz w:val="24"/>
        </w:rPr>
        <w:t>(I), given the factual circumstances of Pigors v. Watson, Case No. 2024-001507-DC.</w:t>
      </w:r>
    </w:p>
    <w:p>
      <w:pPr>
        <w:ind w:firstLine="720"/>
      </w:pPr>
      <w:r>
        <w:rPr>
          <w:rFonts w:ascii="Times New Roman" w:hAnsi="Times New Roman"/>
          <w:b/>
          <w:sz w:val="24"/>
        </w:rPr>
        <w:t>Rule:</w:t>
      </w:r>
      <w:r>
        <w:rPr>
          <w:rFonts w:ascii="Times New Roman" w:hAnsi="Times New Roman"/>
          <w:sz w:val="24"/>
        </w:rPr>
        <w:t xml:space="preserve"> The governing authorities are </w:t>
      </w:r>
      <w:r>
        <w:rPr>
          <w:rFonts w:ascii="Times New Roman" w:hAnsi="Times New Roman"/>
          <w:b/>
          <w:sz w:val="24"/>
        </w:rPr>
        <w:t>MCR 2.116</w:t>
      </w:r>
      <w:r>
        <w:rPr>
          <w:rFonts w:ascii="Times New Roman" w:hAnsi="Times New Roman"/>
          <w:sz w:val="24"/>
        </w:rPr>
        <w:t xml:space="preserve">(C)(10), </w:t>
      </w:r>
      <w:r>
        <w:rPr>
          <w:rFonts w:ascii="Times New Roman" w:hAnsi="Times New Roman"/>
          <w:b/>
          <w:sz w:val="24"/>
        </w:rPr>
        <w:t>MCR 2.116</w:t>
      </w:r>
      <w:r>
        <w:rPr>
          <w:rFonts w:ascii="Times New Roman" w:hAnsi="Times New Roman"/>
          <w:sz w:val="24"/>
        </w:rPr>
        <w:t xml:space="preserve">(G), </w:t>
      </w:r>
      <w:r>
        <w:rPr>
          <w:rFonts w:ascii="Times New Roman" w:hAnsi="Times New Roman"/>
          <w:b/>
          <w:sz w:val="24"/>
        </w:rPr>
        <w:t>MCR 2.116</w:t>
      </w:r>
      <w:r>
        <w:rPr>
          <w:rFonts w:ascii="Times New Roman" w:hAnsi="Times New Roman"/>
          <w:sz w:val="24"/>
        </w:rPr>
        <w:t>(I). The movant must establish:   (1) No genuine issue of material fact;   (2) Moving party entitled to judgment as a matter of law;   (3) All evidence viewed in light most favourable to non-movant;</w:t>
      </w:r>
    </w:p>
    <w:p>
      <w:pPr>
        <w:ind w:firstLine="720"/>
      </w:pPr>
      <w:r>
        <w:rPr>
          <w:rFonts w:ascii="Times New Roman" w:hAnsi="Times New Roman"/>
          <w:b/>
          <w:sz w:val="24"/>
        </w:rPr>
        <w:t>Application:</w:t>
      </w:r>
      <w:r>
        <w:rPr>
          <w:rFonts w:ascii="Times New Roman" w:hAnsi="Times New Roman"/>
          <w:sz w:val="24"/>
        </w:rPr>
        <w:t xml:space="preserve"> Applying the above standards, Andrew James Pigors presents the following evidentiary foundation from the litigation database:</w:t>
      </w:r>
    </w:p>
    <w:p>
      <w:pPr>
        <w:ind w:firstLine="720"/>
      </w:pPr>
      <w:r>
        <w:rPr>
          <w:rFonts w:ascii="Times New Roman" w:hAnsi="Times New Roman"/>
          <w:b/>
          <w:sz w:val="24"/>
        </w:rPr>
        <w:t>Direct Evidence:</w:t>
      </w:r>
      <w:r>
        <w:rPr>
          <w:rFonts w:ascii="Times New Roman" w:hAnsi="Times New Roman"/>
          <w:sz w:val="24"/>
        </w:rPr>
        <w:t xml:space="preserve"> 4947 matching evidence quotes in the database.</w:t>
      </w:r>
    </w:p>
    <w:p>
      <w:pPr>
        <w:ind w:firstLine="720"/>
      </w:pPr>
      <w:r>
        <w:rPr>
          <w:rFonts w:ascii="Times New Roman" w:hAnsi="Times New Roman"/>
          <w:b/>
          <w:sz w:val="24"/>
        </w:rPr>
        <w:t>Key Evidence Samples:</w:t>
      </w:r>
    </w:p>
    <w:p>
      <w:pPr>
        <w:ind w:left="720" w:hanging="360"/>
      </w:pPr>
      <w:r>
        <w:rPr>
          <w:rFonts w:ascii="Times New Roman" w:hAnsi="Times New Roman"/>
          <w:sz w:val="24"/>
        </w:rPr>
        <w:t xml:space="preserve">•  </w:t>
      </w:r>
      <w:r>
        <w:rPr>
          <w:rFonts w:ascii="Times New Roman" w:hAnsi="Times New Roman"/>
          <w:sz w:val="24"/>
        </w:rPr>
        <w:t>[judicial</w:t>
      </w:r>
      <w:r>
        <w:rPr>
          <w:rFonts w:ascii="Times New Roman" w:hAnsi="Times New Roman"/>
          <w:i/>
          <w:sz w:val="24"/>
        </w:rPr>
        <w:t>violation] "**MCR 3.207**(C)(2) permits ex parte relief when there is a showing that the child's health, safety, or welfare requires immediate action." (source: C:\Users\andre\LitigationOS\01</w:t>
      </w:r>
      <w:r>
        <w:rPr>
          <w:rFonts w:ascii="Times New Roman" w:hAnsi="Times New Roman"/>
          <w:sz w:val="24"/>
        </w:rPr>
        <w:t>FILINGS\TRIAL</w:t>
      </w:r>
      <w:r>
        <w:rPr>
          <w:rFonts w:ascii="Times New Roman" w:hAnsi="Times New Roman"/>
          <w:i/>
          <w:sz w:val="24"/>
        </w:rPr>
        <w:t>14TH\MOTION</w:t>
      </w:r>
      <w:r>
        <w:rPr>
          <w:rFonts w:ascii="Times New Roman" w:hAnsi="Times New Roman"/>
          <w:sz w:val="24"/>
        </w:rPr>
        <w:t>EMERGENCY</w:t>
      </w:r>
      <w:r>
        <w:rPr>
          <w:rFonts w:ascii="Times New Roman" w:hAnsi="Times New Roman"/>
          <w:sz w:val="24"/>
        </w:rPr>
        <w:t>_</w:t>
      </w:r>
      <w:r>
        <w:rPr>
          <w:rFonts w:ascii="Times New Roman" w:hAnsi="Times New Roman"/>
          <w:sz w:val="24"/>
        </w:rPr>
        <w:t>CUSTODY.docx)</w:t>
      </w:r>
    </w:p>
    <w:p>
      <w:pPr>
        <w:ind w:left="720" w:hanging="360"/>
      </w:pPr>
      <w:r>
        <w:rPr>
          <w:rFonts w:ascii="Times New Roman" w:hAnsi="Times New Roman"/>
          <w:sz w:val="24"/>
        </w:rPr>
        <w:t xml:space="preserve">•  </w:t>
      </w:r>
      <w:r>
        <w:rPr>
          <w:rFonts w:ascii="Times New Roman" w:hAnsi="Times New Roman"/>
          <w:sz w:val="24"/>
        </w:rPr>
        <w:t>[judicial</w:t>
      </w:r>
      <w:r>
        <w:rPr>
          <w:rFonts w:ascii="Times New Roman" w:hAnsi="Times New Roman"/>
          <w:i/>
          <w:sz w:val="24"/>
        </w:rPr>
        <w:t>violation] "[CSV: LITIGATION</w:t>
      </w:r>
      <w:r>
        <w:rPr>
          <w:rFonts w:ascii="Times New Roman" w:hAnsi="Times New Roman"/>
          <w:sz w:val="24"/>
        </w:rPr>
        <w:t>OS</w:t>
      </w:r>
      <w:r>
        <w:rPr>
          <w:rFonts w:ascii="Times New Roman" w:hAnsi="Times New Roman"/>
          <w:sz w:val="24"/>
        </w:rPr>
        <w:t>_</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ETERNAL</w:t>
      </w:r>
      <w:r>
        <w:rPr>
          <w:rFonts w:ascii="Times New Roman" w:hAnsi="Times New Roman"/>
          <w:sz w:val="24"/>
        </w:rPr>
        <w:t>GRAPH</w:t>
      </w:r>
      <w:r>
        <w:rPr>
          <w:rFonts w:ascii="Times New Roman" w:hAnsi="Times New Roman"/>
          <w:i/>
          <w:sz w:val="24"/>
        </w:rPr>
        <w:t>BUNDLE</w:t>
      </w:r>
      <w:r>
        <w:rPr>
          <w:rFonts w:ascii="Times New Roman" w:hAnsi="Times New Roman"/>
          <w:sz w:val="24"/>
        </w:rPr>
        <w:t>MASTER</w:t>
      </w:r>
      <w:r>
        <w:rPr>
          <w:rFonts w:ascii="Times New Roman" w:hAnsi="Times New Roman"/>
          <w:i/>
          <w:sz w:val="24"/>
        </w:rPr>
        <w:t>LOCKED</w:t>
      </w:r>
      <w:r>
        <w:rPr>
          <w:rFonts w:ascii="Times New Roman" w:hAnsi="Times New Roman"/>
          <w:i/>
          <w:sz w:val="24"/>
        </w:rPr>
        <w:t>nodes</w:t>
      </w:r>
      <w:r>
        <w:rPr>
          <w:rFonts w:ascii="Times New Roman" w:hAnsi="Times New Roman"/>
          <w:i/>
          <w:sz w:val="24"/>
        </w:rPr>
        <w:t>eternal</w:t>
      </w:r>
      <w:r>
        <w:rPr>
          <w:rFonts w:ascii="Times New Roman" w:hAnsi="Times New Roman"/>
          <w:sz w:val="24"/>
        </w:rPr>
        <w:t>graph</w:t>
      </w:r>
      <w:r>
        <w:rPr>
          <w:rFonts w:ascii="Times New Roman" w:hAnsi="Times New Roman"/>
          <w:i/>
          <w:sz w:val="24"/>
        </w:rPr>
        <w:t>edges</w:t>
      </w:r>
      <w:r>
        <w:rPr>
          <w:rFonts w:ascii="Times New Roman" w:hAnsi="Times New Roman"/>
          <w:i/>
          <w:sz w:val="24"/>
        </w:rPr>
        <w:t>ETERNAL</w:t>
      </w:r>
      <w:r>
        <w:rPr>
          <w:rFonts w:ascii="Times New Roman" w:hAnsi="Times New Roman"/>
          <w:sz w:val="24"/>
        </w:rPr>
        <w:t>GRAPH</w:t>
      </w:r>
      <w:r>
        <w:rPr>
          <w:rFonts w:ascii="Times New Roman" w:hAnsi="Times New Roman"/>
          <w:i/>
          <w:sz w:val="24"/>
        </w:rPr>
        <w:t>BUNDLE</w:t>
      </w:r>
      <w:r>
        <w:rPr>
          <w:rFonts w:ascii="Times New Roman" w:hAnsi="Times New Roman"/>
          <w:sz w:val="24"/>
        </w:rPr>
        <w:t>20250902</w:t>
      </w:r>
      <w:r>
        <w:rPr>
          <w:rFonts w:ascii="Times New Roman" w:hAnsi="Times New Roman"/>
          <w:i/>
          <w:sz w:val="24"/>
        </w:rPr>
        <w:t>140440.csv] source: Behavior/Misconduct — M" (source: I:\</w:t>
      </w:r>
      <w:r>
        <w:rPr>
          <w:rFonts w:ascii="Times New Roman" w:hAnsi="Times New Roman"/>
          <w:sz w:val="24"/>
        </w:rPr>
        <w:t>ORGANIZED\DATA\LITIGATION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ETERNAL</w:t>
      </w:r>
      <w:r>
        <w:rPr>
          <w:rFonts w:ascii="Times New Roman" w:hAnsi="Times New Roman"/>
          <w:sz w:val="24"/>
        </w:rPr>
        <w:t>GRAPH</w:t>
      </w:r>
    </w:p>
    <w:p>
      <w:pPr>
        <w:ind w:firstLine="720"/>
      </w:pPr>
      <w:r>
        <w:rPr>
          <w:rFonts w:ascii="Times New Roman" w:hAnsi="Times New Roman"/>
          <w:b/>
          <w:sz w:val="24"/>
        </w:rPr>
        <w:t>Conclusion:</w:t>
      </w:r>
      <w:r>
        <w:rPr>
          <w:rFonts w:ascii="Times New Roman" w:hAnsi="Times New Roman"/>
          <w:sz w:val="24"/>
        </w:rPr>
        <w:t xml:space="preserve"> Based on the foregoing analysis (strength 5/10 — MODERATE), Andrew James Pigors submits that the facts provide a reasonable basis for relief, though additional evidence would strengthen the filing. Accordingly, this Court should grant Andrew James Pigors's claim for Judgment without trial — no genuine issue of material fact under </w:t>
      </w:r>
      <w:r>
        <w:rPr>
          <w:rFonts w:ascii="Times New Roman" w:hAnsi="Times New Roman"/>
          <w:b/>
          <w:sz w:val="24"/>
        </w:rPr>
        <w:t>MCR 2.116</w:t>
      </w:r>
      <w:r>
        <w:rPr>
          <w:rFonts w:ascii="Times New Roman" w:hAnsi="Times New Roman"/>
          <w:sz w:val="24"/>
        </w:rPr>
        <w:t xml:space="preserve">(C)(10), </w:t>
      </w:r>
      <w:r>
        <w:rPr>
          <w:rFonts w:ascii="Times New Roman" w:hAnsi="Times New Roman"/>
          <w:b/>
          <w:sz w:val="24"/>
        </w:rPr>
        <w:t>MCR 2.116</w:t>
      </w:r>
      <w:r>
        <w:rPr>
          <w:rFonts w:ascii="Times New Roman" w:hAnsi="Times New Roman"/>
          <w:sz w:val="24"/>
        </w:rPr>
        <w:t xml:space="preserve">(G), </w:t>
      </w:r>
      <w:r>
        <w:rPr>
          <w:rFonts w:ascii="Times New Roman" w:hAnsi="Times New Roman"/>
          <w:b/>
          <w:sz w:val="24"/>
        </w:rPr>
        <w:t>MCR 2.116</w:t>
      </w:r>
      <w:r>
        <w:rPr>
          <w:rFonts w:ascii="Times New Roman" w:hAnsi="Times New Roman"/>
          <w:sz w:val="24"/>
        </w:rPr>
        <w:t>(I).</w:t>
      </w:r>
    </w:p>
    <w:p>
      <w:pPr/>
      <w:r>
        <w:rPr>
          <w:rFonts w:ascii="Times New Roman" w:hAnsi="Times New Roman"/>
          <w:b/>
          <w:sz w:val="24"/>
          <w:u w:val="single"/>
        </w:rPr>
        <w:t>D. Concrete Harms</w:t>
      </w:r>
    </w:p>
    <w:p>
      <w:pPr>
        <w:ind w:firstLine="720"/>
      </w:pPr>
      <w:r>
        <w:rPr>
          <w:rFonts w:ascii="Times New Roman" w:hAnsi="Times New Roman"/>
          <w:sz w:val="24"/>
        </w:rPr>
        <w:t>Each major ex parte violation produced concrete harm to Plaintiff's rights:</w:t>
      </w:r>
    </w:p>
    <w:p>
      <w:pPr>
        <w:ind w:left="720" w:hanging="360"/>
      </w:pPr>
      <w:r>
        <w:rPr>
          <w:rFonts w:ascii="Times New Roman" w:hAnsi="Times New Roman"/>
          <w:sz w:val="24"/>
        </w:rPr>
        <w:t xml:space="preserve">1.  </w:t>
      </w:r>
      <w:r>
        <w:rPr>
          <w:rFonts w:ascii="Times New Roman" w:hAnsi="Times New Roman"/>
          <w:b/>
          <w:sz w:val="24"/>
        </w:rPr>
        <w:t>Suspension of Parenting Time Without Notice.</w:t>
      </w:r>
      <w:r>
        <w:rPr>
          <w:rFonts w:ascii="Times New Roman" w:hAnsi="Times New Roman"/>
          <w:sz w:val="24"/>
        </w:rPr>
        <w:t xml:space="preserve"> Ex parte orders entered on August 8, 2025, suspended all of Plaintiff's parenting time with the minor child L.D.W. without prior notice, hearing, or opportunity to respond. This deprived Plaintiff of his fundamental right to parent.</w:t>
      </w:r>
    </w:p>
    <w:p>
      <w:pPr>
        <w:ind w:left="720" w:hanging="360"/>
      </w:pPr>
      <w:r>
        <w:rPr>
          <w:rFonts w:ascii="Times New Roman" w:hAnsi="Times New Roman"/>
          <w:sz w:val="24"/>
        </w:rPr>
        <w:t xml:space="preserve">1.  </w:t>
      </w:r>
      <w:r>
        <w:rPr>
          <w:rFonts w:ascii="Times New Roman" w:hAnsi="Times New Roman"/>
          <w:b/>
          <w:sz w:val="24"/>
        </w:rPr>
        <w:t>Inability to Confront Evidence.</w:t>
      </w:r>
      <w:r>
        <w:rPr>
          <w:rFonts w:ascii="Times New Roman" w:hAnsi="Times New Roman"/>
          <w:sz w:val="24"/>
        </w:rPr>
        <w:t xml:space="preserve"> Information received ex parte was never disclosed to Plaintiff, preventing any meaningful opportunity to challenge, rebut, or contextualize the information before the Court acted upon it.</w:t>
      </w:r>
    </w:p>
    <w:p>
      <w:pPr>
        <w:ind w:left="720" w:hanging="360"/>
      </w:pPr>
      <w:r>
        <w:rPr>
          <w:rFonts w:ascii="Times New Roman" w:hAnsi="Times New Roman"/>
          <w:sz w:val="24"/>
        </w:rPr>
        <w:t xml:space="preserve">1.  </w:t>
      </w:r>
      <w:r>
        <w:rPr>
          <w:rFonts w:ascii="Times New Roman" w:hAnsi="Times New Roman"/>
          <w:b/>
          <w:sz w:val="24"/>
        </w:rPr>
        <w:t>Cumulative Bias Effect.</w:t>
      </w:r>
      <w:r>
        <w:rPr>
          <w:rFonts w:ascii="Times New Roman" w:hAnsi="Times New Roman"/>
          <w:sz w:val="24"/>
        </w:rPr>
        <w:t xml:space="preserve"> The pattern of 3697 documented ex parte violations creates an overwhelming inference that the Court has been operating on a one-sided information stream, rendering any claim of impartiality unsustainable.</w:t>
      </w:r>
    </w:p>
    <w:p>
      <w:pPr>
        <w:ind w:left="720" w:hanging="360"/>
      </w:pPr>
      <w:r>
        <w:rPr>
          <w:rFonts w:ascii="Times New Roman" w:hAnsi="Times New Roman"/>
          <w:sz w:val="24"/>
        </w:rPr>
        <w:t xml:space="preserve">1.  </w:t>
      </w:r>
      <w:r>
        <w:rPr>
          <w:rFonts w:ascii="Times New Roman" w:hAnsi="Times New Roman"/>
          <w:b/>
          <w:sz w:val="24"/>
        </w:rPr>
        <w:t>Chilling Effect on Litigation Rights.</w:t>
      </w:r>
      <w:r>
        <w:rPr>
          <w:rFonts w:ascii="Times New Roman" w:hAnsi="Times New Roman"/>
          <w:sz w:val="24"/>
        </w:rPr>
        <w:t xml:space="preserve"> The pattern of adverse orders following ex parte communications has created a reasonable apprehension in Plaintiff that full and fair adjudication is not possible before this judicial officer.</w:t>
      </w:r>
    </w:p>
    <w:p>
      <w:pPr>
        <w:jc w:val="center"/>
      </w:pPr>
      <w:r>
        <w:rPr>
          <w:rFonts w:ascii="Times New Roman" w:hAnsi="Times New Roman"/>
          <w:sz w:val="24"/>
        </w:rPr>
        <w:t>──────────────────────────────────────────────────</w:t>
      </w:r>
    </w:p>
    <w:p>
      <w:pPr>
        <w:pStyle w:val="Heading2"/>
      </w:pPr>
      <w:r>
        <w:rPr>
          <w:rFonts w:ascii="Times New Roman" w:hAnsi="Times New Roman"/>
          <w:b/>
          <w:sz w:val="24"/>
        </w:rPr>
        <w:t>VI. THE LADAS–HOOPES–MCNEILL STRUCTURAL PROBLEM</w:t>
      </w:r>
    </w:p>
    <w:p>
      <w:pPr>
        <w:ind w:firstLine="720"/>
      </w:pPr>
      <w:r>
        <w:rPr>
          <w:rFonts w:ascii="Times New Roman" w:hAnsi="Times New Roman"/>
          <w:sz w:val="24"/>
        </w:rPr>
        <w:t>The ex parte violations documented herein must be understood in the broader context of structural conflicts within the 14th Circuit Court and related courts.</w:t>
      </w:r>
    </w:p>
    <w:p>
      <w:pPr/>
      <w:r>
        <w:rPr>
          <w:rFonts w:ascii="Times New Roman" w:hAnsi="Times New Roman"/>
          <w:b/>
          <w:sz w:val="24"/>
          <w:u w:val="single"/>
        </w:rPr>
        <w:t>A. The Professional Relationship</w:t>
      </w:r>
    </w:p>
    <w:p>
      <w:pPr>
        <w:ind w:firstLine="720"/>
      </w:pPr>
      <w:r>
        <w:rPr>
          <w:rFonts w:ascii="Times New Roman" w:hAnsi="Times New Roman"/>
          <w:sz w:val="24"/>
        </w:rPr>
        <w:t xml:space="preserve">Hon. Jenny L. McNeill was formerly a partner at the law firm of </w:t>
      </w:r>
      <w:r>
        <w:rPr>
          <w:rFonts w:ascii="Times New Roman" w:hAnsi="Times New Roman"/>
          <w:b/>
          <w:sz w:val="24"/>
        </w:rPr>
        <w:t>Ladas, Hoopes &amp; McNeill</w:t>
      </w:r>
      <w:r>
        <w:rPr>
          <w:rFonts w:ascii="Times New Roman" w:hAnsi="Times New Roman"/>
          <w:sz w:val="24"/>
        </w:rPr>
        <w:t>. This firm name itself reveals the depth of the professional relationship between the presiding judge and other judicial officers in the circuit:</w:t>
      </w:r>
    </w:p>
    <w:p>
      <w:pPr>
        <w:ind w:left="720" w:hanging="360"/>
      </w:pPr>
      <w:r>
        <w:rPr>
          <w:rFonts w:ascii="Times New Roman" w:hAnsi="Times New Roman"/>
          <w:sz w:val="24"/>
        </w:rPr>
        <w:t xml:space="preserve">•  </w:t>
      </w:r>
      <w:r>
        <w:rPr>
          <w:rFonts w:ascii="Times New Roman" w:hAnsi="Times New Roman"/>
          <w:b/>
          <w:sz w:val="24"/>
        </w:rPr>
        <w:t>Kenneth Hoopes</w:t>
      </w:r>
      <w:r>
        <w:rPr>
          <w:rFonts w:ascii="Times New Roman" w:hAnsi="Times New Roman"/>
          <w:sz w:val="24"/>
        </w:rPr>
        <w:t xml:space="preserve"> — Chief Judge of the 14th Circuit Court. As Chief Judge, Hoopes holds the authority to reassign cases under </w:t>
      </w:r>
      <w:r>
        <w:rPr>
          <w:rFonts w:ascii="Times New Roman" w:hAnsi="Times New Roman"/>
          <w:b/>
          <w:sz w:val="24"/>
        </w:rPr>
        <w:t>MCR 8.111.</w:t>
      </w:r>
      <w:r>
        <w:rPr>
          <w:rFonts w:ascii="Times New Roman" w:hAnsi="Times New Roman"/>
          <w:sz w:val="24"/>
        </w:rPr>
        <w:t xml:space="preserve"> His prior law partnership with McNeill at Ladas, Hoopes &amp; McNeill creates a structural conflict: the very person who would decide whether to reassign a case away from McNeill is her former law partner.</w:t>
      </w:r>
    </w:p>
    <w:p>
      <w:pPr>
        <w:ind w:left="720" w:hanging="360"/>
      </w:pPr>
      <w:r>
        <w:rPr>
          <w:rFonts w:ascii="Times New Roman" w:hAnsi="Times New Roman"/>
          <w:sz w:val="24"/>
        </w:rPr>
        <w:t xml:space="preserve">•  </w:t>
      </w:r>
      <w:r>
        <w:rPr>
          <w:rFonts w:ascii="Times New Roman" w:hAnsi="Times New Roman"/>
          <w:b/>
          <w:sz w:val="24"/>
        </w:rPr>
        <w:t>Maria Ladas-Hoopes</w:t>
      </w:r>
      <w:r>
        <w:rPr>
          <w:rFonts w:ascii="Times New Roman" w:hAnsi="Times New Roman"/>
          <w:sz w:val="24"/>
        </w:rPr>
        <w:t xml:space="preserve"> — Judge in the 60th District Court (Muskegon County). Related cases and matters originating in the 60th District may be affected by this professional and familial connection to the 14th Circuit bench.</w:t>
      </w:r>
    </w:p>
    <w:p>
      <w:pPr/>
      <w:r>
        <w:rPr>
          <w:rFonts w:ascii="Times New Roman" w:hAnsi="Times New Roman"/>
          <w:b/>
          <w:sz w:val="24"/>
          <w:u w:val="single"/>
        </w:rPr>
        <w:t>B. Structural Inability for Fair Reassignment</w:t>
      </w:r>
    </w:p>
    <w:p>
      <w:pPr>
        <w:ind w:firstLine="720"/>
      </w:pPr>
      <w:r>
        <w:rPr>
          <w:rFonts w:ascii="Times New Roman" w:hAnsi="Times New Roman"/>
          <w:sz w:val="24"/>
        </w:rPr>
        <w:t>The Ladas–Hoopes–McNeill relationship creates a closed loop:</w:t>
      </w:r>
    </w:p>
    <w:p>
      <w:pPr>
        <w:ind w:left="720" w:hanging="360"/>
      </w:pPr>
      <w:r>
        <w:rPr>
          <w:rFonts w:ascii="Times New Roman" w:hAnsi="Times New Roman"/>
          <w:sz w:val="24"/>
        </w:rPr>
        <w:t xml:space="preserve">1.  </w:t>
      </w:r>
      <w:r>
        <w:rPr>
          <w:rFonts w:ascii="Times New Roman" w:hAnsi="Times New Roman"/>
          <w:sz w:val="24"/>
        </w:rPr>
        <w:t>Plaintiff raises concerns about McNeill's ex parte conduct and bias.</w:t>
      </w:r>
    </w:p>
    <w:p>
      <w:pPr>
        <w:ind w:left="720" w:hanging="360"/>
      </w:pPr>
      <w:r>
        <w:rPr>
          <w:rFonts w:ascii="Times New Roman" w:hAnsi="Times New Roman"/>
          <w:sz w:val="24"/>
        </w:rPr>
        <w:t xml:space="preserve">2.  </w:t>
      </w:r>
      <w:r>
        <w:rPr>
          <w:rFonts w:ascii="Times New Roman" w:hAnsi="Times New Roman"/>
          <w:sz w:val="24"/>
        </w:rPr>
        <w:t xml:space="preserve">A motion to disqualify under </w:t>
      </w:r>
      <w:r>
        <w:rPr>
          <w:rFonts w:ascii="Times New Roman" w:hAnsi="Times New Roman"/>
          <w:b/>
          <w:sz w:val="24"/>
        </w:rPr>
        <w:t>MCR 2.003</w:t>
      </w:r>
      <w:r>
        <w:rPr>
          <w:rFonts w:ascii="Times New Roman" w:hAnsi="Times New Roman"/>
          <w:sz w:val="24"/>
        </w:rPr>
        <w:t xml:space="preserve"> is filed.</w:t>
      </w:r>
    </w:p>
    <w:p>
      <w:pPr>
        <w:ind w:left="720" w:hanging="360"/>
      </w:pPr>
      <w:r>
        <w:rPr>
          <w:rFonts w:ascii="Times New Roman" w:hAnsi="Times New Roman"/>
          <w:sz w:val="24"/>
        </w:rPr>
        <w:t xml:space="preserve">3.  </w:t>
      </w:r>
      <w:r>
        <w:rPr>
          <w:rFonts w:ascii="Times New Roman" w:hAnsi="Times New Roman"/>
          <w:sz w:val="24"/>
        </w:rPr>
        <w:t>If McNeill denies the motion, the remedy is reassignment by the Chief Judge.</w:t>
      </w:r>
    </w:p>
    <w:p>
      <w:pPr>
        <w:ind w:left="720" w:hanging="360"/>
      </w:pPr>
      <w:r>
        <w:rPr>
          <w:rFonts w:ascii="Times New Roman" w:hAnsi="Times New Roman"/>
          <w:sz w:val="24"/>
        </w:rPr>
        <w:t xml:space="preserve">4.  </w:t>
      </w:r>
      <w:r>
        <w:rPr>
          <w:rFonts w:ascii="Times New Roman" w:hAnsi="Times New Roman"/>
          <w:sz w:val="24"/>
        </w:rPr>
        <w:t>The Chief Judge (Kenneth Hoopes) is McNeill's former law partner at Ladas, Hoopes &amp; McNeill.</w:t>
      </w:r>
    </w:p>
    <w:p>
      <w:pPr>
        <w:ind w:left="720" w:hanging="360"/>
      </w:pPr>
      <w:r>
        <w:rPr>
          <w:rFonts w:ascii="Times New Roman" w:hAnsi="Times New Roman"/>
          <w:sz w:val="24"/>
        </w:rPr>
        <w:t xml:space="preserve">5.  </w:t>
      </w:r>
      <w:r>
        <w:rPr>
          <w:rFonts w:ascii="Times New Roman" w:hAnsi="Times New Roman"/>
          <w:sz w:val="24"/>
        </w:rPr>
        <w:t>Therefore, the safeguard designed to protect litigants from biased judges is itself compromised by the same professional relationship.</w:t>
      </w:r>
    </w:p>
    <w:p>
      <w:pPr>
        <w:ind w:firstLine="720"/>
      </w:pPr>
      <w:r>
        <w:rPr>
          <w:rFonts w:ascii="Times New Roman" w:hAnsi="Times New Roman"/>
          <w:sz w:val="24"/>
        </w:rPr>
        <w:t>This structural problem is not speculative — it is embedded in the organizational chart of the 14th Circuit Court and renders internal remedies inadequate.</w:t>
      </w:r>
    </w:p>
    <w:p>
      <w:pPr/>
      <w:r>
        <w:rPr>
          <w:rFonts w:ascii="Times New Roman" w:hAnsi="Times New Roman"/>
          <w:b/>
          <w:sz w:val="24"/>
          <w:u w:val="single"/>
        </w:rPr>
        <w:t>C. Implications for Remedy</w:t>
      </w:r>
    </w:p>
    <w:p>
      <w:pPr>
        <w:ind w:firstLine="720"/>
      </w:pPr>
      <w:r>
        <w:rPr>
          <w:rFonts w:ascii="Times New Roman" w:hAnsi="Times New Roman"/>
          <w:sz w:val="24"/>
        </w:rPr>
        <w:t>The Ladas–Hoopes–McNeill structural problem means that:</w:t>
      </w:r>
    </w:p>
    <w:p>
      <w:pPr>
        <w:ind w:left="720" w:hanging="360"/>
      </w:pPr>
      <w:r>
        <w:rPr>
          <w:rFonts w:ascii="Times New Roman" w:hAnsi="Times New Roman"/>
          <w:sz w:val="24"/>
        </w:rPr>
        <w:t xml:space="preserve">•  </w:t>
      </w:r>
      <w:r>
        <w:rPr>
          <w:rFonts w:ascii="Times New Roman" w:hAnsi="Times New Roman"/>
          <w:sz w:val="24"/>
        </w:rPr>
        <w:t>Internal reassignment within the 14th Circuit cannot provide a fair resolution.</w:t>
      </w:r>
    </w:p>
    <w:p>
      <w:pPr>
        <w:ind w:left="720" w:hanging="360"/>
      </w:pPr>
      <w:r>
        <w:rPr>
          <w:rFonts w:ascii="Times New Roman" w:hAnsi="Times New Roman"/>
          <w:sz w:val="24"/>
        </w:rPr>
        <w:t xml:space="preserve">•  </w:t>
      </w:r>
      <w:r>
        <w:rPr>
          <w:rFonts w:ascii="Times New Roman" w:hAnsi="Times New Roman"/>
          <w:sz w:val="24"/>
        </w:rPr>
        <w:t>The Michigan Supreme Court's original jurisdiction may be necessary to address what is fundamentally a structural conflict of interest.</w:t>
      </w:r>
    </w:p>
    <w:p>
      <w:pPr>
        <w:ind w:left="720" w:hanging="360"/>
      </w:pPr>
      <w:r>
        <w:rPr>
          <w:rFonts w:ascii="Times New Roman" w:hAnsi="Times New Roman"/>
          <w:sz w:val="24"/>
        </w:rPr>
        <w:t xml:space="preserve">•  </w:t>
      </w:r>
      <w:r>
        <w:rPr>
          <w:rFonts w:ascii="Times New Roman" w:hAnsi="Times New Roman"/>
          <w:sz w:val="24"/>
        </w:rPr>
        <w:t xml:space="preserve">Federal court intervention under </w:t>
      </w:r>
      <w:r>
        <w:rPr>
          <w:rFonts w:ascii="Times New Roman" w:hAnsi="Times New Roman"/>
          <w:b/>
          <w:sz w:val="24"/>
        </w:rPr>
        <w:t>42 U.S.C. § 1983</w:t>
      </w:r>
      <w:r>
        <w:rPr>
          <w:rFonts w:ascii="Times New Roman" w:hAnsi="Times New Roman"/>
          <w:sz w:val="24"/>
        </w:rPr>
        <w:t xml:space="preserve"> may be warranted if state remedies are structurally inadequate.</w:t>
      </w:r>
    </w:p>
    <w:p>
      <w:pPr>
        <w:jc w:val="center"/>
      </w:pPr>
      <w:r>
        <w:rPr>
          <w:rFonts w:ascii="Times New Roman" w:hAnsi="Times New Roman"/>
          <w:sz w:val="24"/>
        </w:rPr>
        <w:t>──────────────────────────────────────────────────</w:t>
      </w:r>
    </w:p>
    <w:p>
      <w:pPr>
        <w:pStyle w:val="Heading2"/>
      </w:pPr>
      <w:r>
        <w:rPr>
          <w:rFonts w:ascii="Times New Roman" w:hAnsi="Times New Roman"/>
          <w:b/>
          <w:sz w:val="24"/>
        </w:rPr>
        <w:t>VII. REMEDIES</w:t>
      </w:r>
    </w:p>
    <w:p>
      <w:pPr/>
      <w:r>
        <w:rPr>
          <w:rFonts w:ascii="Times New Roman" w:hAnsi="Times New Roman"/>
          <w:b/>
          <w:sz w:val="24"/>
          <w:u w:val="single"/>
        </w:rPr>
        <w:t>A. Disqualification Under MCR 2.003</w:t>
      </w:r>
    </w:p>
    <w:p>
      <w:pPr>
        <w:ind w:firstLine="720"/>
      </w:pPr>
      <w:r>
        <w:rPr>
          <w:rFonts w:ascii="Times New Roman" w:hAnsi="Times New Roman"/>
          <w:sz w:val="24"/>
        </w:rPr>
        <w:t xml:space="preserve">Plaintiff respectfully moves for disqualification of Hon. Jenny L. McNeill under </w:t>
      </w:r>
      <w:r>
        <w:rPr>
          <w:rFonts w:ascii="Times New Roman" w:hAnsi="Times New Roman"/>
          <w:b/>
          <w:sz w:val="24"/>
        </w:rPr>
        <w:t>MCR 2.003</w:t>
      </w:r>
      <w:r>
        <w:rPr>
          <w:rFonts w:ascii="Times New Roman" w:hAnsi="Times New Roman"/>
          <w:sz w:val="24"/>
        </w:rPr>
        <w:t>(C)(1)(a)–(b). The 3697 documented ex parte violations establish both actual bias and the appearance of bias that no reasonable person could overlook.</w:t>
      </w:r>
    </w:p>
    <w:p>
      <w:pPr/>
      <w:r>
        <w:rPr>
          <w:rFonts w:ascii="Times New Roman" w:hAnsi="Times New Roman"/>
          <w:b/>
          <w:sz w:val="24"/>
          <w:u w:val="single"/>
        </w:rPr>
        <w:t>B. Vacatur of Orders Under MCR 2.612</w:t>
      </w:r>
    </w:p>
    <w:p>
      <w:pPr>
        <w:ind w:firstLine="720"/>
      </w:pPr>
      <w:r>
        <w:rPr>
          <w:rFonts w:ascii="Times New Roman" w:hAnsi="Times New Roman"/>
          <w:sz w:val="24"/>
        </w:rPr>
        <w:t xml:space="preserve">All orders procured through or following ex parte communications should be vacated under </w:t>
      </w:r>
      <w:r>
        <w:rPr>
          <w:rFonts w:ascii="Times New Roman" w:hAnsi="Times New Roman"/>
          <w:b/>
          <w:sz w:val="24"/>
        </w:rPr>
        <w:t>MCR 2.612</w:t>
      </w:r>
      <w:r>
        <w:rPr>
          <w:rFonts w:ascii="Times New Roman" w:hAnsi="Times New Roman"/>
          <w:sz w:val="24"/>
        </w:rPr>
        <w:t xml:space="preserve">(C)(1)(c) (fraud, misrepresentation, or other misconduct) and </w:t>
      </w:r>
      <w:r>
        <w:rPr>
          <w:rFonts w:ascii="Times New Roman" w:hAnsi="Times New Roman"/>
          <w:b/>
          <w:sz w:val="24"/>
        </w:rPr>
        <w:t>MCR 2.612</w:t>
      </w:r>
      <w:r>
        <w:rPr>
          <w:rFonts w:ascii="Times New Roman" w:hAnsi="Times New Roman"/>
          <w:sz w:val="24"/>
        </w:rPr>
        <w:t xml:space="preserve">(C)(1)(d) (the judgment is void). Orders entered without notice to Plaintiff are constitutionally void under </w:t>
      </w:r>
      <w:r>
        <w:rPr>
          <w:rFonts w:ascii="Times New Roman" w:hAnsi="Times New Roman"/>
          <w:i/>
          <w:sz w:val="24"/>
        </w:rPr>
        <w:t>Armstrong v. Manzo</w:t>
      </w:r>
      <w:r>
        <w:rPr>
          <w:rFonts w:ascii="Times New Roman" w:hAnsi="Times New Roman"/>
          <w:sz w:val="24"/>
        </w:rPr>
        <w:t>, 380 U.S. 545 (1965).</w:t>
      </w:r>
    </w:p>
    <w:p>
      <w:pPr/>
      <w:r>
        <w:rPr>
          <w:rFonts w:ascii="Times New Roman" w:hAnsi="Times New Roman"/>
          <w:b/>
          <w:sz w:val="24"/>
          <w:u w:val="single"/>
        </w:rPr>
        <w:t>C. MSC Original Jurisdiction</w:t>
      </w:r>
    </w:p>
    <w:p>
      <w:pPr>
        <w:ind w:firstLine="720"/>
      </w:pPr>
      <w:r>
        <w:rPr>
          <w:rFonts w:ascii="Times New Roman" w:hAnsi="Times New Roman"/>
          <w:sz w:val="24"/>
        </w:rPr>
        <w:t>Given the Ladas–Hoopes–McNeill structural conflict documented in Section VI, Plaintiff preserves the right to petition the Michigan Supreme Court for exercise of its original jurisdiction under Const 1963, art 6, § 4. Internal remedies within the 14th Circuit are structurally compromised.</w:t>
      </w:r>
    </w:p>
    <w:p>
      <w:pPr/>
      <w:r>
        <w:rPr>
          <w:rFonts w:ascii="Times New Roman" w:hAnsi="Times New Roman"/>
          <w:b/>
          <w:sz w:val="24"/>
          <w:u w:val="single"/>
        </w:rPr>
        <w:t>D. Due Process Violation Findings for Federal Claims</w:t>
      </w:r>
    </w:p>
    <w:p>
      <w:pPr>
        <w:ind w:firstLine="720"/>
      </w:pPr>
      <w:r>
        <w:rPr>
          <w:rFonts w:ascii="Times New Roman" w:hAnsi="Times New Roman"/>
          <w:sz w:val="24"/>
        </w:rPr>
        <w:t>The documented pattern of ex parte communications, combined with the structural inability to obtain fair reassignment, supports claims under:</w:t>
      </w:r>
    </w:p>
    <w:p>
      <w:pPr>
        <w:ind w:left="720" w:hanging="360"/>
      </w:pPr>
      <w:r>
        <w:rPr>
          <w:rFonts w:ascii="Times New Roman" w:hAnsi="Times New Roman"/>
          <w:sz w:val="24"/>
        </w:rPr>
        <w:t xml:space="preserve">•  </w:t>
      </w:r>
      <w:r>
        <w:rPr>
          <w:rFonts w:ascii="Times New Roman" w:hAnsi="Times New Roman"/>
          <w:b/>
          <w:sz w:val="24"/>
        </w:rPr>
        <w:t>42 U.S.C. § 1983</w:t>
      </w:r>
      <w:r>
        <w:rPr>
          <w:rFonts w:ascii="Times New Roman" w:hAnsi="Times New Roman"/>
          <w:sz w:val="24"/>
        </w:rPr>
        <w:t xml:space="preserve"> — Deprivation of procedural due process rights under color of state law.</w:t>
      </w:r>
    </w:p>
    <w:p>
      <w:pPr>
        <w:ind w:left="720" w:hanging="360"/>
      </w:pPr>
      <w:r>
        <w:rPr>
          <w:rFonts w:ascii="Times New Roman" w:hAnsi="Times New Roman"/>
          <w:sz w:val="24"/>
        </w:rPr>
        <w:t xml:space="preserve">•  </w:t>
      </w:r>
      <w:r>
        <w:rPr>
          <w:rFonts w:ascii="Times New Roman" w:hAnsi="Times New Roman"/>
          <w:b/>
          <w:sz w:val="24"/>
        </w:rPr>
        <w:t>42 U.S.C. § 1985</w:t>
      </w:r>
      <w:r>
        <w:rPr>
          <w:rFonts w:ascii="Times New Roman" w:hAnsi="Times New Roman"/>
          <w:sz w:val="24"/>
        </w:rPr>
        <w:t xml:space="preserve"> — Conspiracy to deprive of civil rights, where the pattern of ex parte communications involves coordination between judicial officers, the FOC, and opposing parties.</w:t>
      </w:r>
    </w:p>
    <w:p>
      <w:pPr>
        <w:ind w:left="720" w:hanging="360"/>
      </w:pPr>
      <w:r>
        <w:rPr>
          <w:rFonts w:ascii="Times New Roman" w:hAnsi="Times New Roman"/>
          <w:sz w:val="24"/>
        </w:rPr>
        <w:t xml:space="preserve">•  </w:t>
      </w:r>
      <w:r>
        <w:rPr>
          <w:rFonts w:ascii="Times New Roman" w:hAnsi="Times New Roman"/>
          <w:b/>
          <w:sz w:val="24"/>
        </w:rPr>
        <w:t>U.S. Const. Amend. XIV</w:t>
      </w:r>
      <w:r>
        <w:rPr>
          <w:rFonts w:ascii="Times New Roman" w:hAnsi="Times New Roman"/>
          <w:sz w:val="24"/>
        </w:rPr>
        <w:t xml:space="preserve"> — Fundamental right to parent and right to fair proceedings.</w:t>
      </w:r>
    </w:p>
    <w:p>
      <w:pPr>
        <w:jc w:val="center"/>
      </w:pPr>
      <w:r>
        <w:rPr>
          <w:rFonts w:ascii="Times New Roman" w:hAnsi="Times New Roman"/>
          <w:sz w:val="24"/>
        </w:rPr>
        <w:t>──────────────────────────────────────────────────</w:t>
      </w:r>
    </w:p>
    <w:p>
      <w:pPr>
        <w:pStyle w:val="Heading2"/>
      </w:pPr>
      <w:r>
        <w:rPr>
          <w:rFonts w:ascii="Times New Roman" w:hAnsi="Times New Roman"/>
          <w:b/>
          <w:sz w:val="24"/>
        </w:rPr>
        <w:t>VII-A. STRUCTURAL CONFLICT — BERRY-McNEILL FAMILY CONNECTION</w:t>
      </w:r>
    </w:p>
    <w:p>
      <w:pPr>
        <w:ind w:firstLine="720"/>
      </w:pPr>
      <w:r>
        <w:rPr>
          <w:rFonts w:ascii="Times New Roman" w:hAnsi="Times New Roman"/>
          <w:sz w:val="24"/>
        </w:rPr>
        <w:t xml:space="preserve">The pervasive pattern of ex parte communications documented herein must be understood in the context of a recently discovered structural conflict. Public records confirm that the presiding judge, Hon. Jenny L. McNeill, is married to attorney </w:t>
      </w:r>
      <w:r>
        <w:rPr>
          <w:rFonts w:ascii="Times New Roman" w:hAnsi="Times New Roman"/>
          <w:b/>
          <w:sz w:val="24"/>
        </w:rPr>
        <w:t>Cavan John Berry</w:t>
      </w:r>
      <w:r>
        <w:rPr>
          <w:rFonts w:ascii="Times New Roman" w:hAnsi="Times New Roman"/>
          <w:sz w:val="24"/>
        </w:rPr>
        <w:t xml:space="preserve">, who practices </w:t>
      </w:r>
      <w:r>
        <w:rPr>
          <w:rFonts w:ascii="Times New Roman" w:hAnsi="Times New Roman"/>
          <w:b/>
          <w:sz w:val="24"/>
        </w:rPr>
        <w:t>family law</w:t>
      </w:r>
      <w:r>
        <w:rPr>
          <w:rFonts w:ascii="Times New Roman" w:hAnsi="Times New Roman"/>
          <w:sz w:val="24"/>
        </w:rPr>
        <w:t xml:space="preserve"> in Muskegon County — the same jurisdiction and practice area over which his spouse presides.</w:t>
      </w:r>
    </w:p>
    <w:p>
      <w:pPr>
        <w:ind w:firstLine="720"/>
      </w:pPr>
      <w:r>
        <w:rPr>
          <w:rFonts w:ascii="Times New Roman" w:hAnsi="Times New Roman"/>
          <w:sz w:val="24"/>
        </w:rPr>
        <w:t xml:space="preserve">Critically, Cavan Berry serves as Attorney Magistrate at </w:t>
      </w:r>
      <w:r>
        <w:rPr>
          <w:rFonts w:ascii="Times New Roman" w:hAnsi="Times New Roman"/>
          <w:b/>
          <w:sz w:val="24"/>
        </w:rPr>
        <w:t>990 Terrace Street, Muskegon</w:t>
      </w:r>
      <w:r>
        <w:rPr>
          <w:rFonts w:ascii="Times New Roman" w:hAnsi="Times New Roman"/>
          <w:sz w:val="24"/>
        </w:rPr>
        <w:t xml:space="preserve"> — the </w:t>
      </w:r>
      <w:r>
        <w:rPr>
          <w:rFonts w:ascii="Times New Roman" w:hAnsi="Times New Roman"/>
          <w:b/>
          <w:sz w:val="24"/>
        </w:rPr>
        <w:t>same address</w:t>
      </w:r>
      <w:r>
        <w:rPr>
          <w:rFonts w:ascii="Times New Roman" w:hAnsi="Times New Roman"/>
          <w:sz w:val="24"/>
        </w:rPr>
        <w:t xml:space="preserve"> where Friend of the Court Pamela Rusco maintains her office and issues custody recommendations in this case. The judge's spouse and the FOC officer work in the </w:t>
      </w:r>
      <w:r>
        <w:rPr>
          <w:rFonts w:ascii="Times New Roman" w:hAnsi="Times New Roman"/>
          <w:b/>
          <w:sz w:val="24"/>
        </w:rPr>
        <w:t>same building</w:t>
      </w:r>
      <w:r>
        <w:rPr>
          <w:rFonts w:ascii="Times New Roman" w:hAnsi="Times New Roman"/>
          <w:sz w:val="24"/>
        </w:rPr>
        <w:t>, creating a structural channel for precisely the type of ex parte information flow documented in this brief.</w:t>
      </w:r>
    </w:p>
    <w:p>
      <w:pPr>
        <w:ind w:firstLine="720"/>
      </w:pPr>
      <w:r>
        <w:rPr>
          <w:rFonts w:ascii="Times New Roman" w:hAnsi="Times New Roman"/>
          <w:b/>
          <w:sz w:val="24"/>
        </w:rPr>
        <w:t>Ronald Berry</w:t>
      </w:r>
      <w:r>
        <w:rPr>
          <w:rFonts w:ascii="Times New Roman" w:hAnsi="Times New Roman"/>
          <w:sz w:val="24"/>
        </w:rPr>
        <w:t xml:space="preserve">, Defendant's domestic partner, shares the Berry surname with Cavan Berry in the same small community of Norton Shores (population ~24,000). </w:t>
      </w:r>
      <w:r>
        <w:rPr>
          <w:rFonts w:ascii="Times New Roman" w:hAnsi="Times New Roman"/>
          <w:b/>
          <w:sz w:val="24"/>
        </w:rPr>
        <w:t>Shannon Patrick Berry</w:t>
      </w:r>
      <w:r>
        <w:rPr>
          <w:rFonts w:ascii="Times New Roman" w:hAnsi="Times New Roman"/>
          <w:sz w:val="24"/>
        </w:rPr>
        <w:t xml:space="preserve"> is confirmed by public records as a relative of Cavan Berry in the same area. If Ronald Berry is related to Cavan within the third degree, </w:t>
      </w:r>
      <w:r>
        <w:rPr>
          <w:rFonts w:ascii="Times New Roman" w:hAnsi="Times New Roman"/>
          <w:b/>
          <w:sz w:val="24"/>
        </w:rPr>
        <w:t>MCR 2.003</w:t>
      </w:r>
      <w:r>
        <w:rPr>
          <w:rFonts w:ascii="Times New Roman" w:hAnsi="Times New Roman"/>
          <w:sz w:val="24"/>
        </w:rPr>
        <w:t>(C)(1)(b) mandates automatic disqualification — independent of any showing of actual bias.</w:t>
      </w:r>
    </w:p>
    <w:p>
      <w:pPr>
        <w:ind w:firstLine="720"/>
      </w:pPr>
      <w:r>
        <w:rPr>
          <w:rFonts w:ascii="Times New Roman" w:hAnsi="Times New Roman"/>
          <w:sz w:val="24"/>
        </w:rPr>
        <w:t xml:space="preserve">This structural conflict provides the </w:t>
      </w:r>
      <w:r>
        <w:rPr>
          <w:rFonts w:ascii="Times New Roman" w:hAnsi="Times New Roman"/>
          <w:b/>
          <w:sz w:val="24"/>
        </w:rPr>
        <w:t>mechanism</w:t>
      </w:r>
      <w:r>
        <w:rPr>
          <w:rFonts w:ascii="Times New Roman" w:hAnsi="Times New Roman"/>
          <w:sz w:val="24"/>
        </w:rPr>
        <w:t xml:space="preserve"> explaining how 3,697 ex parte violations could occur unchecked: when the presiding judge's spouse works at the FOC's address and shares a family name with the opposing party's domestic partner, the channels for improper communication are not merely possible — they are architecturally embedded in the court's structure.</w:t>
      </w:r>
    </w:p>
    <w:p>
      <w:pPr>
        <w:ind w:firstLine="720"/>
      </w:pPr>
      <w:r>
        <w:rPr>
          <w:rFonts w:ascii="Times New Roman" w:hAnsi="Times New Roman"/>
          <w:sz w:val="24"/>
        </w:rPr>
        <w:t xml:space="preserve">Judge McNeill </w:t>
      </w:r>
      <w:r>
        <w:rPr>
          <w:rFonts w:ascii="Times New Roman" w:hAnsi="Times New Roman"/>
          <w:b/>
          <w:sz w:val="24"/>
        </w:rPr>
        <w:t>never disclosed</w:t>
      </w:r>
      <w:r>
        <w:rPr>
          <w:rFonts w:ascii="Times New Roman" w:hAnsi="Times New Roman"/>
          <w:sz w:val="24"/>
        </w:rPr>
        <w:t xml:space="preserve"> this relationship during 290+ days of proceedings, in independent violation of Canon 2, Rule 2.11(A) of the Michigan Code of Judicial Conduct.</w:t>
      </w:r>
    </w:p>
    <w:p>
      <w:pPr>
        <w:jc w:val="center"/>
      </w:pPr>
      <w:r>
        <w:rPr>
          <w:rFonts w:ascii="Times New Roman" w:hAnsi="Times New Roman"/>
          <w:sz w:val="24"/>
        </w:rPr>
        <w:t>──────────────────────────────────────────────────</w:t>
      </w:r>
    </w:p>
    <w:p>
      <w:pPr>
        <w:pStyle w:val="Heading2"/>
      </w:pPr>
      <w:r>
        <w:rPr>
          <w:rFonts w:ascii="Times New Roman" w:hAnsi="Times New Roman"/>
          <w:b/>
          <w:sz w:val="24"/>
        </w:rPr>
        <w:t>VIII. CONCLUSION</w:t>
      </w:r>
    </w:p>
    <w:p>
      <w:pPr>
        <w:ind w:firstLine="720"/>
      </w:pPr>
      <w:r>
        <w:rPr>
          <w:rFonts w:ascii="Times New Roman" w:hAnsi="Times New Roman"/>
          <w:sz w:val="24"/>
        </w:rPr>
        <w:t xml:space="preserve">The record before this Court — and meticulously documented in the litigation database — establishes </w:t>
      </w:r>
      <w:r>
        <w:rPr>
          <w:rFonts w:ascii="Times New Roman" w:hAnsi="Times New Roman"/>
          <w:b/>
          <w:sz w:val="24"/>
        </w:rPr>
        <w:t>3697</w:t>
      </w:r>
      <w:r>
        <w:rPr>
          <w:rFonts w:ascii="Times New Roman" w:hAnsi="Times New Roman"/>
          <w:sz w:val="24"/>
        </w:rPr>
        <w:t xml:space="preserve"> ex parte violations, supported by </w:t>
      </w:r>
      <w:r>
        <w:rPr>
          <w:rFonts w:ascii="Times New Roman" w:hAnsi="Times New Roman"/>
          <w:b/>
          <w:sz w:val="24"/>
        </w:rPr>
        <w:t>6380</w:t>
      </w:r>
      <w:r>
        <w:rPr>
          <w:rFonts w:ascii="Times New Roman" w:hAnsi="Times New Roman"/>
          <w:sz w:val="24"/>
        </w:rPr>
        <w:t xml:space="preserve"> evidentiary items and </w:t>
      </w:r>
      <w:r>
        <w:rPr>
          <w:rFonts w:ascii="Times New Roman" w:hAnsi="Times New Roman"/>
          <w:b/>
          <w:sz w:val="24"/>
        </w:rPr>
        <w:t>1774</w:t>
      </w:r>
      <w:r>
        <w:rPr>
          <w:rFonts w:ascii="Times New Roman" w:hAnsi="Times New Roman"/>
          <w:sz w:val="24"/>
        </w:rPr>
        <w:t xml:space="preserve"> timeline entries on the judicial misconduct lane. This is not a case of one or two isolated lapses in judicial protocol. This is a systematic pattern of one-sided information flow that has fundamentally corrupted the fairness of these proceedings.</w:t>
      </w:r>
    </w:p>
    <w:p>
      <w:pPr>
        <w:ind w:firstLine="720"/>
      </w:pPr>
      <w:r>
        <w:rPr>
          <w:rFonts w:ascii="Times New Roman" w:hAnsi="Times New Roman"/>
          <w:sz w:val="24"/>
        </w:rPr>
        <w:t xml:space="preserve">The legal framework is clear: Canon 3(A)(4) prohibits ex parte communications. </w:t>
      </w:r>
      <w:r>
        <w:rPr>
          <w:rFonts w:ascii="Times New Roman" w:hAnsi="Times New Roman"/>
          <w:b/>
          <w:sz w:val="24"/>
        </w:rPr>
        <w:t>MCR 2.003</w:t>
      </w:r>
      <w:r>
        <w:rPr>
          <w:rFonts w:ascii="Times New Roman" w:hAnsi="Times New Roman"/>
          <w:sz w:val="24"/>
        </w:rPr>
        <w:t>(C)(1) requires disqualification when bias — actual or apparent — is demonstrated. The Fourteenth Amendment demands due process, which at minimum requires notice and an opportunity to be heard before the government deprives a parent of the right to see their child.</w:t>
      </w:r>
    </w:p>
    <w:p>
      <w:pPr>
        <w:ind w:firstLine="720"/>
      </w:pPr>
      <w:r>
        <w:rPr>
          <w:rFonts w:ascii="Times New Roman" w:hAnsi="Times New Roman"/>
          <w:sz w:val="24"/>
        </w:rPr>
        <w:t>Plaintiff Andrew James Pigors respectfully requests that this Court:</w:t>
      </w:r>
    </w:p>
    <w:p>
      <w:pPr>
        <w:ind w:left="720" w:hanging="360"/>
      </w:pPr>
      <w:r>
        <w:rPr>
          <w:rFonts w:ascii="Times New Roman" w:hAnsi="Times New Roman"/>
          <w:sz w:val="24"/>
        </w:rPr>
        <w:t xml:space="preserve">1.  </w:t>
      </w:r>
      <w:r>
        <w:rPr>
          <w:rFonts w:ascii="Times New Roman" w:hAnsi="Times New Roman"/>
          <w:b/>
          <w:sz w:val="24"/>
        </w:rPr>
        <w:t>Grant disqualification</w:t>
      </w:r>
      <w:r>
        <w:rPr>
          <w:rFonts w:ascii="Times New Roman" w:hAnsi="Times New Roman"/>
          <w:sz w:val="24"/>
        </w:rPr>
        <w:t xml:space="preserve"> of Hon. Jenny L. McNeill under </w:t>
      </w:r>
      <w:r>
        <w:rPr>
          <w:rFonts w:ascii="Times New Roman" w:hAnsi="Times New Roman"/>
          <w:b/>
          <w:sz w:val="24"/>
        </w:rPr>
        <w:t>MCR 2.003</w:t>
      </w:r>
      <w:r>
        <w:rPr>
          <w:rFonts w:ascii="Times New Roman" w:hAnsi="Times New Roman"/>
          <w:sz w:val="24"/>
        </w:rPr>
        <w:t>(C)(1);</w:t>
      </w:r>
    </w:p>
    <w:p>
      <w:pPr>
        <w:ind w:left="720" w:hanging="360"/>
      </w:pPr>
      <w:r>
        <w:rPr>
          <w:rFonts w:ascii="Times New Roman" w:hAnsi="Times New Roman"/>
          <w:sz w:val="24"/>
        </w:rPr>
        <w:t xml:space="preserve">2.  </w:t>
      </w:r>
      <w:r>
        <w:rPr>
          <w:rFonts w:ascii="Times New Roman" w:hAnsi="Times New Roman"/>
          <w:b/>
          <w:sz w:val="24"/>
        </w:rPr>
        <w:t>Vacate all orders</w:t>
      </w:r>
      <w:r>
        <w:rPr>
          <w:rFonts w:ascii="Times New Roman" w:hAnsi="Times New Roman"/>
          <w:sz w:val="24"/>
        </w:rPr>
        <w:t xml:space="preserve"> entered on an ex parte basis or procured through ex parte communications;</w:t>
      </w:r>
    </w:p>
    <w:p>
      <w:pPr>
        <w:ind w:left="720" w:hanging="360"/>
      </w:pPr>
      <w:r>
        <w:rPr>
          <w:rFonts w:ascii="Times New Roman" w:hAnsi="Times New Roman"/>
          <w:sz w:val="24"/>
        </w:rPr>
        <w:t xml:space="preserve">3.  </w:t>
      </w:r>
      <w:r>
        <w:rPr>
          <w:rFonts w:ascii="Times New Roman" w:hAnsi="Times New Roman"/>
          <w:b/>
          <w:sz w:val="24"/>
        </w:rPr>
        <w:t>Transfer this case</w:t>
      </w:r>
      <w:r>
        <w:rPr>
          <w:rFonts w:ascii="Times New Roman" w:hAnsi="Times New Roman"/>
          <w:sz w:val="24"/>
        </w:rPr>
        <w:t xml:space="preserve"> to a judge outside the 14th Circuit who has no professional relationship with the Ladas–Hoopes–McNeill firm;</w:t>
      </w:r>
    </w:p>
    <w:p>
      <w:pPr>
        <w:ind w:left="720" w:hanging="360"/>
      </w:pPr>
      <w:r>
        <w:rPr>
          <w:rFonts w:ascii="Times New Roman" w:hAnsi="Times New Roman"/>
          <w:sz w:val="24"/>
        </w:rPr>
        <w:t xml:space="preserve">4.  </w:t>
      </w:r>
      <w:r>
        <w:rPr>
          <w:rFonts w:ascii="Times New Roman" w:hAnsi="Times New Roman"/>
          <w:b/>
          <w:sz w:val="24"/>
        </w:rPr>
        <w:t>Preserve the record</w:t>
      </w:r>
      <w:r>
        <w:rPr>
          <w:rFonts w:ascii="Times New Roman" w:hAnsi="Times New Roman"/>
          <w:sz w:val="24"/>
        </w:rPr>
        <w:t xml:space="preserve"> for federal due process claims under </w:t>
      </w:r>
      <w:r>
        <w:rPr>
          <w:rFonts w:ascii="Times New Roman" w:hAnsi="Times New Roman"/>
          <w:b/>
          <w:sz w:val="24"/>
        </w:rPr>
        <w:t>42 U.S.C. § 1983</w:t>
      </w:r>
      <w:r>
        <w:rPr>
          <w:rFonts w:ascii="Times New Roman" w:hAnsi="Times New Roman"/>
          <w:sz w:val="24"/>
        </w:rPr>
        <w:t>.</w:t>
      </w:r>
    </w:p>
    <w:p>
      <w:pPr>
        <w:ind w:firstLine="720"/>
      </w:pPr>
      <w:r>
        <w:rPr>
          <w:rFonts w:ascii="Times New Roman" w:hAnsi="Times New Roman"/>
          <w:sz w:val="24"/>
        </w:rPr>
        <w:t>The integrity of these proceedings — and of the child L.D.W.'s right to a relationship with both parents — demands nothing less.</w:t>
      </w:r>
    </w:p>
    <w:p>
      <w:pPr>
        <w:jc w:val="center"/>
      </w:pPr>
      <w:r>
        <w:rPr>
          <w:rFonts w:ascii="Times New Roman" w:hAnsi="Times New Roman"/>
          <w:sz w:val="24"/>
        </w:rPr>
        <w:t>──────────────────────────────────────────────────</w:t>
      </w:r>
    </w:p>
    <w:p>
      <w:pPr>
        <w:ind w:firstLine="720"/>
      </w:pPr>
      <w:r>
        <w:rPr>
          <w:rFonts w:ascii="Times New Roman" w:hAnsi="Times New Roman"/>
          <w:sz w:val="24"/>
        </w:rPr>
        <w:t>Respectfully submitted,</w:t>
      </w:r>
    </w:p>
    <w:p>
      <w:pPr>
        <w:ind w:firstLine="720"/>
      </w:pPr>
      <w:r>
        <w:rPr>
          <w:rFonts w:ascii="Times New Roman" w:hAnsi="Times New Roman"/>
          <w:b/>
          <w:sz w:val="24"/>
        </w:rPr>
        <w:t>Andrew James Pigors</w:t>
      </w:r>
      <w:r>
        <w:rPr>
          <w:rFonts w:ascii="Times New Roman" w:hAnsi="Times New Roman"/>
          <w:sz w:val="24"/>
        </w:rPr>
        <w:t xml:space="preserve">, </w:t>
      </w:r>
      <w:r>
        <w:rPr>
          <w:rFonts w:ascii="Times New Roman" w:hAnsi="Times New Roman"/>
          <w:i/>
          <w:sz w:val="24"/>
        </w:rPr>
        <w:t>Pro Se</w:t>
      </w:r>
      <w:r>
        <w:rPr>
          <w:rFonts w:ascii="Times New Roman" w:hAnsi="Times New Roman"/>
          <w:sz w:val="24"/>
        </w:rPr>
        <w:t xml:space="preserve"> 1977 Whitehall Road, Lot 17 North Muskegon, MI 49445 (231) 903-5690 andrewjpigors@gmail.com</w:t>
      </w:r>
    </w:p>
    <w:p>
      <w:pPr>
        <w:jc w:val="center"/>
      </w:pPr>
      <w:r>
        <w:rPr>
          <w:rFonts w:ascii="Times New Roman" w:hAnsi="Times New Roman"/>
          <w:sz w:val="24"/>
        </w:rPr>
        <w:t>──────────────────────────────────────────────────</w:t>
      </w:r>
    </w:p>
    <w:p>
      <w:pPr>
        <w:pStyle w:val="Heading2"/>
      </w:pPr>
      <w:r>
        <w:rPr>
          <w:rFonts w:ascii="Times New Roman" w:hAnsi="Times New Roman"/>
          <w:b/>
          <w:sz w:val="24"/>
        </w:rPr>
        <w:t>APPENDIX A: DATABASE QUERY TRACEABILITY</w:t>
      </w:r>
    </w:p>
    <w:p>
      <w:pPr>
        <w:ind w:firstLine="720"/>
      </w:pPr>
      <w:r>
        <w:rPr>
          <w:rFonts w:ascii="Times New Roman" w:hAnsi="Times New Roman"/>
          <w:sz w:val="24"/>
        </w:rPr>
        <w:t>All statistics in this brief are derived from the following verified database queries against `litigation</w:t>
      </w:r>
      <w:r>
        <w:rPr>
          <w:rFonts w:ascii="Times New Roman" w:hAnsi="Times New Roman"/>
          <w:sz w:val="24"/>
        </w:rPr>
        <w:t>_</w:t>
      </w:r>
      <w:r>
        <w:rPr>
          <w:rFonts w:ascii="Times New Roman" w:hAnsi="Times New Roman"/>
          <w:sz w:val="24"/>
        </w:rPr>
        <w:t>context.db`:</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Statistic</w:t>
            </w:r>
          </w:p>
        </w:tc>
        <w:tc>
          <w:tcPr>
            <w:tcW w:type="dxa" w:w="4680"/>
          </w:tcPr>
          <w:p>
            <w:pPr>
              <w:spacing w:line="240" w:lineRule="auto"/>
            </w:pPr>
            <w:r>
              <w:rPr>
                <w:rFonts w:ascii="Times New Roman" w:hAnsi="Times New Roman"/>
                <w:b/>
                <w:sz w:val="20"/>
              </w:rPr>
              <w:t>Query</w:t>
            </w:r>
          </w:p>
        </w:tc>
      </w:tr>
      <w:tr>
        <w:tc>
          <w:tcPr>
            <w:tcW w:type="dxa" w:w="4680"/>
          </w:tcPr>
          <w:p>
            <w:pPr>
              <w:spacing w:line="240" w:lineRule="auto"/>
            </w:pPr>
            <w:r>
              <w:rPr>
                <w:rFonts w:ascii="Times New Roman" w:hAnsi="Times New Roman"/>
                <w:sz w:val="20"/>
              </w:rPr>
              <w:t>3697 ex parte violations</w:t>
            </w:r>
          </w:p>
        </w:tc>
        <w:tc>
          <w:tcPr>
            <w:tcW w:type="dxa" w:w="4680"/>
          </w:tcPr>
          <w:p>
            <w:pPr>
              <w:spacing w:line="240" w:lineRule="auto"/>
            </w:pPr>
            <w:r>
              <w:rPr>
                <w:rFonts w:ascii="Times New Roman" w:hAnsi="Times New Roman"/>
                <w:sz w:val="20"/>
              </w:rPr>
              <w:t>`SELECT COUNT(*) FROM judicial_violations WHERE violation_type = 'ex_parte' OR violation_type LIKE '%ex parte%' OR violation_type LIKE '%ex_parte%'`</w:t>
            </w:r>
          </w:p>
        </w:tc>
      </w:tr>
      <w:tr>
        <w:tc>
          <w:tcPr>
            <w:tcW w:type="dxa" w:w="4680"/>
          </w:tcPr>
          <w:p>
            <w:pPr>
              <w:spacing w:line="240" w:lineRule="auto"/>
            </w:pPr>
            <w:r>
              <w:rPr>
                <w:rFonts w:ascii="Times New Roman" w:hAnsi="Times New Roman"/>
                <w:sz w:val="20"/>
              </w:rPr>
              <w:t>6380 evidence quotes</w:t>
            </w:r>
          </w:p>
        </w:tc>
        <w:tc>
          <w:tcPr>
            <w:tcW w:type="dxa" w:w="4680"/>
          </w:tcPr>
          <w:p>
            <w:pPr>
              <w:spacing w:line="240" w:lineRule="auto"/>
            </w:pPr>
            <w:r>
              <w:rPr>
                <w:rFonts w:ascii="Times New Roman" w:hAnsi="Times New Roman"/>
                <w:sz w:val="20"/>
              </w:rPr>
              <w:t>`SELECT COUNT(*) FROM evidence_quotes WHERE category LIKE '%ex parte%' OR category LIKE '%ex_parte%' OR quote_text LIKE '%ex parte%'`</w:t>
            </w:r>
          </w:p>
        </w:tc>
      </w:tr>
      <w:tr>
        <w:tc>
          <w:tcPr>
            <w:tcW w:type="dxa" w:w="4680"/>
          </w:tcPr>
          <w:p>
            <w:pPr>
              <w:spacing w:line="240" w:lineRule="auto"/>
            </w:pPr>
            <w:r>
              <w:rPr>
                <w:rFonts w:ascii="Times New Roman" w:hAnsi="Times New Roman"/>
                <w:sz w:val="20"/>
              </w:rPr>
              <w:t>1774 timeline events</w:t>
            </w:r>
          </w:p>
        </w:tc>
        <w:tc>
          <w:tcPr>
            <w:tcW w:type="dxa" w:w="4680"/>
          </w:tcPr>
          <w:p>
            <w:pPr>
              <w:spacing w:line="240" w:lineRule="auto"/>
            </w:pPr>
            <w:r>
              <w:rPr>
                <w:rFonts w:ascii="Times New Roman" w:hAnsi="Times New Roman"/>
                <w:sz w:val="20"/>
              </w:rPr>
              <w:t>`SELECT COUNT(*) FROM timeline_events WHERE lane='E' AND (event_description LIKE '%ex parte%' OR category LIKE '%ex parte%')`</w:t>
            </w:r>
          </w:p>
        </w:tc>
      </w:tr>
      <w:tr>
        <w:tc>
          <w:tcPr>
            <w:tcW w:type="dxa" w:w="4680"/>
          </w:tcPr>
          <w:p>
            <w:pPr>
              <w:spacing w:line="240" w:lineRule="auto"/>
            </w:pPr>
            <w:r>
              <w:rPr>
                <w:rFonts w:ascii="Times New Roman" w:hAnsi="Times New Roman"/>
                <w:sz w:val="20"/>
              </w:rPr>
              <w:t>Violation categories</w:t>
            </w:r>
          </w:p>
        </w:tc>
        <w:tc>
          <w:tcPr>
            <w:tcW w:type="dxa" w:w="4680"/>
          </w:tcPr>
          <w:p>
            <w:pPr>
              <w:spacing w:line="240" w:lineRule="auto"/>
            </w:pPr>
            <w:r>
              <w:rPr>
                <w:rFonts w:ascii="Times New Roman" w:hAnsi="Times New Roman"/>
                <w:sz w:val="20"/>
              </w:rPr>
              <w:t>`SELECT * FROM judicial_violations WHERE violation_type = 'ex_parte' LIMIT 500` — categorized by keyword matching</w:t>
            </w:r>
          </w:p>
        </w:tc>
      </w:tr>
      <w:tr>
        <w:tc>
          <w:tcPr>
            <w:tcW w:type="dxa" w:w="4680"/>
          </w:tcPr>
          <w:p>
            <w:pPr>
              <w:spacing w:line="240" w:lineRule="auto"/>
            </w:pPr>
            <w:r>
              <w:rPr>
                <w:rFonts w:ascii="Times New Roman" w:hAnsi="Times New Roman"/>
                <w:sz w:val="20"/>
              </w:rPr>
              <w:t>Temporal distribution</w:t>
            </w:r>
          </w:p>
        </w:tc>
        <w:tc>
          <w:tcPr>
            <w:tcW w:type="dxa" w:w="4680"/>
          </w:tcPr>
          <w:p>
            <w:pPr>
              <w:spacing w:line="240" w:lineRule="auto"/>
            </w:pPr>
            <w:r>
              <w:rPr>
                <w:rFonts w:ascii="Times New Roman" w:hAnsi="Times New Roman"/>
                <w:sz w:val="20"/>
              </w:rPr>
              <w:t>`SELECT substr(date_occurred, 1, 7) AS month, COUNT(*) FROM judicial_violations WHERE violation_type = 'ex_parte' AND date_occurred IS NOT NULL GROUP BY month`</w:t>
            </w:r>
          </w:p>
        </w:tc>
      </w:tr>
      <w:tr>
        <w:tc>
          <w:tcPr>
            <w:tcW w:type="dxa" w:w="4680"/>
          </w:tcPr>
          <w:p>
            <w:pPr>
              <w:spacing w:line="240" w:lineRule="auto"/>
            </w:pPr>
            <w:r>
              <w:rPr>
                <w:rFonts w:ascii="Times New Roman" w:hAnsi="Times New Roman"/>
                <w:sz w:val="20"/>
              </w:rPr>
              <w:t>Claims</w:t>
            </w:r>
          </w:p>
        </w:tc>
        <w:tc>
          <w:tcPr>
            <w:tcW w:type="dxa" w:w="4680"/>
          </w:tcPr>
          <w:p>
            <w:pPr>
              <w:spacing w:line="240" w:lineRule="auto"/>
            </w:pPr>
            <w:r>
              <w:rPr>
                <w:rFonts w:ascii="Times New Roman" w:hAnsi="Times New Roman"/>
                <w:sz w:val="20"/>
              </w:rPr>
              <w:t>`SELECT * FROM claims WHERE claim_type LIKE '%ex parte%' OR description LIKE '%ex parte%'`</w:t>
            </w:r>
          </w:p>
        </w:tc>
      </w:tr>
      <w:tr>
        <w:tc>
          <w:tcPr>
            <w:tcW w:type="dxa" w:w="4680"/>
          </w:tcPr>
          <w:p>
            <w:pPr>
              <w:spacing w:line="240" w:lineRule="auto"/>
            </w:pPr>
            <w:r>
              <w:rPr>
                <w:rFonts w:ascii="Times New Roman" w:hAnsi="Times New Roman"/>
                <w:sz w:val="20"/>
              </w:rPr>
              <w:t>IRAC analyses</w:t>
            </w:r>
          </w:p>
        </w:tc>
        <w:tc>
          <w:tcPr>
            <w:tcW w:type="dxa" w:w="4680"/>
          </w:tcPr>
          <w:p>
            <w:pPr>
              <w:spacing w:line="240" w:lineRule="auto"/>
            </w:pPr>
            <w:r>
              <w:rPr>
                <w:rFonts w:ascii="Times New Roman" w:hAnsi="Times New Roman"/>
                <w:sz w:val="20"/>
              </w:rPr>
              <w:t>`SELECT * FROM irac_analysis WHERE claim_type LIKE '%disqualif%' OR claim_type LIKE '%due_process%' OR issue_text LIKE '%ex parte%'`</w:t>
            </w:r>
          </w:p>
        </w:tc>
      </w:tr>
      <w:tr>
        <w:tc>
          <w:tcPr>
            <w:tcW w:type="dxa" w:w="4680"/>
          </w:tcPr>
          <w:p>
            <w:pPr>
              <w:spacing w:line="240" w:lineRule="auto"/>
            </w:pPr>
            <w:r>
              <w:rPr>
                <w:rFonts w:ascii="Times New Roman" w:hAnsi="Times New Roman"/>
                <w:sz w:val="20"/>
              </w:rPr>
              <w:t>Key evidence</w:t>
            </w:r>
          </w:p>
        </w:tc>
        <w:tc>
          <w:tcPr>
            <w:tcW w:type="dxa" w:w="4680"/>
          </w:tcPr>
          <w:p>
            <w:pPr>
              <w:spacing w:line="240" w:lineRule="auto"/>
            </w:pPr>
            <w:r>
              <w:rPr>
                <w:rFonts w:ascii="Times New Roman" w:hAnsi="Times New Roman"/>
                <w:sz w:val="20"/>
              </w:rPr>
              <w:t>`SELECT * FROM evidence_quotes WHERE ... AND relevance_score &gt;= 0.8 AND is_duplicate = 0 ORDER BY relevance_score DESC`</w:t>
            </w:r>
          </w:p>
        </w:tc>
      </w:tr>
    </w:tbl>
    <w:p>
      <w:pPr/>
    </w:p>
    <w:p>
      <w:pPr>
        <w:ind w:firstLine="720"/>
      </w:pPr>
      <w:r>
        <w:rPr>
          <w:rFonts w:ascii="Times New Roman" w:hAnsi="Times New Roman"/>
          <w:i/>
          <w:sz w:val="24"/>
        </w:rPr>
        <w:t>Generated: 2026-03-22 20:10:44</w:t>
      </w:r>
      <w:r>
        <w:rPr>
          <w:rFonts w:ascii="Times New Roman" w:hAnsi="Times New Roman"/>
          <w:sz w:val="24"/>
        </w:rPr>
        <w:t xml:space="preserve"> </w:t>
      </w:r>
      <w:r>
        <w:rPr>
          <w:rFonts w:ascii="Times New Roman" w:hAnsi="Times New Roman"/>
          <w:i/>
          <w:sz w:val="24"/>
        </w:rPr>
        <w:t>Script: temp/_build_f_exparte.py</w:t>
      </w:r>
    </w:p>
    <w:p>
      <w:pPr/>
    </w:p>
    <w:p>
      <w:pPr>
        <w:pStyle w:val="CaseCaption"/>
      </w:pPr>
      <w:r>
        <w:rPr>
          <w:rFonts w:ascii="Times New Roman" w:hAnsi="Times New Roman"/>
          <w:sz w:val="24"/>
        </w:rPr>
        <w:t>Respectfully submitted,</w:t>
      </w:r>
    </w:p>
    <w:p>
      <w:pPr>
        <w:pStyle w:val="CaseCaption"/>
      </w:pPr>
    </w:p>
    <w:p>
      <w:pPr>
        <w:pStyle w:val="CaseCaption"/>
      </w:pPr>
      <w:r>
        <w:rPr>
          <w:rFonts w:ascii="Times New Roman" w:hAnsi="Times New Roman"/>
          <w:sz w:val="24"/>
        </w:rPr>
        <w:t>Date: March 22, 2026</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 Pro Se</w:t>
      </w:r>
    </w:p>
    <w:p>
      <w:pPr>
        <w:pStyle w:val="CaseCaption"/>
      </w:pPr>
      <w:r>
        <w:rPr>
          <w:rFonts w:ascii="Times New Roman" w:hAnsi="Times New Roman"/>
          <w:sz w:val="24"/>
        </w:rPr>
        <w:t>1977 Whitehall Road, Lot 17</w:t>
      </w:r>
    </w:p>
    <w:p>
      <w:pPr>
        <w:pStyle w:val="CaseCaption"/>
      </w:pPr>
      <w:r>
        <w:rPr>
          <w:rFonts w:ascii="Times New Roman" w:hAnsi="Times New Roman"/>
          <w:sz w:val="24"/>
        </w:rPr>
        <w:t>North Muskegon, MI 49445</w:t>
      </w:r>
    </w:p>
    <w:p>
      <w:pPr>
        <w:pStyle w:val="CaseCaption"/>
      </w:pPr>
      <w:r>
        <w:rPr>
          <w:rFonts w:ascii="Times New Roman" w:hAnsi="Times New Roman"/>
          <w:sz w:val="24"/>
        </w:rPr>
        <w:t>(231) 903-5690</w:t>
      </w:r>
    </w:p>
    <w:p>
      <w:pPr>
        <w:pStyle w:val="CaseCaption"/>
      </w:pPr>
      <w:r>
        <w:rPr>
          <w:rFonts w:ascii="Times New Roman" w:hAnsi="Times New Roman"/>
          <w:sz w:val="24"/>
        </w:rPr>
        <w:t>andrewjpigors@gmail.com</w:t>
      </w:r>
    </w:p>
    <w:p>
      <w:r>
        <w:br w:type="page"/>
      </w:r>
    </w:p>
    <w:p>
      <w:pPr>
        <w:pStyle w:val="Heading1"/>
      </w:pPr>
      <w:r>
        <w:rPr>
          <w:rFonts w:ascii="Times New Roman" w:hAnsi="Times New Roman"/>
          <w:b/>
          <w:sz w:val="28"/>
          <w:u w:val="single"/>
        </w:rPr>
        <w:t>CERTIFICATE OF SERVICE</w:t>
      </w:r>
    </w:p>
    <w:p>
      <w:pPr>
        <w:pStyle w:val="CaseCaption"/>
      </w:pPr>
    </w:p>
    <w:p>
      <w:pPr>
        <w:pStyle w:val="CaseCaption"/>
      </w:pPr>
      <w:r>
        <w:rPr>
          <w:rFonts w:ascii="Times New Roman" w:hAnsi="Times New Roman"/>
          <w:sz w:val="24"/>
        </w:rPr>
        <w:t>I hereby certify that on March 22, 2026, I served a true and correct copy of the foregoing document upon the following party(ies) by [U.S. Mail / E-Filing / Personal Service]:</w:t>
      </w:r>
    </w:p>
    <w:p>
      <w:pPr>
        <w:pStyle w:val="CaseCaption"/>
      </w:pPr>
    </w:p>
    <w:p>
      <w:pPr>
        <w:pStyle w:val="CaseCaption"/>
      </w:pPr>
      <w:r>
        <w:rPr>
          <w:rFonts w:ascii="Times New Roman" w:hAnsi="Times New Roman"/>
          <w:sz w:val="24"/>
        </w:rPr>
        <w:t>Emily A. Watson</w:t>
      </w:r>
    </w:p>
    <w:p>
      <w:pPr>
        <w:pStyle w:val="CaseCaption"/>
      </w:pPr>
      <w:r>
        <w:rPr>
          <w:rFonts w:ascii="Times New Roman" w:hAnsi="Times New Roman"/>
          <w:sz w:val="24"/>
        </w:rPr>
        <w:t>2160 Garland Drive</w:t>
      </w:r>
    </w:p>
    <w:p>
      <w:pPr>
        <w:pStyle w:val="CaseCaption"/>
      </w:pPr>
      <w:r>
        <w:rPr>
          <w:rFonts w:ascii="Times New Roman" w:hAnsi="Times New Roman"/>
          <w:sz w:val="24"/>
        </w:rPr>
        <w:t>Norton Shores, MI 49441</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line="240" w:lineRule="auto" w:before="120" w:after="120"/>
      <w:ind w:left="720" w:right="720"/>
    </w:pPr>
    <w:rPr>
      <w:rFonts w:ascii="Times New Roman" w:hAnsi="Times New Roman"/>
      <w:sz w:val="24"/>
    </w:rPr>
  </w:style>
  <w:style w:type="paragraph" w:customStyle="1" w:styleId="CaseCaption">
    <w:name w:val="CaseCaption"/>
    <w:pPr>
      <w:spacing w:line="240" w:lineRule="auto" w:after="0" w:befor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