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seCaption"/>
        <w:jc w:val="center"/>
      </w:pPr>
      <w:r>
        <w:rPr>
          <w:rFonts w:ascii="Times New Roman" w:hAnsi="Times New Roman"/>
          <w:b/>
          <w:sz w:val="24"/>
        </w:rPr>
        <w:t>STATE OF MICHIGAN</w:t>
      </w:r>
    </w:p>
    <w:p>
      <w:pPr>
        <w:pStyle w:val="CaseCaption"/>
        <w:jc w:val="center"/>
      </w:pPr>
      <w:r>
        <w:rPr>
          <w:rFonts w:ascii="Times New Roman" w:hAnsi="Times New Roman"/>
          <w:b/>
          <w:sz w:val="24"/>
        </w:rPr>
        <w:t>IN THE 14TH CIRCUIT COURT, FAMILY DIVISION</w:t>
      </w:r>
    </w:p>
    <w:p>
      <w:pPr>
        <w:pStyle w:val="CaseCaption"/>
        <w:jc w:val="center"/>
      </w:pPr>
      <w:r>
        <w:rPr>
          <w:rFonts w:ascii="Times New Roman" w:hAnsi="Times New Roman"/>
          <w:b/>
          <w:sz w:val="24"/>
        </w:rPr>
        <w:t>COUNTY OF MUSKEGON</w:t>
      </w:r>
    </w:p>
    <w:p>
      <w:pPr>
        <w:pStyle w:val="CaseCaption"/>
      </w:pPr>
    </w:p>
    <w:p>
      <w:pPr>
        <w:pStyle w:val="CaseCaption"/>
        <w:tabs>
          <w:tab w:pos="4680" w:val="left"/>
        </w:tabs>
      </w:pPr>
      <w:r>
        <w:rPr>
          <w:rFonts w:ascii="Times New Roman" w:hAnsi="Times New Roman"/>
          <w:sz w:val="24"/>
        </w:rPr>
        <w:t>ANDREW JAMES PIGORS,</w:t>
      </w:r>
      <w:r>
        <w:rPr>
          <w:rFonts w:ascii="Times New Roman" w:hAnsi="Times New Roman"/>
        </w:rPr>
        <w:tab/>
      </w:r>
      <w:r>
        <w:rPr>
          <w:rFonts w:ascii="Times New Roman" w:hAnsi="Times New Roman"/>
          <w:sz w:val="24"/>
        </w:rPr>
        <w:t>Case No. 2024-001507-DC</w:t>
      </w:r>
    </w:p>
    <w:p>
      <w:pPr>
        <w:pStyle w:val="CaseCaption"/>
        <w:tabs>
          <w:tab w:pos="4680" w:val="left"/>
        </w:tabs>
      </w:pPr>
      <w:r>
        <w:rPr>
          <w:rFonts w:ascii="Times New Roman" w:hAnsi="Times New Roman"/>
          <w:sz w:val="24"/>
        </w:rPr>
        <w:t xml:space="preserve">    Plaintiff/Petitioner,</w:t>
      </w:r>
      <w:r>
        <w:rPr>
          <w:rFonts w:ascii="Times New Roman" w:hAnsi="Times New Roman"/>
        </w:rPr>
        <w:tab/>
      </w:r>
      <w:r>
        <w:rPr>
          <w:rFonts w:ascii="Times New Roman" w:hAnsi="Times New Roman"/>
          <w:sz w:val="24"/>
        </w:rPr>
        <w:t>Hon. Jenny L. McNeill</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 xml:space="preserve">    v.</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EMILY A. WATSON,</w:t>
      </w:r>
    </w:p>
    <w:p>
      <w:pPr>
        <w:pStyle w:val="CaseCaption"/>
        <w:tabs>
          <w:tab w:pos="4680" w:val="left"/>
        </w:tabs>
      </w:pPr>
      <w:r>
        <w:rPr>
          <w:rFonts w:ascii="Times New Roman" w:hAnsi="Times New Roman"/>
          <w:sz w:val="24"/>
        </w:rPr>
        <w:t xml:space="preserve">    Defendant/Respondent.</w:t>
      </w:r>
    </w:p>
    <w:p>
      <w:pPr>
        <w:pStyle w:val="CaseCaption"/>
        <w:tabs>
          <w:tab w:pos="4680" w:val="left"/>
        </w:tabs>
      </w:pPr>
      <w:r>
        <w:rPr>
          <w:rFonts w:ascii="Times New Roman" w:hAnsi="Times New Roman"/>
          <w:sz w:val="24"/>
        </w:rPr>
        <w:t>________________________________/</w:t>
      </w:r>
    </w:p>
    <w:p>
      <w:pPr>
        <w:pStyle w:val="CaseCaption"/>
      </w:pPr>
    </w:p>
    <w:p>
      <w:pPr>
        <w:pStyle w:val="Heading1"/>
      </w:pPr>
      <w:r>
        <w:rPr>
          <w:rFonts w:ascii="Times New Roman" w:hAnsi="Times New Roman"/>
          <w:b/>
          <w:sz w:val="28"/>
          <w:u w:val="single"/>
        </w:rPr>
        <w:t>MOTION REGARDING CHILD WELFARE AND MEDICAL NEGLECT CONCERNS</w:t>
      </w:r>
    </w:p>
    <w:p>
      <w:pPr>
        <w:ind w:firstLine="720"/>
      </w:pPr>
      <w:r>
        <w:rPr>
          <w:rFonts w:ascii="Times New Roman" w:hAnsi="Times New Roman"/>
          <w:b/>
          <w:sz w:val="24"/>
        </w:rPr>
        <w:t>STATE OF MICHIGAN</w:t>
      </w:r>
      <w:r>
        <w:rPr>
          <w:rFonts w:ascii="Times New Roman" w:hAnsi="Times New Roman"/>
          <w:sz w:val="24"/>
        </w:rPr>
        <w:t xml:space="preserve"> </w:t>
      </w:r>
      <w:r>
        <w:rPr>
          <w:rFonts w:ascii="Times New Roman" w:hAnsi="Times New Roman"/>
          <w:b/>
          <w:sz w:val="24"/>
        </w:rPr>
        <w:t>IN THE 14TH CIRCUIT COURT, FAMILY DIVISION, MUSKEGON COUNTY, MICHIGAN</w:t>
      </w:r>
    </w:p>
    <w:p>
      <w:pPr>
        <w:jc w:val="center"/>
      </w:pPr>
      <w:r>
        <w:rPr>
          <w:rFonts w:ascii="Times New Roman" w:hAnsi="Times New Roman"/>
          <w:sz w:val="24"/>
        </w:rPr>
        <w:t>──────────────────────────────────────────────────</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r>
          </w:p>
        </w:tc>
        <w:tc>
          <w:tcPr>
            <w:tcW w:type="dxa" w:w="4680"/>
          </w:tcPr>
          <w:p>
            <w:pPr>
              <w:spacing w:line="240" w:lineRule="auto"/>
            </w:pPr>
            <w:r>
              <w:rPr>
                <w:rFonts w:ascii="Times New Roman" w:hAnsi="Times New Roman"/>
                <w:b/>
                <w:sz w:val="20"/>
              </w:rPr>
            </w:r>
          </w:p>
        </w:tc>
      </w:tr>
      <w:tr>
        <w:tc>
          <w:tcPr>
            <w:tcW w:type="dxa" w:w="4680"/>
          </w:tcPr>
          <w:p>
            <w:pPr>
              <w:spacing w:line="240" w:lineRule="auto"/>
            </w:pPr>
            <w:r>
              <w:rPr>
                <w:rFonts w:ascii="Times New Roman" w:hAnsi="Times New Roman"/>
                <w:sz w:val="20"/>
              </w:rPr>
              <w:t>**ANDREW JAMES PIGORS**,</w:t>
            </w:r>
          </w:p>
        </w:tc>
        <w:tc>
          <w:tcPr>
            <w:tcW w:type="dxa" w:w="4680"/>
          </w:tcPr>
          <w:p>
            <w:pPr>
              <w:spacing w:line="240" w:lineRule="auto"/>
            </w:pPr>
            <w:r>
              <w:rPr>
                <w:rFonts w:ascii="Times New Roman" w:hAnsi="Times New Roman"/>
                <w:sz w:val="20"/>
              </w:rPr>
              <w:t>Case No. **2024-001507-DC**</w:t>
            </w:r>
          </w:p>
        </w:tc>
      </w:tr>
      <w:tr>
        <w:tc>
          <w:tcPr>
            <w:tcW w:type="dxa" w:w="4680"/>
          </w:tcPr>
          <w:p>
            <w:pPr>
              <w:spacing w:line="240" w:lineRule="auto"/>
            </w:pPr>
            <w:r>
              <w:rPr>
                <w:rFonts w:ascii="Times New Roman" w:hAnsi="Times New Roman"/>
                <w:sz w:val="20"/>
              </w:rPr>
              <w:t>*Plaintiff*,</w:t>
            </w:r>
          </w:p>
        </w:tc>
        <w:tc>
          <w:tcPr>
            <w:tcW w:type="dxa" w:w="4680"/>
          </w:tcPr>
          <w:p>
            <w:pPr>
              <w:spacing w:line="240" w:lineRule="auto"/>
            </w:pPr>
            <w:r>
              <w:rPr>
                <w:rFonts w:ascii="Times New Roman" w:hAnsi="Times New Roman"/>
                <w:sz w:val="20"/>
              </w:rPr>
            </w:r>
          </w:p>
        </w:tc>
      </w:tr>
      <w:tr>
        <w:tc>
          <w:tcPr>
            <w:tcW w:type="dxa" w:w="4680"/>
          </w:tcPr>
          <w:p>
            <w:pPr>
              <w:spacing w:line="240" w:lineRule="auto"/>
            </w:pPr>
            <w:r>
              <w:rPr>
                <w:rFonts w:ascii="Times New Roman" w:hAnsi="Times New Roman"/>
                <w:sz w:val="20"/>
              </w:rPr>
              <w:t>v.</w:t>
            </w:r>
          </w:p>
        </w:tc>
        <w:tc>
          <w:tcPr>
            <w:tcW w:type="dxa" w:w="4680"/>
          </w:tcPr>
          <w:p>
            <w:pPr>
              <w:spacing w:line="240" w:lineRule="auto"/>
            </w:pPr>
            <w:r>
              <w:rPr>
                <w:rFonts w:ascii="Times New Roman" w:hAnsi="Times New Roman"/>
                <w:sz w:val="20"/>
              </w:rPr>
              <w:t>Hon. Jenny L. McNeill</w:t>
            </w:r>
          </w:p>
        </w:tc>
      </w:tr>
      <w:tr>
        <w:tc>
          <w:tcPr>
            <w:tcW w:type="dxa" w:w="4680"/>
          </w:tcPr>
          <w:p>
            <w:pPr>
              <w:spacing w:line="240" w:lineRule="auto"/>
            </w:pPr>
            <w:r>
              <w:rPr>
                <w:rFonts w:ascii="Times New Roman" w:hAnsi="Times New Roman"/>
                <w:sz w:val="20"/>
              </w:rPr>
              <w:t>**EMILY A. WATSON**,</w:t>
            </w:r>
          </w:p>
        </w:tc>
        <w:tc>
          <w:tcPr>
            <w:tcW w:type="dxa" w:w="4680"/>
          </w:tcPr>
          <w:p>
            <w:pPr>
              <w:spacing w:line="240" w:lineRule="auto"/>
            </w:pPr>
            <w:r>
              <w:rPr>
                <w:rFonts w:ascii="Times New Roman" w:hAnsi="Times New Roman"/>
                <w:sz w:val="20"/>
              </w:rPr>
            </w:r>
          </w:p>
        </w:tc>
      </w:tr>
      <w:tr>
        <w:tc>
          <w:tcPr>
            <w:tcW w:type="dxa" w:w="4680"/>
          </w:tcPr>
          <w:p>
            <w:pPr>
              <w:spacing w:line="240" w:lineRule="auto"/>
            </w:pPr>
            <w:r>
              <w:rPr>
                <w:rFonts w:ascii="Times New Roman" w:hAnsi="Times New Roman"/>
                <w:sz w:val="20"/>
              </w:rPr>
              <w:t>*Defendant*.</w:t>
            </w:r>
          </w:p>
        </w:tc>
        <w:tc>
          <w:tcPr>
            <w:tcW w:type="dxa" w:w="4680"/>
          </w:tcPr>
          <w:p>
            <w:pPr>
              <w:spacing w:line="240" w:lineRule="auto"/>
            </w:pPr>
            <w:r>
              <w:rPr>
                <w:rFonts w:ascii="Times New Roman" w:hAnsi="Times New Roman"/>
                <w:sz w:val="20"/>
              </w:rPr>
            </w:r>
          </w:p>
        </w:tc>
      </w:tr>
    </w:tbl>
    <w:p>
      <w:pPr/>
    </w:p>
    <w:p>
      <w:pPr>
        <w:jc w:val="center"/>
      </w:pPr>
      <w:r>
        <w:rPr>
          <w:rFonts w:ascii="Times New Roman" w:hAnsi="Times New Roman"/>
          <w:sz w:val="24"/>
        </w:rPr>
        <w:t>──────────────────────────────────────────────────</w:t>
      </w:r>
    </w:p>
    <w:p>
      <w:pPr>
        <w:ind w:firstLine="720"/>
      </w:pPr>
      <w:r>
        <w:rPr>
          <w:rFonts w:ascii="Times New Roman" w:hAnsi="Times New Roman"/>
          <w:b/>
          <w:sz w:val="24"/>
        </w:rPr>
        <w:t>PLAINTIFF'S MOTION REGARDING CHILD WELFARE AND MEDICAL NEGLECT CONCERNS</w:t>
      </w:r>
    </w:p>
    <w:p>
      <w:pPr>
        <w:jc w:val="center"/>
      </w:pPr>
      <w:r>
        <w:rPr>
          <w:rFonts w:ascii="Times New Roman" w:hAnsi="Times New Roman"/>
          <w:sz w:val="24"/>
        </w:rPr>
        <w:t>──────────────────────────────────────────────────</w:t>
      </w:r>
    </w:p>
    <w:p>
      <w:pPr>
        <w:ind w:firstLine="720"/>
      </w:pPr>
      <w:r>
        <w:rPr>
          <w:rFonts w:ascii="Times New Roman" w:hAnsi="Times New Roman"/>
          <w:b/>
          <w:sz w:val="24"/>
        </w:rPr>
        <w:t>NOW COMES</w:t>
      </w:r>
      <w:r>
        <w:rPr>
          <w:rFonts w:ascii="Times New Roman" w:hAnsi="Times New Roman"/>
          <w:sz w:val="24"/>
        </w:rPr>
        <w:t xml:space="preserve"> Plaintiff, Andrew James Pigors, </w:t>
      </w:r>
      <w:r>
        <w:rPr>
          <w:rFonts w:ascii="Times New Roman" w:hAnsi="Times New Roman"/>
          <w:i/>
          <w:sz w:val="24"/>
        </w:rPr>
        <w:t>in propria persona</w:t>
      </w:r>
      <w:r>
        <w:rPr>
          <w:rFonts w:ascii="Times New Roman" w:hAnsi="Times New Roman"/>
          <w:sz w:val="24"/>
        </w:rPr>
        <w:t>, and respectfully moves this Honorable Court for relief regarding documented concerns about the medical care, welfare, and safety of the minor child L.D.W. while in Defendant's custody, and in support thereof states as follows:</w:t>
      </w:r>
    </w:p>
    <w:p>
      <w:pPr>
        <w:jc w:val="center"/>
      </w:pPr>
      <w:r>
        <w:rPr>
          <w:rFonts w:ascii="Times New Roman" w:hAnsi="Times New Roman"/>
          <w:sz w:val="24"/>
        </w:rPr>
        <w:t>──────────────────────────────────────────────────</w:t>
      </w:r>
    </w:p>
    <w:p>
      <w:pPr>
        <w:pStyle w:val="Heading2"/>
      </w:pPr>
      <w:r>
        <w:rPr>
          <w:rFonts w:ascii="Times New Roman" w:hAnsi="Times New Roman"/>
          <w:b/>
          <w:sz w:val="24"/>
        </w:rPr>
        <w:t>TABLE OF CONTENTS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Section</w:t>
            </w:r>
          </w:p>
        </w:tc>
        <w:tc>
          <w:tcPr>
            <w:tcW w:type="dxa" w:w="4680"/>
          </w:tcPr>
          <w:p>
            <w:pPr>
              <w:spacing w:line="240" w:lineRule="auto"/>
            </w:pPr>
            <w:r>
              <w:rPr>
                <w:rFonts w:ascii="Times New Roman" w:hAnsi="Times New Roman"/>
                <w:b/>
                <w:sz w:val="20"/>
              </w:rPr>
              <w:t>Title</w:t>
            </w:r>
          </w:p>
        </w:tc>
      </w:tr>
      <w:tr>
        <w:tc>
          <w:tcPr>
            <w:tcW w:type="dxa" w:w="4680"/>
          </w:tcPr>
          <w:p>
            <w:pPr>
              <w:spacing w:line="240" w:lineRule="auto"/>
            </w:pPr>
            <w:r>
              <w:rPr>
                <w:rFonts w:ascii="Times New Roman" w:hAnsi="Times New Roman"/>
                <w:sz w:val="20"/>
              </w:rPr>
              <w:t>I</w:t>
            </w:r>
          </w:p>
        </w:tc>
        <w:tc>
          <w:tcPr>
            <w:tcW w:type="dxa" w:w="4680"/>
          </w:tcPr>
          <w:p>
            <w:pPr>
              <w:spacing w:line="240" w:lineRule="auto"/>
            </w:pPr>
            <w:r>
              <w:rPr>
                <w:rFonts w:ascii="Times New Roman" w:hAnsi="Times New Roman"/>
                <w:sz w:val="20"/>
              </w:rPr>
              <w:t>Introduction</w:t>
            </w:r>
          </w:p>
        </w:tc>
      </w:tr>
      <w:tr>
        <w:tc>
          <w:tcPr>
            <w:tcW w:type="dxa" w:w="4680"/>
          </w:tcPr>
          <w:p>
            <w:pPr>
              <w:spacing w:line="240" w:lineRule="auto"/>
            </w:pPr>
            <w:r>
              <w:rPr>
                <w:rFonts w:ascii="Times New Roman" w:hAnsi="Times New Roman"/>
                <w:sz w:val="20"/>
              </w:rPr>
              <w:t>II</w:t>
            </w:r>
          </w:p>
        </w:tc>
        <w:tc>
          <w:tcPr>
            <w:tcW w:type="dxa" w:w="4680"/>
          </w:tcPr>
          <w:p>
            <w:pPr>
              <w:spacing w:line="240" w:lineRule="auto"/>
            </w:pPr>
            <w:r>
              <w:rPr>
                <w:rFonts w:ascii="Times New Roman" w:hAnsi="Times New Roman"/>
                <w:sz w:val="20"/>
              </w:rPr>
              <w:t>Legal Standard</w:t>
            </w:r>
          </w:p>
        </w:tc>
      </w:tr>
      <w:tr>
        <w:tc>
          <w:tcPr>
            <w:tcW w:type="dxa" w:w="4680"/>
          </w:tcPr>
          <w:p>
            <w:pPr>
              <w:spacing w:line="240" w:lineRule="auto"/>
            </w:pPr>
            <w:r>
              <w:rPr>
                <w:rFonts w:ascii="Times New Roman" w:hAnsi="Times New Roman"/>
                <w:sz w:val="20"/>
              </w:rPr>
              <w:t>III</w:t>
            </w:r>
          </w:p>
        </w:tc>
        <w:tc>
          <w:tcPr>
            <w:tcW w:type="dxa" w:w="4680"/>
          </w:tcPr>
          <w:p>
            <w:pPr>
              <w:spacing w:line="240" w:lineRule="auto"/>
            </w:pPr>
            <w:r>
              <w:rPr>
                <w:rFonts w:ascii="Times New Roman" w:hAnsi="Times New Roman"/>
                <w:sz w:val="20"/>
              </w:rPr>
              <w:t>Documented Concerns</w:t>
            </w:r>
          </w:p>
        </w:tc>
      </w:tr>
      <w:tr>
        <w:tc>
          <w:tcPr>
            <w:tcW w:type="dxa" w:w="4680"/>
          </w:tcPr>
          <w:p>
            <w:pPr>
              <w:spacing w:line="240" w:lineRule="auto"/>
            </w:pPr>
            <w:r>
              <w:rPr>
                <w:rFonts w:ascii="Times New Roman" w:hAnsi="Times New Roman"/>
                <w:sz w:val="20"/>
              </w:rPr>
              <w:t>IV</w:t>
            </w:r>
          </w:p>
        </w:tc>
        <w:tc>
          <w:tcPr>
            <w:tcW w:type="dxa" w:w="4680"/>
          </w:tcPr>
          <w:p>
            <w:pPr>
              <w:spacing w:line="240" w:lineRule="auto"/>
            </w:pPr>
            <w:r>
              <w:rPr>
                <w:rFonts w:ascii="Times New Roman" w:hAnsi="Times New Roman"/>
                <w:sz w:val="20"/>
              </w:rPr>
              <w:t>Critical Facts from the Record</w:t>
            </w:r>
          </w:p>
        </w:tc>
      </w:tr>
      <w:tr>
        <w:tc>
          <w:tcPr>
            <w:tcW w:type="dxa" w:w="4680"/>
          </w:tcPr>
          <w:p>
            <w:pPr>
              <w:spacing w:line="240" w:lineRule="auto"/>
            </w:pPr>
            <w:r>
              <w:rPr>
                <w:rFonts w:ascii="Times New Roman" w:hAnsi="Times New Roman"/>
                <w:sz w:val="20"/>
              </w:rPr>
              <w:t>V</w:t>
            </w:r>
          </w:p>
        </w:tc>
        <w:tc>
          <w:tcPr>
            <w:tcW w:type="dxa" w:w="4680"/>
          </w:tcPr>
          <w:p>
            <w:pPr>
              <w:spacing w:line="240" w:lineRule="auto"/>
            </w:pPr>
            <w:r>
              <w:rPr>
                <w:rFonts w:ascii="Times New Roman" w:hAnsi="Times New Roman"/>
                <w:sz w:val="20"/>
              </w:rPr>
              <w:t>Chronological Timeline of Medical and Welfare Events</w:t>
            </w:r>
          </w:p>
        </w:tc>
      </w:tr>
      <w:tr>
        <w:tc>
          <w:tcPr>
            <w:tcW w:type="dxa" w:w="4680"/>
          </w:tcPr>
          <w:p>
            <w:pPr>
              <w:spacing w:line="240" w:lineRule="auto"/>
            </w:pPr>
            <w:r>
              <w:rPr>
                <w:rFonts w:ascii="Times New Roman" w:hAnsi="Times New Roman"/>
                <w:sz w:val="20"/>
              </w:rPr>
              <w:t>VI</w:t>
            </w:r>
          </w:p>
        </w:tc>
        <w:tc>
          <w:tcPr>
            <w:tcW w:type="dxa" w:w="4680"/>
          </w:tcPr>
          <w:p>
            <w:pPr>
              <w:spacing w:line="240" w:lineRule="auto"/>
            </w:pPr>
            <w:r>
              <w:rPr>
                <w:rFonts w:ascii="Times New Roman" w:hAnsi="Times New Roman"/>
                <w:sz w:val="20"/>
              </w:rPr>
              <w:t>Related Claims and Legal Theories</w:t>
            </w:r>
          </w:p>
        </w:tc>
      </w:tr>
      <w:tr>
        <w:tc>
          <w:tcPr>
            <w:tcW w:type="dxa" w:w="4680"/>
          </w:tcPr>
          <w:p>
            <w:pPr>
              <w:spacing w:line="240" w:lineRule="auto"/>
            </w:pPr>
            <w:r>
              <w:rPr>
                <w:rFonts w:ascii="Times New Roman" w:hAnsi="Times New Roman"/>
                <w:sz w:val="20"/>
              </w:rPr>
              <w:t>VII</w:t>
            </w:r>
          </w:p>
        </w:tc>
        <w:tc>
          <w:tcPr>
            <w:tcW w:type="dxa" w:w="4680"/>
          </w:tcPr>
          <w:p>
            <w:pPr>
              <w:spacing w:line="240" w:lineRule="auto"/>
            </w:pPr>
            <w:r>
              <w:rPr>
                <w:rFonts w:ascii="Times New Roman" w:hAnsi="Times New Roman"/>
                <w:sz w:val="20"/>
              </w:rPr>
              <w:t>IRAC Legal Analyses</w:t>
            </w:r>
          </w:p>
        </w:tc>
      </w:tr>
      <w:tr>
        <w:tc>
          <w:tcPr>
            <w:tcW w:type="dxa" w:w="4680"/>
          </w:tcPr>
          <w:p>
            <w:pPr>
              <w:spacing w:line="240" w:lineRule="auto"/>
            </w:pPr>
            <w:r>
              <w:rPr>
                <w:rFonts w:ascii="Times New Roman" w:hAnsi="Times New Roman"/>
                <w:sz w:val="20"/>
              </w:rPr>
              <w:t>VIII</w:t>
            </w:r>
          </w:p>
        </w:tc>
        <w:tc>
          <w:tcPr>
            <w:tcW w:type="dxa" w:w="4680"/>
          </w:tcPr>
          <w:p>
            <w:pPr>
              <w:spacing w:line="240" w:lineRule="auto"/>
            </w:pPr>
            <w:r>
              <w:rPr>
                <w:rFonts w:ascii="Times New Roman" w:hAnsi="Times New Roman"/>
                <w:sz w:val="20"/>
              </w:rPr>
              <w:t>Best Interest Analysis Under MCL 722.23</w:t>
            </w:r>
          </w:p>
        </w:tc>
      </w:tr>
      <w:tr>
        <w:tc>
          <w:tcPr>
            <w:tcW w:type="dxa" w:w="4680"/>
          </w:tcPr>
          <w:p>
            <w:pPr>
              <w:spacing w:line="240" w:lineRule="auto"/>
            </w:pPr>
            <w:r>
              <w:rPr>
                <w:rFonts w:ascii="Times New Roman" w:hAnsi="Times New Roman"/>
                <w:sz w:val="20"/>
              </w:rPr>
              <w:t>IX</w:t>
            </w:r>
          </w:p>
        </w:tc>
        <w:tc>
          <w:tcPr>
            <w:tcW w:type="dxa" w:w="4680"/>
          </w:tcPr>
          <w:p>
            <w:pPr>
              <w:spacing w:line="240" w:lineRule="auto"/>
            </w:pPr>
            <w:r>
              <w:rPr>
                <w:rFonts w:ascii="Times New Roman" w:hAnsi="Times New Roman"/>
                <w:sz w:val="20"/>
              </w:rPr>
              <w:t>Relief Requested</w:t>
            </w:r>
          </w:p>
        </w:tc>
      </w:tr>
      <w:tr>
        <w:tc>
          <w:tcPr>
            <w:tcW w:type="dxa" w:w="4680"/>
          </w:tcPr>
          <w:p>
            <w:pPr>
              <w:spacing w:line="240" w:lineRule="auto"/>
            </w:pPr>
            <w:r>
              <w:rPr>
                <w:rFonts w:ascii="Times New Roman" w:hAnsi="Times New Roman"/>
                <w:sz w:val="20"/>
              </w:rPr>
              <w:t>X</w:t>
            </w:r>
          </w:p>
        </w:tc>
        <w:tc>
          <w:tcPr>
            <w:tcW w:type="dxa" w:w="4680"/>
          </w:tcPr>
          <w:p>
            <w:pPr>
              <w:spacing w:line="240" w:lineRule="auto"/>
            </w:pPr>
            <w:r>
              <w:rPr>
                <w:rFonts w:ascii="Times New Roman" w:hAnsi="Times New Roman"/>
                <w:sz w:val="20"/>
              </w:rPr>
              <w:t>Verification</w:t>
            </w:r>
          </w:p>
        </w:tc>
      </w:tr>
    </w:tbl>
    <w:p>
      <w:pPr/>
    </w:p>
    <w:p>
      <w:pPr>
        <w:jc w:val="center"/>
      </w:pPr>
      <w:r>
        <w:rPr>
          <w:rFonts w:ascii="Times New Roman" w:hAnsi="Times New Roman"/>
          <w:sz w:val="24"/>
        </w:rPr>
        <w:t>──────────────────────────────────────────────────</w:t>
      </w:r>
    </w:p>
    <w:p>
      <w:pPr>
        <w:pStyle w:val="Heading2"/>
      </w:pPr>
      <w:r>
        <w:rPr>
          <w:rFonts w:ascii="Times New Roman" w:hAnsi="Times New Roman"/>
          <w:b/>
          <w:sz w:val="24"/>
        </w:rPr>
        <w:t>I. INTRODUCTION</w:t>
      </w:r>
    </w:p>
    <w:p>
      <w:pPr>
        <w:ind w:left="720" w:hanging="360"/>
      </w:pPr>
      <w:r>
        <w:rPr>
          <w:rFonts w:ascii="Times New Roman" w:hAnsi="Times New Roman"/>
          <w:sz w:val="24"/>
        </w:rPr>
        <w:t xml:space="preserve">1.  </w:t>
      </w:r>
      <w:r>
        <w:rPr>
          <w:rFonts w:ascii="Times New Roman" w:hAnsi="Times New Roman"/>
          <w:sz w:val="24"/>
        </w:rPr>
        <w:t>Plaintiff Andrew James Pigors is the father of the minor child L.D.W. and brings this Motion to address serious and documented concerns regarding the medical care, health, welfare, and overall safety of L.D.W. while in the custody of Defendant Emily A. Watson.</w:t>
      </w:r>
    </w:p>
    <w:p>
      <w:pPr>
        <w:ind w:left="720" w:hanging="360"/>
      </w:pPr>
      <w:r>
        <w:rPr>
          <w:rFonts w:ascii="Times New Roman" w:hAnsi="Times New Roman"/>
          <w:sz w:val="24"/>
        </w:rPr>
        <w:t xml:space="preserve">1.  </w:t>
      </w:r>
      <w:r>
        <w:rPr>
          <w:rFonts w:ascii="Times New Roman" w:hAnsi="Times New Roman"/>
          <w:sz w:val="24"/>
        </w:rPr>
        <w:t xml:space="preserve">This Motion is supported by </w:t>
      </w:r>
      <w:r>
        <w:rPr>
          <w:rFonts w:ascii="Times New Roman" w:hAnsi="Times New Roman"/>
          <w:b/>
          <w:sz w:val="24"/>
        </w:rPr>
        <w:t>12370 evidence entries</w:t>
      </w:r>
      <w:r>
        <w:rPr>
          <w:rFonts w:ascii="Times New Roman" w:hAnsi="Times New Roman"/>
          <w:sz w:val="24"/>
        </w:rPr>
        <w:t xml:space="preserve">, </w:t>
      </w:r>
      <w:r>
        <w:rPr>
          <w:rFonts w:ascii="Times New Roman" w:hAnsi="Times New Roman"/>
          <w:b/>
          <w:sz w:val="24"/>
        </w:rPr>
        <w:t>100 critical facts</w:t>
      </w:r>
      <w:r>
        <w:rPr>
          <w:rFonts w:ascii="Times New Roman" w:hAnsi="Times New Roman"/>
          <w:sz w:val="24"/>
        </w:rPr>
        <w:t xml:space="preserve">, </w:t>
      </w:r>
      <w:r>
        <w:rPr>
          <w:rFonts w:ascii="Times New Roman" w:hAnsi="Times New Roman"/>
          <w:b/>
          <w:sz w:val="24"/>
        </w:rPr>
        <w:t>100 timeline events</w:t>
      </w:r>
      <w:r>
        <w:rPr>
          <w:rFonts w:ascii="Times New Roman" w:hAnsi="Times New Roman"/>
          <w:sz w:val="24"/>
        </w:rPr>
        <w:t xml:space="preserve">, </w:t>
      </w:r>
      <w:r>
        <w:rPr>
          <w:rFonts w:ascii="Times New Roman" w:hAnsi="Times New Roman"/>
          <w:b/>
          <w:sz w:val="24"/>
        </w:rPr>
        <w:t>12 related claims</w:t>
      </w:r>
      <w:r>
        <w:rPr>
          <w:rFonts w:ascii="Times New Roman" w:hAnsi="Times New Roman"/>
          <w:sz w:val="24"/>
        </w:rPr>
        <w:t xml:space="preserve">, and </w:t>
      </w:r>
      <w:r>
        <w:rPr>
          <w:rFonts w:ascii="Times New Roman" w:hAnsi="Times New Roman"/>
          <w:b/>
          <w:sz w:val="24"/>
        </w:rPr>
        <w:t>14 legal analyses</w:t>
      </w:r>
      <w:r>
        <w:rPr>
          <w:rFonts w:ascii="Times New Roman" w:hAnsi="Times New Roman"/>
          <w:sz w:val="24"/>
        </w:rPr>
        <w:t xml:space="preserve"> drawn from the litigation record. Each statistic herein is traceable to a specific database query against `litigation</w:t>
      </w:r>
      <w:r>
        <w:rPr>
          <w:rFonts w:ascii="Times New Roman" w:hAnsi="Times New Roman"/>
          <w:sz w:val="24"/>
        </w:rPr>
        <w:t>_</w:t>
      </w:r>
      <w:r>
        <w:rPr>
          <w:rFonts w:ascii="Times New Roman" w:hAnsi="Times New Roman"/>
          <w:sz w:val="24"/>
        </w:rPr>
        <w:t>context.db`.</w:t>
      </w:r>
    </w:p>
    <w:p>
      <w:pPr>
        <w:ind w:left="720" w:hanging="360"/>
      </w:pPr>
      <w:r>
        <w:rPr>
          <w:rFonts w:ascii="Times New Roman" w:hAnsi="Times New Roman"/>
          <w:sz w:val="24"/>
        </w:rPr>
        <w:t xml:space="preserve">1.  </w:t>
      </w:r>
      <w:r>
        <w:rPr>
          <w:rFonts w:ascii="Times New Roman" w:hAnsi="Times New Roman"/>
          <w:sz w:val="24"/>
        </w:rPr>
        <w:t>Plaintiff seeks emergency and long-term relief to ensure L.D.W.'s medical needs are met, that Plaintiff has equal access to medical decision-making and records, and that the Court appoint appropriate professionals to evaluate L.D.W.'s welfare.</w:t>
      </w:r>
    </w:p>
    <w:p>
      <w:pPr>
        <w:jc w:val="center"/>
      </w:pPr>
      <w:r>
        <w:rPr>
          <w:rFonts w:ascii="Times New Roman" w:hAnsi="Times New Roman"/>
          <w:sz w:val="24"/>
        </w:rPr>
        <w:t>──────────────────────────────────────────────────</w:t>
      </w:r>
    </w:p>
    <w:p>
      <w:pPr>
        <w:pStyle w:val="Heading2"/>
      </w:pPr>
      <w:r>
        <w:rPr>
          <w:rFonts w:ascii="Times New Roman" w:hAnsi="Times New Roman"/>
          <w:b/>
          <w:sz w:val="24"/>
        </w:rPr>
        <w:t>II. LEGAL STANDARD</w:t>
      </w:r>
    </w:p>
    <w:p>
      <w:pPr/>
      <w:r>
        <w:rPr>
          <w:rFonts w:ascii="Times New Roman" w:hAnsi="Times New Roman"/>
          <w:b/>
          <w:sz w:val="24"/>
          <w:u w:val="single"/>
        </w:rPr>
        <w:t>A. Best Interest of the Child — MCL 722.23</w:t>
      </w:r>
    </w:p>
    <w:p>
      <w:pPr>
        <w:ind w:firstLine="720"/>
      </w:pPr>
      <w:r>
        <w:rPr>
          <w:rFonts w:ascii="Times New Roman" w:hAnsi="Times New Roman"/>
          <w:sz w:val="24"/>
        </w:rPr>
        <w:t xml:space="preserve">Michigan's Child Custody Act, </w:t>
      </w:r>
      <w:r>
        <w:rPr>
          <w:rFonts w:ascii="Times New Roman" w:hAnsi="Times New Roman"/>
          <w:b/>
          <w:sz w:val="24"/>
        </w:rPr>
        <w:t>MCL 722.23</w:t>
      </w:r>
      <w:r>
        <w:rPr>
          <w:rFonts w:ascii="Times New Roman" w:hAnsi="Times New Roman"/>
          <w:sz w:val="24"/>
        </w:rPr>
        <w:t>, identifies twelve factors the Court must consider in determining the best interests of the child, including:</w:t>
      </w:r>
    </w:p>
    <w:p>
      <w:pPr>
        <w:ind w:left="720" w:hanging="360"/>
      </w:pPr>
      <w:r>
        <w:rPr>
          <w:rFonts w:ascii="Times New Roman" w:hAnsi="Times New Roman"/>
          <w:sz w:val="24"/>
        </w:rPr>
        <w:t xml:space="preserve">•  </w:t>
      </w:r>
      <w:r>
        <w:rPr>
          <w:rFonts w:ascii="Times New Roman" w:hAnsi="Times New Roman"/>
          <w:b/>
          <w:sz w:val="24"/>
        </w:rPr>
        <w:t>Factor (b):</w:t>
      </w:r>
      <w:r>
        <w:rPr>
          <w:rFonts w:ascii="Times New Roman" w:hAnsi="Times New Roman"/>
          <w:sz w:val="24"/>
        </w:rPr>
        <w:t xml:space="preserve"> The capacity and disposition of the parties to give the child love, affection, and guidance, and to continue the education and raising of the child in its religion or creed, if any.</w:t>
      </w:r>
    </w:p>
    <w:p>
      <w:pPr>
        <w:ind w:left="720" w:hanging="360"/>
      </w:pPr>
      <w:r>
        <w:rPr>
          <w:rFonts w:ascii="Times New Roman" w:hAnsi="Times New Roman"/>
          <w:sz w:val="24"/>
        </w:rPr>
        <w:t xml:space="preserve">•  </w:t>
      </w:r>
      <w:r>
        <w:rPr>
          <w:rFonts w:ascii="Times New Roman" w:hAnsi="Times New Roman"/>
          <w:b/>
          <w:sz w:val="24"/>
        </w:rPr>
        <w:t>Factor (c):</w:t>
      </w:r>
      <w:r>
        <w:rPr>
          <w:rFonts w:ascii="Times New Roman" w:hAnsi="Times New Roman"/>
          <w:sz w:val="24"/>
        </w:rPr>
        <w:t xml:space="preserve"> The capacity and disposition of the parties to provide the child with food, clothing, </w:t>
      </w:r>
      <w:r>
        <w:rPr>
          <w:rFonts w:ascii="Times New Roman" w:hAnsi="Times New Roman"/>
          <w:b/>
          <w:sz w:val="24"/>
        </w:rPr>
        <w:t>medical care or other remedial care recognized and permitted under the laws of this state</w:t>
      </w:r>
      <w:r>
        <w:rPr>
          <w:rFonts w:ascii="Times New Roman" w:hAnsi="Times New Roman"/>
          <w:sz w:val="24"/>
        </w:rPr>
        <w:t xml:space="preserve"> in place of medical care, and other material needs.</w:t>
      </w:r>
    </w:p>
    <w:p>
      <w:pPr>
        <w:ind w:left="720" w:hanging="360"/>
      </w:pPr>
      <w:r>
        <w:rPr>
          <w:rFonts w:ascii="Times New Roman" w:hAnsi="Times New Roman"/>
          <w:sz w:val="24"/>
        </w:rPr>
        <w:t xml:space="preserve">•  </w:t>
      </w:r>
      <w:r>
        <w:rPr>
          <w:rFonts w:ascii="Times New Roman" w:hAnsi="Times New Roman"/>
          <w:b/>
          <w:sz w:val="24"/>
        </w:rPr>
        <w:t>Factor (d):</w:t>
      </w:r>
      <w:r>
        <w:rPr>
          <w:rFonts w:ascii="Times New Roman" w:hAnsi="Times New Roman"/>
          <w:sz w:val="24"/>
        </w:rPr>
        <w:t xml:space="preserve"> The length of time the child has lived in a stable, satisfactory environment, and the desirability of maintaining continuity.</w:t>
      </w:r>
    </w:p>
    <w:p>
      <w:pPr>
        <w:ind w:left="720" w:hanging="360"/>
      </w:pPr>
      <w:r>
        <w:rPr>
          <w:rFonts w:ascii="Times New Roman" w:hAnsi="Times New Roman"/>
          <w:sz w:val="24"/>
        </w:rPr>
        <w:t xml:space="preserve">•  </w:t>
      </w:r>
      <w:r>
        <w:rPr>
          <w:rFonts w:ascii="Times New Roman" w:hAnsi="Times New Roman"/>
          <w:b/>
          <w:sz w:val="24"/>
        </w:rPr>
        <w:t>Factor (f):</w:t>
      </w:r>
      <w:r>
        <w:rPr>
          <w:rFonts w:ascii="Times New Roman" w:hAnsi="Times New Roman"/>
          <w:sz w:val="24"/>
        </w:rPr>
        <w:t xml:space="preserve"> The moral fitness of the parties involved.</w:t>
      </w:r>
    </w:p>
    <w:p>
      <w:pPr>
        <w:ind w:left="720" w:hanging="360"/>
      </w:pPr>
      <w:r>
        <w:rPr>
          <w:rFonts w:ascii="Times New Roman" w:hAnsi="Times New Roman"/>
          <w:sz w:val="24"/>
        </w:rPr>
        <w:t xml:space="preserve">•  </w:t>
      </w:r>
      <w:r>
        <w:rPr>
          <w:rFonts w:ascii="Times New Roman" w:hAnsi="Times New Roman"/>
          <w:b/>
          <w:sz w:val="24"/>
        </w:rPr>
        <w:t>Factor (j):</w:t>
      </w:r>
      <w:r>
        <w:rPr>
          <w:rFonts w:ascii="Times New Roman" w:hAnsi="Times New Roman"/>
          <w:sz w:val="24"/>
        </w:rPr>
        <w:t xml:space="preserve"> The willingness and ability of each of the parties to facilitate and encourage a close and continuing parent-child relationship between the child and the other parent.</w:t>
      </w:r>
    </w:p>
    <w:p>
      <w:pPr>
        <w:ind w:left="720" w:hanging="360"/>
      </w:pPr>
      <w:r>
        <w:rPr>
          <w:rFonts w:ascii="Times New Roman" w:hAnsi="Times New Roman"/>
          <w:sz w:val="24"/>
        </w:rPr>
        <w:t xml:space="preserve">•  </w:t>
      </w:r>
      <w:r>
        <w:rPr>
          <w:rFonts w:ascii="Times New Roman" w:hAnsi="Times New Roman"/>
          <w:b/>
          <w:sz w:val="24"/>
        </w:rPr>
        <w:t>Factor (l):</w:t>
      </w:r>
      <w:r>
        <w:rPr>
          <w:rFonts w:ascii="Times New Roman" w:hAnsi="Times New Roman"/>
          <w:sz w:val="24"/>
        </w:rPr>
        <w:t xml:space="preserve"> Any other factor considered by the court to be relevant to a particular child custody dispute.</w:t>
      </w:r>
    </w:p>
    <w:p>
      <w:pPr/>
      <w:r>
        <w:rPr>
          <w:rFonts w:ascii="Times New Roman" w:hAnsi="Times New Roman"/>
          <w:b/>
          <w:sz w:val="24"/>
          <w:u w:val="single"/>
        </w:rPr>
        <w:t>B. Custody Modification — MCL 722.27</w:t>
      </w:r>
    </w:p>
    <w:p>
      <w:pPr>
        <w:ind w:firstLine="720"/>
      </w:pPr>
      <w:r>
        <w:rPr>
          <w:rFonts w:ascii="Times New Roman" w:hAnsi="Times New Roman"/>
          <w:b/>
          <w:sz w:val="24"/>
        </w:rPr>
        <w:t>MCL 722.27</w:t>
      </w:r>
      <w:r>
        <w:rPr>
          <w:rFonts w:ascii="Times New Roman" w:hAnsi="Times New Roman"/>
          <w:sz w:val="24"/>
        </w:rPr>
        <w:t>(1)(c) provides that the Court may modify a custody order if the Court finds, on the basis of facts that have arisen since the prior custody order or that were unknown to the Court at the time of the prior custody order, that a change has occurred in the conditions related to custody such that modification is in the child's best interests.</w:t>
      </w:r>
    </w:p>
    <w:p>
      <w:pPr/>
      <w:r>
        <w:rPr>
          <w:rFonts w:ascii="Times New Roman" w:hAnsi="Times New Roman"/>
          <w:b/>
          <w:sz w:val="24"/>
          <w:u w:val="single"/>
        </w:rPr>
        <w:t>C. Change of Domicile — MCL 722.31</w:t>
      </w:r>
    </w:p>
    <w:p>
      <w:pPr>
        <w:ind w:firstLine="720"/>
      </w:pPr>
      <w:r>
        <w:rPr>
          <w:rFonts w:ascii="Times New Roman" w:hAnsi="Times New Roman"/>
          <w:b/>
          <w:sz w:val="24"/>
        </w:rPr>
        <w:t>MCL 722.31</w:t>
      </w:r>
      <w:r>
        <w:rPr>
          <w:rFonts w:ascii="Times New Roman" w:hAnsi="Times New Roman"/>
          <w:sz w:val="24"/>
        </w:rPr>
        <w:t xml:space="preserve"> establishes factors for evaluating a change of domicile, including the effect on the child's physical health, emotional well-being, and whether the move is motivated by a desire to frustrate or defeat parenting time.</w:t>
      </w:r>
    </w:p>
    <w:p>
      <w:pPr/>
      <w:r>
        <w:rPr>
          <w:rFonts w:ascii="Times New Roman" w:hAnsi="Times New Roman"/>
          <w:b/>
          <w:sz w:val="24"/>
          <w:u w:val="single"/>
        </w:rPr>
        <w:t>D. Child Protective Proceedings Crossover — MCR 3.218</w:t>
      </w:r>
    </w:p>
    <w:p>
      <w:pPr>
        <w:ind w:firstLine="720"/>
      </w:pPr>
      <w:r>
        <w:rPr>
          <w:rFonts w:ascii="Times New Roman" w:hAnsi="Times New Roman"/>
          <w:b/>
          <w:sz w:val="24"/>
        </w:rPr>
        <w:t>MCR 3.218</w:t>
      </w:r>
      <w:r>
        <w:rPr>
          <w:rFonts w:ascii="Times New Roman" w:hAnsi="Times New Roman"/>
          <w:sz w:val="24"/>
        </w:rPr>
        <w:t xml:space="preserve"> addresses the intersection of child protective proceedings with custody and parenting time matters, ensuring that the Court has a mechanism to address child welfare concerns that arise in the context of domestic relations cases.</w:t>
      </w:r>
    </w:p>
    <w:p>
      <w:pPr/>
      <w:r>
        <w:rPr>
          <w:rFonts w:ascii="Times New Roman" w:hAnsi="Times New Roman"/>
          <w:b/>
          <w:sz w:val="24"/>
          <w:u w:val="single"/>
        </w:rPr>
        <w:t>E. Parental Right to Medical Information</w:t>
      </w:r>
    </w:p>
    <w:p>
      <w:pPr>
        <w:ind w:firstLine="720"/>
      </w:pPr>
      <w:r>
        <w:rPr>
          <w:rFonts w:ascii="Times New Roman" w:hAnsi="Times New Roman"/>
          <w:sz w:val="24"/>
        </w:rPr>
        <w:t xml:space="preserve">Under </w:t>
      </w:r>
      <w:r>
        <w:rPr>
          <w:rFonts w:ascii="Times New Roman" w:hAnsi="Times New Roman"/>
          <w:b/>
          <w:sz w:val="24"/>
        </w:rPr>
        <w:t>MCL 722.30</w:t>
      </w:r>
      <w:r>
        <w:rPr>
          <w:rFonts w:ascii="Times New Roman" w:hAnsi="Times New Roman"/>
          <w:sz w:val="24"/>
        </w:rPr>
        <w:t xml:space="preserve"> and HIPAA provisions, a parent with legal custody has the right to access the child's medical records and participate in medical decision-making. Obstruction of this right constitutes a violation of the custody order and parental rights.</w:t>
      </w:r>
    </w:p>
    <w:p>
      <w:pPr>
        <w:jc w:val="center"/>
      </w:pPr>
      <w:r>
        <w:rPr>
          <w:rFonts w:ascii="Times New Roman" w:hAnsi="Times New Roman"/>
          <w:sz w:val="24"/>
        </w:rPr>
        <w:t>──────────────────────────────────────────────────</w:t>
      </w:r>
    </w:p>
    <w:p>
      <w:pPr>
        <w:pStyle w:val="Heading2"/>
      </w:pPr>
      <w:r>
        <w:rPr>
          <w:rFonts w:ascii="Times New Roman" w:hAnsi="Times New Roman"/>
          <w:b/>
          <w:sz w:val="24"/>
        </w:rPr>
        <w:t>III. DOCUMENTED CONCERNS</w:t>
      </w:r>
    </w:p>
    <w:p>
      <w:pPr/>
      <w:r>
        <w:rPr>
          <w:rFonts w:ascii="Times New Roman" w:hAnsi="Times New Roman"/>
          <w:b/>
          <w:sz w:val="24"/>
          <w:u w:val="single"/>
        </w:rPr>
        <w:t>A. Medical Care Gaps and Delays</w:t>
      </w:r>
    </w:p>
    <w:p>
      <w:pPr>
        <w:ind w:firstLine="720"/>
      </w:pPr>
      <w:r>
        <w:rPr>
          <w:rFonts w:ascii="Times New Roman" w:hAnsi="Times New Roman"/>
          <w:sz w:val="24"/>
        </w:rPr>
        <w:t>Plaintiff has documented concerns regarding gaps, delays, or inadequacies in the medical care provided to L.D.W. while in Defendant's custody. The following evidence entries from the litigation record relate to medical care: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w:t>
            </w:r>
          </w:p>
        </w:tc>
        <w:tc>
          <w:tcPr>
            <w:tcW w:type="dxa" w:w="1872"/>
          </w:tcPr>
          <w:p>
            <w:pPr>
              <w:spacing w:line="240" w:lineRule="auto"/>
            </w:pPr>
            <w:r>
              <w:rPr>
                <w:rFonts w:ascii="Times New Roman" w:hAnsi="Times New Roman"/>
                <w:b/>
                <w:sz w:val="20"/>
              </w:rPr>
              <w:t>Source</w:t>
            </w:r>
          </w:p>
        </w:tc>
        <w:tc>
          <w:tcPr>
            <w:tcW w:type="dxa" w:w="1872"/>
          </w:tcPr>
          <w:p>
            <w:pPr>
              <w:spacing w:line="240" w:lineRule="auto"/>
            </w:pPr>
            <w:r>
              <w:rPr>
                <w:rFonts w:ascii="Times New Roman" w:hAnsi="Times New Roman"/>
                <w:b/>
                <w:sz w:val="20"/>
              </w:rPr>
              <w:t>Category</w:t>
            </w:r>
          </w:p>
        </w:tc>
        <w:tc>
          <w:tcPr>
            <w:tcW w:type="dxa" w:w="1872"/>
          </w:tcPr>
          <w:p>
            <w:pPr>
              <w:spacing w:line="240" w:lineRule="auto"/>
            </w:pPr>
            <w:r>
              <w:rPr>
                <w:rFonts w:ascii="Times New Roman" w:hAnsi="Times New Roman"/>
                <w:b/>
                <w:sz w:val="20"/>
              </w:rPr>
              <w:t>Excerpt</w:t>
            </w:r>
          </w:p>
        </w:tc>
        <w:tc>
          <w:tcPr>
            <w:tcW w:type="dxa" w:w="1872"/>
          </w:tcPr>
          <w:p>
            <w:pPr>
              <w:spacing w:line="240" w:lineRule="auto"/>
            </w:pPr>
            <w:r>
              <w:rPr>
                <w:rFonts w:ascii="Times New Roman" w:hAnsi="Times New Roman"/>
                <w:b/>
                <w:sz w:val="20"/>
              </w:rPr>
              <w:t>Relevance</w:t>
            </w:r>
          </w:p>
        </w:tc>
      </w:tr>
      <w:tr>
        <w:tc>
          <w:tcPr>
            <w:tcW w:type="dxa" w:w="1872"/>
          </w:tcPr>
          <w:p>
            <w:pPr>
              <w:spacing w:line="240" w:lineRule="auto"/>
            </w:pPr>
            <w:r>
              <w:rPr>
                <w:rFonts w:ascii="Times New Roman" w:hAnsi="Times New Roman"/>
                <w:sz w:val="20"/>
              </w:rPr>
              <w:t>1</w:t>
            </w:r>
          </w:p>
        </w:tc>
        <w:tc>
          <w:tcPr>
            <w:tcW w:type="dxa" w:w="1872"/>
          </w:tcPr>
          <w:p>
            <w:pPr>
              <w:spacing w:line="240" w:lineRule="auto"/>
            </w:pPr>
            <w:r>
              <w:rPr>
                <w:rFonts w:ascii="Times New Roman" w:hAnsi="Times New Roman"/>
                <w:sz w:val="20"/>
              </w:rPr>
              <w:t>2sided judge orders scanned_0005.pdf</w:t>
            </w:r>
          </w:p>
        </w:tc>
        <w:tc>
          <w:tcPr>
            <w:tcW w:type="dxa" w:w="1872"/>
          </w:tcPr>
          <w:p>
            <w:pPr>
              <w:spacing w:line="240" w:lineRule="auto"/>
            </w:pPr>
            <w:r>
              <w:rPr>
                <w:rFonts w:ascii="Times New Roman" w:hAnsi="Times New Roman"/>
                <w:sz w:val="20"/>
              </w:rPr>
              <w:t>JUDICIAL_FINDING</w:t>
            </w:r>
          </w:p>
        </w:tc>
        <w:tc>
          <w:tcPr>
            <w:tcW w:type="dxa" w:w="1872"/>
          </w:tcPr>
          <w:p>
            <w:pPr>
              <w:spacing w:line="240" w:lineRule="auto"/>
            </w:pPr>
            <w:r>
              <w:rPr>
                <w:rFonts w:ascii="Times New Roman" w:hAnsi="Times New Roman"/>
                <w:sz w:val="20"/>
              </w:rPr>
              <w:t>The moral fitness of the parties involved: The Father was not honest with Health West about his issues. Then he was not</w:t>
            </w:r>
          </w:p>
        </w:tc>
        <w:tc>
          <w:tcPr>
            <w:tcW w:type="dxa" w:w="1872"/>
          </w:tcPr>
          <w:p>
            <w:pPr>
              <w:spacing w:line="240" w:lineRule="auto"/>
            </w:pPr>
            <w:r>
              <w:rPr>
                <w:rFonts w:ascii="Times New Roman" w:hAnsi="Times New Roman"/>
                <w:sz w:val="20"/>
              </w:rPr>
              <w:t>94.0</w:t>
            </w:r>
          </w:p>
        </w:tc>
      </w:tr>
      <w:tr>
        <w:tc>
          <w:tcPr>
            <w:tcW w:type="dxa" w:w="1872"/>
          </w:tcPr>
          <w:p>
            <w:pPr>
              <w:spacing w:line="240" w:lineRule="auto"/>
            </w:pPr>
            <w:r>
              <w:rPr>
                <w:rFonts w:ascii="Times New Roman" w:hAnsi="Times New Roman"/>
                <w:sz w:val="20"/>
              </w:rPr>
              <w:t>2</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{"actors": "", "amounts_detected": "['1', '13', '2', '15', '3', '15', '4', '12', '5', '14', '6', '16', '7', '2', '8', '5</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3</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judicial</w:t>
            </w:r>
          </w:p>
        </w:tc>
        <w:tc>
          <w:tcPr>
            <w:tcW w:type="dxa" w:w="1872"/>
          </w:tcPr>
          <w:p>
            <w:pPr>
              <w:spacing w:line="240" w:lineRule="auto"/>
            </w:pPr>
            <w:r>
              <w:rPr>
                <w:rFonts w:ascii="Times New Roman" w:hAnsi="Times New Roman"/>
                <w:sz w:val="20"/>
              </w:rPr>
              <w:t>{"actors": "", "amounts_detected": "['4', '40', '03', '28', '24', '17', '3', '3']", "case_no": "", "citation": "", "cita</w:t>
            </w:r>
          </w:p>
        </w:tc>
        <w:tc>
          <w:tcPr>
            <w:tcW w:type="dxa" w:w="1872"/>
          </w:tcPr>
          <w:p>
            <w:pPr>
              <w:spacing w:line="240" w:lineRule="auto"/>
            </w:pPr>
            <w:r>
              <w:rPr>
                <w:rFonts w:ascii="Times New Roman" w:hAnsi="Times New Roman"/>
                <w:sz w:val="20"/>
              </w:rPr>
              <w:t>80.0</w:t>
            </w:r>
          </w:p>
        </w:tc>
      </w:tr>
      <w:tr>
        <w:tc>
          <w:tcPr>
            <w:tcW w:type="dxa" w:w="1872"/>
          </w:tcPr>
          <w:p>
            <w:pPr>
              <w:spacing w:line="240" w:lineRule="auto"/>
            </w:pPr>
            <w:r>
              <w:rPr>
                <w:rFonts w:ascii="Times New Roman" w:hAnsi="Times New Roman"/>
                <w:sz w:val="20"/>
              </w:rPr>
              <w:t>4</w:t>
            </w:r>
          </w:p>
        </w:tc>
        <w:tc>
          <w:tcPr>
            <w:tcW w:type="dxa" w:w="1872"/>
          </w:tcPr>
          <w:p>
            <w:pPr>
              <w:spacing w:line="240" w:lineRule="auto"/>
            </w:pPr>
            <w:r>
              <w:rPr>
                <w:rFonts w:ascii="Times New Roman" w:hAnsi="Times New Roman"/>
                <w:sz w:val="20"/>
              </w:rPr>
              <w:t>brain_11_albert.json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&gt; ;reputation harm;medical/distress evidence (optional) H1.4 File-hunt keywords (dense) watson/emily/lori/albert/cody/ro</w:t>
            </w:r>
          </w:p>
        </w:tc>
        <w:tc>
          <w:tcPr>
            <w:tcW w:type="dxa" w:w="1872"/>
          </w:tcPr>
          <w:p>
            <w:pPr>
              <w:spacing w:line="240" w:lineRule="auto"/>
            </w:pPr>
            <w:r>
              <w:rPr>
                <w:rFonts w:ascii="Times New Roman" w:hAnsi="Times New Roman"/>
                <w:sz w:val="20"/>
              </w:rPr>
              <w:t>80.0</w:t>
            </w:r>
          </w:p>
        </w:tc>
      </w:tr>
      <w:tr>
        <w:tc>
          <w:tcPr>
            <w:tcW w:type="dxa" w:w="1872"/>
          </w:tcPr>
          <w:p>
            <w:pPr>
              <w:spacing w:line="240" w:lineRule="auto"/>
            </w:pPr>
            <w:r>
              <w:rPr>
                <w:rFonts w:ascii="Times New Roman" w:hAnsi="Times New Roman"/>
                <w:sz w:val="20"/>
              </w:rPr>
              <w:t>5</w:t>
            </w:r>
          </w:p>
        </w:tc>
        <w:tc>
          <w:tcPr>
            <w:tcW w:type="dxa" w:w="1872"/>
          </w:tcPr>
          <w:p>
            <w:pPr>
              <w:spacing w:line="240" w:lineRule="auto"/>
            </w:pPr>
            <w:r>
              <w:rPr>
                <w:rFonts w:ascii="Times New Roman" w:hAnsi="Times New Roman"/>
                <w:sz w:val="20"/>
              </w:rPr>
              <w:t>brain_38_credibility.json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&gt; claims - Misuse of court orders to leverage custody 3. **Perjury &amp; False Evidence** - Affidavit inconsistencies - Heal</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6</w:t>
            </w:r>
          </w:p>
        </w:tc>
        <w:tc>
          <w:tcPr>
            <w:tcW w:type="dxa" w:w="1872"/>
          </w:tcPr>
          <w:p>
            <w:pPr>
              <w:spacing w:line="240" w:lineRule="auto"/>
            </w:pPr>
            <w:r>
              <w:rPr>
                <w:rFonts w:ascii="Times New Roman" w:hAnsi="Times New Roman"/>
                <w:sz w:val="20"/>
              </w:rPr>
              <w:t>brain_50_case_no.json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[$250] ...-09-05,ex parte;objection;evidentiary;hearing;show cause;contempt;jail;mittimus;$250;bias;healthwest;ppo;appcl</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7</w:t>
            </w:r>
          </w:p>
        </w:tc>
        <w:tc>
          <w:tcPr>
            <w:tcW w:type="dxa" w:w="1872"/>
          </w:tcPr>
          <w:p>
            <w:pPr>
              <w:spacing w:line="240" w:lineRule="auto"/>
            </w:pPr>
            <w:r>
              <w:rPr>
                <w:rFonts w:ascii="Times New Roman" w:hAnsi="Times New Roman"/>
                <w:sz w:val="20"/>
              </w:rPr>
              <w:t>brain_48_medical.json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&gt; how cause;contempt;jail;mittimus;$250;bias;healthwest;ppo;appclose;service;order) / DOC_6a09c2447518 / massiveeee.zip/</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8</w:t>
            </w:r>
          </w:p>
        </w:tc>
        <w:tc>
          <w:tcPr>
            <w:tcW w:type="dxa" w:w="1872"/>
          </w:tcPr>
          <w:p>
            <w:pPr>
              <w:spacing w:line="240" w:lineRule="auto"/>
            </w:pPr>
            <w:r>
              <w:rPr>
                <w:rFonts w:ascii="Times New Roman" w:hAnsi="Times New Roman"/>
                <w:sz w:val="20"/>
              </w:rPr>
              <w:t>brain_48_medical.json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&gt; 2026-02-08 22:38:14 -0500 / DOC_POINTER / WATSON_CONTEXT_TRAIL(5).txt (hits:ex parte;objection;evidentiary;hearing;sho</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9</w:t>
            </w:r>
          </w:p>
        </w:tc>
        <w:tc>
          <w:tcPr>
            <w:tcW w:type="dxa" w:w="1872"/>
          </w:tcPr>
          <w:p>
            <w:pPr>
              <w:spacing w:line="240" w:lineRule="auto"/>
            </w:pPr>
            <w:r>
              <w:rPr>
                <w:rFonts w:ascii="Times New Roman" w:hAnsi="Times New Roman"/>
                <w:sz w:val="20"/>
              </w:rPr>
              <w:t>brain_48_medical.json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[$250] ...(hits:ex parte;objection;evidentiary;hearing;show cause;contempt;jail;mittimus;$250;bias;healthwest;ppo;appclo</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10</w:t>
            </w:r>
          </w:p>
        </w:tc>
        <w:tc>
          <w:tcPr>
            <w:tcW w:type="dxa" w:w="1872"/>
          </w:tcPr>
          <w:p>
            <w:pPr>
              <w:spacing w:line="240" w:lineRule="auto"/>
            </w:pPr>
            <w:r>
              <w:rPr>
                <w:rFonts w:ascii="Times New Roman" w:hAnsi="Times New Roman"/>
                <w:sz w:val="20"/>
              </w:rPr>
              <w:t>brain_48_medical.json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[contempt] ...ON_CONTEXT_TRAIL(5).txt (hits:ex parte;objection;evidentiary;hearing;show cause;contempt;jail;mittimus;$25</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11</w:t>
            </w:r>
          </w:p>
        </w:tc>
        <w:tc>
          <w:tcPr>
            <w:tcW w:type="dxa" w:w="1872"/>
          </w:tcPr>
          <w:p>
            <w:pPr>
              <w:spacing w:line="240" w:lineRule="auto"/>
            </w:pPr>
            <w:r>
              <w:rPr>
                <w:rFonts w:ascii="Times New Roman" w:hAnsi="Times New Roman"/>
                <w:sz w:val="20"/>
              </w:rPr>
              <w:t>brain_48_medical.json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[bias] ...s:ex parte;objection;evidentiary;hearing;show cause;contempt;jail;mittimus;$250;bias;healthwest;ppo;appclose;s</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12</w:t>
            </w:r>
          </w:p>
        </w:tc>
        <w:tc>
          <w:tcPr>
            <w:tcW w:type="dxa" w:w="1872"/>
          </w:tcPr>
          <w:p>
            <w:pPr>
              <w:spacing w:line="240" w:lineRule="auto"/>
            </w:pPr>
            <w:r>
              <w:rPr>
                <w:rFonts w:ascii="Times New Roman" w:hAnsi="Times New Roman"/>
                <w:sz w:val="20"/>
              </w:rPr>
              <w:t>brain_48_medical.json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[$250] ...-09-05,ex parte;objection;evidentiary;hearing;show cause;contempt;jail;mittimus;$250;bias;healthwest;ppo;appcl</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13</w:t>
            </w:r>
          </w:p>
        </w:tc>
        <w:tc>
          <w:tcPr>
            <w:tcW w:type="dxa" w:w="1872"/>
          </w:tcPr>
          <w:p>
            <w:pPr>
              <w:spacing w:line="240" w:lineRule="auto"/>
            </w:pPr>
            <w:r>
              <w:rPr>
                <w:rFonts w:ascii="Times New Roman" w:hAnsi="Times New Roman"/>
                <w:sz w:val="20"/>
              </w:rPr>
              <w:t>brain_48_medical.json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[$250] ...(hits:ex parte;objection;evidentiary;hearing;show cause;contempt;jail;mittimus;$250;bias;healthwest;ppo;appclo</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14</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{"actors": "", "amounts_detected": "['21', '8', '14', '3', '71', '2']", "case_no": "", "citation": "", "citations": "",</w:t>
            </w:r>
          </w:p>
        </w:tc>
        <w:tc>
          <w:tcPr>
            <w:tcW w:type="dxa" w:w="1872"/>
          </w:tcPr>
          <w:p>
            <w:pPr>
              <w:spacing w:line="240" w:lineRule="auto"/>
            </w:pPr>
            <w:r>
              <w:rPr>
                <w:rFonts w:ascii="Times New Roman" w:hAnsi="Times New Roman"/>
                <w:sz w:val="20"/>
              </w:rPr>
              <w:t>72.0</w:t>
            </w:r>
          </w:p>
        </w:tc>
      </w:tr>
      <w:tr>
        <w:tc>
          <w:tcPr>
            <w:tcW w:type="dxa" w:w="1872"/>
          </w:tcPr>
          <w:p>
            <w:pPr>
              <w:spacing w:line="240" w:lineRule="auto"/>
            </w:pPr>
            <w:r>
              <w:rPr>
                <w:rFonts w:ascii="Times New Roman" w:hAnsi="Times New Roman"/>
                <w:sz w:val="20"/>
              </w:rPr>
              <w:t>15</w:t>
            </w:r>
          </w:p>
        </w:tc>
        <w:tc>
          <w:tcPr>
            <w:tcW w:type="dxa" w:w="1872"/>
          </w:tcPr>
          <w:p>
            <w:pPr>
              <w:spacing w:line="240" w:lineRule="auto"/>
            </w:pPr>
            <w:r>
              <w:rPr>
                <w:rFonts w:ascii="Times New Roman" w:hAnsi="Times New Roman"/>
                <w:sz w:val="20"/>
              </w:rPr>
              <w:t>SCANNEDhealthwest2ndscanned_0006__health</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%Y HealthWest HealthWest Chart Memo IJII ILl_fSjj ' &lt; I * o ' - &amp; JffillMfRfflAmaP lllffl lalNNHffillWNNWm@@@lmmnnaaawmw</w:t>
            </w:r>
          </w:p>
        </w:tc>
        <w:tc>
          <w:tcPr>
            <w:tcW w:type="dxa" w:w="1872"/>
          </w:tcPr>
          <w:p>
            <w:pPr>
              <w:spacing w:line="240" w:lineRule="auto"/>
            </w:pPr>
            <w:r>
              <w:rPr>
                <w:rFonts w:ascii="Times New Roman" w:hAnsi="Times New Roman"/>
                <w:sz w:val="20"/>
              </w:rPr>
              <w:t>72.0</w:t>
            </w:r>
          </w:p>
        </w:tc>
      </w:tr>
      <w:tr>
        <w:tc>
          <w:tcPr>
            <w:tcW w:type="dxa" w:w="1872"/>
          </w:tcPr>
          <w:p>
            <w:pPr>
              <w:spacing w:line="240" w:lineRule="auto"/>
            </w:pPr>
            <w:r>
              <w:rPr>
                <w:rFonts w:ascii="Times New Roman" w:hAnsi="Times New Roman"/>
                <w:sz w:val="20"/>
              </w:rPr>
              <w:t>16</w:t>
            </w:r>
          </w:p>
        </w:tc>
        <w:tc>
          <w:tcPr>
            <w:tcW w:type="dxa" w:w="1872"/>
          </w:tcPr>
          <w:p>
            <w:pPr>
              <w:spacing w:line="240" w:lineRule="auto"/>
            </w:pPr>
            <w:r>
              <w:rPr>
                <w:rFonts w:ascii="Times New Roman" w:hAnsi="Times New Roman"/>
                <w:sz w:val="20"/>
              </w:rPr>
              <w:t>brain_15_rusco.json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[evaluation] ...scanned) - Court docs, PPO, custody scans - Emily's filings - Health West evaluations (1st and 2nd) - JT</w:t>
            </w:r>
          </w:p>
        </w:tc>
        <w:tc>
          <w:tcPr>
            <w:tcW w:type="dxa" w:w="1872"/>
          </w:tcPr>
          <w:p>
            <w:pPr>
              <w:spacing w:line="240" w:lineRule="auto"/>
            </w:pPr>
            <w:r>
              <w:rPr>
                <w:rFonts w:ascii="Times New Roman" w:hAnsi="Times New Roman"/>
                <w:sz w:val="20"/>
              </w:rPr>
              <w:t>72.0</w:t>
            </w:r>
          </w:p>
        </w:tc>
      </w:tr>
      <w:tr>
        <w:tc>
          <w:tcPr>
            <w:tcW w:type="dxa" w:w="1872"/>
          </w:tcPr>
          <w:p>
            <w:pPr>
              <w:spacing w:line="240" w:lineRule="auto"/>
            </w:pPr>
            <w:r>
              <w:rPr>
                <w:rFonts w:ascii="Times New Roman" w:hAnsi="Times New Roman"/>
                <w:sz w:val="20"/>
              </w:rPr>
              <w:t>17</w:t>
            </w:r>
          </w:p>
        </w:tc>
        <w:tc>
          <w:tcPr>
            <w:tcW w:type="dxa" w:w="1872"/>
          </w:tcPr>
          <w:p>
            <w:pPr>
              <w:spacing w:line="240" w:lineRule="auto"/>
            </w:pPr>
            <w:r>
              <w:rPr>
                <w:rFonts w:ascii="Times New Roman" w:hAnsi="Times New Roman"/>
                <w:sz w:val="20"/>
              </w:rPr>
              <w:t>analysis_data.json</w:t>
            </w:r>
          </w:p>
        </w:tc>
        <w:tc>
          <w:tcPr>
            <w:tcW w:type="dxa" w:w="1872"/>
          </w:tcPr>
          <w:p>
            <w:pPr>
              <w:spacing w:line="240" w:lineRule="auto"/>
            </w:pPr>
            <w:r>
              <w:rPr>
                <w:rFonts w:ascii="Times New Roman" w:hAnsi="Times New Roman"/>
                <w:sz w:val="20"/>
              </w:rPr>
              <w:t>judicial</w:t>
            </w:r>
          </w:p>
        </w:tc>
        <w:tc>
          <w:tcPr>
            <w:tcW w:type="dxa" w:w="1872"/>
          </w:tcPr>
          <w:p>
            <w:pPr>
              <w:spacing w:line="240" w:lineRule="auto"/>
            </w:pPr>
            <w:r>
              <w:rPr>
                <w:rFonts w:ascii="Times New Roman" w:hAnsi="Times New Roman"/>
                <w:sz w:val="20"/>
              </w:rPr>
              <w:t>• Presenting false allegations of physical assault (no police report) • Presenting false allegations of surveillance (mi</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18</w:t>
            </w:r>
          </w:p>
        </w:tc>
        <w:tc>
          <w:tcPr>
            <w:tcW w:type="dxa" w:w="1872"/>
          </w:tcPr>
          <w:p>
            <w:pPr>
              <w:spacing w:line="240" w:lineRule="auto"/>
            </w:pPr>
            <w:r>
              <w:rPr>
                <w:rFonts w:ascii="Times New Roman" w:hAnsi="Times New Roman"/>
                <w:sz w:val="20"/>
              </w:rPr>
              <w:t>brain_36_bond.json</w:t>
            </w:r>
          </w:p>
        </w:tc>
        <w:tc>
          <w:tcPr>
            <w:tcW w:type="dxa" w:w="1872"/>
          </w:tcPr>
          <w:p>
            <w:pPr>
              <w:spacing w:line="240" w:lineRule="auto"/>
            </w:pPr>
            <w:r>
              <w:rPr>
                <w:rFonts w:ascii="Times New Roman" w:hAnsi="Times New Roman"/>
                <w:sz w:val="20"/>
              </w:rPr>
              <w:t>judicial</w:t>
            </w:r>
          </w:p>
        </w:tc>
        <w:tc>
          <w:tcPr>
            <w:tcW w:type="dxa" w:w="1872"/>
          </w:tcPr>
          <w:p>
            <w:pPr>
              <w:spacing w:line="240" w:lineRule="auto"/>
            </w:pPr>
            <w:r>
              <w:rPr>
                <w:rFonts w:ascii="Times New Roman" w:hAnsi="Times New Roman"/>
                <w:sz w:val="20"/>
              </w:rPr>
              <w:t>&gt; essment request; likely HealthWest; pin to actual order) / EA_520247dd66fd / court orders mcneill exparte.zip/NoReply_</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19</w:t>
            </w:r>
          </w:p>
        </w:tc>
        <w:tc>
          <w:tcPr>
            <w:tcW w:type="dxa" w:w="1872"/>
          </w:tcPr>
          <w:p>
            <w:pPr>
              <w:spacing w:line="240" w:lineRule="auto"/>
            </w:pPr>
            <w:r>
              <w:rPr>
                <w:rFonts w:ascii="Times New Roman" w:hAnsi="Times New Roman"/>
                <w:sz w:val="20"/>
              </w:rPr>
              <w:t>brain_36_bond.json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[healthwest] ...y;hearing;show cause;contempt;jail;bench warrant;bond;$250;disqual;recusal;bias;healthwest;ppo;personal</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20</w:t>
            </w:r>
          </w:p>
        </w:tc>
        <w:tc>
          <w:tcPr>
            <w:tcW w:type="dxa" w:w="1872"/>
          </w:tcPr>
          <w:p>
            <w:pPr>
              <w:spacing w:line="240" w:lineRule="auto"/>
            </w:pPr>
            <w:r>
              <w:rPr>
                <w:rFonts w:ascii="Times New Roman" w:hAnsi="Times New Roman"/>
                <w:sz w:val="20"/>
              </w:rPr>
              <w:t>brain_38_credibility.json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&gt; rs to leverage custody 3. **Perjury &amp; False Evidence** - Affidavit inconsistencies - HealthWest evaluation manipulatio</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21</w:t>
            </w:r>
          </w:p>
        </w:tc>
        <w:tc>
          <w:tcPr>
            <w:tcW w:type="dxa" w:w="1872"/>
          </w:tcPr>
          <w:p>
            <w:pPr>
              <w:spacing w:line="240" w:lineRule="auto"/>
            </w:pPr>
            <w:r>
              <w:rPr>
                <w:rFonts w:ascii="Times New Roman" w:hAnsi="Times New Roman"/>
                <w:sz w:val="20"/>
              </w:rPr>
              <w:t>brain_15_rusco.json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[Rusco] ...Emily's filings - Health West evaluations (1st and 2nd) - JTC documents - Rusco/Martini email scans - PPO tra</w:t>
            </w:r>
          </w:p>
        </w:tc>
        <w:tc>
          <w:tcPr>
            <w:tcW w:type="dxa" w:w="1872"/>
          </w:tcPr>
          <w:p>
            <w:pPr>
              <w:spacing w:line="240" w:lineRule="auto"/>
            </w:pPr>
            <w:r>
              <w:rPr>
                <w:rFonts w:ascii="Times New Roman" w:hAnsi="Times New Roman"/>
                <w:sz w:val="20"/>
              </w:rPr>
              <w:t>67.0</w:t>
            </w:r>
          </w:p>
        </w:tc>
      </w:tr>
    </w:tbl>
    <w:p>
      <w:pPr/>
    </w:p>
    <w:p>
      <w:pPr/>
      <w:r>
        <w:rPr>
          <w:rFonts w:ascii="Times New Roman" w:hAnsi="Times New Roman"/>
          <w:b/>
          <w:sz w:val="24"/>
          <w:u w:val="single"/>
        </w:rPr>
        <w:t>B. Mental Health Impact on L.D.W.</w:t>
      </w:r>
    </w:p>
    <w:p>
      <w:pPr>
        <w:ind w:firstLine="720"/>
      </w:pPr>
      <w:r>
        <w:rPr>
          <w:rFonts w:ascii="Times New Roman" w:hAnsi="Times New Roman"/>
          <w:sz w:val="24"/>
        </w:rPr>
        <w:t>The minor child L.D.W. has experienced significant emotional and psychological impact as a result of the ongoing litigation, parental alienation dynamics, and separation from Plaintiff. The following evidence relates to mental health concerns: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w:t>
            </w:r>
          </w:p>
        </w:tc>
        <w:tc>
          <w:tcPr>
            <w:tcW w:type="dxa" w:w="1872"/>
          </w:tcPr>
          <w:p>
            <w:pPr>
              <w:spacing w:line="240" w:lineRule="auto"/>
            </w:pPr>
            <w:r>
              <w:rPr>
                <w:rFonts w:ascii="Times New Roman" w:hAnsi="Times New Roman"/>
                <w:b/>
                <w:sz w:val="20"/>
              </w:rPr>
              <w:t>Source</w:t>
            </w:r>
          </w:p>
        </w:tc>
        <w:tc>
          <w:tcPr>
            <w:tcW w:type="dxa" w:w="1872"/>
          </w:tcPr>
          <w:p>
            <w:pPr>
              <w:spacing w:line="240" w:lineRule="auto"/>
            </w:pPr>
            <w:r>
              <w:rPr>
                <w:rFonts w:ascii="Times New Roman" w:hAnsi="Times New Roman"/>
                <w:b/>
                <w:sz w:val="20"/>
              </w:rPr>
              <w:t>Category</w:t>
            </w:r>
          </w:p>
        </w:tc>
        <w:tc>
          <w:tcPr>
            <w:tcW w:type="dxa" w:w="1872"/>
          </w:tcPr>
          <w:p>
            <w:pPr>
              <w:spacing w:line="240" w:lineRule="auto"/>
            </w:pPr>
            <w:r>
              <w:rPr>
                <w:rFonts w:ascii="Times New Roman" w:hAnsi="Times New Roman"/>
                <w:b/>
                <w:sz w:val="20"/>
              </w:rPr>
              <w:t>Excerpt</w:t>
            </w:r>
          </w:p>
        </w:tc>
        <w:tc>
          <w:tcPr>
            <w:tcW w:type="dxa" w:w="1872"/>
          </w:tcPr>
          <w:p>
            <w:pPr>
              <w:spacing w:line="240" w:lineRule="auto"/>
            </w:pPr>
            <w:r>
              <w:rPr>
                <w:rFonts w:ascii="Times New Roman" w:hAnsi="Times New Roman"/>
                <w:b/>
                <w:sz w:val="20"/>
              </w:rPr>
              <w:t>Relevance</w:t>
            </w:r>
          </w:p>
        </w:tc>
      </w:tr>
      <w:tr>
        <w:tc>
          <w:tcPr>
            <w:tcW w:type="dxa" w:w="1872"/>
          </w:tcPr>
          <w:p>
            <w:pPr>
              <w:spacing w:line="240" w:lineRule="auto"/>
            </w:pPr>
            <w:r>
              <w:rPr>
                <w:rFonts w:ascii="Times New Roman" w:hAnsi="Times New Roman"/>
                <w:sz w:val="20"/>
              </w:rPr>
              <w:t>1</w:t>
            </w:r>
          </w:p>
        </w:tc>
        <w:tc>
          <w:tcPr>
            <w:tcW w:type="dxa" w:w="1872"/>
          </w:tcPr>
          <w:p>
            <w:pPr>
              <w:spacing w:line="240" w:lineRule="auto"/>
            </w:pPr>
            <w:r>
              <w:rPr>
                <w:rFonts w:ascii="Times New Roman" w:hAnsi="Times New Roman"/>
                <w:sz w:val="20"/>
              </w:rPr>
              <w:t>2sided judge orders scanned_0004.pdf</w:t>
            </w:r>
          </w:p>
        </w:tc>
        <w:tc>
          <w:tcPr>
            <w:tcW w:type="dxa" w:w="1872"/>
          </w:tcPr>
          <w:p>
            <w:pPr>
              <w:spacing w:line="240" w:lineRule="auto"/>
            </w:pPr>
            <w:r>
              <w:rPr>
                <w:rFonts w:ascii="Times New Roman" w:hAnsi="Times New Roman"/>
                <w:sz w:val="20"/>
              </w:rPr>
              <w:t>COURT_ORDER</w:t>
            </w:r>
          </w:p>
        </w:tc>
        <w:tc>
          <w:tcPr>
            <w:tcW w:type="dxa" w:w="1872"/>
          </w:tcPr>
          <w:p>
            <w:pPr>
              <w:spacing w:line="240" w:lineRule="auto"/>
            </w:pPr>
            <w:r>
              <w:rPr>
                <w:rFonts w:ascii="Times New Roman" w:hAnsi="Times New Roman"/>
                <w:sz w:val="20"/>
              </w:rPr>
              <w:t>On 8/8/25, the Mother filed an ex parte motion to suspend the Father's parenting time. She alleged that she was concerne</w:t>
            </w:r>
          </w:p>
        </w:tc>
        <w:tc>
          <w:tcPr>
            <w:tcW w:type="dxa" w:w="1872"/>
          </w:tcPr>
          <w:p>
            <w:pPr>
              <w:spacing w:line="240" w:lineRule="auto"/>
            </w:pPr>
            <w:r>
              <w:rPr>
                <w:rFonts w:ascii="Times New Roman" w:hAnsi="Times New Roman"/>
                <w:sz w:val="20"/>
              </w:rPr>
              <w:t>99.0</w:t>
            </w:r>
          </w:p>
        </w:tc>
      </w:tr>
      <w:tr>
        <w:tc>
          <w:tcPr>
            <w:tcW w:type="dxa" w:w="1872"/>
          </w:tcPr>
          <w:p>
            <w:pPr>
              <w:spacing w:line="240" w:lineRule="auto"/>
            </w:pPr>
            <w:r>
              <w:rPr>
                <w:rFonts w:ascii="Times New Roman" w:hAnsi="Times New Roman"/>
                <w:sz w:val="20"/>
              </w:rPr>
              <w:t>2</w:t>
            </w:r>
          </w:p>
        </w:tc>
        <w:tc>
          <w:tcPr>
            <w:tcW w:type="dxa" w:w="1872"/>
          </w:tcPr>
          <w:p>
            <w:pPr>
              <w:spacing w:line="240" w:lineRule="auto"/>
            </w:pPr>
            <w:r>
              <w:rPr>
                <w:rFonts w:ascii="Times New Roman" w:hAnsi="Times New Roman"/>
                <w:sz w:val="20"/>
              </w:rPr>
              <w:t>2sided judge orders scanned_0004.pdf</w:t>
            </w:r>
          </w:p>
        </w:tc>
        <w:tc>
          <w:tcPr>
            <w:tcW w:type="dxa" w:w="1872"/>
          </w:tcPr>
          <w:p>
            <w:pPr>
              <w:spacing w:line="240" w:lineRule="auto"/>
            </w:pPr>
            <w:r>
              <w:rPr>
                <w:rFonts w:ascii="Times New Roman" w:hAnsi="Times New Roman"/>
                <w:sz w:val="20"/>
              </w:rPr>
              <w:t>JUDICIAL_FINDING</w:t>
            </w:r>
          </w:p>
        </w:tc>
        <w:tc>
          <w:tcPr>
            <w:tcW w:type="dxa" w:w="1872"/>
          </w:tcPr>
          <w:p>
            <w:pPr>
              <w:spacing w:line="240" w:lineRule="auto"/>
            </w:pPr>
            <w:r>
              <w:rPr>
                <w:rFonts w:ascii="Times New Roman" w:hAnsi="Times New Roman"/>
                <w:sz w:val="20"/>
              </w:rPr>
              <w:t>The Court has serious concerns regarding the state of the Plaintiff's mental health, which could be a culmination of the</w:t>
            </w:r>
          </w:p>
        </w:tc>
        <w:tc>
          <w:tcPr>
            <w:tcW w:type="dxa" w:w="1872"/>
          </w:tcPr>
          <w:p>
            <w:pPr>
              <w:spacing w:line="240" w:lineRule="auto"/>
            </w:pPr>
            <w:r>
              <w:rPr>
                <w:rFonts w:ascii="Times New Roman" w:hAnsi="Times New Roman"/>
                <w:sz w:val="20"/>
              </w:rPr>
              <w:t>97.0</w:t>
            </w:r>
          </w:p>
        </w:tc>
      </w:tr>
      <w:tr>
        <w:tc>
          <w:tcPr>
            <w:tcW w:type="dxa" w:w="1872"/>
          </w:tcPr>
          <w:p>
            <w:pPr>
              <w:spacing w:line="240" w:lineRule="auto"/>
            </w:pPr>
            <w:r>
              <w:rPr>
                <w:rFonts w:ascii="Times New Roman" w:hAnsi="Times New Roman"/>
                <w:sz w:val="20"/>
              </w:rPr>
              <w:t>3</w:t>
            </w:r>
          </w:p>
        </w:tc>
        <w:tc>
          <w:tcPr>
            <w:tcW w:type="dxa" w:w="1872"/>
          </w:tcPr>
          <w:p>
            <w:pPr>
              <w:spacing w:line="240" w:lineRule="auto"/>
            </w:pPr>
            <w:r>
              <w:rPr>
                <w:rFonts w:ascii="Times New Roman" w:hAnsi="Times New Roman"/>
                <w:sz w:val="20"/>
              </w:rPr>
              <w:t>2sided judge orders scanned_0005.pdf</w:t>
            </w:r>
          </w:p>
        </w:tc>
        <w:tc>
          <w:tcPr>
            <w:tcW w:type="dxa" w:w="1872"/>
          </w:tcPr>
          <w:p>
            <w:pPr>
              <w:spacing w:line="240" w:lineRule="auto"/>
            </w:pPr>
            <w:r>
              <w:rPr>
                <w:rFonts w:ascii="Times New Roman" w:hAnsi="Times New Roman"/>
                <w:sz w:val="20"/>
              </w:rPr>
              <w:t>JUDICIAL_ANALYSIS</w:t>
            </w:r>
          </w:p>
        </w:tc>
        <w:tc>
          <w:tcPr>
            <w:tcW w:type="dxa" w:w="1872"/>
          </w:tcPr>
          <w:p>
            <w:pPr>
              <w:spacing w:line="240" w:lineRule="auto"/>
            </w:pPr>
            <w:r>
              <w:rPr>
                <w:rFonts w:ascii="Times New Roman" w:hAnsi="Times New Roman"/>
                <w:sz w:val="20"/>
              </w:rPr>
              <w:t>The Mother met her initial burden of a change in circumstances as required under Pierron, as the Father's actions in con</w:t>
            </w:r>
          </w:p>
        </w:tc>
        <w:tc>
          <w:tcPr>
            <w:tcW w:type="dxa" w:w="1872"/>
          </w:tcPr>
          <w:p>
            <w:pPr>
              <w:spacing w:line="240" w:lineRule="auto"/>
            </w:pPr>
            <w:r>
              <w:rPr>
                <w:rFonts w:ascii="Times New Roman" w:hAnsi="Times New Roman"/>
                <w:sz w:val="20"/>
              </w:rPr>
              <w:t>96.0</w:t>
            </w:r>
          </w:p>
        </w:tc>
      </w:tr>
      <w:tr>
        <w:tc>
          <w:tcPr>
            <w:tcW w:type="dxa" w:w="1872"/>
          </w:tcPr>
          <w:p>
            <w:pPr>
              <w:spacing w:line="240" w:lineRule="auto"/>
            </w:pPr>
            <w:r>
              <w:rPr>
                <w:rFonts w:ascii="Times New Roman" w:hAnsi="Times New Roman"/>
                <w:sz w:val="20"/>
              </w:rPr>
              <w:t>4</w:t>
            </w:r>
          </w:p>
        </w:tc>
        <w:tc>
          <w:tcPr>
            <w:tcW w:type="dxa" w:w="1872"/>
          </w:tcPr>
          <w:p>
            <w:pPr>
              <w:spacing w:line="240" w:lineRule="auto"/>
            </w:pPr>
            <w:r>
              <w:rPr>
                <w:rFonts w:ascii="Times New Roman" w:hAnsi="Times New Roman"/>
                <w:sz w:val="20"/>
              </w:rPr>
              <w:t>analysis_data.json</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Authority: Michigan Judicial Benchbook: §5.4 (Ex Parte Use); §4.6 (Best-Interest Evidence) III. LINE-BY-LINE OBJECTION S</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5</w:t>
            </w:r>
          </w:p>
        </w:tc>
        <w:tc>
          <w:tcPr>
            <w:tcW w:type="dxa" w:w="1872"/>
          </w:tcPr>
          <w:p>
            <w:pPr>
              <w:spacing w:line="240" w:lineRule="auto"/>
            </w:pPr>
            <w:r>
              <w:rPr>
                <w:rFonts w:ascii="Times New Roman" w:hAnsi="Times New Roman"/>
                <w:sz w:val="20"/>
              </w:rPr>
              <w:t>SCANNEDexpartescannedandmine_0008__expar</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Authority: Michigan Judicial Benchbook: §5.4 (Ex Parte Use); §4.6 (Best-Interest Evidence) III. LINE-BY-LINE OBJECTION S</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6</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icators: bruising, suppression, coercion, abuse\n\n#### 2. \ud83e\udde0 **Singularity Upgrade Cycle In Progress**\n- Mod</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7</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VIOLATION MATRIX (AUTOMATED)**\n\nYour Singularity_Omega system now:\n- **Self-updates violation thresholds**\n- **Monit</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8</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ppointment of Guardian Ad Litem (GAL)** under:\n - **MCL 722.24(2)**\n - Judicial Canon 3(B)(9), requiring independent r</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9</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and the have instilled a 250$ filing motion deposit in my custody case, hence why emily is taking advanage of it, she th</w:t>
            </w:r>
          </w:p>
        </w:tc>
        <w:tc>
          <w:tcPr>
            <w:tcW w:type="dxa" w:w="1872"/>
          </w:tcPr>
          <w:p>
            <w:pPr>
              <w:spacing w:line="240" w:lineRule="auto"/>
            </w:pPr>
            <w:r>
              <w:rPr>
                <w:rFonts w:ascii="Times New Roman" w:hAnsi="Times New Roman"/>
                <w:sz w:val="20"/>
              </w:rPr>
              <w:t>87.0</w:t>
            </w:r>
          </w:p>
        </w:tc>
      </w:tr>
      <w:tr>
        <w:tc>
          <w:tcPr>
            <w:tcW w:type="dxa" w:w="1872"/>
          </w:tcPr>
          <w:p>
            <w:pPr>
              <w:spacing w:line="240" w:lineRule="auto"/>
            </w:pPr>
            <w:r>
              <w:rPr>
                <w:rFonts w:ascii="Times New Roman" w:hAnsi="Times New Roman"/>
                <w:sz w:val="20"/>
              </w:rPr>
              <w:t>10</w:t>
            </w:r>
          </w:p>
        </w:tc>
        <w:tc>
          <w:tcPr>
            <w:tcW w:type="dxa" w:w="1872"/>
          </w:tcPr>
          <w:p>
            <w:pPr>
              <w:spacing w:line="240" w:lineRule="auto"/>
            </w:pPr>
            <w:r>
              <w:rPr>
                <w:rFonts w:ascii="Times New Roman" w:hAnsi="Times New Roman"/>
                <w:sz w:val="20"/>
              </w:rPr>
              <w:t>LITIGATION_OS__CAPSTONE__MindEye2_combin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king is active: Motion\u2013Exhibit chains will be live-updated on schedule\n\n#### 4. \u2696\ufe0f **Violation Dashboar</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11</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and the have instilled a 250$ filing motion deposit in my custody case, hence why emily is taking advanage of it, she th</w:t>
            </w:r>
          </w:p>
        </w:tc>
        <w:tc>
          <w:tcPr>
            <w:tcW w:type="dxa" w:w="1872"/>
          </w:tcPr>
          <w:p>
            <w:pPr>
              <w:spacing w:line="240" w:lineRule="auto"/>
            </w:pPr>
            <w:r>
              <w:rPr>
                <w:rFonts w:ascii="Times New Roman" w:hAnsi="Times New Roman"/>
                <w:sz w:val="20"/>
              </w:rPr>
              <w:t>82.0</w:t>
            </w:r>
          </w:p>
        </w:tc>
      </w:tr>
      <w:tr>
        <w:tc>
          <w:tcPr>
            <w:tcW w:type="dxa" w:w="1872"/>
          </w:tcPr>
          <w:p>
            <w:pPr>
              <w:spacing w:line="240" w:lineRule="auto"/>
            </w:pPr>
            <w:r>
              <w:rPr>
                <w:rFonts w:ascii="Times New Roman" w:hAnsi="Times New Roman"/>
                <w:sz w:val="20"/>
              </w:rPr>
              <w:t>12</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PIGORS v WATSON FILE # 2024-001507-DC Recommendation dated 3/26/25 PAGE 9 June 27, 2024: Plaintiff filed a Motion to Qua</w:t>
            </w:r>
          </w:p>
        </w:tc>
        <w:tc>
          <w:tcPr>
            <w:tcW w:type="dxa" w:w="1872"/>
          </w:tcPr>
          <w:p>
            <w:pPr>
              <w:spacing w:line="240" w:lineRule="auto"/>
            </w:pPr>
            <w:r>
              <w:rPr>
                <w:rFonts w:ascii="Times New Roman" w:hAnsi="Times New Roman"/>
                <w:sz w:val="20"/>
              </w:rPr>
              <w:t>80.0</w:t>
            </w:r>
          </w:p>
        </w:tc>
      </w:tr>
      <w:tr>
        <w:tc>
          <w:tcPr>
            <w:tcW w:type="dxa" w:w="1872"/>
          </w:tcPr>
          <w:p>
            <w:pPr>
              <w:spacing w:line="240" w:lineRule="auto"/>
            </w:pPr>
            <w:r>
              <w:rPr>
                <w:rFonts w:ascii="Times New Roman" w:hAnsi="Times New Roman"/>
                <w:sz w:val="20"/>
              </w:rPr>
              <w:t>13</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PIGORS v WATSON FILE # 2024-001507-DC Recommendation dated 3/26/25 PAGE2 was titled as follows: "AFFIDAVIT IN S'[JPPORT</w:t>
            </w:r>
          </w:p>
        </w:tc>
        <w:tc>
          <w:tcPr>
            <w:tcW w:type="dxa" w:w="1872"/>
          </w:tcPr>
          <w:p>
            <w:pPr>
              <w:spacing w:line="240" w:lineRule="auto"/>
            </w:pPr>
            <w:r>
              <w:rPr>
                <w:rFonts w:ascii="Times New Roman" w:hAnsi="Times New Roman"/>
                <w:sz w:val="20"/>
              </w:rPr>
              <w:t>80.0</w:t>
            </w:r>
          </w:p>
        </w:tc>
      </w:tr>
      <w:tr>
        <w:tc>
          <w:tcPr>
            <w:tcW w:type="dxa" w:w="1872"/>
          </w:tcPr>
          <w:p>
            <w:pPr>
              <w:spacing w:line="240" w:lineRule="auto"/>
            </w:pPr>
            <w:r>
              <w:rPr>
                <w:rFonts w:ascii="Times New Roman" w:hAnsi="Times New Roman"/>
                <w:sz w:val="20"/>
              </w:rPr>
              <w:t>14</w:t>
            </w:r>
          </w:p>
        </w:tc>
        <w:tc>
          <w:tcPr>
            <w:tcW w:type="dxa" w:w="1872"/>
          </w:tcPr>
          <w:p>
            <w:pPr>
              <w:spacing w:line="240" w:lineRule="auto"/>
            </w:pPr>
            <w:r>
              <w:rPr>
                <w:rFonts w:ascii="Times New Roman" w:hAnsi="Times New Roman"/>
                <w:sz w:val="20"/>
              </w:rPr>
              <w:t>SCANNEDhealthwest2ndscanned_0006__health</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CANS Assiissi'nent dated 09/1 1/2025 for 025083z!1 Andrew Pigars Family Functioning Legal Employment Functioning Mental</w:t>
            </w:r>
          </w:p>
        </w:tc>
        <w:tc>
          <w:tcPr>
            <w:tcW w:type="dxa" w:w="1872"/>
          </w:tcPr>
          <w:p>
            <w:pPr>
              <w:spacing w:line="240" w:lineRule="auto"/>
            </w:pPr>
            <w:r>
              <w:rPr>
                <w:rFonts w:ascii="Times New Roman" w:hAnsi="Times New Roman"/>
                <w:sz w:val="20"/>
              </w:rPr>
              <w:t>80.0</w:t>
            </w:r>
          </w:p>
        </w:tc>
      </w:tr>
      <w:tr>
        <w:tc>
          <w:tcPr>
            <w:tcW w:type="dxa" w:w="1872"/>
          </w:tcPr>
          <w:p>
            <w:pPr>
              <w:spacing w:line="240" w:lineRule="auto"/>
            </w:pPr>
            <w:r>
              <w:rPr>
                <w:rFonts w:ascii="Times New Roman" w:hAnsi="Times New Roman"/>
                <w:sz w:val="20"/>
              </w:rPr>
              <w:t>15</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Gaslighting,Triangulation,Playing the victim,Blame shifting,Emotional blackmail,Projection,Coaching the child to reject</w:t>
            </w:r>
          </w:p>
        </w:tc>
        <w:tc>
          <w:tcPr>
            <w:tcW w:type="dxa" w:w="1872"/>
          </w:tcPr>
          <w:p>
            <w:pPr>
              <w:spacing w:line="240" w:lineRule="auto"/>
            </w:pPr>
            <w:r>
              <w:rPr>
                <w:rFonts w:ascii="Times New Roman" w:hAnsi="Times New Roman"/>
                <w:sz w:val="20"/>
              </w:rPr>
              <w:t>80.0</w:t>
            </w:r>
          </w:p>
        </w:tc>
      </w:tr>
      <w:tr>
        <w:tc>
          <w:tcPr>
            <w:tcW w:type="dxa" w:w="1872"/>
          </w:tcPr>
          <w:p>
            <w:pPr>
              <w:spacing w:line="240" w:lineRule="auto"/>
            </w:pPr>
            <w:r>
              <w:rPr>
                <w:rFonts w:ascii="Times New Roman" w:hAnsi="Times New Roman"/>
                <w:sz w:val="20"/>
              </w:rPr>
              <w:t>16</w:t>
            </w:r>
          </w:p>
        </w:tc>
        <w:tc>
          <w:tcPr>
            <w:tcW w:type="dxa" w:w="1872"/>
          </w:tcPr>
          <w:p>
            <w:pPr>
              <w:spacing w:line="240" w:lineRule="auto"/>
            </w:pPr>
            <w:r>
              <w:rPr>
                <w:rFonts w:ascii="Times New Roman" w:hAnsi="Times New Roman"/>
                <w:sz w:val="20"/>
              </w:rPr>
              <w:t>brain_38_credibility.json</w:t>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&gt; - False allegations 7. Ex Parte Documents (26 PDFs) - Procedural violations 8. HealthWest Evaluations (82 PDFs) - Cont</w:t>
            </w:r>
          </w:p>
        </w:tc>
        <w:tc>
          <w:tcPr>
            <w:tcW w:type="dxa" w:w="1872"/>
          </w:tcPr>
          <w:p>
            <w:pPr>
              <w:spacing w:line="240" w:lineRule="auto"/>
            </w:pPr>
            <w:r>
              <w:rPr>
                <w:rFonts w:ascii="Times New Roman" w:hAnsi="Times New Roman"/>
                <w:sz w:val="20"/>
              </w:rPr>
              <w:t>80.0</w:t>
            </w:r>
          </w:p>
        </w:tc>
      </w:tr>
      <w:tr>
        <w:tc>
          <w:tcPr>
            <w:tcW w:type="dxa" w:w="1872"/>
          </w:tcPr>
          <w:p>
            <w:pPr>
              <w:spacing w:line="240" w:lineRule="auto"/>
            </w:pPr>
            <w:r>
              <w:rPr>
                <w:rFonts w:ascii="Times New Roman" w:hAnsi="Times New Roman"/>
                <w:sz w:val="20"/>
              </w:rPr>
              <w:t>17</w:t>
            </w:r>
          </w:p>
        </w:tc>
        <w:tc>
          <w:tcPr>
            <w:tcW w:type="dxa" w:w="1872"/>
          </w:tcPr>
          <w:p>
            <w:pPr>
              <w:spacing w:line="240" w:lineRule="auto"/>
            </w:pPr>
            <w:r>
              <w:rPr>
                <w:rFonts w:ascii="Times New Roman" w:hAnsi="Times New Roman"/>
                <w:sz w:val="20"/>
              </w:rPr>
              <w:t>brain_38_credibility.json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&gt; poisoning findings) - Police reports (no assault, no suicidality, no PPO violation) - HealthWest evaluation (contradic</w:t>
            </w:r>
          </w:p>
        </w:tc>
        <w:tc>
          <w:tcPr>
            <w:tcW w:type="dxa" w:w="1872"/>
          </w:tcPr>
          <w:p>
            <w:pPr>
              <w:spacing w:line="240" w:lineRule="auto"/>
            </w:pPr>
            <w:r>
              <w:rPr>
                <w:rFonts w:ascii="Times New Roman" w:hAnsi="Times New Roman"/>
                <w:sz w:val="20"/>
              </w:rPr>
              <w:t>80.0</w:t>
            </w:r>
          </w:p>
        </w:tc>
      </w:tr>
      <w:tr>
        <w:tc>
          <w:tcPr>
            <w:tcW w:type="dxa" w:w="1872"/>
          </w:tcPr>
          <w:p>
            <w:pPr>
              <w:spacing w:line="240" w:lineRule="auto"/>
            </w:pPr>
            <w:r>
              <w:rPr>
                <w:rFonts w:ascii="Times New Roman" w:hAnsi="Times New Roman"/>
                <w:sz w:val="20"/>
              </w:rPr>
              <w:t>18</w:t>
            </w:r>
          </w:p>
        </w:tc>
        <w:tc>
          <w:tcPr>
            <w:tcW w:type="dxa" w:w="1872"/>
          </w:tcPr>
          <w:p>
            <w:pPr>
              <w:spacing w:line="240" w:lineRule="auto"/>
            </w:pPr>
            <w:r>
              <w:rPr>
                <w:rFonts w:ascii="Times New Roman" w:hAnsi="Times New Roman"/>
                <w:sz w:val="20"/>
              </w:rPr>
              <w:t>SCANNEDexpartescannedandmine_0008__expar</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RECEIVED 8/8/2025 FILED 8/8/2025 14th CIRCUIT COURT MUSKEGON COUNTY STATE OF MICHIGAN IN THE14TH CIRCUIT COURT IN THE CO</w:t>
            </w:r>
          </w:p>
        </w:tc>
        <w:tc>
          <w:tcPr>
            <w:tcW w:type="dxa" w:w="1872"/>
          </w:tcPr>
          <w:p>
            <w:pPr>
              <w:spacing w:line="240" w:lineRule="auto"/>
            </w:pPr>
            <w:r>
              <w:rPr>
                <w:rFonts w:ascii="Times New Roman" w:hAnsi="Times New Roman"/>
                <w:sz w:val="20"/>
              </w:rPr>
              <w:t>79.0</w:t>
            </w:r>
          </w:p>
        </w:tc>
      </w:tr>
      <w:tr>
        <w:tc>
          <w:tcPr>
            <w:tcW w:type="dxa" w:w="1872"/>
          </w:tcPr>
          <w:p>
            <w:pPr>
              <w:spacing w:line="240" w:lineRule="auto"/>
            </w:pPr>
            <w:r>
              <w:rPr>
                <w:rFonts w:ascii="Times New Roman" w:hAnsi="Times New Roman"/>
                <w:sz w:val="20"/>
              </w:rPr>
              <w:t>19</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PIGORS v WATSON FILE # 2024-001507-DC Recommendation dated 3/26/25 PAGE 4 2/7/25: Refused to disclose child's childcare</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20</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PIGORS v WATSON FILE # 2024-001507-DC Recommendation dated 3/26/25 PAGE 4 2/7/25: Refused to disclose child's childcare</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21</w:t>
            </w:r>
          </w:p>
        </w:tc>
        <w:tc>
          <w:tcPr>
            <w:tcW w:type="dxa" w:w="1872"/>
          </w:tcPr>
          <w:p>
            <w:pPr>
              <w:spacing w:line="240" w:lineRule="auto"/>
            </w:pPr>
            <w:r>
              <w:rPr>
                <w:rFonts w:ascii="Times New Roman" w:hAnsi="Times New Roman"/>
                <w:sz w:val="20"/>
              </w:rPr>
              <w:t>SCANNED2sided judge orders scanned_0001_</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ST ATE OF MICHIG AN IN THE CIRCUIT COtJRT FOR THE COUNTY OF MUSKEGON ANDREW PIGORS FILE N0. 2024-001507-DC Plaintiff, OR</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22</w:t>
            </w:r>
          </w:p>
        </w:tc>
        <w:tc>
          <w:tcPr>
            <w:tcW w:type="dxa" w:w="1872"/>
          </w:tcPr>
          <w:p>
            <w:pPr>
              <w:spacing w:line="240" w:lineRule="auto"/>
            </w:pPr>
            <w:r>
              <w:rPr>
                <w:rFonts w:ascii="Times New Roman" w:hAnsi="Times New Roman"/>
                <w:sz w:val="20"/>
              </w:rPr>
              <w:t>brain_15_rusco.json</w:t>
            </w:r>
          </w:p>
        </w:tc>
        <w:tc>
          <w:tcPr>
            <w:tcW w:type="dxa" w:w="1872"/>
          </w:tcPr>
          <w:p>
            <w:pPr>
              <w:spacing w:line="240" w:lineRule="auto"/>
            </w:pPr>
            <w:r>
              <w:rPr>
                <w:rFonts w:ascii="Times New Roman" w:hAnsi="Times New Roman"/>
                <w:sz w:val="20"/>
              </w:rPr>
              <w:t>judicial</w:t>
            </w:r>
          </w:p>
        </w:tc>
        <w:tc>
          <w:tcPr>
            <w:tcW w:type="dxa" w:w="1872"/>
          </w:tcPr>
          <w:p>
            <w:pPr>
              <w:spacing w:line="240" w:lineRule="auto"/>
            </w:pPr>
            <w:r>
              <w:rPr>
                <w:rFonts w:ascii="Times New Roman" w:hAnsi="Times New Roman"/>
                <w:sz w:val="20"/>
              </w:rPr>
              <w:t>&gt; child separation 6. **Fraud upon the court** — false statements in ex parte filings 7. **Civil conspiracy** — coordina</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23</w:t>
            </w:r>
          </w:p>
        </w:tc>
        <w:tc>
          <w:tcPr>
            <w:tcW w:type="dxa" w:w="1872"/>
          </w:tcPr>
          <w:p>
            <w:pPr>
              <w:spacing w:line="240" w:lineRule="auto"/>
            </w:pPr>
            <w:r>
              <w:rPr>
                <w:rFonts w:ascii="Times New Roman" w:hAnsi="Times New Roman"/>
                <w:sz w:val="20"/>
              </w:rPr>
              <w:t>brain_15_rusco.json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&gt; 5th ex parte suspension documents (18 PDFs) - 2-sided judge orders (scanned) - Court docs, PPO, custody scans - Emily'</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24</w:t>
            </w:r>
          </w:p>
        </w:tc>
        <w:tc>
          <w:tcPr>
            <w:tcW w:type="dxa" w:w="1872"/>
          </w:tcPr>
          <w:p>
            <w:pPr>
              <w:spacing w:line="240" w:lineRule="auto"/>
            </w:pPr>
            <w:r>
              <w:rPr>
                <w:rFonts w:ascii="Times New Roman" w:hAnsi="Times New Roman"/>
                <w:sz w:val="20"/>
              </w:rPr>
              <w:t>SCANNEDcustody scanned_0001__custody_sca</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IT IS HEREBY ORDERED that the Plaintiff, Andrew Pigors, shall obtain a mental health assessment and provide it to the Co</w:t>
            </w:r>
          </w:p>
        </w:tc>
        <w:tc>
          <w:tcPr>
            <w:tcW w:type="dxa" w:w="1872"/>
          </w:tcPr>
          <w:p>
            <w:pPr>
              <w:spacing w:line="240" w:lineRule="auto"/>
            </w:pPr>
            <w:r>
              <w:rPr>
                <w:rFonts w:ascii="Times New Roman" w:hAnsi="Times New Roman"/>
                <w:sz w:val="20"/>
              </w:rPr>
              <w:t>75.0</w:t>
            </w:r>
          </w:p>
        </w:tc>
      </w:tr>
      <w:tr>
        <w:tc>
          <w:tcPr>
            <w:tcW w:type="dxa" w:w="1872"/>
          </w:tcPr>
          <w:p>
            <w:pPr>
              <w:spacing w:line="240" w:lineRule="auto"/>
            </w:pPr>
            <w:r>
              <w:rPr>
                <w:rFonts w:ascii="Times New Roman" w:hAnsi="Times New Roman"/>
                <w:sz w:val="20"/>
              </w:rPr>
              <w:t>25</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{"actors": "", "amounts_detected": "['1', '1', '20', '20', '2', '105', '2', '107', '493', '98', '110', '825', '329', '2'</w:t>
            </w:r>
          </w:p>
        </w:tc>
        <w:tc>
          <w:tcPr>
            <w:tcW w:type="dxa" w:w="1872"/>
          </w:tcPr>
          <w:p>
            <w:pPr>
              <w:spacing w:line="240" w:lineRule="auto"/>
            </w:pPr>
            <w:r>
              <w:rPr>
                <w:rFonts w:ascii="Times New Roman" w:hAnsi="Times New Roman"/>
                <w:sz w:val="20"/>
              </w:rPr>
              <w:t>72.0</w:t>
            </w:r>
          </w:p>
        </w:tc>
      </w:tr>
    </w:tbl>
    <w:p>
      <w:pPr/>
    </w:p>
    <w:p>
      <w:pPr>
        <w:ind w:firstLine="720"/>
      </w:pPr>
      <w:r>
        <w:rPr>
          <w:rFonts w:ascii="Times New Roman" w:hAnsi="Times New Roman"/>
          <w:i/>
          <w:sz w:val="24"/>
        </w:rPr>
        <w:t>(56 total entries; 25 shown — full list available upon request)</w:t>
      </w:r>
    </w:p>
    <w:p>
      <w:pPr/>
      <w:r>
        <w:rPr>
          <w:rFonts w:ascii="Times New Roman" w:hAnsi="Times New Roman"/>
          <w:b/>
          <w:sz w:val="24"/>
          <w:u w:val="single"/>
        </w:rPr>
        <w:t>C. Environmental and Safety Concerns</w:t>
      </w:r>
    </w:p>
    <w:p>
      <w:pPr>
        <w:ind w:firstLine="720"/>
      </w:pPr>
      <w:r>
        <w:rPr>
          <w:rFonts w:ascii="Times New Roman" w:hAnsi="Times New Roman"/>
          <w:sz w:val="24"/>
        </w:rPr>
        <w:t>Plaintiff raises concerns about the physical environment and safety conditions affecting L.D.W.'s welfare: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w:t>
            </w:r>
          </w:p>
        </w:tc>
        <w:tc>
          <w:tcPr>
            <w:tcW w:type="dxa" w:w="1872"/>
          </w:tcPr>
          <w:p>
            <w:pPr>
              <w:spacing w:line="240" w:lineRule="auto"/>
            </w:pPr>
            <w:r>
              <w:rPr>
                <w:rFonts w:ascii="Times New Roman" w:hAnsi="Times New Roman"/>
                <w:b/>
                <w:sz w:val="20"/>
              </w:rPr>
              <w:t>Source</w:t>
            </w:r>
          </w:p>
        </w:tc>
        <w:tc>
          <w:tcPr>
            <w:tcW w:type="dxa" w:w="1872"/>
          </w:tcPr>
          <w:p>
            <w:pPr>
              <w:spacing w:line="240" w:lineRule="auto"/>
            </w:pPr>
            <w:r>
              <w:rPr>
                <w:rFonts w:ascii="Times New Roman" w:hAnsi="Times New Roman"/>
                <w:b/>
                <w:sz w:val="20"/>
              </w:rPr>
              <w:t>Category</w:t>
            </w:r>
          </w:p>
        </w:tc>
        <w:tc>
          <w:tcPr>
            <w:tcW w:type="dxa" w:w="1872"/>
          </w:tcPr>
          <w:p>
            <w:pPr>
              <w:spacing w:line="240" w:lineRule="auto"/>
            </w:pPr>
            <w:r>
              <w:rPr>
                <w:rFonts w:ascii="Times New Roman" w:hAnsi="Times New Roman"/>
                <w:b/>
                <w:sz w:val="20"/>
              </w:rPr>
              <w:t>Excerpt</w:t>
            </w:r>
          </w:p>
        </w:tc>
        <w:tc>
          <w:tcPr>
            <w:tcW w:type="dxa" w:w="1872"/>
          </w:tcPr>
          <w:p>
            <w:pPr>
              <w:spacing w:line="240" w:lineRule="auto"/>
            </w:pPr>
            <w:r>
              <w:rPr>
                <w:rFonts w:ascii="Times New Roman" w:hAnsi="Times New Roman"/>
                <w:b/>
                <w:sz w:val="20"/>
              </w:rPr>
              <w:t>Relevance</w:t>
            </w:r>
          </w:p>
        </w:tc>
      </w:tr>
      <w:tr>
        <w:tc>
          <w:tcPr>
            <w:tcW w:type="dxa" w:w="1872"/>
          </w:tcPr>
          <w:p>
            <w:pPr>
              <w:spacing w:line="240" w:lineRule="auto"/>
            </w:pPr>
            <w:r>
              <w:rPr>
                <w:rFonts w:ascii="Times New Roman" w:hAnsi="Times New Roman"/>
                <w:sz w:val="20"/>
              </w:rPr>
              <w:t>1</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You're amazing and you're doing great thank you it's crazy to say but you're all I've got for help during this fight I'v</w:t>
            </w:r>
          </w:p>
        </w:tc>
        <w:tc>
          <w:tcPr>
            <w:tcW w:type="dxa" w:w="1872"/>
          </w:tcPr>
          <w:p>
            <w:pPr>
              <w:spacing w:line="240" w:lineRule="auto"/>
            </w:pPr>
            <w:r>
              <w:rPr>
                <w:rFonts w:ascii="Times New Roman" w:hAnsi="Times New Roman"/>
                <w:sz w:val="20"/>
              </w:rPr>
              <w:t>100.0</w:t>
            </w:r>
          </w:p>
        </w:tc>
      </w:tr>
      <w:tr>
        <w:tc>
          <w:tcPr>
            <w:tcW w:type="dxa" w:w="1872"/>
          </w:tcPr>
          <w:p>
            <w:pPr>
              <w:spacing w:line="240" w:lineRule="auto"/>
            </w:pPr>
            <w:r>
              <w:rPr>
                <w:rFonts w:ascii="Times New Roman" w:hAnsi="Times New Roman"/>
                <w:sz w:val="20"/>
              </w:rPr>
              <w:t>2</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judicial</w:t>
            </w:r>
          </w:p>
        </w:tc>
        <w:tc>
          <w:tcPr>
            <w:tcW w:type="dxa" w:w="1872"/>
          </w:tcPr>
          <w:p>
            <w:pPr>
              <w:spacing w:line="240" w:lineRule="auto"/>
            </w:pPr>
            <w:r>
              <w:rPr>
                <w:rFonts w:ascii="Times New Roman" w:hAnsi="Times New Roman"/>
                <w:sz w:val="20"/>
              </w:rPr>
              <w:t>ccessfully", "end_turn": true, "weight": 1.0, "metadata": {"finish_details": {"type": "stop", "stop_tokens": [200002]},</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3</w:t>
            </w:r>
          </w:p>
        </w:tc>
        <w:tc>
          <w:tcPr>
            <w:tcW w:type="dxa" w:w="1872"/>
          </w:tcPr>
          <w:p>
            <w:pPr>
              <w:spacing w:line="240" w:lineRule="auto"/>
            </w:pPr>
            <w:r>
              <w:rPr>
                <w:rFonts w:ascii="Times New Roman" w:hAnsi="Times New Roman"/>
                <w:sz w:val="20"/>
              </w:rPr>
              <w:t>brain_11_albert.json</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&gt; tnesses**: Dr. Richard Bone (psych eval), Officer Ella Randall (NSPD) - **False statements documented**: Emily's claim</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4</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PIGORS v WATSON FII,E # 2024-001507-DC Recommendation dated 3/26/25 PAGE 10 July 16, 2024: Plaintiff filed a Motion for</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5</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PIGORS v WATSON FILE # 2024-001507-DC Recommendation dated 3/26/25 PAGE 10 July 16, 2024: Plaintiff filed a Motion for C</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6</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use the original court judgement order, and disprove/show how it was incorrect or is incorrect now. there is the maria l</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7</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PIGORS v WATSON FILE # 2024-001507-DC Recoinmendation dated 3/26/25 PAGE 7 CASH, HISTORY SUMMARIZF,D April 1, 2024: Suin</w:t>
            </w:r>
          </w:p>
        </w:tc>
        <w:tc>
          <w:tcPr>
            <w:tcW w:type="dxa" w:w="1872"/>
          </w:tcPr>
          <w:p>
            <w:pPr>
              <w:spacing w:line="240" w:lineRule="auto"/>
            </w:pPr>
            <w:r>
              <w:rPr>
                <w:rFonts w:ascii="Times New Roman" w:hAnsi="Times New Roman"/>
                <w:sz w:val="20"/>
              </w:rPr>
              <w:t>82.0</w:t>
            </w:r>
          </w:p>
        </w:tc>
      </w:tr>
      <w:tr>
        <w:tc>
          <w:tcPr>
            <w:tcW w:type="dxa" w:w="1872"/>
          </w:tcPr>
          <w:p>
            <w:pPr>
              <w:spacing w:line="240" w:lineRule="auto"/>
            </w:pPr>
            <w:r>
              <w:rPr>
                <w:rFonts w:ascii="Times New Roman" w:hAnsi="Times New Roman"/>
                <w:sz w:val="20"/>
              </w:rPr>
              <w:t>8</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PIGORS v WATSON Fn,E # 2024-001507-DC Recommendation dated 3/26/25 PAGE 7 CASE HISTORY S[ED April 1, 2024: Summons and C</w:t>
            </w:r>
          </w:p>
        </w:tc>
        <w:tc>
          <w:tcPr>
            <w:tcW w:type="dxa" w:w="1872"/>
          </w:tcPr>
          <w:p>
            <w:pPr>
              <w:spacing w:line="240" w:lineRule="auto"/>
            </w:pPr>
            <w:r>
              <w:rPr>
                <w:rFonts w:ascii="Times New Roman" w:hAnsi="Times New Roman"/>
                <w:sz w:val="20"/>
              </w:rPr>
              <w:t>82.0</w:t>
            </w:r>
          </w:p>
        </w:tc>
      </w:tr>
      <w:tr>
        <w:tc>
          <w:tcPr>
            <w:tcW w:type="dxa" w:w="1872"/>
          </w:tcPr>
          <w:p>
            <w:pPr>
              <w:spacing w:line="240" w:lineRule="auto"/>
            </w:pPr>
            <w:r>
              <w:rPr>
                <w:rFonts w:ascii="Times New Roman" w:hAnsi="Times New Roman"/>
                <w:sz w:val="20"/>
              </w:rPr>
              <w:t>9</w:t>
            </w:r>
          </w:p>
        </w:tc>
        <w:tc>
          <w:tcPr>
            <w:tcW w:type="dxa" w:w="1872"/>
          </w:tcPr>
          <w:p>
            <w:pPr>
              <w:spacing w:line="240" w:lineRule="auto"/>
            </w:pPr>
            <w:r>
              <w:rPr>
                <w:rFonts w:ascii="Times New Roman" w:hAnsi="Times New Roman"/>
                <w:sz w:val="20"/>
              </w:rPr>
              <w:t>SCANNEDcustody scanned_0001__custody_sca</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S T A T E O F M I C H I G A N IN 'THE CIRCUIT CO{JRT FOR TT-IE COUNTY OF MUSKEGON FTLE N0. 24-001507-DC Aa"idrew James P</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10</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ATEGIC CORRECTIONS\n\n### \ud83d\udd12 1. **Established Custodial Environment (ECE) Exists with Father**\n- Despite havi</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11</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\u2705 **Simultaneously file Motion to Set Aside or Modify Parenting Time Order** under **MCL 722.27a** and **MCR 3.207(</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12</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a-ad1b-303a820d1ff5", "author": {"role": "tool", "name": "file_search", "metadata": {}}, "create_time": 1753553973.18041</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13</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s - University of Michigan", "snippet": "Plaintiff, the Board of Regents of the University of Michigan, has brought this</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14</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lue is substantially outweighed by prejudice, confusion, or waste of time. \ue200cite\ue202turn2search2\ue201\n- **Perso</w:t>
            </w:r>
          </w:p>
        </w:tc>
        <w:tc>
          <w:tcPr>
            <w:tcW w:type="dxa" w:w="1872"/>
          </w:tcPr>
          <w:p>
            <w:pPr>
              <w:spacing w:line="240" w:lineRule="auto"/>
            </w:pPr>
            <w:r>
              <w:rPr>
                <w:rFonts w:ascii="Times New Roman" w:hAnsi="Times New Roman"/>
                <w:sz w:val="20"/>
              </w:rPr>
              <w:t>72.0</w:t>
            </w:r>
          </w:p>
        </w:tc>
      </w:tr>
      <w:tr>
        <w:tc>
          <w:tcPr>
            <w:tcW w:type="dxa" w:w="1872"/>
          </w:tcPr>
          <w:p>
            <w:pPr>
              <w:spacing w:line="240" w:lineRule="auto"/>
            </w:pPr>
            <w:r>
              <w:rPr>
                <w:rFonts w:ascii="Times New Roman" w:hAnsi="Times New Roman"/>
                <w:sz w:val="20"/>
              </w:rPr>
              <w:t>15</w:t>
            </w:r>
          </w:p>
        </w:tc>
        <w:tc>
          <w:tcPr>
            <w:tcW w:type="dxa" w:w="1872"/>
          </w:tcPr>
          <w:p>
            <w:pPr>
              <w:spacing w:line="240" w:lineRule="auto"/>
            </w:pPr>
            <w:r>
              <w:rPr>
                <w:rFonts w:ascii="Times New Roman" w:hAnsi="Times New Roman"/>
                <w:sz w:val="20"/>
              </w:rPr>
              <w:t>MindEye2_nodes.json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0-8c4d-427f-8b7d-c5634108b549", "children": ["fa6643f4-a0d9-47db-9203-547f705b1b41"]}, "fa6643f4-a0d9-47db-9203-547f705b</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16</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e their paradigms without pause or user command. Across all case types, files, and levels.\"**\n\n**\u2192 LOCKED into:*</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17</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just use all of our past chats, thatll work. just know that she has lied to the courts on numerous occasions, and that t</w:t>
            </w:r>
          </w:p>
        </w:tc>
        <w:tc>
          <w:tcPr>
            <w:tcW w:type="dxa" w:w="1872"/>
          </w:tcPr>
          <w:p>
            <w:pPr>
              <w:spacing w:line="240" w:lineRule="auto"/>
            </w:pPr>
            <w:r>
              <w:rPr>
                <w:rFonts w:ascii="Times New Roman" w:hAnsi="Times New Roman"/>
                <w:sz w:val="20"/>
              </w:rPr>
              <w:t>67.0</w:t>
            </w:r>
          </w:p>
        </w:tc>
      </w:tr>
    </w:tbl>
    <w:p>
      <w:pPr/>
    </w:p>
    <w:p>
      <w:pPr/>
      <w:r>
        <w:rPr>
          <w:rFonts w:ascii="Times New Roman" w:hAnsi="Times New Roman"/>
          <w:b/>
          <w:sz w:val="24"/>
          <w:u w:val="single"/>
        </w:rPr>
        <w:t>D. CPS Involvement and False Allegations</w:t>
      </w:r>
    </w:p>
    <w:p>
      <w:pPr>
        <w:ind w:firstLine="720"/>
      </w:pPr>
      <w:r>
        <w:rPr>
          <w:rFonts w:ascii="Times New Roman" w:hAnsi="Times New Roman"/>
          <w:sz w:val="24"/>
        </w:rPr>
        <w:t>The record reflects a pattern of CPS-related activity. Plaintiff documents the following for the Court's consideration, noting that false or weaponized reports to CPS constitute a form of abuse in themselves: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w:t>
            </w:r>
          </w:p>
        </w:tc>
        <w:tc>
          <w:tcPr>
            <w:tcW w:type="dxa" w:w="1872"/>
          </w:tcPr>
          <w:p>
            <w:pPr>
              <w:spacing w:line="240" w:lineRule="auto"/>
            </w:pPr>
            <w:r>
              <w:rPr>
                <w:rFonts w:ascii="Times New Roman" w:hAnsi="Times New Roman"/>
                <w:b/>
                <w:sz w:val="20"/>
              </w:rPr>
              <w:t>Source</w:t>
            </w:r>
          </w:p>
        </w:tc>
        <w:tc>
          <w:tcPr>
            <w:tcW w:type="dxa" w:w="1872"/>
          </w:tcPr>
          <w:p>
            <w:pPr>
              <w:spacing w:line="240" w:lineRule="auto"/>
            </w:pPr>
            <w:r>
              <w:rPr>
                <w:rFonts w:ascii="Times New Roman" w:hAnsi="Times New Roman"/>
                <w:b/>
                <w:sz w:val="20"/>
              </w:rPr>
              <w:t>Category</w:t>
            </w:r>
          </w:p>
        </w:tc>
        <w:tc>
          <w:tcPr>
            <w:tcW w:type="dxa" w:w="1872"/>
          </w:tcPr>
          <w:p>
            <w:pPr>
              <w:spacing w:line="240" w:lineRule="auto"/>
            </w:pPr>
            <w:r>
              <w:rPr>
                <w:rFonts w:ascii="Times New Roman" w:hAnsi="Times New Roman"/>
                <w:b/>
                <w:sz w:val="20"/>
              </w:rPr>
              <w:t>Excerpt</w:t>
            </w:r>
          </w:p>
        </w:tc>
        <w:tc>
          <w:tcPr>
            <w:tcW w:type="dxa" w:w="1872"/>
          </w:tcPr>
          <w:p>
            <w:pPr>
              <w:spacing w:line="240" w:lineRule="auto"/>
            </w:pPr>
            <w:r>
              <w:rPr>
                <w:rFonts w:ascii="Times New Roman" w:hAnsi="Times New Roman"/>
                <w:b/>
                <w:sz w:val="20"/>
              </w:rPr>
              <w:t>Relevance</w:t>
            </w:r>
          </w:p>
        </w:tc>
      </w:tr>
      <w:tr>
        <w:tc>
          <w:tcPr>
            <w:tcW w:type="dxa" w:w="1872"/>
          </w:tcPr>
          <w:p>
            <w:pPr>
              <w:spacing w:line="240" w:lineRule="auto"/>
            </w:pPr>
            <w:r>
              <w:rPr>
                <w:rFonts w:ascii="Times New Roman" w:hAnsi="Times New Roman"/>
                <w:sz w:val="20"/>
              </w:rPr>
              <w:t>1</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 "c93818c2-0694-4ff4-b07b-516ea862236e": {"id": "c93818c2-0694-4ff4-b07b-516ea862236e", "message": {"id": "c93818c2-</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2</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threat</w:t>
            </w:r>
          </w:p>
        </w:tc>
        <w:tc>
          <w:tcPr>
            <w:tcW w:type="dxa" w:w="1872"/>
          </w:tcPr>
          <w:p>
            <w:pPr>
              <w:spacing w:line="240" w:lineRule="auto"/>
            </w:pPr>
            <w:r>
              <w:rPr>
                <w:rFonts w:ascii="Times New Roman" w:hAnsi="Times New Roman"/>
                <w:sz w:val="20"/>
              </w:rPr>
              <w:t>te / Custody \u21c4 Housing \u21c4 Federal Logic Fusions /\n/ \ud83e\uddec Strategic Forge + Preemptive Filings / \u2705</w:t>
            </w:r>
          </w:p>
        </w:tc>
        <w:tc>
          <w:tcPr>
            <w:tcW w:type="dxa" w:w="1872"/>
          </w:tcPr>
          <w:p>
            <w:pPr>
              <w:spacing w:line="240" w:lineRule="auto"/>
            </w:pPr>
            <w:r>
              <w:rPr>
                <w:rFonts w:ascii="Times New Roman" w:hAnsi="Times New Roman"/>
                <w:sz w:val="20"/>
              </w:rPr>
              <w:t>87.0</w:t>
            </w:r>
          </w:p>
        </w:tc>
      </w:tr>
      <w:tr>
        <w:tc>
          <w:tcPr>
            <w:tcW w:type="dxa" w:w="1872"/>
          </w:tcPr>
          <w:p>
            <w:pPr>
              <w:spacing w:line="240" w:lineRule="auto"/>
            </w:pPr>
            <w:r>
              <w:rPr>
                <w:rFonts w:ascii="Times New Roman" w:hAnsi="Times New Roman"/>
                <w:sz w:val="20"/>
              </w:rPr>
              <w:t>3</w:t>
            </w:r>
          </w:p>
        </w:tc>
        <w:tc>
          <w:tcPr>
            <w:tcW w:type="dxa" w:w="1872"/>
          </w:tcPr>
          <w:p>
            <w:pPr>
              <w:spacing w:line="240" w:lineRule="auto"/>
            </w:pPr>
            <w:r>
              <w:rPr>
                <w:rFonts w:ascii="Times New Roman" w:hAnsi="Times New Roman"/>
                <w:sz w:val="20"/>
              </w:rPr>
              <w:t>brain_17_persons.json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&gt; tody/PPO 2. **Protective Order (PPO) Abuse** - Alleged perjury in PPO affidavit (Emily A. Watson) - False assault/drug</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4</w:t>
            </w:r>
          </w:p>
        </w:tc>
        <w:tc>
          <w:tcPr>
            <w:tcW w:type="dxa" w:w="1872"/>
          </w:tcPr>
          <w:p>
            <w:pPr>
              <w:spacing w:line="240" w:lineRule="auto"/>
            </w:pPr>
            <w:r>
              <w:rPr>
                <w:rFonts w:ascii="Times New Roman" w:hAnsi="Times New Roman"/>
                <w:sz w:val="20"/>
              </w:rPr>
              <w:t>SCANNED2sided judge orders scanned_0001_</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STATE OF MICHIGAN IN THE CIRCUIT COURT FOR THE COUNTY OF MUSKEG-ON ANDREW PIGORS, Plaintiff, File No: 2024-001507-DC Hon</w:t>
            </w:r>
          </w:p>
        </w:tc>
        <w:tc>
          <w:tcPr>
            <w:tcW w:type="dxa" w:w="1872"/>
          </w:tcPr>
          <w:p>
            <w:pPr>
              <w:spacing w:line="240" w:lineRule="auto"/>
            </w:pPr>
            <w:r>
              <w:rPr>
                <w:rFonts w:ascii="Times New Roman" w:hAnsi="Times New Roman"/>
                <w:sz w:val="20"/>
              </w:rPr>
              <w:t>82.0</w:t>
            </w:r>
          </w:p>
        </w:tc>
      </w:tr>
      <w:tr>
        <w:tc>
          <w:tcPr>
            <w:tcW w:type="dxa" w:w="1872"/>
          </w:tcPr>
          <w:p>
            <w:pPr>
              <w:spacing w:line="240" w:lineRule="auto"/>
            </w:pPr>
            <w:r>
              <w:rPr>
                <w:rFonts w:ascii="Times New Roman" w:hAnsi="Times New Roman"/>
                <w:sz w:val="20"/>
              </w:rPr>
              <w:t>5</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XT PHASE INITIATED\n\n### \ud83d\udd01 **Chain Deployed: PHASE 8 \u2014 Judicial Strike + Federal Prep**\n\n1. \ud83d\ud</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6</w:t>
            </w:r>
          </w:p>
        </w:tc>
        <w:tc>
          <w:tcPr>
            <w:tcW w:type="dxa" w:w="1872"/>
          </w:tcPr>
          <w:p>
            <w:pPr>
              <w:spacing w:line="240" w:lineRule="auto"/>
            </w:pPr>
            <w:r>
              <w:rPr>
                <w:rFonts w:ascii="Times New Roman" w:hAnsi="Times New Roman"/>
                <w:sz w:val="20"/>
              </w:rPr>
              <w:t>SCANNEDcustody scanned2_0070__custody_sc</w:t>
            </w:r>
          </w:p>
        </w:tc>
        <w:tc>
          <w:tcPr>
            <w:tcW w:type="dxa" w:w="1872"/>
          </w:tcPr>
          <w:p>
            <w:pPr>
              <w:spacing w:line="240" w:lineRule="auto"/>
            </w:pPr>
            <w:r>
              <w:rPr>
                <w:rFonts w:ascii="Times New Roman" w:hAnsi="Times New Roman"/>
                <w:sz w:val="20"/>
              </w:rPr>
              <w:t>judicial</w:t>
            </w:r>
          </w:p>
        </w:tc>
        <w:tc>
          <w:tcPr>
            <w:tcW w:type="dxa" w:w="1872"/>
          </w:tcPr>
          <w:p>
            <w:pPr>
              <w:spacing w:line="240" w:lineRule="auto"/>
            </w:pPr>
            <w:r>
              <w:rPr>
                <w:rFonts w:ascii="Times New Roman" w:hAnsi="Times New Roman"/>
                <w:sz w:val="20"/>
              </w:rPr>
              <w:t>STATE OF MI CHI GAN IN THE CIRC'[JIT CO'[JRT FOR THE COUNTY OF MUSKEGON ANDREW PIGORS FILE N0. 2024-001507-DC Plaintiff,</w:t>
            </w:r>
          </w:p>
        </w:tc>
        <w:tc>
          <w:tcPr>
            <w:tcW w:type="dxa" w:w="1872"/>
          </w:tcPr>
          <w:p>
            <w:pPr>
              <w:spacing w:line="240" w:lineRule="auto"/>
            </w:pPr>
            <w:r>
              <w:rPr>
                <w:rFonts w:ascii="Times New Roman" w:hAnsi="Times New Roman"/>
                <w:sz w:val="20"/>
              </w:rPr>
              <w:t>72.0</w:t>
            </w:r>
          </w:p>
        </w:tc>
      </w:tr>
      <w:tr>
        <w:tc>
          <w:tcPr>
            <w:tcW w:type="dxa" w:w="1872"/>
          </w:tcPr>
          <w:p>
            <w:pPr>
              <w:spacing w:line="240" w:lineRule="auto"/>
            </w:pPr>
            <w:r>
              <w:rPr>
                <w:rFonts w:ascii="Times New Roman" w:hAnsi="Times New Roman"/>
                <w:sz w:val="20"/>
              </w:rPr>
              <w:t>7</w:t>
            </w:r>
          </w:p>
        </w:tc>
        <w:tc>
          <w:tcPr>
            <w:tcW w:type="dxa" w:w="1872"/>
          </w:tcPr>
          <w:p>
            <w:pPr>
              <w:spacing w:line="240" w:lineRule="auto"/>
            </w:pPr>
            <w:r>
              <w:rPr>
                <w:rFonts w:ascii="Times New Roman" w:hAnsi="Times New Roman"/>
                <w:sz w:val="20"/>
              </w:rPr>
              <w:t>SCANNEDcustody scanned_0001__custody_sca</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STATE OF MI CHIG AN IN THE CIRCtJIT COURT FOR THE COUNTY OF MtJSKEGON ANDREW PIGORS FILEN0. 2024-001507-DC Plaintiff, VS</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8</w:t>
            </w:r>
          </w:p>
        </w:tc>
        <w:tc>
          <w:tcPr>
            <w:tcW w:type="dxa" w:w="1872"/>
          </w:tcPr>
          <w:p>
            <w:pPr>
              <w:spacing w:line="240" w:lineRule="auto"/>
            </w:pPr>
            <w:r>
              <w:rPr>
                <w:rFonts w:ascii="Times New Roman" w:hAnsi="Times New Roman"/>
                <w:sz w:val="20"/>
              </w:rPr>
              <w:t>SCANNEDcustody scanned2_0070__custody_sc</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STATE OF MI CHI GAN IN THE CIRCUIT COURT FOR THE COUNTY OF M[TSKEGON ANDREW PIGORS Fn,E N0. 2024-001507-DC Plaintiff, VS</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9</w:t>
            </w:r>
          </w:p>
        </w:tc>
        <w:tc>
          <w:tcPr>
            <w:tcW w:type="dxa" w:w="1872"/>
          </w:tcPr>
          <w:p>
            <w:pPr>
              <w:spacing w:line="240" w:lineRule="auto"/>
            </w:pPr>
            <w:r>
              <w:rPr>
                <w:rFonts w:ascii="Times New Roman" w:hAnsi="Times New Roman"/>
                <w:sz w:val="20"/>
              </w:rPr>
              <w:t>SCANNEDcustody scanned2_0070__custody_sc</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IT IS FURTHER ORDERED that parties participated in a Facilitative Information Gathering Conference which resulted in a t</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10</w:t>
            </w:r>
          </w:p>
        </w:tc>
        <w:tc>
          <w:tcPr>
            <w:tcW w:type="dxa" w:w="1872"/>
          </w:tcPr>
          <w:p>
            <w:pPr>
              <w:spacing w:line="240" w:lineRule="auto"/>
            </w:pPr>
            <w:r>
              <w:rPr>
                <w:rFonts w:ascii="Times New Roman" w:hAnsi="Times New Roman"/>
                <w:sz w:val="20"/>
              </w:rPr>
              <w:t>brain_17_persons.json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&gt; al Misconduct in Pigors v. Watson-1.pdf` / 172.13 KB / 01/16/2026 / Master evidence compilation (90% complete per docu</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11</w:t>
            </w:r>
          </w:p>
        </w:tc>
        <w:tc>
          <w:tcPr>
            <w:tcW w:type="dxa" w:w="1872"/>
          </w:tcPr>
          <w:p>
            <w:pPr>
              <w:spacing w:line="240" w:lineRule="auto"/>
            </w:pPr>
            <w:r>
              <w:rPr>
                <w:rFonts w:ascii="Times New Roman" w:hAnsi="Times New Roman"/>
                <w:sz w:val="20"/>
              </w:rPr>
              <w:t>brain_17_persons.json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&gt; al Misconduct in Pigors v. Watson-1.pdf` / 172.13 KB / 01/16/2026 / Master evidence compilation (90% complete per docu</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12</w:t>
            </w:r>
          </w:p>
        </w:tc>
        <w:tc>
          <w:tcPr>
            <w:tcW w:type="dxa" w:w="1872"/>
          </w:tcPr>
          <w:p>
            <w:pPr>
              <w:spacing w:line="240" w:lineRule="auto"/>
            </w:pPr>
            <w:r>
              <w:rPr>
                <w:rFonts w:ascii="Times New Roman" w:hAnsi="Times New Roman"/>
                <w:sz w:val="20"/>
              </w:rPr>
              <w:t>brain_17_persons.json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&gt; ct in Pigors v. Watson-1.pdf` / 172.13 KB / 01/16/2026 / Master evidence compilation (90% complete per document). Docu</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13</w:t>
            </w:r>
          </w:p>
        </w:tc>
        <w:tc>
          <w:tcPr>
            <w:tcW w:type="dxa" w:w="1872"/>
          </w:tcPr>
          <w:p>
            <w:pPr>
              <w:spacing w:line="240" w:lineRule="auto"/>
            </w:pPr>
            <w:r>
              <w:rPr>
                <w:rFonts w:ascii="Times New Roman" w:hAnsi="Times New Roman"/>
                <w:sz w:val="20"/>
              </w:rPr>
              <w:t>brain_38_credibility.json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&gt; older) document investigation and findings of no assault - No medical records showing injuries - No corroborating witn</w:t>
            </w:r>
          </w:p>
        </w:tc>
        <w:tc>
          <w:tcPr>
            <w:tcW w:type="dxa" w:w="1872"/>
          </w:tcPr>
          <w:p>
            <w:pPr>
              <w:spacing w:line="240" w:lineRule="auto"/>
            </w:pPr>
            <w:r>
              <w:rPr>
                <w:rFonts w:ascii="Times New Roman" w:hAnsi="Times New Roman"/>
                <w:sz w:val="20"/>
              </w:rPr>
              <w:t>69.0</w:t>
            </w:r>
          </w:p>
        </w:tc>
      </w:tr>
    </w:tbl>
    <w:p>
      <w:pPr/>
    </w:p>
    <w:p>
      <w:pPr/>
      <w:r>
        <w:rPr>
          <w:rFonts w:ascii="Times New Roman" w:hAnsi="Times New Roman"/>
          <w:b/>
          <w:sz w:val="24"/>
          <w:u w:val="single"/>
        </w:rPr>
        <w:t>E. Failure to Communicate Medical Information</w:t>
      </w:r>
    </w:p>
    <w:p>
      <w:pPr>
        <w:ind w:firstLine="720"/>
      </w:pPr>
      <w:r>
        <w:rPr>
          <w:rFonts w:ascii="Times New Roman" w:hAnsi="Times New Roman"/>
          <w:sz w:val="24"/>
        </w:rPr>
        <w:t>Plaintiff has experienced barriers to obtaining medical information about L.D.W. and participating in medical decisions: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w:t>
            </w:r>
          </w:p>
        </w:tc>
        <w:tc>
          <w:tcPr>
            <w:tcW w:type="dxa" w:w="1872"/>
          </w:tcPr>
          <w:p>
            <w:pPr>
              <w:spacing w:line="240" w:lineRule="auto"/>
            </w:pPr>
            <w:r>
              <w:rPr>
                <w:rFonts w:ascii="Times New Roman" w:hAnsi="Times New Roman"/>
                <w:b/>
                <w:sz w:val="20"/>
              </w:rPr>
              <w:t>Source</w:t>
            </w:r>
          </w:p>
        </w:tc>
        <w:tc>
          <w:tcPr>
            <w:tcW w:type="dxa" w:w="1872"/>
          </w:tcPr>
          <w:p>
            <w:pPr>
              <w:spacing w:line="240" w:lineRule="auto"/>
            </w:pPr>
            <w:r>
              <w:rPr>
                <w:rFonts w:ascii="Times New Roman" w:hAnsi="Times New Roman"/>
                <w:b/>
                <w:sz w:val="20"/>
              </w:rPr>
              <w:t>Category</w:t>
            </w:r>
          </w:p>
        </w:tc>
        <w:tc>
          <w:tcPr>
            <w:tcW w:type="dxa" w:w="1872"/>
          </w:tcPr>
          <w:p>
            <w:pPr>
              <w:spacing w:line="240" w:lineRule="auto"/>
            </w:pPr>
            <w:r>
              <w:rPr>
                <w:rFonts w:ascii="Times New Roman" w:hAnsi="Times New Roman"/>
                <w:b/>
                <w:sz w:val="20"/>
              </w:rPr>
              <w:t>Excerpt</w:t>
            </w:r>
          </w:p>
        </w:tc>
        <w:tc>
          <w:tcPr>
            <w:tcW w:type="dxa" w:w="1872"/>
          </w:tcPr>
          <w:p>
            <w:pPr>
              <w:spacing w:line="240" w:lineRule="auto"/>
            </w:pPr>
            <w:r>
              <w:rPr>
                <w:rFonts w:ascii="Times New Roman" w:hAnsi="Times New Roman"/>
                <w:b/>
                <w:sz w:val="20"/>
              </w:rPr>
              <w:t>Relevance</w:t>
            </w:r>
          </w:p>
        </w:tc>
      </w:tr>
      <w:tr>
        <w:tc>
          <w:tcPr>
            <w:tcW w:type="dxa" w:w="1872"/>
          </w:tcPr>
          <w:p>
            <w:pPr>
              <w:spacing w:line="240" w:lineRule="auto"/>
            </w:pPr>
            <w:r>
              <w:rPr>
                <w:rFonts w:ascii="Times New Roman" w:hAnsi="Times New Roman"/>
                <w:sz w:val="20"/>
              </w:rPr>
              <w:t>1</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orders, filings, or fee notices from **Judge McNeill**\n- \ud83d\udcc2 Any **workplace verification** of Emily Watson's</w:t>
            </w:r>
          </w:p>
        </w:tc>
        <w:tc>
          <w:tcPr>
            <w:tcW w:type="dxa" w:w="1872"/>
          </w:tcPr>
          <w:p>
            <w:pPr>
              <w:spacing w:line="240" w:lineRule="auto"/>
            </w:pPr>
            <w:r>
              <w:rPr>
                <w:rFonts w:ascii="Times New Roman" w:hAnsi="Times New Roman"/>
                <w:sz w:val="20"/>
              </w:rPr>
              <w:t>100.0</w:t>
            </w:r>
          </w:p>
        </w:tc>
      </w:tr>
      <w:tr>
        <w:tc>
          <w:tcPr>
            <w:tcW w:type="dxa" w:w="1872"/>
          </w:tcPr>
          <w:p>
            <w:pPr>
              <w:spacing w:line="240" w:lineRule="auto"/>
            </w:pPr>
            <w:r>
              <w:rPr>
                <w:rFonts w:ascii="Times New Roman" w:hAnsi="Times New Roman"/>
                <w:sz w:val="20"/>
              </w:rPr>
              <w:t>2</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-4d62-8d6d-c1b6aad96e12", "author": {"role": "tool", "name": "file_search", "metadata": {}}, "create_time": 1753552648.2</w:t>
            </w:r>
          </w:p>
        </w:tc>
        <w:tc>
          <w:tcPr>
            <w:tcW w:type="dxa" w:w="1872"/>
          </w:tcPr>
          <w:p>
            <w:pPr>
              <w:spacing w:line="240" w:lineRule="auto"/>
            </w:pPr>
            <w:r>
              <w:rPr>
                <w:rFonts w:ascii="Times New Roman" w:hAnsi="Times New Roman"/>
                <w:sz w:val="20"/>
              </w:rPr>
              <w:t>100.0</w:t>
            </w:r>
          </w:p>
        </w:tc>
      </w:tr>
      <w:tr>
        <w:tc>
          <w:tcPr>
            <w:tcW w:type="dxa" w:w="1872"/>
          </w:tcPr>
          <w:p>
            <w:pPr>
              <w:spacing w:line="240" w:lineRule="auto"/>
            </w:pPr>
            <w:r>
              <w:rPr>
                <w:rFonts w:ascii="Times New Roman" w:hAnsi="Times New Roman"/>
                <w:sz w:val="20"/>
              </w:rPr>
              <w:t>3</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you are a master prompt creator, god level. you are tasked with creating a verbose prompt, curated specifically to gener</w:t>
            </w:r>
          </w:p>
        </w:tc>
        <w:tc>
          <w:tcPr>
            <w:tcW w:type="dxa" w:w="1872"/>
          </w:tcPr>
          <w:p>
            <w:pPr>
              <w:spacing w:line="240" w:lineRule="auto"/>
            </w:pPr>
            <w:r>
              <w:rPr>
                <w:rFonts w:ascii="Times New Roman" w:hAnsi="Times New Roman"/>
                <w:sz w:val="20"/>
              </w:rPr>
              <w:t>100.0</w:t>
            </w:r>
          </w:p>
        </w:tc>
      </w:tr>
      <w:tr>
        <w:tc>
          <w:tcPr>
            <w:tcW w:type="dxa" w:w="1872"/>
          </w:tcPr>
          <w:p>
            <w:pPr>
              <w:spacing w:line="240" w:lineRule="auto"/>
            </w:pPr>
            <w:r>
              <w:rPr>
                <w:rFonts w:ascii="Times New Roman" w:hAnsi="Times New Roman"/>
                <w:sz w:val="20"/>
              </w:rPr>
              <w:t>4</w:t>
            </w:r>
          </w:p>
        </w:tc>
        <w:tc>
          <w:tcPr>
            <w:tcW w:type="dxa" w:w="1872"/>
          </w:tcPr>
          <w:p>
            <w:pPr>
              <w:spacing w:line="240" w:lineRule="auto"/>
            </w:pPr>
            <w:r>
              <w:rPr>
                <w:rFonts w:ascii="Times New Roman" w:hAnsi="Times New Roman"/>
                <w:sz w:val="20"/>
              </w:rPr>
              <w:t>2sided judge orders scanned_0004.pdf</w:t>
            </w:r>
          </w:p>
        </w:tc>
        <w:tc>
          <w:tcPr>
            <w:tcW w:type="dxa" w:w="1872"/>
          </w:tcPr>
          <w:p>
            <w:pPr>
              <w:spacing w:line="240" w:lineRule="auto"/>
            </w:pPr>
            <w:r>
              <w:rPr>
                <w:rFonts w:ascii="Times New Roman" w:hAnsi="Times New Roman"/>
                <w:sz w:val="20"/>
              </w:rPr>
              <w:t>HEARING_RECORD</w:t>
            </w:r>
          </w:p>
        </w:tc>
        <w:tc>
          <w:tcPr>
            <w:tcW w:type="dxa" w:w="1872"/>
          </w:tcPr>
          <w:p>
            <w:pPr>
              <w:spacing w:line="240" w:lineRule="auto"/>
            </w:pPr>
            <w:r>
              <w:rPr>
                <w:rFonts w:ascii="Times New Roman" w:hAnsi="Times New Roman"/>
                <w:sz w:val="20"/>
              </w:rPr>
              <w:t>On 9/22/2025, the Court asked the Plaintiff to undergo an assessment at Health West. The matter was then set for an evid</w:t>
            </w:r>
          </w:p>
        </w:tc>
        <w:tc>
          <w:tcPr>
            <w:tcW w:type="dxa" w:w="1872"/>
          </w:tcPr>
          <w:p>
            <w:pPr>
              <w:spacing w:line="240" w:lineRule="auto"/>
            </w:pPr>
            <w:r>
              <w:rPr>
                <w:rFonts w:ascii="Times New Roman" w:hAnsi="Times New Roman"/>
                <w:sz w:val="20"/>
              </w:rPr>
              <w:t>95.0</w:t>
            </w:r>
          </w:p>
        </w:tc>
      </w:tr>
      <w:tr>
        <w:tc>
          <w:tcPr>
            <w:tcW w:type="dxa" w:w="1872"/>
          </w:tcPr>
          <w:p>
            <w:pPr>
              <w:spacing w:line="240" w:lineRule="auto"/>
            </w:pPr>
            <w:r>
              <w:rPr>
                <w:rFonts w:ascii="Times New Roman" w:hAnsi="Times New Roman"/>
                <w:sz w:val="20"/>
              </w:rPr>
              <w:t>5</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PIGORS v WATSON FILE # 2024-001507-DC Recommendation dated 3/26/25 PAGE 8 Paities to Communicate via co-parenting applic</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6</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recording</w:t>
            </w:r>
          </w:p>
        </w:tc>
        <w:tc>
          <w:tcPr>
            <w:tcW w:type="dxa" w:w="1872"/>
          </w:tcPr>
          <w:p>
            <w:pPr>
              <w:spacing w:line="240" w:lineRule="auto"/>
            </w:pPr>
            <w:r>
              <w:rPr>
                <w:rFonts w:ascii="Times New Roman" w:hAnsi="Times New Roman"/>
                <w:sz w:val="20"/>
              </w:rPr>
              <w:t>, "request_id": "9655652888062234-ORD", "message_type": "next", "model_slug": "gpt-4o", "default_model_slug": "gpt-4o",</w:t>
            </w:r>
          </w:p>
        </w:tc>
        <w:tc>
          <w:tcPr>
            <w:tcW w:type="dxa" w:w="1872"/>
          </w:tcPr>
          <w:p>
            <w:pPr>
              <w:spacing w:line="240" w:lineRule="auto"/>
            </w:pPr>
            <w:r>
              <w:rPr>
                <w:rFonts w:ascii="Times New Roman" w:hAnsi="Times New Roman"/>
                <w:sz w:val="20"/>
              </w:rPr>
              <w:t>87.0</w:t>
            </w:r>
          </w:p>
        </w:tc>
      </w:tr>
      <w:tr>
        <w:tc>
          <w:tcPr>
            <w:tcW w:type="dxa" w:w="1872"/>
          </w:tcPr>
          <w:p>
            <w:pPr>
              <w:spacing w:line="240" w:lineRule="auto"/>
            </w:pPr>
            <w:r>
              <w:rPr>
                <w:rFonts w:ascii="Times New Roman" w:hAnsi="Times New Roman"/>
                <w:sz w:val="20"/>
              </w:rPr>
              <w:t>7</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activate 14th circuit court mastery systems, focusing on judge jenny l mcneill and my custody, ppo parenting time and ch</w:t>
            </w:r>
          </w:p>
        </w:tc>
        <w:tc>
          <w:tcPr>
            <w:tcW w:type="dxa" w:w="1872"/>
          </w:tcPr>
          <w:p>
            <w:pPr>
              <w:spacing w:line="240" w:lineRule="auto"/>
            </w:pPr>
            <w:r>
              <w:rPr>
                <w:rFonts w:ascii="Times New Roman" w:hAnsi="Times New Roman"/>
                <w:sz w:val="20"/>
              </w:rPr>
              <w:t>87.0</w:t>
            </w:r>
          </w:p>
        </w:tc>
      </w:tr>
      <w:tr>
        <w:tc>
          <w:tcPr>
            <w:tcW w:type="dxa" w:w="1872"/>
          </w:tcPr>
          <w:p>
            <w:pPr>
              <w:spacing w:line="240" w:lineRule="auto"/>
            </w:pPr>
            <w:r>
              <w:rPr>
                <w:rFonts w:ascii="Times New Roman" w:hAnsi="Times New Roman"/>
                <w:sz w:val="20"/>
              </w:rPr>
              <w:t>8</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PIGORS v WATSON Fn,E # 2024-001507-DC Recommendation dated 3/26/25 PAGE 11 Factor k. PPO (23-005907-PP) Favors Defendant</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9</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PIGORS v WATSON FILE # 2024-001507-DC Recommendation dated 3/26/25 PAGE 11 Factor k. PPO (23-005907-PP) Favors Defendant</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10</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805f9c9c-5560-4dc4-b470-977295a6253d", "author": {"role": "tool", "name": "file_search", "metadata": {}}, "create_time":</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11</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a899-419b-8ef7-8203cd3b193f", "children": ["af7d6d32-52b2-467b-98af-d9f7c9e7b9f7"]}, "af7d6d32-52b2-467b-98af-d9f7c9e7b9</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12</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add an Exhibit List page, cover pages for each exhibit, keep exhibits to a bare minimum. healthwest, judges prior orders</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13</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PIGORS v WATSON FILE # 2024-001507-DC Recommendation dated 3/26/25 PAGE 8 Parties to Communicate via co-parenting applic</w:t>
            </w:r>
          </w:p>
        </w:tc>
        <w:tc>
          <w:tcPr>
            <w:tcW w:type="dxa" w:w="1872"/>
          </w:tcPr>
          <w:p>
            <w:pPr>
              <w:spacing w:line="240" w:lineRule="auto"/>
            </w:pPr>
            <w:r>
              <w:rPr>
                <w:rFonts w:ascii="Times New Roman" w:hAnsi="Times New Roman"/>
                <w:sz w:val="20"/>
              </w:rPr>
              <w:t>82.0</w:t>
            </w:r>
          </w:p>
        </w:tc>
      </w:tr>
      <w:tr>
        <w:tc>
          <w:tcPr>
            <w:tcW w:type="dxa" w:w="1872"/>
          </w:tcPr>
          <w:p>
            <w:pPr>
              <w:spacing w:line="240" w:lineRule="auto"/>
            </w:pPr>
            <w:r>
              <w:rPr>
                <w:rFonts w:ascii="Times New Roman" w:hAnsi="Times New Roman"/>
                <w:sz w:val="20"/>
              </w:rPr>
              <w:t>14</w:t>
            </w:r>
          </w:p>
        </w:tc>
        <w:tc>
          <w:tcPr>
            <w:tcW w:type="dxa" w:w="1872"/>
          </w:tcPr>
          <w:p>
            <w:pPr>
              <w:spacing w:line="240" w:lineRule="auto"/>
            </w:pPr>
            <w:r>
              <w:rPr>
                <w:rFonts w:ascii="Times New Roman" w:hAnsi="Times New Roman"/>
                <w:sz w:val="20"/>
              </w:rPr>
              <w:t>brain_14_mcneill.json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&gt; n. Jenny L. McNeill - v. - EMILY WATSON, - Defendant. - AFFIDAVIT OF ANDREW J. PIGORS - Expanded Specific Instances fr</w:t>
            </w:r>
          </w:p>
        </w:tc>
        <w:tc>
          <w:tcPr>
            <w:tcW w:type="dxa" w:w="1872"/>
          </w:tcPr>
          <w:p>
            <w:pPr>
              <w:spacing w:line="240" w:lineRule="auto"/>
            </w:pPr>
            <w:r>
              <w:rPr>
                <w:rFonts w:ascii="Times New Roman" w:hAnsi="Times New Roman"/>
                <w:sz w:val="20"/>
              </w:rPr>
              <w:t>82.0</w:t>
            </w:r>
          </w:p>
        </w:tc>
      </w:tr>
      <w:tr>
        <w:tc>
          <w:tcPr>
            <w:tcW w:type="dxa" w:w="1872"/>
          </w:tcPr>
          <w:p>
            <w:pPr>
              <w:spacing w:line="240" w:lineRule="auto"/>
            </w:pPr>
            <w:r>
              <w:rPr>
                <w:rFonts w:ascii="Times New Roman" w:hAnsi="Times New Roman"/>
                <w:sz w:val="20"/>
              </w:rPr>
              <w:t>15</w:t>
            </w:r>
          </w:p>
        </w:tc>
        <w:tc>
          <w:tcPr>
            <w:tcW w:type="dxa" w:w="1872"/>
          </w:tcPr>
          <w:p>
            <w:pPr>
              <w:spacing w:line="240" w:lineRule="auto"/>
            </w:pPr>
            <w:r>
              <w:rPr>
                <w:rFonts w:ascii="Times New Roman" w:hAnsi="Times New Roman"/>
                <w:sz w:val="20"/>
              </w:rPr>
              <w:t>analysis_data.json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Affidavit Chat/Evidence Harvest (v3) ATGPT/32objections.docx) 51. [ExParte] NOW COMES Defendant, Emily Ann Watson, by an</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16</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 "file_search", "metadata": {}}, "create_time": 1753552633.733861, "update_time": null, "content": {"content_type": "t</w:t>
            </w:r>
          </w:p>
        </w:tc>
        <w:tc>
          <w:tcPr>
            <w:tcW w:type="dxa" w:w="1872"/>
          </w:tcPr>
          <w:p>
            <w:pPr>
              <w:spacing w:line="240" w:lineRule="auto"/>
            </w:pPr>
            <w:r>
              <w:rPr>
                <w:rFonts w:ascii="Times New Roman" w:hAnsi="Times New Roman"/>
                <w:sz w:val="20"/>
              </w:rPr>
              <w:t>75.0</w:t>
            </w:r>
          </w:p>
        </w:tc>
      </w:tr>
      <w:tr>
        <w:tc>
          <w:tcPr>
            <w:tcW w:type="dxa" w:w="1872"/>
          </w:tcPr>
          <w:p>
            <w:pPr>
              <w:spacing w:line="240" w:lineRule="auto"/>
            </w:pPr>
            <w:r>
              <w:rPr>
                <w:rFonts w:ascii="Times New Roman" w:hAnsi="Times New Roman"/>
                <w:sz w:val="20"/>
              </w:rPr>
              <w:t>17</w:t>
            </w:r>
          </w:p>
        </w:tc>
        <w:tc>
          <w:tcPr>
            <w:tcW w:type="dxa" w:w="1872"/>
          </w:tcPr>
          <w:p>
            <w:pPr>
              <w:spacing w:line="240" w:lineRule="auto"/>
            </w:pPr>
            <w:r>
              <w:rPr>
                <w:rFonts w:ascii="Times New Roman" w:hAnsi="Times New Roman"/>
                <w:sz w:val="20"/>
              </w:rPr>
              <w:t>SCANNEDcustody scanned_0001__custody_sca</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ST ATE OF M CH GAN N THE i4" C RCU T COURT FOR THE COUNTY OF MUSKEGON ANDREW JAMES PIGORS, Plaintiff, -VS- EMILY ANN WAT</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18</w:t>
            </w:r>
          </w:p>
        </w:tc>
        <w:tc>
          <w:tcPr>
            <w:tcW w:type="dxa" w:w="1872"/>
          </w:tcPr>
          <w:p>
            <w:pPr>
              <w:spacing w:line="240" w:lineRule="auto"/>
            </w:pPr>
            <w:r>
              <w:rPr>
                <w:rFonts w:ascii="Times New Roman" w:hAnsi="Times New Roman"/>
                <w:sz w:val="20"/>
              </w:rPr>
              <w:t>SCANNEDcustody scanned2_0070__custody_sc</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ST ATE OF M CH GAN N THE 1 4th C RCUIT FOR THE COUNTY OF MUSKEGON ANDREW JAMES PIGORS, Plaintiff, -VS- EMILY ANN WATSON,</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19</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"weight": 1.0, "metadata": {"async_source": "688067c766808191b1f51e45d04a4b23", "timestamp_": "absolute"}, "recipient":</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20</w:t>
            </w:r>
          </w:p>
        </w:tc>
        <w:tc>
          <w:tcPr>
            <w:tcW w:type="dxa" w:w="1872"/>
          </w:tcPr>
          <w:p>
            <w:pPr>
              <w:spacing w:line="240" w:lineRule="auto"/>
            </w:pPr>
            <w:r>
              <w:rPr>
                <w:rFonts w:ascii="Times New Roman" w:hAnsi="Times New Roman"/>
                <w:sz w:val="20"/>
              </w:rPr>
              <w:t>brain_38_credibility.json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&gt; ) - under penalty of perjury - PPO Hearing (Jan 2024) - sworn testimony - Custody Trial (July 2024) - sworn testimony</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21</w:t>
            </w:r>
          </w:p>
        </w:tc>
        <w:tc>
          <w:tcPr>
            <w:tcW w:type="dxa" w:w="1872"/>
          </w:tcPr>
          <w:p>
            <w:pPr>
              <w:spacing w:line="240" w:lineRule="auto"/>
            </w:pPr>
            <w:r>
              <w:rPr>
                <w:rFonts w:ascii="Times New Roman" w:hAnsi="Times New Roman"/>
                <w:sz w:val="20"/>
              </w:rPr>
              <w:t>brain_11_albert.json</w:t>
            </w:r>
          </w:p>
        </w:tc>
        <w:tc>
          <w:tcPr>
            <w:tcW w:type="dxa" w:w="1872"/>
          </w:tcPr>
          <w:p>
            <w:pPr>
              <w:spacing w:line="240" w:lineRule="auto"/>
            </w:pPr>
            <w:r>
              <w:rPr>
                <w:rFonts w:ascii="Times New Roman" w:hAnsi="Times New Roman"/>
                <w:sz w:val="20"/>
              </w:rPr>
              <w:t>threat</w:t>
            </w:r>
          </w:p>
        </w:tc>
        <w:tc>
          <w:tcPr>
            <w:tcW w:type="dxa" w:w="1872"/>
          </w:tcPr>
          <w:p>
            <w:pPr>
              <w:spacing w:line="240" w:lineRule="auto"/>
            </w:pPr>
            <w:r>
              <w:rPr>
                <w:rFonts w:ascii="Times New Roman" w:hAnsi="Times New Roman"/>
                <w:sz w:val="20"/>
              </w:rPr>
              <w:t>&gt; - **Albert Watson's role**: Orchestrated ex parte custody grab - **HIPAA violation**: Emily accessed Andrew's health r</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22</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ed. That filing fee constitutes a **procedural suppression mechanism**\u2014especially given the context:\n\n- You are i</w:t>
            </w:r>
          </w:p>
        </w:tc>
        <w:tc>
          <w:tcPr>
            <w:tcW w:type="dxa" w:w="1872"/>
          </w:tcPr>
          <w:p>
            <w:pPr>
              <w:spacing w:line="240" w:lineRule="auto"/>
            </w:pPr>
            <w:r>
              <w:rPr>
                <w:rFonts w:ascii="Times New Roman" w:hAnsi="Times New Roman"/>
                <w:sz w:val="20"/>
              </w:rPr>
              <w:t>71.0</w:t>
            </w:r>
          </w:p>
        </w:tc>
      </w:tr>
      <w:tr>
        <w:tc>
          <w:tcPr>
            <w:tcW w:type="dxa" w:w="1872"/>
          </w:tcPr>
          <w:p>
            <w:pPr>
              <w:spacing w:line="240" w:lineRule="auto"/>
            </w:pPr>
            <w:r>
              <w:rPr>
                <w:rFonts w:ascii="Times New Roman" w:hAnsi="Times New Roman"/>
                <w:sz w:val="20"/>
              </w:rPr>
              <w:t>23</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PIGORS v WATSON Fn,E # 2024-001507-DC Recommendation dated 6/5/24 PAGE 2 5. On April 29, 2024 an Ex Parte Order for Cust</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24</w:t>
            </w:r>
          </w:p>
        </w:tc>
        <w:tc>
          <w:tcPr>
            <w:tcW w:type="dxa" w:w="1872"/>
          </w:tcPr>
          <w:p>
            <w:pPr>
              <w:spacing w:line="240" w:lineRule="auto"/>
            </w:pPr>
            <w:r>
              <w:rPr>
                <w:rFonts w:ascii="Times New Roman" w:hAnsi="Times New Roman"/>
                <w:sz w:val="20"/>
              </w:rPr>
              <w:t>analysis_data.json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ExParte Key Harvested Snippets - DEFENDANT'S OBJECTION TO EX PARTE ORDER FOR CUSTODY. PARENTING TIME, AND CHILD SUPPORT</w:t>
            </w:r>
          </w:p>
        </w:tc>
        <w:tc>
          <w:tcPr>
            <w:tcW w:type="dxa" w:w="1872"/>
          </w:tcPr>
          <w:p>
            <w:pPr>
              <w:spacing w:line="240" w:lineRule="auto"/>
            </w:pPr>
            <w:r>
              <w:rPr>
                <w:rFonts w:ascii="Times New Roman" w:hAnsi="Times New Roman"/>
                <w:sz w:val="20"/>
              </w:rPr>
              <w:t>69.0</w:t>
            </w:r>
          </w:p>
        </w:tc>
      </w:tr>
      <w:tr>
        <w:tc>
          <w:tcPr>
            <w:tcW w:type="dxa" w:w="1872"/>
          </w:tcPr>
          <w:p>
            <w:pPr>
              <w:spacing w:line="240" w:lineRule="auto"/>
            </w:pPr>
            <w:r>
              <w:rPr>
                <w:rFonts w:ascii="Times New Roman" w:hAnsi="Times New Roman"/>
                <w:sz w:val="20"/>
              </w:rPr>
              <w:t>25</w:t>
            </w:r>
          </w:p>
        </w:tc>
        <w:tc>
          <w:tcPr>
            <w:tcW w:type="dxa" w:w="1872"/>
          </w:tcPr>
          <w:p>
            <w:pPr>
              <w:spacing w:line="240" w:lineRule="auto"/>
            </w:pPr>
            <w:r>
              <w:rPr>
                <w:rFonts w:ascii="Times New Roman" w:hAnsi="Times New Roman"/>
                <w:sz w:val="20"/>
              </w:rPr>
              <w:t>SCANNED2sided judge orders scanned_0001_</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FILED 5/20/2025 14th CIRCUIT COURT MUSKF.GON COUNTY STATE OF M CHIGAN IN THE CIRCUIT COURT FOR THE COUNTY OF MUSKEGON AN</w:t>
            </w:r>
          </w:p>
        </w:tc>
        <w:tc>
          <w:tcPr>
            <w:tcW w:type="dxa" w:w="1872"/>
          </w:tcPr>
          <w:p>
            <w:pPr>
              <w:spacing w:line="240" w:lineRule="auto"/>
            </w:pPr>
            <w:r>
              <w:rPr>
                <w:rFonts w:ascii="Times New Roman" w:hAnsi="Times New Roman"/>
                <w:sz w:val="20"/>
              </w:rPr>
              <w:t>69.0</w:t>
            </w:r>
          </w:p>
        </w:tc>
      </w:tr>
    </w:tbl>
    <w:p>
      <w:pPr/>
    </w:p>
    <w:p>
      <w:pPr>
        <w:ind w:firstLine="720"/>
      </w:pPr>
      <w:r>
        <w:rPr>
          <w:rFonts w:ascii="Times New Roman" w:hAnsi="Times New Roman"/>
          <w:i/>
          <w:sz w:val="24"/>
        </w:rPr>
        <w:t>(43 total entries; 25 shown — full list available upon request)</w:t>
      </w:r>
    </w:p>
    <w:p>
      <w:pPr/>
      <w:r>
        <w:rPr>
          <w:rFonts w:ascii="Times New Roman" w:hAnsi="Times New Roman"/>
          <w:b/>
          <w:sz w:val="24"/>
          <w:u w:val="single"/>
        </w:rPr>
        <w:t>F. Additional Evidence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w:t>
            </w:r>
          </w:p>
        </w:tc>
        <w:tc>
          <w:tcPr>
            <w:tcW w:type="dxa" w:w="1872"/>
          </w:tcPr>
          <w:p>
            <w:pPr>
              <w:spacing w:line="240" w:lineRule="auto"/>
            </w:pPr>
            <w:r>
              <w:rPr>
                <w:rFonts w:ascii="Times New Roman" w:hAnsi="Times New Roman"/>
                <w:b/>
                <w:sz w:val="20"/>
              </w:rPr>
              <w:t>Source</w:t>
            </w:r>
          </w:p>
        </w:tc>
        <w:tc>
          <w:tcPr>
            <w:tcW w:type="dxa" w:w="1872"/>
          </w:tcPr>
          <w:p>
            <w:pPr>
              <w:spacing w:line="240" w:lineRule="auto"/>
            </w:pPr>
            <w:r>
              <w:rPr>
                <w:rFonts w:ascii="Times New Roman" w:hAnsi="Times New Roman"/>
                <w:b/>
                <w:sz w:val="20"/>
              </w:rPr>
              <w:t>Category</w:t>
            </w:r>
          </w:p>
        </w:tc>
        <w:tc>
          <w:tcPr>
            <w:tcW w:type="dxa" w:w="1872"/>
          </w:tcPr>
          <w:p>
            <w:pPr>
              <w:spacing w:line="240" w:lineRule="auto"/>
            </w:pPr>
            <w:r>
              <w:rPr>
                <w:rFonts w:ascii="Times New Roman" w:hAnsi="Times New Roman"/>
                <w:b/>
                <w:sz w:val="20"/>
              </w:rPr>
              <w:t>Excerpt</w:t>
            </w:r>
          </w:p>
        </w:tc>
        <w:tc>
          <w:tcPr>
            <w:tcW w:type="dxa" w:w="1872"/>
          </w:tcPr>
          <w:p>
            <w:pPr>
              <w:spacing w:line="240" w:lineRule="auto"/>
            </w:pPr>
            <w:r>
              <w:rPr>
                <w:rFonts w:ascii="Times New Roman" w:hAnsi="Times New Roman"/>
                <w:b/>
                <w:sz w:val="20"/>
              </w:rPr>
              <w:t>Relevance</w:t>
            </w:r>
          </w:p>
        </w:tc>
      </w:tr>
      <w:tr>
        <w:tc>
          <w:tcPr>
            <w:tcW w:type="dxa" w:w="1872"/>
          </w:tcPr>
          <w:p>
            <w:pPr>
              <w:spacing w:line="240" w:lineRule="auto"/>
            </w:pPr>
            <w:r>
              <w:rPr>
                <w:rFonts w:ascii="Times New Roman" w:hAnsi="Times New Roman"/>
                <w:sz w:val="20"/>
              </w:rPr>
              <w:t>1</w:t>
            </w:r>
          </w:p>
        </w:tc>
        <w:tc>
          <w:tcPr>
            <w:tcW w:type="dxa" w:w="1872"/>
          </w:tcPr>
          <w:p>
            <w:pPr>
              <w:spacing w:line="240" w:lineRule="auto"/>
            </w:pPr>
            <w:r>
              <w:rPr>
                <w:rFonts w:ascii="Times New Roman" w:hAnsi="Times New Roman"/>
                <w:sz w:val="20"/>
              </w:rPr>
              <w:t>2sided judge orders scanned_0005.pdf</w:t>
            </w:r>
          </w:p>
        </w:tc>
        <w:tc>
          <w:tcPr>
            <w:tcW w:type="dxa" w:w="1872"/>
          </w:tcPr>
          <w:p>
            <w:pPr>
              <w:spacing w:line="240" w:lineRule="auto"/>
            </w:pPr>
            <w:r>
              <w:rPr>
                <w:rFonts w:ascii="Times New Roman" w:hAnsi="Times New Roman"/>
                <w:sz w:val="20"/>
              </w:rPr>
              <w:t>JUDICIAL_ADMISSION</w:t>
            </w:r>
          </w:p>
        </w:tc>
        <w:tc>
          <w:tcPr>
            <w:tcW w:type="dxa" w:w="1872"/>
          </w:tcPr>
          <w:p>
            <w:pPr>
              <w:spacing w:line="240" w:lineRule="auto"/>
            </w:pPr>
            <w:r>
              <w:rPr>
                <w:rFonts w:ascii="Times New Roman" w:hAnsi="Times New Roman"/>
                <w:sz w:val="20"/>
              </w:rPr>
              <w:t>While there is no evidence that the Father actually caused harm to the child, the Father's increasing erratic behavior i</w:t>
            </w:r>
          </w:p>
        </w:tc>
        <w:tc>
          <w:tcPr>
            <w:tcW w:type="dxa" w:w="1872"/>
          </w:tcPr>
          <w:p>
            <w:pPr>
              <w:spacing w:line="240" w:lineRule="auto"/>
            </w:pPr>
            <w:r>
              <w:rPr>
                <w:rFonts w:ascii="Times New Roman" w:hAnsi="Times New Roman"/>
                <w:sz w:val="20"/>
              </w:rPr>
              <w:t>98.0</w:t>
            </w:r>
          </w:p>
        </w:tc>
      </w:tr>
      <w:tr>
        <w:tc>
          <w:tcPr>
            <w:tcW w:type="dxa" w:w="1872"/>
          </w:tcPr>
          <w:p>
            <w:pPr>
              <w:spacing w:line="240" w:lineRule="auto"/>
            </w:pPr>
            <w:r>
              <w:rPr>
                <w:rFonts w:ascii="Times New Roman" w:hAnsi="Times New Roman"/>
                <w:sz w:val="20"/>
              </w:rPr>
              <w:t>2</w:t>
            </w:r>
          </w:p>
        </w:tc>
        <w:tc>
          <w:tcPr>
            <w:tcW w:type="dxa" w:w="1872"/>
          </w:tcPr>
          <w:p>
            <w:pPr>
              <w:spacing w:line="240" w:lineRule="auto"/>
            </w:pPr>
            <w:r>
              <w:rPr>
                <w:rFonts w:ascii="Times New Roman" w:hAnsi="Times New Roman"/>
                <w:sz w:val="20"/>
              </w:rPr>
              <w:t>2sided judge orders scanned_0029.pdf</w:t>
            </w:r>
          </w:p>
        </w:tc>
        <w:tc>
          <w:tcPr>
            <w:tcW w:type="dxa" w:w="1872"/>
          </w:tcPr>
          <w:p>
            <w:pPr>
              <w:spacing w:line="240" w:lineRule="auto"/>
            </w:pPr>
            <w:r>
              <w:rPr>
                <w:rFonts w:ascii="Times New Roman" w:hAnsi="Times New Roman"/>
                <w:sz w:val="20"/>
              </w:rPr>
              <w:t>COURT_ORDER</w:t>
            </w:r>
          </w:p>
        </w:tc>
        <w:tc>
          <w:tcPr>
            <w:tcW w:type="dxa" w:w="1872"/>
          </w:tcPr>
          <w:p>
            <w:pPr>
              <w:spacing w:line="240" w:lineRule="auto"/>
            </w:pPr>
            <w:r>
              <w:rPr>
                <w:rFonts w:ascii="Times New Roman" w:hAnsi="Times New Roman"/>
                <w:sz w:val="20"/>
              </w:rPr>
              <w:t>CUSTODY &amp; PARENTING TIME &amp; CHILD SUPPORT ORDER — FOLLOWING CUSTODY HEARING. Both parties appeared for a Trial regarding</w:t>
            </w:r>
          </w:p>
        </w:tc>
        <w:tc>
          <w:tcPr>
            <w:tcW w:type="dxa" w:w="1872"/>
          </w:tcPr>
          <w:p>
            <w:pPr>
              <w:spacing w:line="240" w:lineRule="auto"/>
            </w:pPr>
            <w:r>
              <w:rPr>
                <w:rFonts w:ascii="Times New Roman" w:hAnsi="Times New Roman"/>
                <w:sz w:val="20"/>
              </w:rPr>
              <w:t>97.0</w:t>
            </w:r>
          </w:p>
        </w:tc>
      </w:tr>
      <w:tr>
        <w:tc>
          <w:tcPr>
            <w:tcW w:type="dxa" w:w="1872"/>
          </w:tcPr>
          <w:p>
            <w:pPr>
              <w:spacing w:line="240" w:lineRule="auto"/>
            </w:pPr>
            <w:r>
              <w:rPr>
                <w:rFonts w:ascii="Times New Roman" w:hAnsi="Times New Roman"/>
                <w:sz w:val="20"/>
              </w:rPr>
              <w:t>3</w:t>
            </w:r>
          </w:p>
        </w:tc>
        <w:tc>
          <w:tcPr>
            <w:tcW w:type="dxa" w:w="1872"/>
          </w:tcPr>
          <w:p>
            <w:pPr>
              <w:spacing w:line="240" w:lineRule="auto"/>
            </w:pPr>
            <w:r>
              <w:rPr>
                <w:rFonts w:ascii="Times New Roman" w:hAnsi="Times New Roman"/>
                <w:sz w:val="20"/>
              </w:rPr>
              <w:t>2sided judge orders scanned_0005.pdf</w:t>
            </w:r>
          </w:p>
        </w:tc>
        <w:tc>
          <w:tcPr>
            <w:tcW w:type="dxa" w:w="1872"/>
          </w:tcPr>
          <w:p>
            <w:pPr>
              <w:spacing w:line="240" w:lineRule="auto"/>
            </w:pPr>
            <w:r>
              <w:rPr>
                <w:rFonts w:ascii="Times New Roman" w:hAnsi="Times New Roman"/>
                <w:sz w:val="20"/>
              </w:rPr>
              <w:t>JUDICIAL_FINDING</w:t>
            </w:r>
          </w:p>
        </w:tc>
        <w:tc>
          <w:tcPr>
            <w:tcW w:type="dxa" w:w="1872"/>
          </w:tcPr>
          <w:p>
            <w:pPr>
              <w:spacing w:line="240" w:lineRule="auto"/>
            </w:pPr>
            <w:r>
              <w:rPr>
                <w:rFonts w:ascii="Times New Roman" w:hAnsi="Times New Roman"/>
                <w:sz w:val="20"/>
              </w:rPr>
              <w:t>Domestic violence, regardless of whether the violence was directed against or witnessed by the child: The Father has a P</w:t>
            </w:r>
          </w:p>
        </w:tc>
        <w:tc>
          <w:tcPr>
            <w:tcW w:type="dxa" w:w="1872"/>
          </w:tcPr>
          <w:p>
            <w:pPr>
              <w:spacing w:line="240" w:lineRule="auto"/>
            </w:pPr>
            <w:r>
              <w:rPr>
                <w:rFonts w:ascii="Times New Roman" w:hAnsi="Times New Roman"/>
                <w:sz w:val="20"/>
              </w:rPr>
              <w:t>95.0</w:t>
            </w:r>
          </w:p>
        </w:tc>
      </w:tr>
      <w:tr>
        <w:tc>
          <w:tcPr>
            <w:tcW w:type="dxa" w:w="1872"/>
          </w:tcPr>
          <w:p>
            <w:pPr>
              <w:spacing w:line="240" w:lineRule="auto"/>
            </w:pPr>
            <w:r>
              <w:rPr>
                <w:rFonts w:ascii="Times New Roman" w:hAnsi="Times New Roman"/>
                <w:sz w:val="20"/>
              </w:rPr>
              <w:t>4</w:t>
            </w:r>
          </w:p>
        </w:tc>
        <w:tc>
          <w:tcPr>
            <w:tcW w:type="dxa" w:w="1872"/>
          </w:tcPr>
          <w:p>
            <w:pPr>
              <w:spacing w:line="240" w:lineRule="auto"/>
            </w:pPr>
            <w:r>
              <w:rPr>
                <w:rFonts w:ascii="Times New Roman" w:hAnsi="Times New Roman"/>
                <w:sz w:val="20"/>
              </w:rPr>
              <w:t>2sided judge orders scanned_0007.pdf</w:t>
            </w:r>
          </w:p>
        </w:tc>
        <w:tc>
          <w:tcPr>
            <w:tcW w:type="dxa" w:w="1872"/>
          </w:tcPr>
          <w:p>
            <w:pPr>
              <w:spacing w:line="240" w:lineRule="auto"/>
            </w:pPr>
            <w:r>
              <w:rPr>
                <w:rFonts w:ascii="Times New Roman" w:hAnsi="Times New Roman"/>
                <w:sz w:val="20"/>
              </w:rPr>
              <w:t>COURT_ORDER</w:t>
            </w:r>
          </w:p>
        </w:tc>
        <w:tc>
          <w:tcPr>
            <w:tcW w:type="dxa" w:w="1872"/>
          </w:tcPr>
          <w:p>
            <w:pPr>
              <w:spacing w:line="240" w:lineRule="auto"/>
            </w:pPr>
            <w:r>
              <w:rPr>
                <w:rFonts w:ascii="Times New Roman" w:hAnsi="Times New Roman"/>
                <w:sz w:val="20"/>
              </w:rPr>
              <w:t>FILED 5/20/2025. ORDER DENYING MOTION REGARDING CUSTODY, PARENTING TIME &amp; CHILD SUPPORT. ORDER REGARDING BOND REQUIREMEN</w:t>
            </w:r>
          </w:p>
        </w:tc>
        <w:tc>
          <w:tcPr>
            <w:tcW w:type="dxa" w:w="1872"/>
          </w:tcPr>
          <w:p>
            <w:pPr>
              <w:spacing w:line="240" w:lineRule="auto"/>
            </w:pPr>
            <w:r>
              <w:rPr>
                <w:rFonts w:ascii="Times New Roman" w:hAnsi="Times New Roman"/>
                <w:sz w:val="20"/>
              </w:rPr>
              <w:t>95.0</w:t>
            </w:r>
          </w:p>
        </w:tc>
      </w:tr>
      <w:tr>
        <w:tc>
          <w:tcPr>
            <w:tcW w:type="dxa" w:w="1872"/>
          </w:tcPr>
          <w:p>
            <w:pPr>
              <w:spacing w:line="240" w:lineRule="auto"/>
            </w:pPr>
            <w:r>
              <w:rPr>
                <w:rFonts w:ascii="Times New Roman" w:hAnsi="Times New Roman"/>
                <w:sz w:val="20"/>
              </w:rPr>
              <w:t>5</w:t>
            </w:r>
          </w:p>
        </w:tc>
        <w:tc>
          <w:tcPr>
            <w:tcW w:type="dxa" w:w="1872"/>
          </w:tcPr>
          <w:p>
            <w:pPr>
              <w:spacing w:line="240" w:lineRule="auto"/>
            </w:pPr>
            <w:r>
              <w:rPr>
                <w:rFonts w:ascii="Times New Roman" w:hAnsi="Times New Roman"/>
                <w:sz w:val="20"/>
              </w:rPr>
              <w:t>2sided judge orders scanned_0030.pdf</w:t>
            </w:r>
          </w:p>
        </w:tc>
        <w:tc>
          <w:tcPr>
            <w:tcW w:type="dxa" w:w="1872"/>
          </w:tcPr>
          <w:p>
            <w:pPr>
              <w:spacing w:line="240" w:lineRule="auto"/>
            </w:pPr>
            <w:r>
              <w:rPr>
                <w:rFonts w:ascii="Times New Roman" w:hAnsi="Times New Roman"/>
                <w:sz w:val="20"/>
              </w:rPr>
              <w:t>COURT_ORDER</w:t>
            </w:r>
          </w:p>
        </w:tc>
        <w:tc>
          <w:tcPr>
            <w:tcW w:type="dxa" w:w="1872"/>
          </w:tcPr>
          <w:p>
            <w:pPr>
              <w:spacing w:line="240" w:lineRule="auto"/>
            </w:pPr>
            <w:r>
              <w:rPr>
                <w:rFonts w:ascii="Times New Roman" w:hAnsi="Times New Roman"/>
                <w:sz w:val="20"/>
              </w:rPr>
              <w:t>Defendant may take the minor child on her scheduled vacation cruise in the fall/winter of 2024, which likely involves a</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6</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 "message_type": "next", "model_slug": "gpt-4o", "default_model_slug": "gpt-4o", "parent_id": "bbb214a9-7eb5-4d23-8d3c-</w:t>
            </w:r>
          </w:p>
        </w:tc>
        <w:tc>
          <w:tcPr>
            <w:tcW w:type="dxa" w:w="1872"/>
          </w:tcPr>
          <w:p>
            <w:pPr>
              <w:spacing w:line="240" w:lineRule="auto"/>
            </w:pPr>
            <w:r>
              <w:rPr>
                <w:rFonts w:ascii="Times New Roman" w:hAnsi="Times New Roman"/>
                <w:sz w:val="20"/>
              </w:rPr>
              <w:t>90.0</w:t>
            </w:r>
          </w:p>
        </w:tc>
      </w:tr>
      <w:tr>
        <w:tc>
          <w:tcPr>
            <w:tcW w:type="dxa" w:w="1872"/>
          </w:tcPr>
          <w:p>
            <w:pPr>
              <w:spacing w:line="240" w:lineRule="auto"/>
            </w:pPr>
            <w:r>
              <w:rPr>
                <w:rFonts w:ascii="Times New Roman" w:hAnsi="Times New Roman"/>
                <w:sz w:val="20"/>
              </w:rPr>
              <w:t>7</w:t>
            </w:r>
          </w:p>
        </w:tc>
        <w:tc>
          <w:tcPr>
            <w:tcW w:type="dxa" w:w="1872"/>
          </w:tcPr>
          <w:p>
            <w:pPr>
              <w:spacing w:line="240" w:lineRule="auto"/>
            </w:pPr>
            <w:r>
              <w:rPr>
                <w:rFonts w:ascii="Times New Roman" w:hAnsi="Times New Roman"/>
                <w:sz w:val="20"/>
              </w:rPr>
              <w:t>emilys filings scanned_0001.pdf</w:t>
            </w:r>
          </w:p>
        </w:tc>
        <w:tc>
          <w:tcPr>
            <w:tcW w:type="dxa" w:w="1872"/>
          </w:tcPr>
          <w:p>
            <w:pPr>
              <w:spacing w:line="240" w:lineRule="auto"/>
            </w:pPr>
            <w:r>
              <w:rPr>
                <w:rFonts w:ascii="Times New Roman" w:hAnsi="Times New Roman"/>
                <w:sz w:val="20"/>
              </w:rPr>
              <w:t>OPPOSING_FILING</w:t>
            </w:r>
          </w:p>
        </w:tc>
        <w:tc>
          <w:tcPr>
            <w:tcW w:type="dxa" w:w="1872"/>
          </w:tcPr>
          <w:p>
            <w:pPr>
              <w:spacing w:line="240" w:lineRule="auto"/>
            </w:pPr>
            <w:r>
              <w:rPr>
                <w:rFonts w:ascii="Times New Roman" w:hAnsi="Times New Roman"/>
                <w:sz w:val="20"/>
              </w:rPr>
              <w:t>Emily narrative affidavit dated 11/15/2024: Andrew started talking to Emily about Lincoln crying at drop-off, blaming he</w:t>
            </w:r>
          </w:p>
        </w:tc>
        <w:tc>
          <w:tcPr>
            <w:tcW w:type="dxa" w:w="1872"/>
          </w:tcPr>
          <w:p>
            <w:pPr>
              <w:spacing w:line="240" w:lineRule="auto"/>
            </w:pPr>
            <w:r>
              <w:rPr>
                <w:rFonts w:ascii="Times New Roman" w:hAnsi="Times New Roman"/>
                <w:sz w:val="20"/>
              </w:rPr>
              <w:t>88.0</w:t>
            </w:r>
          </w:p>
        </w:tc>
      </w:tr>
      <w:tr>
        <w:tc>
          <w:tcPr>
            <w:tcW w:type="dxa" w:w="1872"/>
          </w:tcPr>
          <w:p>
            <w:pPr>
              <w:spacing w:line="240" w:lineRule="auto"/>
            </w:pPr>
            <w:r>
              <w:rPr>
                <w:rFonts w:ascii="Times New Roman" w:hAnsi="Times New Roman"/>
                <w:sz w:val="20"/>
              </w:rPr>
              <w:t>8</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FALSE_IMPRISONMENT: i want to re use this program, but to find and organize all data regarding emily watson, custody, pa</w:t>
            </w:r>
          </w:p>
        </w:tc>
        <w:tc>
          <w:tcPr>
            <w:tcW w:type="dxa" w:w="1872"/>
          </w:tcPr>
          <w:p>
            <w:pPr>
              <w:spacing w:line="240" w:lineRule="auto"/>
            </w:pPr>
            <w:r>
              <w:rPr>
                <w:rFonts w:ascii="Times New Roman" w:hAnsi="Times New Roman"/>
                <w:sz w:val="20"/>
              </w:rPr>
              <w:t>87.0</w:t>
            </w:r>
          </w:p>
        </w:tc>
      </w:tr>
      <w:tr>
        <w:tc>
          <w:tcPr>
            <w:tcW w:type="dxa" w:w="1872"/>
          </w:tcPr>
          <w:p>
            <w:pPr>
              <w:spacing w:line="240" w:lineRule="auto"/>
            </w:pPr>
            <w:r>
              <w:rPr>
                <w:rFonts w:ascii="Times New Roman" w:hAnsi="Times New Roman"/>
                <w:sz w:val="20"/>
              </w:rPr>
              <w:t>9</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i want to re use this program, but to find and organize all data regarding emily watson, custody, parenting time, child</w:t>
            </w:r>
          </w:p>
        </w:tc>
        <w:tc>
          <w:tcPr>
            <w:tcW w:type="dxa" w:w="1872"/>
          </w:tcPr>
          <w:p>
            <w:pPr>
              <w:spacing w:line="240" w:lineRule="auto"/>
            </w:pPr>
            <w:r>
              <w:rPr>
                <w:rFonts w:ascii="Times New Roman" w:hAnsi="Times New Roman"/>
                <w:sz w:val="20"/>
              </w:rPr>
              <w:t>87.0</w:t>
            </w:r>
          </w:p>
        </w:tc>
      </w:tr>
      <w:tr>
        <w:tc>
          <w:tcPr>
            <w:tcW w:type="dxa" w:w="1872"/>
          </w:tcPr>
          <w:p>
            <w:pPr>
              <w:spacing w:line="240" w:lineRule="auto"/>
            </w:pPr>
            <w:r>
              <w:rPr>
                <w:rFonts w:ascii="Times New Roman" w:hAnsi="Times New Roman"/>
                <w:sz w:val="20"/>
              </w:rPr>
              <w:t>10</w:t>
            </w:r>
          </w:p>
        </w:tc>
        <w:tc>
          <w:tcPr>
            <w:tcW w:type="dxa" w:w="1872"/>
          </w:tcPr>
          <w:p>
            <w:pPr>
              <w:spacing w:line="240" w:lineRule="auto"/>
            </w:pPr>
            <w:r>
              <w:rPr>
                <w:rFonts w:ascii="Times New Roman" w:hAnsi="Times New Roman"/>
                <w:sz w:val="20"/>
              </w:rPr>
              <w:t>emilys filings scanned_0016.pdf</w:t>
            </w:r>
          </w:p>
        </w:tc>
        <w:tc>
          <w:tcPr>
            <w:tcW w:type="dxa" w:w="1872"/>
          </w:tcPr>
          <w:p>
            <w:pPr>
              <w:spacing w:line="240" w:lineRule="auto"/>
            </w:pPr>
            <w:r>
              <w:rPr>
                <w:rFonts w:ascii="Times New Roman" w:hAnsi="Times New Roman"/>
                <w:sz w:val="20"/>
              </w:rPr>
              <w:t>SETTLEMENT_DOC</w:t>
            </w:r>
          </w:p>
        </w:tc>
        <w:tc>
          <w:tcPr>
            <w:tcW w:type="dxa" w:w="1872"/>
          </w:tcPr>
          <w:p>
            <w:pPr>
              <w:spacing w:line="240" w:lineRule="auto"/>
            </w:pPr>
            <w:r>
              <w:rPr>
                <w:rFonts w:ascii="Times New Roman" w:hAnsi="Times New Roman"/>
                <w:sz w:val="20"/>
              </w:rPr>
              <w:t>Custody settlement document: Andrew Pigors (Plaintiff) and Emily Watson (Defendant) with 'Agree' checkboxes. Includes $3</w:t>
            </w:r>
          </w:p>
        </w:tc>
        <w:tc>
          <w:tcPr>
            <w:tcW w:type="dxa" w:w="1872"/>
          </w:tcPr>
          <w:p>
            <w:pPr>
              <w:spacing w:line="240" w:lineRule="auto"/>
            </w:pPr>
            <w:r>
              <w:rPr>
                <w:rFonts w:ascii="Times New Roman" w:hAnsi="Times New Roman"/>
                <w:sz w:val="20"/>
              </w:rPr>
              <w:t>85.0</w:t>
            </w:r>
          </w:p>
        </w:tc>
      </w:tr>
      <w:tr>
        <w:tc>
          <w:tcPr>
            <w:tcW w:type="dxa" w:w="1872"/>
          </w:tcPr>
          <w:p>
            <w:pPr>
              <w:spacing w:line="240" w:lineRule="auto"/>
            </w:pPr>
            <w:r>
              <w:rPr>
                <w:rFonts w:ascii="Times New Roman" w:hAnsi="Times New Roman"/>
                <w:sz w:val="20"/>
              </w:rPr>
              <w:t>11</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ously uploaded files **have expired and cannot be analyzed or cited** until re-uploaded:\n\n- `Denial motion regarding P</w:t>
            </w:r>
          </w:p>
        </w:tc>
        <w:tc>
          <w:tcPr>
            <w:tcW w:type="dxa" w:w="1872"/>
          </w:tcPr>
          <w:p>
            <w:pPr>
              <w:spacing w:line="240" w:lineRule="auto"/>
            </w:pPr>
            <w:r>
              <w:rPr>
                <w:rFonts w:ascii="Times New Roman" w:hAnsi="Times New Roman"/>
                <w:sz w:val="20"/>
              </w:rPr>
              <w:t>82.0</w:t>
            </w:r>
          </w:p>
        </w:tc>
      </w:tr>
      <w:tr>
        <w:tc>
          <w:tcPr>
            <w:tcW w:type="dxa" w:w="1872"/>
          </w:tcPr>
          <w:p>
            <w:pPr>
              <w:spacing w:line="240" w:lineRule="auto"/>
            </w:pPr>
            <w:r>
              <w:rPr>
                <w:rFonts w:ascii="Times New Roman" w:hAnsi="Times New Roman"/>
                <w:sz w:val="20"/>
              </w:rPr>
              <w:t>12</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pient": "all", "channel": null}, "parent": "bbb21ad2-191b-4910-a235-e216d0440445", "children": ["bbb21501-2b7c-4cca-b6c8</w:t>
            </w:r>
          </w:p>
        </w:tc>
        <w:tc>
          <w:tcPr>
            <w:tcW w:type="dxa" w:w="1872"/>
          </w:tcPr>
          <w:p>
            <w:pPr>
              <w:spacing w:line="240" w:lineRule="auto"/>
            </w:pPr>
            <w:r>
              <w:rPr>
                <w:rFonts w:ascii="Times New Roman" w:hAnsi="Times New Roman"/>
                <w:sz w:val="20"/>
              </w:rPr>
              <w:t>79.0</w:t>
            </w:r>
          </w:p>
        </w:tc>
      </w:tr>
      <w:tr>
        <w:tc>
          <w:tcPr>
            <w:tcW w:type="dxa" w:w="1872"/>
          </w:tcPr>
          <w:p>
            <w:pPr>
              <w:spacing w:line="240" w:lineRule="auto"/>
            </w:pPr>
            <w:r>
              <w:rPr>
                <w:rFonts w:ascii="Times New Roman" w:hAnsi="Times New Roman"/>
                <w:sz w:val="20"/>
              </w:rPr>
              <w:t>13</w:t>
            </w:r>
          </w:p>
        </w:tc>
        <w:tc>
          <w:tcPr>
            <w:tcW w:type="dxa" w:w="1872"/>
          </w:tcPr>
          <w:p>
            <w:pPr>
              <w:spacing w:line="240" w:lineRule="auto"/>
            </w:pPr>
            <w:r>
              <w:rPr>
                <w:rFonts w:ascii="Times New Roman" w:hAnsi="Times New Roman"/>
                <w:sz w:val="20"/>
              </w:rPr>
              <w:t>operating_order_pins_custody.json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PIGORS v WATSON FILE # 2024-001507-DC Recommendation dated 3/26/25 PAGE 10 July 16, 2024: Plaintiff filed a Motion for C</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14</w:t>
            </w:r>
          </w:p>
        </w:tc>
        <w:tc>
          <w:tcPr>
            <w:tcW w:type="dxa" w:w="1872"/>
          </w:tcPr>
          <w:p>
            <w:pPr>
              <w:spacing w:line="240" w:lineRule="auto"/>
            </w:pPr>
            <w:r>
              <w:rPr>
                <w:rFonts w:ascii="Times New Roman" w:hAnsi="Times New Roman"/>
                <w:sz w:val="20"/>
              </w:rPr>
              <w:t>SCANNEDcustody scanned_0001__custody_sca</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S TATE O F MIC HIG A N IN THE 1 4th CIRCUIT FOR THE COUNTY OF MUSKEGON ***** ANDREW JAMES PIGORS, Plaintiff, -VS- EMILY</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15</w:t>
            </w:r>
          </w:p>
        </w:tc>
        <w:tc>
          <w:tcPr>
            <w:tcW w:type="dxa" w:w="1872"/>
          </w:tcPr>
          <w:p>
            <w:pPr>
              <w:spacing w:line="240" w:lineRule="auto"/>
            </w:pPr>
            <w:r>
              <w:rPr>
                <w:rFonts w:ascii="Times New Roman" w:hAnsi="Times New Roman"/>
                <w:sz w:val="20"/>
              </w:rPr>
              <w:t>SCANNEDcustody scanned2_0070__custody_sc</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S TATE O F MIC HiG A N IN THE 141h C!RCUIT FOR THE COUNTY OF MUSKEGON ANDREW JAMES PIGORS, Plaintiff, -VS- EMILY ANN WAT</w:t>
            </w:r>
          </w:p>
        </w:tc>
        <w:tc>
          <w:tcPr>
            <w:tcW w:type="dxa" w:w="1872"/>
          </w:tcPr>
          <w:p>
            <w:pPr>
              <w:spacing w:line="240" w:lineRule="auto"/>
            </w:pPr>
            <w:r>
              <w:rPr>
                <w:rFonts w:ascii="Times New Roman" w:hAnsi="Times New Roman"/>
                <w:sz w:val="20"/>
              </w:rPr>
              <w:t>77.0</w:t>
            </w:r>
          </w:p>
        </w:tc>
      </w:tr>
      <w:tr>
        <w:tc>
          <w:tcPr>
            <w:tcW w:type="dxa" w:w="1872"/>
          </w:tcPr>
          <w:p>
            <w:pPr>
              <w:spacing w:line="240" w:lineRule="auto"/>
            </w:pPr>
            <w:r>
              <w:rPr>
                <w:rFonts w:ascii="Times New Roman" w:hAnsi="Times New Roman"/>
                <w:sz w:val="20"/>
              </w:rPr>
              <w:t>16</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PAGE I 990 TERRACE STREET, MUSKEGON MI 49442 TO : ANDREW JAMES PIGORS 1977 WHITEHALL RD NORTH MUSKEGON MI 49445 Plaintif</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17</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n - All affidavits and declarations now include:\n &gt; \u201cPetitioner asserts that the opposing party has repeatedly eng</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18</w:t>
            </w:r>
          </w:p>
        </w:tc>
        <w:tc>
          <w:tcPr>
            <w:tcW w:type="dxa" w:w="1872"/>
          </w:tcPr>
          <w:p>
            <w:pPr>
              <w:spacing w:line="240" w:lineRule="auto"/>
            </w:pPr>
            <w:r>
              <w:rPr>
                <w:rFonts w:ascii="Times New Roman" w:hAnsi="Times New Roman"/>
                <w:sz w:val="20"/>
              </w:rPr>
              <w:t>_extracted_data.json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i want to re use this program, but to find and organize all data regarding emily watson, custody, parenting time, child</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19</w:t>
            </w:r>
          </w:p>
        </w:tc>
        <w:tc>
          <w:tcPr>
            <w:tcW w:type="dxa" w:w="1872"/>
          </w:tcPr>
          <w:p>
            <w:pPr>
              <w:spacing w:line="240" w:lineRule="auto"/>
            </w:pPr>
            <w:r>
              <w:rPr>
                <w:rFonts w:ascii="Times New Roman" w:hAnsi="Times New Roman"/>
                <w:sz w:val="20"/>
              </w:rPr>
              <w:t>brain_17_persons.json</w:t>
            </w:r>
          </w:p>
        </w:tc>
        <w:tc>
          <w:tcPr>
            <w:tcW w:type="dxa" w:w="1872"/>
          </w:tcPr>
          <w:p>
            <w:pPr>
              <w:spacing w:line="240" w:lineRule="auto"/>
            </w:pPr>
            <w:r>
              <w:rPr>
                <w:rFonts w:ascii="Times New Roman" w:hAnsi="Times New Roman"/>
                <w:sz w:val="20"/>
              </w:rPr>
              <w:t>witness</w:t>
            </w:r>
          </w:p>
        </w:tc>
        <w:tc>
          <w:tcPr>
            <w:tcW w:type="dxa" w:w="1872"/>
          </w:tcPr>
          <w:p>
            <w:pPr>
              <w:spacing w:line="240" w:lineRule="auto"/>
            </w:pPr>
            <w:r>
              <w:rPr>
                <w:rFonts w:ascii="Times New Roman" w:hAnsi="Times New Roman"/>
                <w:sz w:val="20"/>
              </w:rPr>
              <w:t>&gt; 024-01507-DC - Plaintiff, Hon. Jenny L. McNeill - v. - EMILY WATSON, - Defendant. - AFFIDAVIT OF ANDREW J. PIGORS - Ex</w:t>
            </w:r>
          </w:p>
        </w:tc>
        <w:tc>
          <w:tcPr>
            <w:tcW w:type="dxa" w:w="1872"/>
          </w:tcPr>
          <w:p>
            <w:pPr>
              <w:spacing w:line="240" w:lineRule="auto"/>
            </w:pPr>
            <w:r>
              <w:rPr>
                <w:rFonts w:ascii="Times New Roman" w:hAnsi="Times New Roman"/>
                <w:sz w:val="20"/>
              </w:rPr>
              <w:t>74.0</w:t>
            </w:r>
          </w:p>
        </w:tc>
      </w:tr>
      <w:tr>
        <w:tc>
          <w:tcPr>
            <w:tcW w:type="dxa" w:w="1872"/>
          </w:tcPr>
          <w:p>
            <w:pPr>
              <w:spacing w:line="240" w:lineRule="auto"/>
            </w:pPr>
            <w:r>
              <w:rPr>
                <w:rFonts w:ascii="Times New Roman" w:hAnsi="Times New Roman"/>
                <w:sz w:val="20"/>
              </w:rPr>
              <w:t>20</w:t>
            </w:r>
          </w:p>
        </w:tc>
        <w:tc>
          <w:tcPr>
            <w:tcW w:type="dxa" w:w="1872"/>
          </w:tcPr>
          <w:p>
            <w:pPr>
              <w:spacing w:line="240" w:lineRule="auto"/>
            </w:pPr>
            <w:r>
              <w:rPr>
                <w:rFonts w:ascii="Times New Roman" w:hAnsi="Times New Roman"/>
                <w:sz w:val="20"/>
              </w:rPr>
              <w:t>LITIGATION_OS__ALL_PC_EVIDENCE_EXTRACTED</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 "create_time": 1753551630.18763, "update_time": null, "content": {"content_type": "code", "language": "unknown", "r</w:t>
            </w:r>
          </w:p>
        </w:tc>
        <w:tc>
          <w:tcPr>
            <w:tcW w:type="dxa" w:w="1872"/>
          </w:tcPr>
          <w:p>
            <w:pPr>
              <w:spacing w:line="240" w:lineRule="auto"/>
            </w:pPr>
            <w:r>
              <w:rPr>
                <w:rFonts w:ascii="Times New Roman" w:hAnsi="Times New Roman"/>
                <w:sz w:val="20"/>
              </w:rPr>
              <w:t>72.0</w:t>
            </w:r>
          </w:p>
        </w:tc>
      </w:tr>
      <w:tr>
        <w:tc>
          <w:tcPr>
            <w:tcW w:type="dxa" w:w="1872"/>
          </w:tcPr>
          <w:p>
            <w:pPr>
              <w:spacing w:line="240" w:lineRule="auto"/>
            </w:pPr>
            <w:r>
              <w:rPr>
                <w:rFonts w:ascii="Times New Roman" w:hAnsi="Times New Roman"/>
                <w:sz w:val="20"/>
              </w:rPr>
              <w:t>21</w:t>
            </w:r>
          </w:p>
        </w:tc>
        <w:tc>
          <w:tcPr>
            <w:tcW w:type="dxa" w:w="1872"/>
          </w:tcPr>
          <w:p>
            <w:pPr>
              <w:spacing w:line="240" w:lineRule="auto"/>
            </w:pPr>
            <w:r>
              <w:rPr>
                <w:rFonts w:ascii="Times New Roman" w:hAnsi="Times New Roman"/>
                <w:sz w:val="20"/>
              </w:rPr>
              <w:t>brain_38_credibility.json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&gt; ed from child since August 8, 2025 ### Defendant: Emily A. Watson (Mother) - Filed PPO (December 4, 2023) based on all</w:t>
            </w:r>
          </w:p>
        </w:tc>
        <w:tc>
          <w:tcPr>
            <w:tcW w:type="dxa" w:w="1872"/>
          </w:tcPr>
          <w:p>
            <w:pPr>
              <w:spacing w:line="240" w:lineRule="auto"/>
            </w:pPr>
            <w:r>
              <w:rPr>
                <w:rFonts w:ascii="Times New Roman" w:hAnsi="Times New Roman"/>
                <w:sz w:val="20"/>
              </w:rPr>
              <w:t>72.0</w:t>
            </w:r>
          </w:p>
        </w:tc>
      </w:tr>
      <w:tr>
        <w:tc>
          <w:tcPr>
            <w:tcW w:type="dxa" w:w="1872"/>
          </w:tcPr>
          <w:p>
            <w:pPr>
              <w:spacing w:line="240" w:lineRule="auto"/>
            </w:pPr>
            <w:r>
              <w:rPr>
                <w:rFonts w:ascii="Times New Roman" w:hAnsi="Times New Roman"/>
                <w:sz w:val="20"/>
              </w:rPr>
              <w:t>22</w:t>
            </w:r>
          </w:p>
        </w:tc>
        <w:tc>
          <w:tcPr>
            <w:tcW w:type="dxa" w:w="1872"/>
          </w:tcPr>
          <w:p>
            <w:pPr>
              <w:spacing w:line="240" w:lineRule="auto"/>
            </w:pPr>
            <w:r>
              <w:rPr>
                <w:rFonts w:ascii="Times New Roman" w:hAnsi="Times New Roman"/>
                <w:sz w:val="20"/>
              </w:rPr>
              <w:t>analysis_data.json</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Escalation: False statements became more serious over time (suicidality → poisoning → assault → threat to child) Purpose</w:t>
            </w:r>
          </w:p>
        </w:tc>
        <w:tc>
          <w:tcPr>
            <w:tcW w:type="dxa" w:w="1872"/>
          </w:tcPr>
          <w:p>
            <w:pPr>
              <w:spacing w:line="240" w:lineRule="auto"/>
            </w:pPr>
            <w:r>
              <w:rPr>
                <w:rFonts w:ascii="Times New Roman" w:hAnsi="Times New Roman"/>
                <w:sz w:val="20"/>
              </w:rPr>
              <w:t>71.0</w:t>
            </w:r>
          </w:p>
        </w:tc>
      </w:tr>
      <w:tr>
        <w:tc>
          <w:tcPr>
            <w:tcW w:type="dxa" w:w="1872"/>
          </w:tcPr>
          <w:p>
            <w:pPr>
              <w:spacing w:line="240" w:lineRule="auto"/>
            </w:pPr>
            <w:r>
              <w:rPr>
                <w:rFonts w:ascii="Times New Roman" w:hAnsi="Times New Roman"/>
                <w:sz w:val="20"/>
              </w:rPr>
              <w:t>23</w:t>
            </w:r>
          </w:p>
        </w:tc>
        <w:tc>
          <w:tcPr>
            <w:tcW w:type="dxa" w:w="1872"/>
          </w:tcPr>
          <w:p>
            <w:pPr>
              <w:spacing w:line="240" w:lineRule="auto"/>
            </w:pPr>
            <w:r>
              <w:rPr>
                <w:rFonts w:ascii="Times New Roman" w:hAnsi="Times New Roman"/>
                <w:sz w:val="20"/>
              </w:rPr>
              <w:t>brain_22_misconduct.json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&gt; =TIMELINE_SAMPLE== 0202-05-19/MEEK2/2023-05907-PP/EA_58caead88360/DOC_f766d60457be/CONVERSATIONS.txt/LINE/ex parte,obj</w:t>
            </w:r>
          </w:p>
        </w:tc>
        <w:tc>
          <w:tcPr>
            <w:tcW w:type="dxa" w:w="1872"/>
          </w:tcPr>
          <w:p>
            <w:pPr>
              <w:spacing w:line="240" w:lineRule="auto"/>
            </w:pPr>
            <w:r>
              <w:rPr>
                <w:rFonts w:ascii="Times New Roman" w:hAnsi="Times New Roman"/>
                <w:sz w:val="20"/>
              </w:rPr>
              <w:t>71.0</w:t>
            </w:r>
          </w:p>
        </w:tc>
      </w:tr>
      <w:tr>
        <w:tc>
          <w:tcPr>
            <w:tcW w:type="dxa" w:w="1872"/>
          </w:tcPr>
          <w:p>
            <w:pPr>
              <w:spacing w:line="240" w:lineRule="auto"/>
            </w:pPr>
            <w:r>
              <w:rPr>
                <w:rFonts w:ascii="Times New Roman" w:hAnsi="Times New Roman"/>
                <w:sz w:val="20"/>
              </w:rPr>
              <w:t>24</w:t>
            </w:r>
          </w:p>
        </w:tc>
        <w:tc>
          <w:tcPr>
            <w:tcW w:type="dxa" w:w="1872"/>
          </w:tcPr>
          <w:p>
            <w:pPr>
              <w:spacing w:line="240" w:lineRule="auto"/>
            </w:pPr>
            <w:r>
              <w:rPr>
                <w:rFonts w:ascii="Times New Roman" w:hAnsi="Times New Roman"/>
                <w:sz w:val="20"/>
              </w:rPr>
              <w:t>brain_22_misconduct.json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&gt; RED 5.POINTERS ==TIMELINE_SAMPLE== 0202-05-19/MEEK2/2023-05907-PP/EA_58caead88360/DOC_f766d60457be/CONVERSATIONS.txt/L</w:t>
            </w:r>
          </w:p>
        </w:tc>
        <w:tc>
          <w:tcPr>
            <w:tcW w:type="dxa" w:w="1872"/>
          </w:tcPr>
          <w:p>
            <w:pPr>
              <w:spacing w:line="240" w:lineRule="auto"/>
            </w:pPr>
            <w:r>
              <w:rPr>
                <w:rFonts w:ascii="Times New Roman" w:hAnsi="Times New Roman"/>
                <w:sz w:val="20"/>
              </w:rPr>
              <w:t>71.0</w:t>
            </w:r>
          </w:p>
        </w:tc>
      </w:tr>
      <w:tr>
        <w:tc>
          <w:tcPr>
            <w:tcW w:type="dxa" w:w="1872"/>
          </w:tcPr>
          <w:p>
            <w:pPr>
              <w:spacing w:line="240" w:lineRule="auto"/>
            </w:pPr>
            <w:r>
              <w:rPr>
                <w:rFonts w:ascii="Times New Roman" w:hAnsi="Times New Roman"/>
                <w:sz w:val="20"/>
              </w:rPr>
              <w:t>25</w:t>
            </w:r>
          </w:p>
        </w:tc>
        <w:tc>
          <w:tcPr>
            <w:tcW w:type="dxa" w:w="1872"/>
          </w:tcPr>
          <w:p>
            <w:pPr>
              <w:spacing w:line="240" w:lineRule="auto"/>
            </w:pPr>
            <w:r>
              <w:rPr>
                <w:rFonts w:ascii="Times New Roman" w:hAnsi="Times New Roman"/>
                <w:sz w:val="20"/>
              </w:rPr>
              <w:t>brain_22_misconduct.json</w:t>
            </w:r>
          </w:p>
        </w:tc>
        <w:tc>
          <w:tcPr>
            <w:tcW w:type="dxa" w:w="1872"/>
          </w:tcPr>
          <w:p>
            <w:pPr>
              <w:spacing w:line="240" w:lineRule="auto"/>
            </w:pPr>
            <w:r>
              <w:rPr>
                <w:rFonts w:ascii="Times New Roman" w:hAnsi="Times New Roman"/>
                <w:sz w:val="20"/>
              </w:rPr>
              <w:t>financial</w:t>
            </w:r>
          </w:p>
        </w:tc>
        <w:tc>
          <w:tcPr>
            <w:tcW w:type="dxa" w:w="1872"/>
          </w:tcPr>
          <w:p>
            <w:pPr>
              <w:spacing w:line="240" w:lineRule="auto"/>
            </w:pPr>
            <w:r>
              <w:rPr>
                <w:rFonts w:ascii="Times New Roman" w:hAnsi="Times New Roman"/>
                <w:sz w:val="20"/>
              </w:rPr>
              <w:t>&gt; ERS ==TIMELINE_SAMPLE== 0202-05-19/MEEK2/2023-05907-PP/EA_58caead88360/DOC_f766d60457be/CONVERSATIONS.txt/LINE/ex part</w:t>
            </w:r>
          </w:p>
        </w:tc>
        <w:tc>
          <w:tcPr>
            <w:tcW w:type="dxa" w:w="1872"/>
          </w:tcPr>
          <w:p>
            <w:pPr>
              <w:spacing w:line="240" w:lineRule="auto"/>
            </w:pPr>
            <w:r>
              <w:rPr>
                <w:rFonts w:ascii="Times New Roman" w:hAnsi="Times New Roman"/>
                <w:sz w:val="20"/>
              </w:rPr>
              <w:t>71.0</w:t>
            </w:r>
          </w:p>
        </w:tc>
      </w:tr>
    </w:tbl>
    <w:p>
      <w:pPr/>
    </w:p>
    <w:p>
      <w:pPr>
        <w:ind w:firstLine="720"/>
      </w:pPr>
      <w:r>
        <w:rPr>
          <w:rFonts w:ascii="Times New Roman" w:hAnsi="Times New Roman"/>
          <w:i/>
          <w:sz w:val="24"/>
        </w:rPr>
        <w:t>(50 total entries; 25 shown — full list available upon request)</w:t>
      </w:r>
    </w:p>
    <w:p>
      <w:pPr>
        <w:jc w:val="center"/>
      </w:pPr>
      <w:r>
        <w:rPr>
          <w:rFonts w:ascii="Times New Roman" w:hAnsi="Times New Roman"/>
          <w:sz w:val="24"/>
        </w:rPr>
        <w:t>──────────────────────────────────────────────────</w:t>
      </w:r>
    </w:p>
    <w:p>
      <w:pPr>
        <w:pStyle w:val="Heading2"/>
      </w:pPr>
      <w:r>
        <w:rPr>
          <w:rFonts w:ascii="Times New Roman" w:hAnsi="Times New Roman"/>
          <w:b/>
          <w:sz w:val="24"/>
        </w:rPr>
        <w:t>IV. CRITICAL FACTS FROM THE RECORD</w:t>
      </w:r>
    </w:p>
    <w:p>
      <w:pPr>
        <w:ind w:firstLine="720"/>
      </w:pPr>
      <w:r>
        <w:rPr>
          <w:rFonts w:ascii="Times New Roman" w:hAnsi="Times New Roman"/>
          <w:sz w:val="24"/>
        </w:rPr>
        <w:t>The following critical facts have been documented and verified in the litigation record:</w:t>
      </w:r>
    </w:p>
    <w:p>
      <w:pPr>
        <w:ind w:left="720" w:hanging="360"/>
      </w:pPr>
      <w:r>
        <w:rPr>
          <w:rFonts w:ascii="Times New Roman" w:hAnsi="Times New Roman"/>
          <w:sz w:val="24"/>
        </w:rPr>
        <w:t xml:space="preserve">1.  </w:t>
      </w:r>
      <w:r>
        <w:rPr>
          <w:rFonts w:ascii="Times New Roman" w:hAnsi="Times New Roman"/>
          <w:b/>
          <w:sz w:val="24"/>
        </w:rPr>
        <w:t>[judicial_misconduct]</w:t>
      </w:r>
      <w:r>
        <w:rPr>
          <w:rFonts w:ascii="Times New Roman" w:hAnsi="Times New Roman"/>
          <w:sz w:val="24"/>
        </w:rPr>
        <w:t xml:space="preserve"> HealthWest off-record instruction — Judge sent letter directing evaluator to find mental health disorder. Psychosis score went 0 to 2. </w:t>
      </w:r>
      <w:r>
        <w:rPr>
          <w:rFonts w:ascii="Times New Roman" w:hAnsi="Times New Roman"/>
          <w:i/>
          <w:sz w:val="24"/>
        </w:rPr>
        <w:t>(Source: andrew_verified)</w:t>
      </w:r>
    </w:p>
    <w:p>
      <w:pPr>
        <w:ind w:left="720" w:hanging="360"/>
      </w:pPr>
      <w:r>
        <w:rPr>
          <w:rFonts w:ascii="Times New Roman" w:hAnsi="Times New Roman"/>
          <w:sz w:val="24"/>
        </w:rPr>
        <w:t xml:space="preserve">1.  </w:t>
      </w:r>
      <w:r>
        <w:rPr>
          <w:rFonts w:ascii="Times New Roman" w:hAnsi="Times New Roman"/>
          <w:b/>
          <w:sz w:val="24"/>
        </w:rPr>
        <w:t>[pattern]</w:t>
      </w:r>
      <w:r>
        <w:rPr>
          <w:rFonts w:ascii="Times New Roman" w:hAnsi="Times New Roman"/>
          <w:sz w:val="24"/>
        </w:rPr>
        <w:t xml:space="preserve"> Drug testing demanded + 3 separate mental health evaluations despite favorable HealthWest eval. </w:t>
      </w:r>
      <w:r>
        <w:rPr>
          <w:rFonts w:ascii="Times New Roman" w:hAnsi="Times New Roman"/>
          <w:i/>
          <w:sz w:val="24"/>
        </w:rPr>
        <w:t>(Source: andrew_verified)</w:t>
      </w:r>
    </w:p>
    <w:p>
      <w:pPr>
        <w:ind w:left="720" w:hanging="360"/>
      </w:pPr>
      <w:r>
        <w:rPr>
          <w:rFonts w:ascii="Times New Roman" w:hAnsi="Times New Roman"/>
          <w:sz w:val="24"/>
        </w:rPr>
        <w:t xml:space="preserve">1.  </w:t>
      </w:r>
      <w:r>
        <w:rPr>
          <w:rFonts w:ascii="Times New Roman" w:hAnsi="Times New Roman"/>
          <w:b/>
          <w:sz w:val="24"/>
        </w:rPr>
        <w:t>[child_dob]</w:t>
      </w:r>
      <w:r>
        <w:rPr>
          <w:rFonts w:ascii="Times New Roman" w:hAnsi="Times New Roman"/>
          <w:sz w:val="24"/>
        </w:rPr>
        <w:t xml:space="preserve"> L.D.W. date of birth: November 9, 2022. Male. ALWAYS use initials L.D.W. per </w:t>
      </w:r>
      <w:r>
        <w:rPr>
          <w:rFonts w:ascii="Times New Roman" w:hAnsi="Times New Roman"/>
          <w:b/>
          <w:sz w:val="24"/>
        </w:rPr>
        <w:t>MCR 8.119</w:t>
      </w:r>
      <w:r>
        <w:rPr>
          <w:rFonts w:ascii="Times New Roman" w:hAnsi="Times New Roman"/>
          <w:sz w:val="24"/>
        </w:rPr>
        <w:t xml:space="preserve">(H). NEVER use full name in filings. </w:t>
      </w:r>
      <w:r>
        <w:rPr>
          <w:rFonts w:ascii="Times New Roman" w:hAnsi="Times New Roman"/>
          <w:i/>
          <w:sz w:val="24"/>
        </w:rPr>
        <w:t>(Source: Court records, user input)</w:t>
      </w:r>
    </w:p>
    <w:p>
      <w:pPr>
        <w:ind w:left="720" w:hanging="360"/>
      </w:pPr>
      <w:r>
        <w:rPr>
          <w:rFonts w:ascii="Times New Roman" w:hAnsi="Times New Roman"/>
          <w:sz w:val="24"/>
        </w:rPr>
        <w:t xml:space="preserve">1.  </w:t>
      </w:r>
      <w:r>
        <w:rPr>
          <w:rFonts w:ascii="Times New Roman" w:hAnsi="Times New Roman"/>
          <w:b/>
          <w:sz w:val="24"/>
        </w:rPr>
        <w:t>[healthwest_excluded]</w:t>
      </w:r>
      <w:r>
        <w:rPr>
          <w:rFonts w:ascii="Times New Roman" w:hAnsi="Times New Roman"/>
          <w:sz w:val="24"/>
        </w:rPr>
        <w:t xml:space="preserve"> HealthWest court-ordered psychological evaluation found: Psychosis=0, Substance=0, Danger=0, LOCUS Score 12 (Level One). Father deemed fit. McNeill EXCLUDED this from record despite being court-ordere </w:t>
      </w:r>
      <w:r>
        <w:rPr>
          <w:rFonts w:ascii="Times New Roman" w:hAnsi="Times New Roman"/>
          <w:i/>
          <w:sz w:val="24"/>
        </w:rPr>
        <w:t>(Source: HealthWest eval, court records)</w:t>
      </w:r>
    </w:p>
    <w:p>
      <w:pPr>
        <w:ind w:left="720" w:hanging="360"/>
      </w:pPr>
      <w:r>
        <w:rPr>
          <w:rFonts w:ascii="Times New Roman" w:hAnsi="Times New Roman"/>
          <w:sz w:val="24"/>
        </w:rPr>
        <w:t xml:space="preserve">1.  </w:t>
      </w:r>
      <w:r>
        <w:rPr>
          <w:rFonts w:ascii="Times New Roman" w:hAnsi="Times New Roman"/>
          <w:b/>
          <w:sz w:val="24"/>
        </w:rPr>
        <w:t>[analytical_finding]</w:t>
      </w:r>
      <w:r>
        <w:rPr>
          <w:rFonts w:ascii="Times New Roman" w:hAnsi="Times New Roman"/>
          <w:sz w:val="24"/>
        </w:rPr>
        <w:t xml:space="preserve"> Save failed: memory is disabled here. I stored the SC#4 pin as a file instead. [Download the pin](sandbox:/mnt/data/PPO-SC4</w:t>
      </w:r>
      <w:r>
        <w:rPr>
          <w:rFonts w:ascii="Times New Roman" w:hAnsi="Times New Roman"/>
          <w:i/>
          <w:sz w:val="24"/>
        </w:rPr>
        <w:t>CRIMINAL-CONTEMPT</w:t>
      </w:r>
      <w:r>
        <w:rPr>
          <w:rFonts w:ascii="Times New Roman" w:hAnsi="Times New Roman"/>
          <w:sz w:val="24"/>
        </w:rPr>
        <w:t>MUTING</w:t>
      </w:r>
      <w:r>
        <w:rPr>
          <w:rFonts w:ascii="Times New Roman" w:hAnsi="Times New Roman"/>
          <w:sz w:val="24"/>
        </w:rPr>
        <w:t>_</w:t>
      </w:r>
      <w:r>
        <w:rPr>
          <w:rFonts w:ascii="Times New Roman" w:hAnsi="Times New Roman"/>
          <w:sz w:val="24"/>
        </w:rPr>
        <w:t xml:space="preserve">PIN.txt).  Google Drive scrape complete. PDFs only. </w:t>
      </w:r>
      <w:r>
        <w:rPr>
          <w:rFonts w:ascii="Times New Roman" w:hAnsi="Times New Roman"/>
          <w:i/>
          <w:sz w:val="24"/>
        </w:rPr>
        <w:t>(Source: C:\Users\andre\Downloads\conversations.json)</w:t>
      </w:r>
    </w:p>
    <w:p>
      <w:pPr>
        <w:ind w:left="720" w:hanging="360"/>
      </w:pPr>
      <w:r>
        <w:rPr>
          <w:rFonts w:ascii="Times New Roman" w:hAnsi="Times New Roman"/>
          <w:sz w:val="24"/>
        </w:rPr>
        <w:t xml:space="preserve">1.  </w:t>
      </w:r>
      <w:r>
        <w:rPr>
          <w:rFonts w:ascii="Times New Roman" w:hAnsi="Times New Roman"/>
          <w:b/>
          <w:sz w:val="24"/>
        </w:rPr>
        <w:t>[analytical_finding]</w:t>
      </w:r>
      <w:r>
        <w:rPr>
          <w:rFonts w:ascii="Times New Roman" w:hAnsi="Times New Roman"/>
          <w:sz w:val="24"/>
        </w:rPr>
        <w:t xml:space="preserve"> Added findings from Drive:  - Your affidavits reference Emily’s objections to the ex parte order and your consolidated rebuttals; they also log a Nov 30, 2023 video involving Albert and Emily. fileci </w:t>
      </w:r>
      <w:r>
        <w:rPr>
          <w:rFonts w:ascii="Times New Roman" w:hAnsi="Times New Roman"/>
          <w:i/>
          <w:sz w:val="24"/>
        </w:rPr>
        <w:t>(Source: C:\Users\andre\Downloads\conversations.json)</w:t>
      </w:r>
    </w:p>
    <w:p>
      <w:pPr>
        <w:ind w:left="720" w:hanging="360"/>
      </w:pPr>
      <w:r>
        <w:rPr>
          <w:rFonts w:ascii="Times New Roman" w:hAnsi="Times New Roman"/>
          <w:sz w:val="24"/>
        </w:rPr>
        <w:t xml:space="preserve">1.  </w:t>
      </w:r>
      <w:r>
        <w:rPr>
          <w:rFonts w:ascii="Times New Roman" w:hAnsi="Times New Roman"/>
          <w:b/>
          <w:sz w:val="24"/>
        </w:rPr>
        <w:t>[general]</w:t>
      </w:r>
      <w:r>
        <w:rPr>
          <w:rFonts w:ascii="Times New Roman" w:hAnsi="Times New Roman"/>
          <w:sz w:val="24"/>
        </w:rPr>
        <w:t xml:space="preserve"> # ⚖️ Judicial Bias &amp; Misconduct Timeline — Judge Jenny L. McNeill</w:t>
      </w:r>
    </w:p>
    <w:p>
      <w:pPr>
        <w:ind w:left="720" w:hanging="360"/>
      </w:pPr>
      <w:r>
        <w:rPr>
          <w:rFonts w:ascii="Times New Roman" w:hAnsi="Times New Roman"/>
          <w:sz w:val="24"/>
        </w:rPr>
        <w:t xml:space="preserve">1.  </w:t>
      </w:r>
      <w:r>
        <w:rPr>
          <w:rFonts w:ascii="Times New Roman" w:hAnsi="Times New Roman"/>
          <w:b/>
          <w:sz w:val="24"/>
        </w:rPr>
        <w:t>Appellate escalation</w:t>
      </w:r>
      <w:r>
        <w:rPr>
          <w:rFonts w:ascii="Times New Roman" w:hAnsi="Times New Roman"/>
          <w:sz w:val="24"/>
        </w:rPr>
        <w:t xml:space="preserve"> — show a consistent pattern of due process denial, ex parte misuse, and failure to make findings.</w:t>
      </w:r>
    </w:p>
    <w:p>
      <w:pPr>
        <w:ind w:left="720" w:hanging="360"/>
      </w:pPr>
      <w:r>
        <w:rPr>
          <w:rFonts w:ascii="Times New Roman" w:hAnsi="Times New Roman"/>
          <w:sz w:val="24"/>
        </w:rPr>
        <w:t xml:space="preserve">2.  </w:t>
      </w:r>
      <w:r>
        <w:rPr>
          <w:rFonts w:ascii="Times New Roman" w:hAnsi="Times New Roman"/>
          <w:i/>
          <w:sz w:val="24"/>
        </w:rPr>
        <w:t xml:space="preserve"> </w:t>
      </w:r>
      <w:r>
        <w:rPr>
          <w:rFonts w:ascii="Times New Roman" w:hAnsi="Times New Roman"/>
          <w:sz w:val="24"/>
        </w:rPr>
        <w:t>(Source: C:\Users\andre\Downloads\conversations.json)</w:t>
      </w:r>
      <w:r>
        <w:rPr>
          <w:rFonts w:ascii="Times New Roman" w:hAnsi="Times New Roman"/>
          <w:sz w:val="24"/>
        </w:rPr>
        <w:t>*</w:t>
      </w:r>
    </w:p>
    <w:p>
      <w:pPr>
        <w:ind w:left="720" w:hanging="360"/>
      </w:pPr>
      <w:r>
        <w:rPr>
          <w:rFonts w:ascii="Times New Roman" w:hAnsi="Times New Roman"/>
          <w:sz w:val="24"/>
        </w:rPr>
        <w:t xml:space="preserve">1.  </w:t>
      </w:r>
      <w:r>
        <w:rPr>
          <w:rFonts w:ascii="Times New Roman" w:hAnsi="Times New Roman"/>
          <w:b/>
          <w:sz w:val="24"/>
        </w:rPr>
        <w:t>[analytical_finding]</w:t>
      </w:r>
      <w:r>
        <w:rPr>
          <w:rFonts w:ascii="Times New Roman" w:hAnsi="Times New Roman"/>
          <w:sz w:val="24"/>
        </w:rPr>
        <w:t xml:space="preserve"> To build a formal JTC complaint with integrated supplemental pages, I need a few specific confirmations:  1. </w:t>
      </w:r>
      <w:r>
        <w:rPr>
          <w:rFonts w:ascii="Times New Roman" w:hAnsi="Times New Roman"/>
          <w:b/>
          <w:sz w:val="24"/>
        </w:rPr>
        <w:t>Respondent Judge Full Name and Role</w:t>
      </w:r>
      <w:r>
        <w:rPr>
          <w:rFonts w:ascii="Times New Roman" w:hAnsi="Times New Roman"/>
          <w:sz w:val="24"/>
        </w:rPr>
        <w:t xml:space="preserve">: Is it "Hon. Jenny L. McNeill, Family Division, 14t </w:t>
      </w:r>
      <w:r>
        <w:rPr>
          <w:rFonts w:ascii="Times New Roman" w:hAnsi="Times New Roman"/>
          <w:i/>
          <w:sz w:val="24"/>
        </w:rPr>
        <w:t>(Source: C:\Users\andre\Downloads\conversations.json)</w:t>
      </w:r>
    </w:p>
    <w:p>
      <w:pPr>
        <w:ind w:left="720" w:hanging="360"/>
      </w:pPr>
      <w:r>
        <w:rPr>
          <w:rFonts w:ascii="Times New Roman" w:hAnsi="Times New Roman"/>
          <w:sz w:val="24"/>
        </w:rPr>
        <w:t xml:space="preserve">1.  </w:t>
      </w:r>
      <w:r>
        <w:rPr>
          <w:rFonts w:ascii="Times New Roman" w:hAnsi="Times New Roman"/>
          <w:b/>
          <w:sz w:val="24"/>
        </w:rPr>
        <w:t>[court_ruling]</w:t>
      </w:r>
      <w:r>
        <w:rPr>
          <w:rFonts w:ascii="Times New Roman" w:hAnsi="Times New Roman"/>
          <w:sz w:val="24"/>
        </w:rPr>
        <w:t xml:space="preserve"> Proposed Order for Custody Modification. IN THE CIRCUIT COURT FOR THE 14th JUDICIAL CIRCUIT FAMILY DIVISION. MUSKEGON COUNTY, MICHIGAN. Case No. 2024-001507-DC. Honorable Judge Jenny McNeill. Order Mo </w:t>
      </w:r>
      <w:r>
        <w:rPr>
          <w:rFonts w:ascii="Times New Roman" w:hAnsi="Times New Roman"/>
          <w:i/>
          <w:sz w:val="24"/>
        </w:rPr>
        <w:t>(Source: C:\Users\andre\Desktop\PIGORS_v_WATSON_FILING_STACKS\Proposed_Order_Custody_Modification.pdf)</w:t>
      </w:r>
    </w:p>
    <w:p>
      <w:pPr>
        <w:ind w:left="720" w:hanging="360"/>
      </w:pPr>
      <w:r>
        <w:rPr>
          <w:rFonts w:ascii="Times New Roman" w:hAnsi="Times New Roman"/>
          <w:sz w:val="24"/>
        </w:rPr>
        <w:t xml:space="preserve">1.  </w:t>
      </w:r>
      <w:r>
        <w:rPr>
          <w:rFonts w:ascii="Times New Roman" w:hAnsi="Times New Roman"/>
          <w:b/>
          <w:sz w:val="24"/>
        </w:rPr>
        <w:t>[court_ruling]</w:t>
      </w:r>
      <w:r>
        <w:rPr>
          <w:rFonts w:ascii="Times New Roman" w:hAnsi="Times New Roman"/>
          <w:sz w:val="24"/>
        </w:rPr>
        <w:t xml:space="preserve"> Proposed Order for Custody Modification. IN THE CIRCUIT COURT FOR THE 14th JUDICIAL CIRCUIT FAMILY DIVISION. MUSKEGON COUNTY, MICHIGAN. Case No. 2024-001507-DC. Honorable Judge Jenny McNeill. Order Mo </w:t>
      </w:r>
      <w:r>
        <w:rPr>
          <w:rFonts w:ascii="Times New Roman" w:hAnsi="Times New Roman"/>
          <w:i/>
          <w:sz w:val="24"/>
        </w:rPr>
        <w:t>(Source: C:\Users\andre\Desktop\LITIGATIONOS_BACKUP_20260308\FILING_PACKAGES\01_FILINGS\TRIAL_14TH\Proposed_Order_Custody_Modification_7883e4b7.pdf)</w:t>
      </w:r>
    </w:p>
    <w:p>
      <w:pPr>
        <w:ind w:left="720" w:hanging="360"/>
      </w:pPr>
      <w:r>
        <w:rPr>
          <w:rFonts w:ascii="Times New Roman" w:hAnsi="Times New Roman"/>
          <w:sz w:val="24"/>
        </w:rPr>
        <w:t xml:space="preserve">1.  </w:t>
      </w:r>
      <w:r>
        <w:rPr>
          <w:rFonts w:ascii="Times New Roman" w:hAnsi="Times New Roman"/>
          <w:b/>
          <w:sz w:val="24"/>
        </w:rPr>
        <w:t>[court_ruling]</w:t>
      </w:r>
      <w:r>
        <w:rPr>
          <w:rFonts w:ascii="Times New Roman" w:hAnsi="Times New Roman"/>
          <w:sz w:val="24"/>
        </w:rPr>
        <w:t xml:space="preserve"> Proposed Order for Custody Modification. IN THE CIRCUIT COURT FOR THE 14th JUDICIAL CIRCUIT FAMILY DIVISION. MUSKEGON COUNTY, MICHIGAN. Case No. 2024-001507-DC. Honorable Judge Jenny McNeill. Order Mo </w:t>
      </w:r>
      <w:r>
        <w:rPr>
          <w:rFonts w:ascii="Times New Roman" w:hAnsi="Times New Roman"/>
          <w:i/>
          <w:sz w:val="24"/>
        </w:rPr>
        <w:t>(Source: C:\Users\andre\Desktop\LITIGATIONOS_BACKUP_20260308\FILING_PACKAGES\01_FILINGS\TRIAL_14TH\Proposed_Order_Custody_Modification.pdf)</w:t>
      </w:r>
    </w:p>
    <w:p>
      <w:pPr>
        <w:ind w:left="720" w:hanging="360"/>
      </w:pPr>
      <w:r>
        <w:rPr>
          <w:rFonts w:ascii="Times New Roman" w:hAnsi="Times New Roman"/>
          <w:sz w:val="24"/>
        </w:rPr>
        <w:t xml:space="preserve">1.  </w:t>
      </w:r>
      <w:r>
        <w:rPr>
          <w:rFonts w:ascii="Times New Roman" w:hAnsi="Times New Roman"/>
          <w:b/>
          <w:sz w:val="24"/>
        </w:rPr>
        <w:t>[court_ruling]</w:t>
      </w:r>
      <w:r>
        <w:rPr>
          <w:rFonts w:ascii="Times New Roman" w:hAnsi="Times New Roman"/>
          <w:sz w:val="24"/>
        </w:rPr>
        <w:t xml:space="preserve"> Emergency Motion – Stay &amp; Order to Show Cause (</w:t>
      </w:r>
      <w:r>
        <w:rPr>
          <w:rFonts w:ascii="Times New Roman" w:hAnsi="Times New Roman"/>
          <w:b/>
          <w:sz w:val="24"/>
        </w:rPr>
        <w:t>MCR 7.311</w:t>
      </w:r>
      <w:r>
        <w:rPr>
          <w:rFonts w:ascii="Times New Roman" w:hAnsi="Times New Roman"/>
          <w:sz w:val="24"/>
        </w:rPr>
        <w:t xml:space="preserve">(E)) STATE OF MICHIGAN IN THE SUPREME COURT ANDREW J. PIGORS,     Petitioner,  v. Supreme Court Docket No.: (to be assigned upon filing)  HON. J </w:t>
      </w:r>
      <w:r>
        <w:rPr>
          <w:rFonts w:ascii="Times New Roman" w:hAnsi="Times New Roman"/>
          <w:i/>
          <w:sz w:val="24"/>
        </w:rPr>
        <w:t>(Source: C:\Users\andre\LitigationOS\07_PDF\Motion_Stay_OSC_MCR_7_311E.pdf)</w:t>
      </w:r>
    </w:p>
    <w:p>
      <w:pPr>
        <w:ind w:left="720" w:hanging="360"/>
      </w:pPr>
      <w:r>
        <w:rPr>
          <w:rFonts w:ascii="Times New Roman" w:hAnsi="Times New Roman"/>
          <w:sz w:val="24"/>
        </w:rPr>
        <w:t xml:space="preserve">1.  </w:t>
      </w:r>
      <w:r>
        <w:rPr>
          <w:rFonts w:ascii="Times New Roman" w:hAnsi="Times New Roman"/>
          <w:b/>
          <w:sz w:val="24"/>
        </w:rPr>
        <w:t>[court_ruling]</w:t>
      </w:r>
      <w:r>
        <w:rPr>
          <w:rFonts w:ascii="Times New Roman" w:hAnsi="Times New Roman"/>
          <w:sz w:val="24"/>
        </w:rPr>
        <w:t xml:space="preserve"> PROPOSED ORDER — EMERGENCY EX PARTE RELIEF (</w:t>
      </w:r>
      <w:r>
        <w:rPr>
          <w:rFonts w:ascii="Times New Roman" w:hAnsi="Times New Roman"/>
          <w:b/>
          <w:sz w:val="24"/>
        </w:rPr>
        <w:t>MCR 7.306</w:t>
      </w:r>
      <w:r>
        <w:rPr>
          <w:rFonts w:ascii="Times New Roman" w:hAnsi="Times New Roman"/>
          <w:sz w:val="24"/>
        </w:rPr>
        <w:t xml:space="preserve"> &amp; 7.316) At a session of the Michigan Supreme Court, held at Lansing, Michigan, on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i/>
          <w:sz w:val="24"/>
        </w:rPr>
        <w:t xml:space="preserve">, 2025. PRESENT: Hon. Chief Justice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i/>
          <w:sz w:val="24"/>
        </w:rPr>
        <w:t xml:space="preserve"> a *(Source: C:\Users\andre\Desktop\LITIGATIONOS</w:t>
      </w:r>
      <w:r>
        <w:rPr>
          <w:rFonts w:ascii="Times New Roman" w:hAnsi="Times New Roman"/>
          <w:sz w:val="24"/>
        </w:rPr>
        <w:t>BACKUP</w:t>
      </w:r>
      <w:r>
        <w:rPr>
          <w:rFonts w:ascii="Times New Roman" w:hAnsi="Times New Roman"/>
          <w:i/>
          <w:sz w:val="24"/>
        </w:rPr>
        <w:t>20260308\FILING</w:t>
      </w:r>
      <w:r>
        <w:rPr>
          <w:rFonts w:ascii="Times New Roman" w:hAnsi="Times New Roman"/>
          <w:sz w:val="24"/>
        </w:rPr>
        <w:t>PACKAGES\01</w:t>
      </w:r>
      <w:r>
        <w:rPr>
          <w:rFonts w:ascii="Times New Roman" w:hAnsi="Times New Roman"/>
          <w:i/>
          <w:sz w:val="24"/>
        </w:rPr>
        <w:t>FILINGS\EMERGENCY\Proposed</w:t>
      </w:r>
      <w:r>
        <w:rPr>
          <w:rFonts w:ascii="Times New Roman" w:hAnsi="Times New Roman"/>
          <w:sz w:val="24"/>
        </w:rPr>
        <w:t>Order</w:t>
      </w:r>
      <w:r>
        <w:rPr>
          <w:rFonts w:ascii="Times New Roman" w:hAnsi="Times New Roman"/>
          <w:i/>
          <w:sz w:val="24"/>
        </w:rPr>
        <w:t>Emergency</w:t>
      </w:r>
      <w:r>
        <w:rPr>
          <w:rFonts w:ascii="Times New Roman" w:hAnsi="Times New Roman"/>
          <w:sz w:val="24"/>
        </w:rPr>
        <w:t>Ex</w:t>
      </w:r>
      <w:r>
        <w:rPr>
          <w:rFonts w:ascii="Times New Roman" w:hAnsi="Times New Roman"/>
          <w:i/>
          <w:sz w:val="24"/>
        </w:rPr>
        <w:t>Parte</w:t>
      </w:r>
      <w:r>
        <w:rPr>
          <w:rFonts w:ascii="Times New Roman" w:hAnsi="Times New Roman"/>
          <w:sz w:val="24"/>
        </w:rPr>
        <w:t>Pigors</w:t>
      </w:r>
      <w:r>
        <w:rPr>
          <w:rFonts w:ascii="Times New Roman" w:hAnsi="Times New Roman"/>
          <w:sz w:val="24"/>
        </w:rPr>
        <w:t>_</w:t>
      </w:r>
      <w:r>
        <w:rPr>
          <w:rFonts w:ascii="Times New Roman" w:hAnsi="Times New Roman"/>
          <w:sz w:val="24"/>
        </w:rPr>
        <w:t>2025-10-29.pdf)</w:t>
      </w:r>
      <w:r>
        <w:rPr>
          <w:rFonts w:ascii="Times New Roman" w:hAnsi="Times New Roman"/>
          <w:sz w:val="24"/>
        </w:rPr>
        <w:t>*</w:t>
      </w:r>
    </w:p>
    <w:p>
      <w:pPr>
        <w:ind w:left="720" w:hanging="360"/>
      </w:pPr>
      <w:r>
        <w:rPr>
          <w:rFonts w:ascii="Times New Roman" w:hAnsi="Times New Roman"/>
          <w:sz w:val="24"/>
        </w:rPr>
        <w:t xml:space="preserve">1.  </w:t>
      </w:r>
      <w:r>
        <w:rPr>
          <w:rFonts w:ascii="Times New Roman" w:hAnsi="Times New Roman"/>
          <w:b/>
          <w:sz w:val="24"/>
        </w:rPr>
        <w:t>[evidence_finding]</w:t>
      </w:r>
      <w:r>
        <w:rPr>
          <w:rFonts w:ascii="Times New Roman" w:hAnsi="Times New Roman"/>
          <w:sz w:val="24"/>
        </w:rPr>
        <w:t xml:space="preserve"> EMERGENCY EX PARTE MOTION FOR IMMEDIATE RELIEF (</w:t>
      </w:r>
      <w:r>
        <w:rPr>
          <w:rFonts w:ascii="Times New Roman" w:hAnsi="Times New Roman"/>
          <w:b/>
          <w:sz w:val="24"/>
        </w:rPr>
        <w:t>MCR 7.306</w:t>
      </w:r>
      <w:r>
        <w:rPr>
          <w:rFonts w:ascii="Times New Roman" w:hAnsi="Times New Roman"/>
          <w:sz w:val="24"/>
        </w:rPr>
        <w:t xml:space="preserve"> &amp; 7.316) NOW COMES Petitioner, Andrew J. Pigors, in propria persona, and moves this Court for immediate ex parte relief under </w:t>
      </w:r>
      <w:r>
        <w:rPr>
          <w:rFonts w:ascii="Times New Roman" w:hAnsi="Times New Roman"/>
          <w:b/>
          <w:sz w:val="24"/>
        </w:rPr>
        <w:t>MCR 7.306</w:t>
      </w:r>
      <w:r>
        <w:rPr>
          <w:rFonts w:ascii="Times New Roman" w:hAnsi="Times New Roman"/>
          <w:sz w:val="24"/>
        </w:rPr>
        <w:t xml:space="preserve"> (origi </w:t>
      </w:r>
      <w:r>
        <w:rPr>
          <w:rFonts w:ascii="Times New Roman" w:hAnsi="Times New Roman"/>
          <w:i/>
          <w:sz w:val="24"/>
        </w:rPr>
        <w:t>(Source: C:\Users\andre\Desktop\LITIGATIONOS_BACKUP_20260308\FILING_PACKAGES\01_FILINGS\TRIAL_14TH\Emergency_Motion_Ex_Parte_Pigors_2025-10-29.pdf)</w:t>
      </w:r>
    </w:p>
    <w:p>
      <w:pPr>
        <w:ind w:left="720" w:hanging="360"/>
      </w:pPr>
      <w:r>
        <w:rPr>
          <w:rFonts w:ascii="Times New Roman" w:hAnsi="Times New Roman"/>
          <w:sz w:val="24"/>
        </w:rPr>
        <w:t xml:space="preserve">1.  </w:t>
      </w:r>
      <w:r>
        <w:rPr>
          <w:rFonts w:ascii="Times New Roman" w:hAnsi="Times New Roman"/>
          <w:b/>
          <w:sz w:val="24"/>
        </w:rPr>
        <w:t>[court_ruling]</w:t>
      </w:r>
      <w:r>
        <w:rPr>
          <w:rFonts w:ascii="Times New Roman" w:hAnsi="Times New Roman"/>
          <w:sz w:val="24"/>
        </w:rPr>
        <w:t xml:space="preserve"> Proposed Order – Emergency Stay (</w:t>
      </w:r>
      <w:r>
        <w:rPr>
          <w:rFonts w:ascii="Times New Roman" w:hAnsi="Times New Roman"/>
          <w:b/>
          <w:sz w:val="24"/>
        </w:rPr>
        <w:t>MCR 7.311</w:t>
      </w:r>
      <w:r>
        <w:rPr>
          <w:rFonts w:ascii="Times New Roman" w:hAnsi="Times New Roman"/>
          <w:sz w:val="24"/>
        </w:rPr>
        <w:t xml:space="preserve">(E)) STATE OF MICHIGAN IN THE SUPREME COURT ANDREW J. PIGORS,     Petitioner,  v. Supreme Court Docket No.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i/>
          <w:sz w:val="24"/>
        </w:rPr>
        <w:t xml:space="preserve">  HON. JENNY L. McNEILL, Respondent. PROP *(Source: C:\Users\andre\LitigationOS\07</w:t>
      </w:r>
      <w:r>
        <w:rPr>
          <w:rFonts w:ascii="Times New Roman" w:hAnsi="Times New Roman"/>
          <w:sz w:val="24"/>
        </w:rPr>
        <w:t>PDF\Proposed</w:t>
      </w:r>
      <w:r>
        <w:rPr>
          <w:rFonts w:ascii="Times New Roman" w:hAnsi="Times New Roman"/>
          <w:i/>
          <w:sz w:val="24"/>
        </w:rPr>
        <w:t>Order</w:t>
      </w:r>
      <w:r>
        <w:rPr>
          <w:rFonts w:ascii="Times New Roman" w:hAnsi="Times New Roman"/>
          <w:sz w:val="24"/>
        </w:rPr>
        <w:t>Stay</w:t>
      </w:r>
      <w:r>
        <w:rPr>
          <w:rFonts w:ascii="Times New Roman" w:hAnsi="Times New Roman"/>
          <w:i/>
          <w:sz w:val="24"/>
        </w:rPr>
        <w:t>MCR</w:t>
      </w:r>
      <w:r>
        <w:rPr>
          <w:rFonts w:ascii="Times New Roman" w:hAnsi="Times New Roman"/>
          <w:sz w:val="24"/>
        </w:rPr>
        <w:t>7</w:t>
      </w:r>
      <w:r>
        <w:rPr>
          <w:rFonts w:ascii="Times New Roman" w:hAnsi="Times New Roman"/>
          <w:i/>
          <w:sz w:val="24"/>
        </w:rPr>
        <w:t>311E</w:t>
      </w:r>
      <w:r>
        <w:rPr>
          <w:rFonts w:ascii="Times New Roman" w:hAnsi="Times New Roman"/>
          <w:sz w:val="24"/>
        </w:rPr>
        <w:t>Pigors.pdf)</w:t>
      </w:r>
      <w:r>
        <w:rPr>
          <w:rFonts w:ascii="Times New Roman" w:hAnsi="Times New Roman"/>
          <w:sz w:val="24"/>
        </w:rPr>
        <w:t>*</w:t>
      </w:r>
    </w:p>
    <w:p>
      <w:pPr>
        <w:ind w:left="720" w:hanging="360"/>
      </w:pPr>
      <w:r>
        <w:rPr>
          <w:rFonts w:ascii="Times New Roman" w:hAnsi="Times New Roman"/>
          <w:sz w:val="24"/>
        </w:rPr>
        <w:t xml:space="preserve">1.  </w:t>
      </w:r>
      <w:r>
        <w:rPr>
          <w:rFonts w:ascii="Times New Roman" w:hAnsi="Times New Roman"/>
          <w:b/>
          <w:sz w:val="24"/>
        </w:rPr>
        <w:t>[court_ruling]</w:t>
      </w:r>
      <w:r>
        <w:rPr>
          <w:rFonts w:ascii="Times New Roman" w:hAnsi="Times New Roman"/>
          <w:sz w:val="24"/>
        </w:rPr>
        <w:t xml:space="preserve"> Emergency Motion – Stay &amp; Order to Show Cause (</w:t>
      </w:r>
      <w:r>
        <w:rPr>
          <w:rFonts w:ascii="Times New Roman" w:hAnsi="Times New Roman"/>
          <w:b/>
          <w:sz w:val="24"/>
        </w:rPr>
        <w:t>MCR 7.311</w:t>
      </w:r>
      <w:r>
        <w:rPr>
          <w:rFonts w:ascii="Times New Roman" w:hAnsi="Times New Roman"/>
          <w:sz w:val="24"/>
        </w:rPr>
        <w:t xml:space="preserve">(E)) STATE OF MICHIGAN IN THE SUPREME COURT ANDREW J. PIGORS,     Petitioner,  v. Supreme Court Docket No.: (to be assigned upon filing)  HON. J </w:t>
      </w:r>
      <w:r>
        <w:rPr>
          <w:rFonts w:ascii="Times New Roman" w:hAnsi="Times New Roman"/>
          <w:i/>
          <w:sz w:val="24"/>
        </w:rPr>
        <w:t>(Source: C:\Users\andre\LitigationOS\07_PDF\LITIGATION_OS__ALL_PC_EVIDENCE_EXTRACTED__Uncategorized__MEEK1Appendix_Manifest_A-Index___Motion_Stay_OSC_MCR_7_311E.pdf)</w:t>
      </w:r>
    </w:p>
    <w:p>
      <w:pPr>
        <w:ind w:left="720" w:hanging="360"/>
      </w:pPr>
      <w:r>
        <w:rPr>
          <w:rFonts w:ascii="Times New Roman" w:hAnsi="Times New Roman"/>
          <w:sz w:val="24"/>
        </w:rPr>
        <w:t xml:space="preserve">1.  </w:t>
      </w:r>
      <w:r>
        <w:rPr>
          <w:rFonts w:ascii="Times New Roman" w:hAnsi="Times New Roman"/>
          <w:b/>
          <w:sz w:val="24"/>
        </w:rPr>
        <w:t>[testimony]</w:t>
      </w:r>
      <w:r>
        <w:rPr>
          <w:rFonts w:ascii="Times New Roman" w:hAnsi="Times New Roman"/>
          <w:sz w:val="24"/>
        </w:rPr>
        <w:t xml:space="preserve"> IN THE CIRCUIT COURT FOR THE COUNTY OF MUSKEGON 14TH JUDICIAL CIRCUIT ANDREW J. PIGORS, Plaintiff/Movant v. EMILY WATSON, Defendant Case No. 2024-001507-DC Hon. Jenny L. McNeill --- MEMORANDUM OF LAW  </w:t>
      </w:r>
      <w:r>
        <w:rPr>
          <w:rFonts w:ascii="Times New Roman" w:hAnsi="Times New Roman"/>
          <w:i/>
          <w:sz w:val="24"/>
        </w:rPr>
        <w:t>(Source: C:\Users\andre\Desktop\LITIGATIONOS_BACKUP_20260308\FILING_PACKAGES\01_FILINGS\TRIAL_14TH\Memo_of_Law_PPO_Custody_Support.pdf)</w:t>
      </w:r>
    </w:p>
    <w:p>
      <w:pPr>
        <w:ind w:left="720" w:hanging="360"/>
      </w:pPr>
      <w:r>
        <w:rPr>
          <w:rFonts w:ascii="Times New Roman" w:hAnsi="Times New Roman"/>
          <w:sz w:val="24"/>
        </w:rPr>
        <w:t xml:space="preserve">1.  </w:t>
      </w:r>
      <w:r>
        <w:rPr>
          <w:rFonts w:ascii="Times New Roman" w:hAnsi="Times New Roman"/>
          <w:b/>
          <w:sz w:val="24"/>
        </w:rPr>
        <w:t>[evidence_finding]</w:t>
      </w:r>
      <w:r>
        <w:rPr>
          <w:rFonts w:ascii="Times New Roman" w:hAnsi="Times New Roman"/>
          <w:sz w:val="24"/>
        </w:rPr>
        <w:t xml:space="preserve"> EMERGENCY EX PARTE MOTION FOR IMMEDIATE RELIEF (</w:t>
      </w:r>
      <w:r>
        <w:rPr>
          <w:rFonts w:ascii="Times New Roman" w:hAnsi="Times New Roman"/>
          <w:b/>
          <w:sz w:val="24"/>
        </w:rPr>
        <w:t>MCR 7.306</w:t>
      </w:r>
      <w:r>
        <w:rPr>
          <w:rFonts w:ascii="Times New Roman" w:hAnsi="Times New Roman"/>
          <w:sz w:val="24"/>
        </w:rPr>
        <w:t xml:space="preserve"> &amp; 7.316) NOW COMES Petitioner, Andrew J. Pigors, in propria persona, and moves this Court for immediate ex parte relief under </w:t>
      </w:r>
      <w:r>
        <w:rPr>
          <w:rFonts w:ascii="Times New Roman" w:hAnsi="Times New Roman"/>
          <w:b/>
          <w:sz w:val="24"/>
        </w:rPr>
        <w:t>MCR 7.306</w:t>
      </w:r>
      <w:r>
        <w:rPr>
          <w:rFonts w:ascii="Times New Roman" w:hAnsi="Times New Roman"/>
          <w:sz w:val="24"/>
        </w:rPr>
        <w:t xml:space="preserve"> (origi </w:t>
      </w:r>
      <w:r>
        <w:rPr>
          <w:rFonts w:ascii="Times New Roman" w:hAnsi="Times New Roman"/>
          <w:i/>
          <w:sz w:val="24"/>
        </w:rPr>
        <w:t>(Source: C:\Users\andre\Desktop\LITIGATIONOS_BACKUP_20260308\FILING_PACKAGES\01_FILINGS\TRIAL_14TH\LITIGATION_OS__ALL_PC_EVIDENCE_EXTRACTED__Uncategorized__MEEK1Appendix_Manifest_A-Index___Emergency_Motion_Ex_Parte_Pigors_2025-10-29.pdf)</w:t>
      </w:r>
    </w:p>
    <w:p>
      <w:pPr>
        <w:ind w:left="720" w:hanging="360"/>
      </w:pPr>
      <w:r>
        <w:rPr>
          <w:rFonts w:ascii="Times New Roman" w:hAnsi="Times New Roman"/>
          <w:sz w:val="24"/>
        </w:rPr>
        <w:t xml:space="preserve">1.  </w:t>
      </w:r>
      <w:r>
        <w:rPr>
          <w:rFonts w:ascii="Times New Roman" w:hAnsi="Times New Roman"/>
          <w:b/>
          <w:sz w:val="24"/>
        </w:rPr>
        <w:t>[evidence_finding]</w:t>
      </w:r>
      <w:r>
        <w:rPr>
          <w:rFonts w:ascii="Times New Roman" w:hAnsi="Times New Roman"/>
          <w:sz w:val="24"/>
        </w:rPr>
        <w:t xml:space="preserve"> EMERGENCY EX PARTE MOTION FOR IMMEDIATE RELIEF (</w:t>
      </w:r>
      <w:r>
        <w:rPr>
          <w:rFonts w:ascii="Times New Roman" w:hAnsi="Times New Roman"/>
          <w:b/>
          <w:sz w:val="24"/>
        </w:rPr>
        <w:t>MCR 7.306</w:t>
      </w:r>
      <w:r>
        <w:rPr>
          <w:rFonts w:ascii="Times New Roman" w:hAnsi="Times New Roman"/>
          <w:sz w:val="24"/>
        </w:rPr>
        <w:t xml:space="preserve"> &amp; 7.316) NOW COMES Petitioner, Andrew J. Pigors, in propria persona, and moves this Court for immediate ex parte relief under </w:t>
      </w:r>
      <w:r>
        <w:rPr>
          <w:rFonts w:ascii="Times New Roman" w:hAnsi="Times New Roman"/>
          <w:b/>
          <w:sz w:val="24"/>
        </w:rPr>
        <w:t>MCR 7.306</w:t>
      </w:r>
      <w:r>
        <w:rPr>
          <w:rFonts w:ascii="Times New Roman" w:hAnsi="Times New Roman"/>
          <w:sz w:val="24"/>
        </w:rPr>
        <w:t xml:space="preserve"> (origi </w:t>
      </w:r>
      <w:r>
        <w:rPr>
          <w:rFonts w:ascii="Times New Roman" w:hAnsi="Times New Roman"/>
          <w:i/>
          <w:sz w:val="24"/>
        </w:rPr>
        <w:t>(Source: C:\Users\andre\Desktop\LITIGATIONOS_BACKUP_20260308\FILING_PACKAGES\01_FILINGS\TRIAL_14TH\LITIGATION_OS__ALL_PC_EVIDENCE_EXTRACTED__Uncategorized__MEEK1Appendix_Manifest_A-Index___Emergency_Motion_Ex_Parte_Pigors_2025-10-29 (1).pdf)</w:t>
      </w:r>
    </w:p>
    <w:p>
      <w:pPr>
        <w:ind w:left="720" w:hanging="360"/>
      </w:pPr>
      <w:r>
        <w:rPr>
          <w:rFonts w:ascii="Times New Roman" w:hAnsi="Times New Roman"/>
          <w:sz w:val="24"/>
        </w:rPr>
        <w:t xml:space="preserve">1.  </w:t>
      </w:r>
      <w:r>
        <w:rPr>
          <w:rFonts w:ascii="Times New Roman" w:hAnsi="Times New Roman"/>
          <w:b/>
          <w:sz w:val="24"/>
        </w:rPr>
        <w:t>[court_ruling]</w:t>
      </w:r>
      <w:r>
        <w:rPr>
          <w:rFonts w:ascii="Times New Roman" w:hAnsi="Times New Roman"/>
          <w:sz w:val="24"/>
        </w:rPr>
        <w:t xml:space="preserve"> PROPOSED ORDER — EMERGENCY EX PARTE RELIEF (</w:t>
      </w:r>
      <w:r>
        <w:rPr>
          <w:rFonts w:ascii="Times New Roman" w:hAnsi="Times New Roman"/>
          <w:b/>
          <w:sz w:val="24"/>
        </w:rPr>
        <w:t>MCR 7.306</w:t>
      </w:r>
      <w:r>
        <w:rPr>
          <w:rFonts w:ascii="Times New Roman" w:hAnsi="Times New Roman"/>
          <w:sz w:val="24"/>
        </w:rPr>
        <w:t xml:space="preserve"> &amp; 7.316) At a session of the Michigan Supreme Court, held at Lansing, Michigan, on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i/>
          <w:sz w:val="24"/>
        </w:rPr>
        <w:t xml:space="preserve">, 2025. PRESENT: Hon. Chief Justice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i/>
          <w:sz w:val="24"/>
        </w:rPr>
        <w:t xml:space="preserve"> a *(Source: C:\Users\andre\Desktop\LITIGATIONOS</w:t>
      </w:r>
      <w:r>
        <w:rPr>
          <w:rFonts w:ascii="Times New Roman" w:hAnsi="Times New Roman"/>
          <w:sz w:val="24"/>
        </w:rPr>
        <w:t>BACKUP</w:t>
      </w:r>
      <w:r>
        <w:rPr>
          <w:rFonts w:ascii="Times New Roman" w:hAnsi="Times New Roman"/>
          <w:i/>
          <w:sz w:val="24"/>
        </w:rPr>
        <w:t>20260308\FILING</w:t>
      </w:r>
      <w:r>
        <w:rPr>
          <w:rFonts w:ascii="Times New Roman" w:hAnsi="Times New Roman"/>
          <w:sz w:val="24"/>
        </w:rPr>
        <w:t>PACKAGES\01</w:t>
      </w:r>
      <w:r>
        <w:rPr>
          <w:rFonts w:ascii="Times New Roman" w:hAnsi="Times New Roman"/>
          <w:i/>
          <w:sz w:val="24"/>
        </w:rPr>
        <w:t>FILINGS\EMERGENCY\LITIGATION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MEEK1Appendix</w:t>
      </w:r>
      <w:r>
        <w:rPr>
          <w:rFonts w:ascii="Times New Roman" w:hAnsi="Times New Roman"/>
          <w:sz w:val="24"/>
        </w:rPr>
        <w:t>Manifest</w:t>
      </w:r>
      <w:r>
        <w:rPr>
          <w:rFonts w:ascii="Times New Roman" w:hAnsi="Times New Roman"/>
          <w:i/>
          <w:sz w:val="24"/>
        </w:rPr>
        <w:t>A-Index</w:t>
      </w:r>
      <w:r>
        <w:rPr>
          <w:rFonts w:ascii="Times New Roman" w:hAnsi="Times New Roman"/>
          <w:sz w:val="24"/>
        </w:rPr>
        <w:t>_</w:t>
      </w:r>
      <w:r>
        <w:rPr>
          <w:rFonts w:ascii="Times New Roman" w:hAnsi="Times New Roman"/>
          <w:i/>
          <w:sz w:val="24"/>
        </w:rPr>
        <w:t>Proposed</w:t>
      </w:r>
      <w:r>
        <w:rPr>
          <w:rFonts w:ascii="Times New Roman" w:hAnsi="Times New Roman"/>
          <w:sz w:val="24"/>
        </w:rPr>
        <w:t>Order</w:t>
      </w:r>
      <w:r>
        <w:rPr>
          <w:rFonts w:ascii="Times New Roman" w:hAnsi="Times New Roman"/>
          <w:i/>
          <w:sz w:val="24"/>
        </w:rPr>
        <w:t>Emergency</w:t>
      </w:r>
      <w:r>
        <w:rPr>
          <w:rFonts w:ascii="Times New Roman" w:hAnsi="Times New Roman"/>
          <w:sz w:val="24"/>
        </w:rPr>
        <w:t>Ex</w:t>
      </w:r>
      <w:r>
        <w:rPr>
          <w:rFonts w:ascii="Times New Roman" w:hAnsi="Times New Roman"/>
          <w:i/>
          <w:sz w:val="24"/>
        </w:rPr>
        <w:t>Parte</w:t>
      </w:r>
      <w:r>
        <w:rPr>
          <w:rFonts w:ascii="Times New Roman" w:hAnsi="Times New Roman"/>
          <w:sz w:val="24"/>
        </w:rPr>
        <w:t>Pigors</w:t>
      </w:r>
      <w:r>
        <w:rPr>
          <w:rFonts w:ascii="Times New Roman" w:hAnsi="Times New Roman"/>
          <w:sz w:val="24"/>
        </w:rPr>
        <w:t>_</w:t>
      </w:r>
      <w:r>
        <w:rPr>
          <w:rFonts w:ascii="Times New Roman" w:hAnsi="Times New Roman"/>
          <w:sz w:val="24"/>
        </w:rPr>
        <w:t>2025-10-29.pdf)</w:t>
      </w:r>
      <w:r>
        <w:rPr>
          <w:rFonts w:ascii="Times New Roman" w:hAnsi="Times New Roman"/>
          <w:sz w:val="24"/>
        </w:rPr>
        <w:t>*</w:t>
      </w:r>
    </w:p>
    <w:p>
      <w:pPr>
        <w:ind w:firstLine="720"/>
      </w:pPr>
      <w:r>
        <w:rPr>
          <w:rFonts w:ascii="Times New Roman" w:hAnsi="Times New Roman"/>
          <w:i/>
          <w:sz w:val="24"/>
        </w:rPr>
        <w:t>(100 total facts; 20 shown)</w:t>
      </w:r>
    </w:p>
    <w:p>
      <w:pPr>
        <w:jc w:val="center"/>
      </w:pPr>
      <w:r>
        <w:rPr>
          <w:rFonts w:ascii="Times New Roman" w:hAnsi="Times New Roman"/>
          <w:sz w:val="24"/>
        </w:rPr>
        <w:t>──────────────────────────────────────────────────</w:t>
      </w:r>
    </w:p>
    <w:p>
      <w:pPr>
        <w:pStyle w:val="Heading2"/>
      </w:pPr>
      <w:r>
        <w:rPr>
          <w:rFonts w:ascii="Times New Roman" w:hAnsi="Times New Roman"/>
          <w:b/>
          <w:sz w:val="24"/>
        </w:rPr>
        <w:t>V. CHRONOLOGICAL TIMELINE OF MEDICAL AND WELFARE EVENTS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Date</w:t>
            </w:r>
          </w:p>
        </w:tc>
        <w:tc>
          <w:tcPr>
            <w:tcW w:type="dxa" w:w="1872"/>
          </w:tcPr>
          <w:p>
            <w:pPr>
              <w:spacing w:line="240" w:lineRule="auto"/>
            </w:pPr>
            <w:r>
              <w:rPr>
                <w:rFonts w:ascii="Times New Roman" w:hAnsi="Times New Roman"/>
                <w:b/>
                <w:sz w:val="20"/>
              </w:rPr>
              <w:t>Event</w:t>
            </w:r>
          </w:p>
        </w:tc>
        <w:tc>
          <w:tcPr>
            <w:tcW w:type="dxa" w:w="1872"/>
          </w:tcPr>
          <w:p>
            <w:pPr>
              <w:spacing w:line="240" w:lineRule="auto"/>
            </w:pPr>
            <w:r>
              <w:rPr>
                <w:rFonts w:ascii="Times New Roman" w:hAnsi="Times New Roman"/>
                <w:b/>
                <w:sz w:val="20"/>
              </w:rPr>
              <w:t>Actors</w:t>
            </w:r>
          </w:p>
        </w:tc>
        <w:tc>
          <w:tcPr>
            <w:tcW w:type="dxa" w:w="1872"/>
          </w:tcPr>
          <w:p>
            <w:pPr>
              <w:spacing w:line="240" w:lineRule="auto"/>
            </w:pPr>
            <w:r>
              <w:rPr>
                <w:rFonts w:ascii="Times New Roman" w:hAnsi="Times New Roman"/>
                <w:b/>
                <w:sz w:val="20"/>
              </w:rPr>
              <w:t>Category</w:t>
            </w:r>
          </w:p>
        </w:tc>
        <w:tc>
          <w:tcPr>
            <w:tcW w:type="dxa" w:w="1872"/>
          </w:tcPr>
          <w:p>
            <w:pPr>
              <w:spacing w:line="240" w:lineRule="auto"/>
            </w:pPr>
            <w:r>
              <w:rPr>
                <w:rFonts w:ascii="Times New Roman" w:hAnsi="Times New Roman"/>
                <w:b/>
                <w:sz w:val="20"/>
              </w:rPr>
              <w:t>Severity</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[LITIGATION_OS__ALL_PC_EVIDENCE_EXTRACTED__Uncategorized__MindEye2_Fixed_Pack_47MB (4)__MindEye2_nodes.json] -4d62-8d6d-</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medium</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[2sided judge orders scanned_0005.pdf] While there is no evidence that the Father actually caused harm to the child, the</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JUDICIAL_ADMISSION</w:t>
            </w:r>
          </w:p>
        </w:tc>
        <w:tc>
          <w:tcPr>
            <w:tcW w:type="dxa" w:w="1872"/>
          </w:tcPr>
          <w:p>
            <w:pPr>
              <w:spacing w:line="240" w:lineRule="auto"/>
            </w:pPr>
            <w:r>
              <w:rPr>
                <w:rFonts w:ascii="Times New Roman" w:hAnsi="Times New Roman"/>
                <w:sz w:val="20"/>
              </w:rPr>
              <w:t>low</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[2sided judge orders scanned_0004.pdf] The Court has serious concerns regarding the state of the Plaintiff's mental heal</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JUDICIAL_FINDING</w:t>
            </w:r>
          </w:p>
        </w:tc>
        <w:tc>
          <w:tcPr>
            <w:tcW w:type="dxa" w:w="1872"/>
          </w:tcPr>
          <w:p>
            <w:pPr>
              <w:spacing w:line="240" w:lineRule="auto"/>
            </w:pPr>
            <w:r>
              <w:rPr>
                <w:rFonts w:ascii="Times New Roman" w:hAnsi="Times New Roman"/>
                <w:sz w:val="20"/>
              </w:rPr>
              <w:t>high</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[2sided judge orders scanned_0005.pdf] Domestic violence, regardless of whether the violence was directed against or wit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JUDICIAL_FINDING</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[2sided judge orders scanned_0005.pdf] The moral fitness of the parties involved: The Father was not honest with Health</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JUDICIAL_FINDING</w:t>
            </w:r>
          </w:p>
        </w:tc>
        <w:tc>
          <w:tcPr>
            <w:tcW w:type="dxa" w:w="1872"/>
          </w:tcPr>
          <w:p>
            <w:pPr>
              <w:spacing w:line="240" w:lineRule="auto"/>
            </w:pPr>
            <w:r>
              <w:rPr>
                <w:rFonts w:ascii="Times New Roman" w:hAnsi="Times New Roman"/>
                <w:sz w:val="20"/>
              </w:rPr>
              <w:t>medium</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[2sided judge orders scanned_0030.pdf] Defendant may take the minor child on her scheduled vacation cruise in the fall/w</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COURT_ORDER</w:t>
            </w:r>
          </w:p>
        </w:tc>
        <w:tc>
          <w:tcPr>
            <w:tcW w:type="dxa" w:w="1872"/>
          </w:tcPr>
          <w:p>
            <w:pPr>
              <w:spacing w:line="240" w:lineRule="auto"/>
            </w:pPr>
            <w:r>
              <w:rPr>
                <w:rFonts w:ascii="Times New Roman" w:hAnsi="Times New Roman"/>
                <w:sz w:val="20"/>
              </w:rPr>
              <w:t>high</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[analysis_data.json] Authority: Michigan Judicial Benchbook: §5.4 (Ex Parte Use); §4.6 (Best-Interest Evidence) III. LIN</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[brain_11_albert.json] &gt; tnesses**: Dr. Richard Bone (psych eval), Officer Ella Randall (NSPD) - **False statements docu</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[LITIGATION_OS__ALL_PC_EVIDENCE_EXTRACTED__Uncategorized__MindEye2_Fixed_Pack_47MB (4)__MindEye2_nodes.json] VIOLATION M</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[LITIGATION_OS__ALL_PC_EVIDENCE_EXTRACTED__Uncategorized__MindEye2_Fixed_Pack_47MB (4)__MindEye2_nodes.json] ccessfully"</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judicial</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[_extracted_data.json] activate 14th circuit court mastery systems, focusing on judge jenny l mcneill and my custody, pp</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[LITIGATION_OS__ALL_PC_EVIDENCE_EXTRACTED__Uncategorized__MindEye2_Fixed_Pack_47MB (4)__MindEye2_nodes.json] 805f9c9c-55</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medium</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[_extracted_data.json] add an Exhibit List page, cover pages for each exhibit, keep exhibits to a bare minimum. healthwe</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[brain_38_credibility.json] &gt; - False allegations 7. Ex Parte Documents (26 PDFs) - Procedural violations 8. HealthWest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[LITIGATION_OS__ALL_PC_EVIDENCE_EXTRACTED__Uncategorized__MindEye2_Fixed_Pack_47MB (4)__MindEye2_nodes.json] ATEGIC CORR</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[brain_15_rusco.json] &gt; child separation 6. **Fraud upon the court** — false statements in ex parte filings 7. **Civil c</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judicial</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[LITIGATION_OS__ALL_PC_EVIDENCE_EXTRACTED__Uncategorized__MindEye2_Fixed_Pack_47MB (4)__MindEye2_nodes.json] ": "file_se</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medium</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[LITIGATION_OS__ALL_PC_EVIDENCE_EXTRACTED__Uncategorized__MindEye2_Fixed_Pack_47MB (4)__MindEye2_nodes.json] "weight": 1</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[LITIGATION_OS__ALL_PC_EVIDENCE_EXTRACTED__Uncategorized__MindEye2_Fixed_Pack_47MB (4)__MindEye2_nodes.json] \u2705 **Si</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[LITIGATION_OS__ALL_PC_EVIDENCE_EXTRACTED__Uncategorized__MindEye2_Fixed_Pack_47MB (4)__MindEye2_nodes.json] n - All aff</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due_process</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[brain_50_case_no.json] [$250] ...-09-05,ex parte;objection;evidentiary;hearing;show cause;contempt;jail;mittimus;$250;b</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[brain_48_medical.json] [$250] ...(hits:ex parte;objection;evidentiary;hearing;show cause;contempt;jail;mittimus;$250;bi</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[brain_48_medical.json] [contempt] ...ON_CONTEXT_TRAIL(5).txt (hits:ex parte;objection;evidentiary;hearing;show cause;co</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[brain_48_medical.json] [bias] ...s:ex parte;objection;evidentiary;hearing;show cause;contempt;jail;mittimus;$250;bias;h</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[brain_48_medical.json] [$250] ...-09-05,ex parte;objection;evidentiary;hearing;show cause;contempt;jail;mittimus;$250;b</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[brain_48_medical.json] [$250] ...(hits:ex parte;objection;evidentiary;hearing;show cause;contempt;jail;mittimus;$250;bi</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[_extracted_data.json] i need an exparte petition to reinstate my parenting time. fully formatted for direct submission</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high</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[brain_48_medical.json] &gt; ematic gatekeeping and withholding of parenting time - Documented alienating statements by Emi</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alienation</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[LITIGATION_OS__ALL_PC_EVIDENCE_EXTRACTED__Uncategorized__MindEye2_Fixed_Pack_47MB (4)__MindEye2_nodes.json] {}}, "creat</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custody</w:t>
            </w:r>
          </w:p>
        </w:tc>
        <w:tc>
          <w:tcPr>
            <w:tcW w:type="dxa" w:w="1872"/>
          </w:tcPr>
          <w:p>
            <w:pPr>
              <w:spacing w:line="240" w:lineRule="auto"/>
            </w:pPr>
            <w:r>
              <w:rPr>
                <w:rFonts w:ascii="Times New Roman" w:hAnsi="Times New Roman"/>
                <w:sz w:val="20"/>
              </w:rPr>
              <w:t>critical</w:t>
            </w:r>
          </w:p>
        </w:tc>
      </w:tr>
      <w:tr>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[brain_15_rusco.json] [evaluation] ...scanned) - Court docs, PPO, custody scans - Emily's filings - Health West evaluati</w:t>
            </w:r>
          </w:p>
        </w:tc>
        <w:tc>
          <w:tcPr>
            <w:tcW w:type="dxa" w:w="1872"/>
          </w:tcPr>
          <w:p>
            <w:pPr>
              <w:spacing w:line="240" w:lineRule="auto"/>
            </w:pPr>
            <w:r>
              <w:rPr>
                <w:rFonts w:ascii="Times New Roman" w:hAnsi="Times New Roman"/>
                <w:sz w:val="20"/>
              </w:rPr>
              <w:t>—</w:t>
            </w:r>
          </w:p>
        </w:tc>
        <w:tc>
          <w:tcPr>
            <w:tcW w:type="dxa" w:w="1872"/>
          </w:tcPr>
          <w:p>
            <w:pPr>
              <w:spacing w:line="240" w:lineRule="auto"/>
            </w:pPr>
            <w:r>
              <w:rPr>
                <w:rFonts w:ascii="Times New Roman" w:hAnsi="Times New Roman"/>
                <w:sz w:val="20"/>
              </w:rPr>
              <w:t>ppo</w:t>
            </w:r>
          </w:p>
        </w:tc>
        <w:tc>
          <w:tcPr>
            <w:tcW w:type="dxa" w:w="1872"/>
          </w:tcPr>
          <w:p>
            <w:pPr>
              <w:spacing w:line="240" w:lineRule="auto"/>
            </w:pPr>
            <w:r>
              <w:rPr>
                <w:rFonts w:ascii="Times New Roman" w:hAnsi="Times New Roman"/>
                <w:sz w:val="20"/>
              </w:rPr>
              <w:t>high</w:t>
            </w:r>
          </w:p>
        </w:tc>
      </w:tr>
    </w:tbl>
    <w:p>
      <w:pPr/>
    </w:p>
    <w:p>
      <w:pPr>
        <w:ind w:firstLine="720"/>
      </w:pPr>
      <w:r>
        <w:rPr>
          <w:rFonts w:ascii="Times New Roman" w:hAnsi="Times New Roman"/>
          <w:i/>
          <w:sz w:val="24"/>
        </w:rPr>
        <w:t>(100 total events; 30 shown)</w:t>
      </w:r>
    </w:p>
    <w:p>
      <w:pPr>
        <w:jc w:val="center"/>
      </w:pPr>
      <w:r>
        <w:rPr>
          <w:rFonts w:ascii="Times New Roman" w:hAnsi="Times New Roman"/>
          <w:sz w:val="24"/>
        </w:rPr>
        <w:t>──────────────────────────────────────────────────</w:t>
      </w:r>
    </w:p>
    <w:p>
      <w:pPr>
        <w:pStyle w:val="Heading2"/>
      </w:pPr>
      <w:r>
        <w:rPr>
          <w:rFonts w:ascii="Times New Roman" w:hAnsi="Times New Roman"/>
          <w:b/>
          <w:sz w:val="24"/>
        </w:rPr>
        <w:t>VI. RELATED CLAIMS AND LEGAL THEORIES</w:t>
      </w:r>
    </w:p>
    <w:p>
      <w:pPr>
        <w:ind w:firstLine="720"/>
      </w:pPr>
      <w:r>
        <w:rPr>
          <w:rFonts w:ascii="Times New Roman" w:hAnsi="Times New Roman"/>
          <w:sz w:val="24"/>
        </w:rPr>
        <w:t>The following claims in the litigation record are directly relevant to L.D.W.'s medical care and welfare:</w:t>
      </w:r>
    </w:p>
    <w:p>
      <w:pPr>
        <w:ind w:left="720" w:hanging="360"/>
      </w:pPr>
      <w:r>
        <w:rPr>
          <w:rFonts w:ascii="Times New Roman" w:hAnsi="Times New Roman"/>
          <w:sz w:val="24"/>
        </w:rPr>
        <w:t xml:space="preserve">•  </w:t>
      </w:r>
      <w:r>
        <w:rPr>
          <w:rFonts w:ascii="Times New Roman" w:hAnsi="Times New Roman"/>
          <w:b/>
          <w:sz w:val="24"/>
        </w:rPr>
        <w:t>A-EMRG-CUST</w:t>
      </w:r>
      <w:r>
        <w:rPr>
          <w:rFonts w:ascii="Times New Roman" w:hAnsi="Times New Roman"/>
          <w:sz w:val="24"/>
        </w:rPr>
        <w:t xml:space="preserve"> (emergency</w:t>
      </w:r>
      <w:r>
        <w:rPr>
          <w:rFonts w:ascii="Times New Roman" w:hAnsi="Times New Roman"/>
          <w:i/>
          <w:sz w:val="24"/>
        </w:rPr>
        <w:t>custody</w:t>
      </w:r>
      <w:r>
        <w:rPr>
          <w:rFonts w:ascii="Times New Roman" w:hAnsi="Times New Roman"/>
          <w:sz w:val="24"/>
        </w:rPr>
        <w:t xml:space="preserve">restoration) — Emergency motion to restore parenting time and custody rights. Andrew has been denied all contact with L.D.W. since suspension of parenting time. Legal basis: </w:t>
      </w:r>
      <w:r>
        <w:rPr>
          <w:rFonts w:ascii="Times New Roman" w:hAnsi="Times New Roman"/>
          <w:b/>
          <w:sz w:val="24"/>
        </w:rPr>
        <w:t>MCL 722.27a</w:t>
      </w:r>
      <w:r>
        <w:rPr>
          <w:rFonts w:ascii="Times New Roman" w:hAnsi="Times New Roman"/>
          <w:sz w:val="24"/>
        </w:rPr>
        <w:t xml:space="preserve">, </w:t>
      </w:r>
      <w:r>
        <w:rPr>
          <w:rFonts w:ascii="Times New Roman" w:hAnsi="Times New Roman"/>
          <w:b/>
          <w:sz w:val="24"/>
        </w:rPr>
        <w:t>MCR 3.207</w:t>
      </w:r>
      <w:r>
        <w:rPr>
          <w:rFonts w:ascii="Times New Roman" w:hAnsi="Times New Roman"/>
          <w:sz w:val="24"/>
        </w:rPr>
        <w:t>, best interest fac</w:t>
      </w:r>
    </w:p>
    <w:p>
      <w:pPr>
        <w:ind w:left="720" w:hanging="360"/>
      </w:pPr>
      <w:r>
        <w:rPr>
          <w:rFonts w:ascii="Times New Roman" w:hAnsi="Times New Roman"/>
          <w:sz w:val="24"/>
        </w:rPr>
        <w:t xml:space="preserve">•  </w:t>
      </w:r>
      <w:r>
        <w:rPr>
          <w:rFonts w:ascii="Times New Roman" w:hAnsi="Times New Roman"/>
          <w:sz w:val="24"/>
        </w:rPr>
        <w:t>Status: ready | Evidence items: 5730 | Strength: 0.9</w:t>
      </w:r>
    </w:p>
    <w:p>
      <w:pPr>
        <w:ind w:left="720" w:hanging="360"/>
      </w:pPr>
      <w:r>
        <w:rPr>
          <w:rFonts w:ascii="Times New Roman" w:hAnsi="Times New Roman"/>
          <w:sz w:val="24"/>
        </w:rPr>
        <w:t xml:space="preserve">•  </w:t>
      </w:r>
      <w:r>
        <w:rPr>
          <w:rFonts w:ascii="Times New Roman" w:hAnsi="Times New Roman"/>
          <w:b/>
          <w:sz w:val="24"/>
        </w:rPr>
        <w:t>A-CUST-MOD</w:t>
      </w:r>
      <w:r>
        <w:rPr>
          <w:rFonts w:ascii="Times New Roman" w:hAnsi="Times New Roman"/>
          <w:sz w:val="24"/>
        </w:rPr>
        <w:t xml:space="preserve"> (custody</w:t>
      </w:r>
      <w:r>
        <w:rPr>
          <w:rFonts w:ascii="Times New Roman" w:hAnsi="Times New Roman"/>
          <w:sz w:val="24"/>
        </w:rPr>
        <w:t>_</w:t>
      </w:r>
      <w:r>
        <w:rPr>
          <w:rFonts w:ascii="Times New Roman" w:hAnsi="Times New Roman"/>
          <w:sz w:val="24"/>
        </w:rPr>
        <w:t>modification) — Motion for change of custody based on proper cause / change of circumstances. Watson's pattern of interference, alienation, false allegations, and weaponized court processes constitute proper cause. L</w:t>
      </w:r>
    </w:p>
    <w:p>
      <w:pPr>
        <w:ind w:left="720" w:hanging="360"/>
      </w:pPr>
      <w:r>
        <w:rPr>
          <w:rFonts w:ascii="Times New Roman" w:hAnsi="Times New Roman"/>
          <w:sz w:val="24"/>
        </w:rPr>
        <w:t xml:space="preserve">•  </w:t>
      </w:r>
      <w:r>
        <w:rPr>
          <w:rFonts w:ascii="Times New Roman" w:hAnsi="Times New Roman"/>
          <w:sz w:val="24"/>
        </w:rPr>
        <w:t>Status: draft | Evidence items: 6233 | Strength: 0.9</w:t>
      </w:r>
    </w:p>
    <w:p>
      <w:pPr>
        <w:ind w:left="720" w:hanging="360"/>
      </w:pPr>
      <w:r>
        <w:rPr>
          <w:rFonts w:ascii="Times New Roman" w:hAnsi="Times New Roman"/>
          <w:sz w:val="24"/>
        </w:rPr>
        <w:t xml:space="preserve">•  </w:t>
      </w:r>
      <w:r>
        <w:rPr>
          <w:rFonts w:ascii="Times New Roman" w:hAnsi="Times New Roman"/>
          <w:b/>
          <w:sz w:val="24"/>
        </w:rPr>
        <w:t>A-CHILD-WELF</w:t>
      </w:r>
      <w:r>
        <w:rPr>
          <w:rFonts w:ascii="Times New Roman" w:hAnsi="Times New Roman"/>
          <w:sz w:val="24"/>
        </w:rPr>
        <w:t xml:space="preserve"> (child</w:t>
      </w:r>
      <w:r>
        <w:rPr>
          <w:rFonts w:ascii="Times New Roman" w:hAnsi="Times New Roman"/>
          <w:i/>
          <w:sz w:val="24"/>
        </w:rPr>
        <w:t>welfare</w:t>
      </w:r>
      <w:r>
        <w:rPr>
          <w:rFonts w:ascii="Times New Roman" w:hAnsi="Times New Roman"/>
          <w:sz w:val="24"/>
        </w:rPr>
        <w:t xml:space="preserve">concerns) — Child welfare concerns regarding L.D.W. including emotional harm from parental alienation, isolation from father, and exposure to hostile environment. Legal basis: </w:t>
      </w:r>
      <w:r>
        <w:rPr>
          <w:rFonts w:ascii="Times New Roman" w:hAnsi="Times New Roman"/>
          <w:b/>
          <w:sz w:val="24"/>
        </w:rPr>
        <w:t>MCL 722.23</w:t>
      </w:r>
      <w:r>
        <w:rPr>
          <w:rFonts w:ascii="Times New Roman" w:hAnsi="Times New Roman"/>
          <w:sz w:val="24"/>
        </w:rPr>
        <w:t>(c)(j)(k), In re Sanders.</w:t>
      </w:r>
    </w:p>
    <w:p>
      <w:pPr>
        <w:ind w:left="720" w:hanging="360"/>
      </w:pPr>
      <w:r>
        <w:rPr>
          <w:rFonts w:ascii="Times New Roman" w:hAnsi="Times New Roman"/>
          <w:sz w:val="24"/>
        </w:rPr>
        <w:t xml:space="preserve">•  </w:t>
      </w:r>
      <w:r>
        <w:rPr>
          <w:rFonts w:ascii="Times New Roman" w:hAnsi="Times New Roman"/>
          <w:sz w:val="24"/>
        </w:rPr>
        <w:t>Status: draft | Evidence items: 1770 | Strength: 0.7</w:t>
      </w:r>
    </w:p>
    <w:p>
      <w:pPr>
        <w:ind w:left="720" w:hanging="360"/>
      </w:pPr>
      <w:r>
        <w:rPr>
          <w:rFonts w:ascii="Times New Roman" w:hAnsi="Times New Roman"/>
          <w:sz w:val="24"/>
        </w:rPr>
        <w:t xml:space="preserve">•  </w:t>
      </w:r>
      <w:r>
        <w:rPr>
          <w:rFonts w:ascii="Times New Roman" w:hAnsi="Times New Roman"/>
          <w:b/>
          <w:sz w:val="24"/>
        </w:rPr>
        <w:t>B-HABITABILITY</w:t>
      </w:r>
      <w:r>
        <w:rPr>
          <w:rFonts w:ascii="Times New Roman" w:hAnsi="Times New Roman"/>
          <w:sz w:val="24"/>
        </w:rPr>
        <w:t xml:space="preserve"> (housing</w:t>
      </w:r>
      <w:r>
        <w:rPr>
          <w:rFonts w:ascii="Times New Roman" w:hAnsi="Times New Roman"/>
          <w:sz w:val="24"/>
        </w:rPr>
        <w:t>_</w:t>
      </w:r>
      <w:r>
        <w:rPr>
          <w:rFonts w:ascii="Times New Roman" w:hAnsi="Times New Roman"/>
          <w:sz w:val="24"/>
        </w:rPr>
        <w:t xml:space="preserve">habitability) — Shady Oaks property rendered uninhabitable through sewage problems, structural neglect, and failure to maintain. Legal basis: </w:t>
      </w:r>
      <w:r>
        <w:rPr>
          <w:rFonts w:ascii="Times New Roman" w:hAnsi="Times New Roman"/>
          <w:b/>
          <w:sz w:val="24"/>
        </w:rPr>
        <w:t>MCL 554.139</w:t>
      </w:r>
      <w:r>
        <w:rPr>
          <w:rFonts w:ascii="Times New Roman" w:hAnsi="Times New Roman"/>
          <w:sz w:val="24"/>
        </w:rPr>
        <w:t xml:space="preserve">, </w:t>
      </w:r>
      <w:r>
        <w:rPr>
          <w:rFonts w:ascii="Times New Roman" w:hAnsi="Times New Roman"/>
          <w:b/>
          <w:sz w:val="24"/>
        </w:rPr>
        <w:t>MCL 125.534</w:t>
      </w:r>
      <w:r>
        <w:rPr>
          <w:rFonts w:ascii="Times New Roman" w:hAnsi="Times New Roman"/>
          <w:sz w:val="24"/>
        </w:rPr>
        <w:t>, Trentadue v Gorton, implied warranty of habitabi</w:t>
      </w:r>
    </w:p>
    <w:p>
      <w:pPr>
        <w:ind w:left="720" w:hanging="360"/>
      </w:pPr>
      <w:r>
        <w:rPr>
          <w:rFonts w:ascii="Times New Roman" w:hAnsi="Times New Roman"/>
          <w:sz w:val="24"/>
        </w:rPr>
        <w:t xml:space="preserve">•  </w:t>
      </w:r>
      <w:r>
        <w:rPr>
          <w:rFonts w:ascii="Times New Roman" w:hAnsi="Times New Roman"/>
          <w:sz w:val="24"/>
        </w:rPr>
        <w:t>Status: draft | Evidence items: 6927 | Strength: 0.9</w:t>
      </w:r>
    </w:p>
    <w:p>
      <w:pPr>
        <w:ind w:left="720" w:hanging="360"/>
      </w:pPr>
      <w:r>
        <w:rPr>
          <w:rFonts w:ascii="Times New Roman" w:hAnsi="Times New Roman"/>
          <w:sz w:val="24"/>
        </w:rPr>
        <w:t xml:space="preserve">•  </w:t>
      </w:r>
      <w:r>
        <w:rPr>
          <w:rFonts w:ascii="Times New Roman" w:hAnsi="Times New Roman"/>
          <w:b/>
          <w:sz w:val="24"/>
        </w:rPr>
        <w:t>B-UTILITY</w:t>
      </w:r>
      <w:r>
        <w:rPr>
          <w:rFonts w:ascii="Times New Roman" w:hAnsi="Times New Roman"/>
          <w:sz w:val="24"/>
        </w:rPr>
        <w:t xml:space="preserve"> (utility</w:t>
      </w:r>
      <w:r>
        <w:rPr>
          <w:rFonts w:ascii="Times New Roman" w:hAnsi="Times New Roman"/>
          <w:i/>
          <w:sz w:val="24"/>
        </w:rPr>
        <w:t>shutoff</w:t>
      </w:r>
      <w:r>
        <w:rPr>
          <w:rFonts w:ascii="Times New Roman" w:hAnsi="Times New Roman"/>
          <w:sz w:val="24"/>
        </w:rPr>
        <w:t xml:space="preserve">abuse) — Illegal water and utility shutoff at Shady Oaks property without proper notice or legal process, endangering health and habitability. Legal basis: </w:t>
      </w:r>
      <w:r>
        <w:rPr>
          <w:rFonts w:ascii="Times New Roman" w:hAnsi="Times New Roman"/>
          <w:b/>
          <w:sz w:val="24"/>
        </w:rPr>
        <w:t>MCL 460.10a</w:t>
      </w:r>
      <w:r>
        <w:rPr>
          <w:rFonts w:ascii="Times New Roman" w:hAnsi="Times New Roman"/>
          <w:sz w:val="24"/>
        </w:rPr>
        <w:t>, MPSC rules, habitability statutes. [Fili</w:t>
      </w:r>
    </w:p>
    <w:p>
      <w:pPr>
        <w:ind w:left="720" w:hanging="360"/>
      </w:pPr>
      <w:r>
        <w:rPr>
          <w:rFonts w:ascii="Times New Roman" w:hAnsi="Times New Roman"/>
          <w:sz w:val="24"/>
        </w:rPr>
        <w:t xml:space="preserve">•  </w:t>
      </w:r>
      <w:r>
        <w:rPr>
          <w:rFonts w:ascii="Times New Roman" w:hAnsi="Times New Roman"/>
          <w:sz w:val="24"/>
        </w:rPr>
        <w:t>Status: draft | Evidence items: 6927 | Strength: 0.9</w:t>
      </w:r>
    </w:p>
    <w:p>
      <w:pPr>
        <w:ind w:left="720" w:hanging="360"/>
      </w:pPr>
      <w:r>
        <w:rPr>
          <w:rFonts w:ascii="Times New Roman" w:hAnsi="Times New Roman"/>
          <w:sz w:val="24"/>
        </w:rPr>
        <w:t xml:space="preserve">•  </w:t>
      </w:r>
      <w:r>
        <w:rPr>
          <w:rFonts w:ascii="Times New Roman" w:hAnsi="Times New Roman"/>
          <w:b/>
          <w:sz w:val="24"/>
        </w:rPr>
        <w:t>C-CONSPIRACY</w:t>
      </w:r>
      <w:r>
        <w:rPr>
          <w:rFonts w:ascii="Times New Roman" w:hAnsi="Times New Roman"/>
          <w:sz w:val="24"/>
        </w:rPr>
        <w:t xml:space="preserve"> (conspiracy</w:t>
      </w:r>
      <w:r>
        <w:rPr>
          <w:rFonts w:ascii="Times New Roman" w:hAnsi="Times New Roman"/>
          <w:i/>
          <w:sz w:val="24"/>
        </w:rPr>
        <w:t>berry</w:t>
      </w:r>
      <w:r>
        <w:rPr>
          <w:rFonts w:ascii="Times New Roman" w:hAnsi="Times New Roman"/>
          <w:sz w:val="24"/>
        </w:rPr>
        <w:t>watson</w:t>
      </w:r>
      <w:r>
        <w:rPr>
          <w:rFonts w:ascii="Times New Roman" w:hAnsi="Times New Roman"/>
          <w:sz w:val="24"/>
        </w:rPr>
        <w:t>_</w:t>
      </w:r>
      <w:r>
        <w:rPr>
          <w:rFonts w:ascii="Times New Roman" w:hAnsi="Times New Roman"/>
          <w:sz w:val="24"/>
        </w:rPr>
        <w:t>judicial) — Civil conspiracy between Ronald Berry, Emily Watson, and judicial actors to deprive Andrew of custody, property, and civil rights through coordinated false allegations, ex parte communications, and we</w:t>
      </w:r>
    </w:p>
    <w:p>
      <w:pPr>
        <w:ind w:left="720" w:hanging="360"/>
      </w:pPr>
      <w:r>
        <w:rPr>
          <w:rFonts w:ascii="Times New Roman" w:hAnsi="Times New Roman"/>
          <w:sz w:val="24"/>
        </w:rPr>
        <w:t xml:space="preserve">•  </w:t>
      </w:r>
      <w:r>
        <w:rPr>
          <w:rFonts w:ascii="Times New Roman" w:hAnsi="Times New Roman"/>
          <w:sz w:val="24"/>
        </w:rPr>
        <w:t>Status: draft | Evidence items: 239 | Strength: 0.6</w:t>
      </w:r>
    </w:p>
    <w:p>
      <w:pPr>
        <w:ind w:left="720" w:hanging="360"/>
      </w:pPr>
      <w:r>
        <w:rPr>
          <w:rFonts w:ascii="Times New Roman" w:hAnsi="Times New Roman"/>
          <w:sz w:val="24"/>
        </w:rPr>
        <w:t xml:space="preserve">•  </w:t>
      </w:r>
      <w:r>
        <w:rPr>
          <w:rFonts w:ascii="Times New Roman" w:hAnsi="Times New Roman"/>
          <w:b/>
          <w:sz w:val="24"/>
        </w:rPr>
        <w:t>C-RICO-PATTERN</w:t>
      </w:r>
      <w:r>
        <w:rPr>
          <w:rFonts w:ascii="Times New Roman" w:hAnsi="Times New Roman"/>
          <w:sz w:val="24"/>
        </w:rPr>
        <w:t xml:space="preserve"> (rico</w:t>
      </w:r>
      <w:r>
        <w:rPr>
          <w:rFonts w:ascii="Times New Roman" w:hAnsi="Times New Roman"/>
          <w:i/>
          <w:sz w:val="24"/>
        </w:rPr>
        <w:t>pattern</w:t>
      </w:r>
      <w:r>
        <w:rPr>
          <w:rFonts w:ascii="Times New Roman" w:hAnsi="Times New Roman"/>
          <w:sz w:val="24"/>
        </w:rPr>
        <w:t>enterprise) — Pattern of racketeering activity through coordinated scheme involving multiple actors and entities to defraud Andrew of custody, housing, and civil rights. Predicate acts include mail/wire fraud, obst</w:t>
      </w:r>
    </w:p>
    <w:p>
      <w:pPr>
        <w:ind w:left="720" w:hanging="360"/>
      </w:pPr>
      <w:r>
        <w:rPr>
          <w:rFonts w:ascii="Times New Roman" w:hAnsi="Times New Roman"/>
          <w:sz w:val="24"/>
        </w:rPr>
        <w:t xml:space="preserve">•  </w:t>
      </w:r>
      <w:r>
        <w:rPr>
          <w:rFonts w:ascii="Times New Roman" w:hAnsi="Times New Roman"/>
          <w:sz w:val="24"/>
        </w:rPr>
        <w:t>Status: proposed | Evidence items: 13894 | Strength: 0.9</w:t>
      </w:r>
    </w:p>
    <w:p>
      <w:pPr>
        <w:ind w:left="720" w:hanging="360"/>
      </w:pPr>
      <w:r>
        <w:rPr>
          <w:rFonts w:ascii="Times New Roman" w:hAnsi="Times New Roman"/>
          <w:sz w:val="24"/>
        </w:rPr>
        <w:t xml:space="preserve">•  </w:t>
      </w:r>
      <w:r>
        <w:rPr>
          <w:rFonts w:ascii="Times New Roman" w:hAnsi="Times New Roman"/>
          <w:b/>
          <w:sz w:val="24"/>
        </w:rPr>
        <w:t>D-PPO-WEAPON</w:t>
      </w:r>
      <w:r>
        <w:rPr>
          <w:rFonts w:ascii="Times New Roman" w:hAnsi="Times New Roman"/>
          <w:sz w:val="24"/>
        </w:rPr>
        <w:t xml:space="preserve"> (ppo</w:t>
      </w:r>
      <w:r>
        <w:rPr>
          <w:rFonts w:ascii="Times New Roman" w:hAnsi="Times New Roman"/>
          <w:sz w:val="24"/>
        </w:rPr>
        <w:t>_</w:t>
      </w:r>
      <w:r>
        <w:rPr>
          <w:rFonts w:ascii="Times New Roman" w:hAnsi="Times New Roman"/>
          <w:sz w:val="24"/>
        </w:rPr>
        <w:t>weaponization) — PPO has been weaponized as litigation tool to control custody outcome, restrict parenting time, and harass Andrew. Pattern of strategic PPO filings correlated with custody proceedings. Legal basis: MC</w:t>
      </w:r>
    </w:p>
    <w:p>
      <w:pPr>
        <w:ind w:left="720" w:hanging="360"/>
      </w:pPr>
      <w:r>
        <w:rPr>
          <w:rFonts w:ascii="Times New Roman" w:hAnsi="Times New Roman"/>
          <w:sz w:val="24"/>
        </w:rPr>
        <w:t xml:space="preserve">•  </w:t>
      </w:r>
      <w:r>
        <w:rPr>
          <w:rFonts w:ascii="Times New Roman" w:hAnsi="Times New Roman"/>
          <w:sz w:val="24"/>
        </w:rPr>
        <w:t>Status: draft | Evidence items: 4008 | Strength: 0.8</w:t>
      </w:r>
    </w:p>
    <w:p>
      <w:pPr>
        <w:ind w:left="720" w:hanging="360"/>
      </w:pPr>
      <w:r>
        <w:rPr>
          <w:rFonts w:ascii="Times New Roman" w:hAnsi="Times New Roman"/>
          <w:sz w:val="24"/>
        </w:rPr>
        <w:t xml:space="preserve">•  </w:t>
      </w:r>
      <w:r>
        <w:rPr>
          <w:rFonts w:ascii="Times New Roman" w:hAnsi="Times New Roman"/>
          <w:b/>
          <w:sz w:val="24"/>
        </w:rPr>
        <w:t>F-COA-APPEAL</w:t>
      </w:r>
      <w:r>
        <w:rPr>
          <w:rFonts w:ascii="Times New Roman" w:hAnsi="Times New Roman"/>
          <w:sz w:val="24"/>
        </w:rPr>
        <w:t xml:space="preserve"> (coa</w:t>
      </w:r>
      <w:r>
        <w:rPr>
          <w:rFonts w:ascii="Times New Roman" w:hAnsi="Times New Roman"/>
          <w:i/>
          <w:sz w:val="24"/>
        </w:rPr>
        <w:t>appeal</w:t>
      </w:r>
      <w:r>
        <w:rPr>
          <w:rFonts w:ascii="Times New Roman" w:hAnsi="Times New Roman"/>
          <w:sz w:val="24"/>
        </w:rPr>
        <w:t xml:space="preserve">brief) — Appeal to Court of Appeals (COA 366810) challenging erroneous orders including custody rulings, PPO orders, and procedural violations. Legal basis: </w:t>
      </w:r>
      <w:r>
        <w:rPr>
          <w:rFonts w:ascii="Times New Roman" w:hAnsi="Times New Roman"/>
          <w:b/>
          <w:sz w:val="24"/>
        </w:rPr>
        <w:t>MCR 7.203</w:t>
      </w:r>
      <w:r>
        <w:rPr>
          <w:rFonts w:ascii="Times New Roman" w:hAnsi="Times New Roman"/>
          <w:sz w:val="24"/>
        </w:rPr>
        <w:t xml:space="preserve">, </w:t>
      </w:r>
      <w:r>
        <w:rPr>
          <w:rFonts w:ascii="Times New Roman" w:hAnsi="Times New Roman"/>
          <w:b/>
          <w:sz w:val="24"/>
        </w:rPr>
        <w:t>MCR 7.205</w:t>
      </w:r>
      <w:r>
        <w:rPr>
          <w:rFonts w:ascii="Times New Roman" w:hAnsi="Times New Roman"/>
          <w:sz w:val="24"/>
        </w:rPr>
        <w:t xml:space="preserve">, </w:t>
      </w:r>
      <w:r>
        <w:rPr>
          <w:rFonts w:ascii="Times New Roman" w:hAnsi="Times New Roman"/>
          <w:b/>
          <w:sz w:val="24"/>
        </w:rPr>
        <w:t>MCR 7.211.</w:t>
      </w:r>
      <w:r>
        <w:rPr>
          <w:rFonts w:ascii="Times New Roman" w:hAnsi="Times New Roman"/>
          <w:sz w:val="24"/>
        </w:rPr>
        <w:t xml:space="preserve"> [Filing vehicles: F</w:t>
      </w:r>
    </w:p>
    <w:p>
      <w:pPr>
        <w:ind w:left="720" w:hanging="360"/>
      </w:pPr>
      <w:r>
        <w:rPr>
          <w:rFonts w:ascii="Times New Roman" w:hAnsi="Times New Roman"/>
          <w:sz w:val="24"/>
        </w:rPr>
        <w:t xml:space="preserve">•  </w:t>
      </w:r>
      <w:r>
        <w:rPr>
          <w:rFonts w:ascii="Times New Roman" w:hAnsi="Times New Roman"/>
          <w:sz w:val="24"/>
        </w:rPr>
        <w:t>Status: ready | Evidence items: 17875 | Strength: 0.9</w:t>
      </w:r>
    </w:p>
    <w:p>
      <w:pPr>
        <w:ind w:left="720" w:hanging="360"/>
      </w:pPr>
      <w:r>
        <w:rPr>
          <w:rFonts w:ascii="Times New Roman" w:hAnsi="Times New Roman"/>
          <w:sz w:val="24"/>
        </w:rPr>
        <w:t xml:space="preserve">•  </w:t>
      </w:r>
      <w:r>
        <w:rPr>
          <w:rFonts w:ascii="Times New Roman" w:hAnsi="Times New Roman"/>
          <w:b/>
          <w:sz w:val="24"/>
        </w:rPr>
        <w:t>FED-1983</w:t>
      </w:r>
      <w:r>
        <w:rPr>
          <w:rFonts w:ascii="Times New Roman" w:hAnsi="Times New Roman"/>
          <w:sz w:val="24"/>
        </w:rPr>
        <w:t xml:space="preserve"> (civil</w:t>
      </w:r>
      <w:r>
        <w:rPr>
          <w:rFonts w:ascii="Times New Roman" w:hAnsi="Times New Roman"/>
          <w:i/>
          <w:sz w:val="24"/>
        </w:rPr>
        <w:t>rights</w:t>
      </w:r>
      <w:r>
        <w:rPr>
          <w:rFonts w:ascii="Times New Roman" w:hAnsi="Times New Roman"/>
          <w:sz w:val="24"/>
        </w:rPr>
        <w:t xml:space="preserve">1983) — </w:t>
      </w:r>
      <w:r>
        <w:rPr>
          <w:rFonts w:ascii="Times New Roman" w:hAnsi="Times New Roman"/>
          <w:b/>
          <w:sz w:val="24"/>
        </w:rPr>
        <w:t>42 USC 1983</w:t>
      </w:r>
      <w:r>
        <w:rPr>
          <w:rFonts w:ascii="Times New Roman" w:hAnsi="Times New Roman"/>
          <w:sz w:val="24"/>
        </w:rPr>
        <w:t xml:space="preserve"> complaint against 19 defendants for deprivation of constitutional rights under color of law. Covers custody, PPO, housing, and judicial misconduct claims. Legal basis: </w:t>
      </w:r>
      <w:r>
        <w:rPr>
          <w:rFonts w:ascii="Times New Roman" w:hAnsi="Times New Roman"/>
          <w:b/>
          <w:sz w:val="24"/>
        </w:rPr>
        <w:t>42 USC 1983</w:t>
      </w:r>
      <w:r>
        <w:rPr>
          <w:rFonts w:ascii="Times New Roman" w:hAnsi="Times New Roman"/>
          <w:sz w:val="24"/>
        </w:rPr>
        <w:t>, 42 USC</w:t>
      </w:r>
    </w:p>
    <w:p>
      <w:pPr>
        <w:ind w:left="720" w:hanging="360"/>
      </w:pPr>
      <w:r>
        <w:rPr>
          <w:rFonts w:ascii="Times New Roman" w:hAnsi="Times New Roman"/>
          <w:sz w:val="24"/>
        </w:rPr>
        <w:t xml:space="preserve">•  </w:t>
      </w:r>
      <w:r>
        <w:rPr>
          <w:rFonts w:ascii="Times New Roman" w:hAnsi="Times New Roman"/>
          <w:sz w:val="24"/>
        </w:rPr>
        <w:t>Status: draft | Evidence items: 24478 | Strength: 0.9</w:t>
      </w:r>
    </w:p>
    <w:p>
      <w:pPr>
        <w:ind w:left="720" w:hanging="360"/>
      </w:pPr>
      <w:r>
        <w:rPr>
          <w:rFonts w:ascii="Times New Roman" w:hAnsi="Times New Roman"/>
          <w:sz w:val="24"/>
        </w:rPr>
        <w:t xml:space="preserve">•  </w:t>
      </w:r>
      <w:r>
        <w:rPr>
          <w:rFonts w:ascii="Times New Roman" w:hAnsi="Times New Roman"/>
          <w:b/>
          <w:sz w:val="24"/>
        </w:rPr>
        <w:t>FED-EQUAL-PROT</w:t>
      </w:r>
      <w:r>
        <w:rPr>
          <w:rFonts w:ascii="Times New Roman" w:hAnsi="Times New Roman"/>
          <w:sz w:val="24"/>
        </w:rPr>
        <w:t xml:space="preserve"> (equal</w:t>
      </w:r>
      <w:r>
        <w:rPr>
          <w:rFonts w:ascii="Times New Roman" w:hAnsi="Times New Roman"/>
          <w:sz w:val="24"/>
        </w:rPr>
        <w:t>_</w:t>
      </w:r>
      <w:r>
        <w:rPr>
          <w:rFonts w:ascii="Times New Roman" w:hAnsi="Times New Roman"/>
          <w:sz w:val="24"/>
        </w:rPr>
        <w:t>protection) — Equal protection violations — disparate treatment based on gender/status in custody proceedings. Watson's claims credited without evidence while Andrew's documented evidence dismissed. Legal basis: US</w:t>
      </w:r>
    </w:p>
    <w:p>
      <w:pPr>
        <w:ind w:left="720" w:hanging="360"/>
      </w:pPr>
      <w:r>
        <w:rPr>
          <w:rFonts w:ascii="Times New Roman" w:hAnsi="Times New Roman"/>
          <w:sz w:val="24"/>
        </w:rPr>
        <w:t xml:space="preserve">•  </w:t>
      </w:r>
      <w:r>
        <w:rPr>
          <w:rFonts w:ascii="Times New Roman" w:hAnsi="Times New Roman"/>
          <w:sz w:val="24"/>
        </w:rPr>
        <w:t>Status: proposed | Evidence items: 15195 | Strength: 0.9</w:t>
      </w:r>
    </w:p>
    <w:p>
      <w:pPr>
        <w:ind w:left="720" w:hanging="360"/>
      </w:pPr>
      <w:r>
        <w:rPr>
          <w:rFonts w:ascii="Times New Roman" w:hAnsi="Times New Roman"/>
          <w:sz w:val="24"/>
        </w:rPr>
        <w:t xml:space="preserve">•  </w:t>
      </w:r>
      <w:r>
        <w:rPr>
          <w:rFonts w:ascii="Times New Roman" w:hAnsi="Times New Roman"/>
          <w:b/>
          <w:sz w:val="24"/>
        </w:rPr>
        <w:t>FED-4A-SEIZURE</w:t>
      </w:r>
      <w:r>
        <w:rPr>
          <w:rFonts w:ascii="Times New Roman" w:hAnsi="Times New Roman"/>
          <w:sz w:val="24"/>
        </w:rPr>
        <w:t xml:space="preserve"> (fourth</w:t>
      </w:r>
      <w:r>
        <w:rPr>
          <w:rFonts w:ascii="Times New Roman" w:hAnsi="Times New Roman"/>
          <w:i/>
          <w:sz w:val="24"/>
        </w:rPr>
        <w:t>amendment</w:t>
      </w:r>
      <w:r>
        <w:rPr>
          <w:rFonts w:ascii="Times New Roman" w:hAnsi="Times New Roman"/>
          <w:sz w:val="24"/>
        </w:rPr>
        <w:t>unlawful</w:t>
      </w:r>
      <w:r>
        <w:rPr>
          <w:rFonts w:ascii="Times New Roman" w:hAnsi="Times New Roman"/>
          <w:sz w:val="24"/>
        </w:rPr>
        <w:t>_</w:t>
      </w:r>
      <w:r>
        <w:rPr>
          <w:rFonts w:ascii="Times New Roman" w:hAnsi="Times New Roman"/>
          <w:sz w:val="24"/>
        </w:rPr>
        <w:t>seizure) — Unlawful seizure of custody/parental rights without probable cause or due process. State actors effectuated removal of child from father without constitutional basis. Legal basis: US Const Amend IV, K</w:t>
      </w:r>
    </w:p>
    <w:p>
      <w:pPr>
        <w:ind w:left="720" w:hanging="360"/>
      </w:pPr>
      <w:r>
        <w:rPr>
          <w:rFonts w:ascii="Times New Roman" w:hAnsi="Times New Roman"/>
          <w:sz w:val="24"/>
        </w:rPr>
        <w:t xml:space="preserve">•  </w:t>
      </w:r>
      <w:r>
        <w:rPr>
          <w:rFonts w:ascii="Times New Roman" w:hAnsi="Times New Roman"/>
          <w:sz w:val="24"/>
        </w:rPr>
        <w:t>Status: proposed | Evidence items: 12166 | Strength: 0.9</w:t>
      </w:r>
    </w:p>
    <w:p>
      <w:pPr>
        <w:jc w:val="center"/>
      </w:pPr>
      <w:r>
        <w:rPr>
          <w:rFonts w:ascii="Times New Roman" w:hAnsi="Times New Roman"/>
          <w:sz w:val="24"/>
        </w:rPr>
        <w:t>──────────────────────────────────────────────────</w:t>
      </w:r>
    </w:p>
    <w:p>
      <w:pPr>
        <w:pStyle w:val="Heading2"/>
      </w:pPr>
      <w:r>
        <w:rPr>
          <w:rFonts w:ascii="Times New Roman" w:hAnsi="Times New Roman"/>
          <w:b/>
          <w:sz w:val="24"/>
        </w:rPr>
        <w:t>VII. IRAC LEGAL ANALYSES</w:t>
      </w:r>
    </w:p>
    <w:p>
      <w:pPr>
        <w:ind w:firstLine="720"/>
      </w:pPr>
      <w:r>
        <w:rPr>
          <w:rFonts w:ascii="Times New Roman" w:hAnsi="Times New Roman"/>
          <w:sz w:val="24"/>
        </w:rPr>
        <w:t>The following IRAC (Issue-Rule-Application-Conclusion) analyses from the litigation record bear on the medical neglect and child welfare issues:</w:t>
      </w:r>
    </w:p>
    <w:p>
      <w:pPr/>
      <w:r>
        <w:rPr>
          <w:rFonts w:ascii="Times New Roman" w:hAnsi="Times New Roman"/>
          <w:b/>
          <w:sz w:val="24"/>
          <w:u w:val="single"/>
        </w:rPr>
        <w:t>Emergency Custody Modification</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the trial court should modify custody where the child has been withheld from the father for an extended period, constituting a change in circumstances under </w:t>
      </w:r>
      <w:r>
        <w:rPr>
          <w:rFonts w:ascii="Times New Roman" w:hAnsi="Times New Roman"/>
          <w:b/>
          <w:sz w:val="24"/>
        </w:rPr>
        <w:t>MCL 722.27.</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722.27</w:t>
      </w:r>
      <w:r>
        <w:rPr>
          <w:rFonts w:ascii="Times New Roman" w:hAnsi="Times New Roman"/>
          <w:sz w:val="24"/>
        </w:rPr>
        <w:t xml:space="preserve">(1)(c) authorizes custody modification upon proper cause or change of circumstances. </w:t>
      </w:r>
      <w:r>
        <w:rPr>
          <w:rFonts w:ascii="Times New Roman" w:hAnsi="Times New Roman"/>
          <w:b/>
          <w:sz w:val="24"/>
        </w:rPr>
        <w:t>MCL 722.23</w:t>
      </w:r>
      <w:r>
        <w:rPr>
          <w:rFonts w:ascii="Times New Roman" w:hAnsi="Times New Roman"/>
          <w:sz w:val="24"/>
        </w:rPr>
        <w:t xml:space="preserve"> enumerates 12 best interest factors. Vodvarka v Grasmeyer, </w:t>
      </w:r>
      <w:r>
        <w:rPr>
          <w:rFonts w:ascii="Times New Roman" w:hAnsi="Times New Roman"/>
          <w:i/>
          <w:sz w:val="24"/>
        </w:rPr>
        <w:t>259 Mich App 499</w:t>
      </w:r>
      <w:r>
        <w:rPr>
          <w:rFonts w:ascii="Times New Roman" w:hAnsi="Times New Roman"/>
          <w:sz w:val="24"/>
        </w:rPr>
        <w:t xml:space="preserve"> (2003), requires threshold showing before re-evaluating best interest.</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Andrew Pigors has been denied parenting time and meaningful contact with L.D.W. The record contains 4082 custody-related evidence quotes and 428 alienation indicators in Lane A. Watson's pattern of withholding, supported by 1074 interference entries across all lanes, constitutes a material change of</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Strong likelihood of establishing changed circumstances warranting modification; court must conduct full best-interest analysis.</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strong | Evidence: 4510</w:t>
      </w:r>
    </w:p>
    <w:p>
      <w:pPr/>
      <w:r>
        <w:rPr>
          <w:rFonts w:ascii="Times New Roman" w:hAnsi="Times New Roman"/>
          <w:b/>
          <w:sz w:val="24"/>
          <w:u w:val="single"/>
        </w:rPr>
        <w:t>Parenting Time Enforcement</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Watson's sustained denial of court-ordered parenting time warrants enforcement and makeup time under </w:t>
      </w:r>
      <w:r>
        <w:rPr>
          <w:rFonts w:ascii="Times New Roman" w:hAnsi="Times New Roman"/>
          <w:b/>
          <w:sz w:val="24"/>
        </w:rPr>
        <w:t>MCL 722.27a</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722.27a</w:t>
      </w:r>
      <w:r>
        <w:rPr>
          <w:rFonts w:ascii="Times New Roman" w:hAnsi="Times New Roman"/>
          <w:sz w:val="24"/>
        </w:rPr>
        <w:t xml:space="preserve">(3) provides that a parent who is denied parenting time is entitled to makeup time. </w:t>
      </w:r>
      <w:r>
        <w:rPr>
          <w:rFonts w:ascii="Times New Roman" w:hAnsi="Times New Roman"/>
          <w:b/>
          <w:sz w:val="24"/>
        </w:rPr>
        <w:t>MCL 722.27a</w:t>
      </w:r>
      <w:r>
        <w:rPr>
          <w:rFonts w:ascii="Times New Roman" w:hAnsi="Times New Roman"/>
          <w:sz w:val="24"/>
        </w:rPr>
        <w:t xml:space="preserve">(7)(b)-(c) authorizes contempt, modification, and attorney fees for parenting time violations. Shade v Wright, </w:t>
      </w:r>
      <w:r>
        <w:rPr>
          <w:rFonts w:ascii="Times New Roman" w:hAnsi="Times New Roman"/>
          <w:i/>
          <w:sz w:val="24"/>
        </w:rPr>
        <w:t>291 Mich App 17</w:t>
      </w:r>
      <w:r>
        <w:rPr>
          <w:rFonts w:ascii="Times New Roman" w:hAnsi="Times New Roman"/>
          <w:sz w:val="24"/>
        </w:rPr>
        <w:t xml:space="preserve"> (2010).</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Evidence shows 473 documented instances of custody interference in Lane A and 1074 total interference entries. The parenting time withholding chronology includes denial of scheduled visits, blocked communication (1594 communication evidence entries), and unilateral relocation decisions. Watson's vio</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Strong claim for enforcement; statutory makeup time and fee-shifting are virtually mandatory upon proof of violation.</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strong | Evidence: 2067</w:t>
      </w:r>
    </w:p>
    <w:p>
      <w:pPr/>
      <w:r>
        <w:rPr>
          <w:rFonts w:ascii="Times New Roman" w:hAnsi="Times New Roman"/>
          <w:b/>
          <w:sz w:val="24"/>
          <w:u w:val="single"/>
        </w:rPr>
        <w:t>Contempt of Court</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Watson's willful violation of court orders regarding custody and parenting time constitutes civil and/or criminal contempt under </w:t>
      </w:r>
      <w:r>
        <w:rPr>
          <w:rFonts w:ascii="Times New Roman" w:hAnsi="Times New Roman"/>
          <w:b/>
          <w:sz w:val="24"/>
        </w:rPr>
        <w:t>MCR 3.606.</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3.606</w:t>
      </w:r>
      <w:r>
        <w:rPr>
          <w:rFonts w:ascii="Times New Roman" w:hAnsi="Times New Roman"/>
          <w:sz w:val="24"/>
        </w:rPr>
        <w:t xml:space="preserve"> governs contempt in domestic relations cases. In re Contempt of Dougherty, </w:t>
      </w:r>
      <w:r>
        <w:rPr>
          <w:rFonts w:ascii="Times New Roman" w:hAnsi="Times New Roman"/>
          <w:i/>
          <w:sz w:val="24"/>
        </w:rPr>
        <w:t>429 Mich 81</w:t>
      </w:r>
      <w:r>
        <w:rPr>
          <w:rFonts w:ascii="Times New Roman" w:hAnsi="Times New Roman"/>
          <w:sz w:val="24"/>
        </w:rPr>
        <w:t xml:space="preserve"> (1987), requires clear and convincing evidence of willful noncompliance. DeGeorge v Warwick, </w:t>
      </w:r>
      <w:r>
        <w:rPr>
          <w:rFonts w:ascii="Times New Roman" w:hAnsi="Times New Roman"/>
          <w:i/>
          <w:sz w:val="24"/>
        </w:rPr>
        <w:t>404 Mich 434</w:t>
      </w:r>
      <w:r>
        <w:rPr>
          <w:rFonts w:ascii="Times New Roman" w:hAnsi="Times New Roman"/>
          <w:sz w:val="24"/>
        </w:rPr>
        <w:t xml:space="preserve"> (1978), distinguishes civil from criminal contempt.</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Watson has violated multiple court orders regarding parenting time and custody. The record reflects 4964 custody and procedural evidence items in Lane A. Willfulness is established by the pattern of repeated violations—1074 interference entries—despite knowledge of the orders. Andrew's 1892 filing-r</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Moderate-to-strong contempt claim; success depends on proving willfulness by clear and convincing evidence.</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strong | Evidence: 6856</w:t>
      </w:r>
    </w:p>
    <w:p>
      <w:pPr/>
      <w:r>
        <w:rPr>
          <w:rFonts w:ascii="Times New Roman" w:hAnsi="Times New Roman"/>
          <w:b/>
          <w:sz w:val="24"/>
          <w:u w:val="single"/>
        </w:rPr>
        <w:t>42 USC 1983 Due Process</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state actors deprived Pigors of constitutionally protected parental rights without due process under </w:t>
      </w:r>
      <w:r>
        <w:rPr>
          <w:rFonts w:ascii="Times New Roman" w:hAnsi="Times New Roman"/>
          <w:b/>
          <w:sz w:val="24"/>
        </w:rPr>
        <w:t>42 USC 1983</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42 USC 1983</w:t>
      </w:r>
      <w:r>
        <w:rPr>
          <w:rFonts w:ascii="Times New Roman" w:hAnsi="Times New Roman"/>
          <w:sz w:val="24"/>
        </w:rPr>
        <w:t xml:space="preserve"> provides a cause of action for deprivation of rights under color of state law. Troxel v Granville, </w:t>
      </w:r>
      <w:r>
        <w:rPr>
          <w:rFonts w:ascii="Times New Roman" w:hAnsi="Times New Roman"/>
          <w:i/>
          <w:sz w:val="24"/>
        </w:rPr>
        <w:t>530 US 57</w:t>
      </w:r>
      <w:r>
        <w:rPr>
          <w:rFonts w:ascii="Times New Roman" w:hAnsi="Times New Roman"/>
          <w:sz w:val="24"/>
        </w:rPr>
        <w:t xml:space="preserve"> (2000), recognizes fundamental parental liberty interest. Mathews v Eldridge, </w:t>
      </w:r>
      <w:r>
        <w:rPr>
          <w:rFonts w:ascii="Times New Roman" w:hAnsi="Times New Roman"/>
          <w:i/>
          <w:sz w:val="24"/>
        </w:rPr>
        <w:t>424 US 319</w:t>
      </w:r>
      <w:r>
        <w:rPr>
          <w:rFonts w:ascii="Times New Roman" w:hAnsi="Times New Roman"/>
          <w:sz w:val="24"/>
        </w:rPr>
        <w:t xml:space="preserve"> (1976), provides the due process balancing test. Judicial immunity under Mireles v Waco, </w:t>
      </w:r>
      <w:r>
        <w:rPr>
          <w:rFonts w:ascii="Times New Roman" w:hAnsi="Times New Roman"/>
          <w:i/>
          <w:sz w:val="24"/>
        </w:rPr>
        <w:t>502 US 9</w:t>
      </w:r>
      <w:r>
        <w:rPr>
          <w:rFonts w:ascii="Times New Roman" w:hAnsi="Times New Roman"/>
          <w:sz w:val="24"/>
        </w:rPr>
        <w:t xml:space="preserve"> (1991), does not extend to non-judicial acts.</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Pigors' fundamental parental rights were curtailed through state action. The evidence base includes 3388 due process entries and 7520 judicial conduct entries. The 39009 Lane A evidence items document the deprivation of custody and parenting time through state mechanisms. Under Mathews, the private</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 claim; strong on rights deprivation, but judicial immunity narrows viable defendants to non-judicial actors.</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moderate | Evidence: 10908</w:t>
      </w:r>
    </w:p>
    <w:p>
      <w:pPr/>
      <w:r>
        <w:rPr>
          <w:rFonts w:ascii="Times New Roman" w:hAnsi="Times New Roman"/>
          <w:b/>
          <w:sz w:val="24"/>
          <w:u w:val="single"/>
        </w:rPr>
        <w:t>Equal Protection</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Pigors was subjected to gender-based disparate treatment in custody proceedings in violation of the Fourteenth Amendment Equal Protection Clause.</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U.S. Const. Amend. XIV, Equal Protection Clause. Craig v Boren, </w:t>
      </w:r>
      <w:r>
        <w:rPr>
          <w:rFonts w:ascii="Times New Roman" w:hAnsi="Times New Roman"/>
          <w:i/>
          <w:sz w:val="24"/>
        </w:rPr>
        <w:t>429 US 190</w:t>
      </w:r>
      <w:r>
        <w:rPr>
          <w:rFonts w:ascii="Times New Roman" w:hAnsi="Times New Roman"/>
          <w:sz w:val="24"/>
        </w:rPr>
        <w:t xml:space="preserve"> (1976), applies intermediate scrutiny to gender classifications. Village of Willowbrook v Olech, </w:t>
      </w:r>
      <w:r>
        <w:rPr>
          <w:rFonts w:ascii="Times New Roman" w:hAnsi="Times New Roman"/>
          <w:i/>
          <w:sz w:val="24"/>
        </w:rPr>
        <w:t>528 US 562</w:t>
      </w:r>
      <w:r>
        <w:rPr>
          <w:rFonts w:ascii="Times New Roman" w:hAnsi="Times New Roman"/>
          <w:sz w:val="24"/>
        </w:rPr>
        <w:t xml:space="preserve"> (2000), recognizes class-of-one equal protection claims.</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The custody proceedings reveal differential treatment: Watson's allegations were credited without corroboration while Pigors' documented evidence was dismissed. This pattern is supported by 2 bias-related evidence entries and 7520 judicial conduct entries. The 12 credibility evidence items show asym</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Developing claim; pattern evidence is substantial but proving discriminatory intent in individual judicial decisions faces high hurdles.</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developing | Evidence: 7534</w:t>
      </w:r>
    </w:p>
    <w:p>
      <w:pPr/>
      <w:r>
        <w:rPr>
          <w:rFonts w:ascii="Times New Roman" w:hAnsi="Times New Roman"/>
          <w:b/>
          <w:sz w:val="24"/>
          <w:u w:val="single"/>
        </w:rPr>
        <w:t>PPO Termination</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the existing PPO should be terminated where the underlying allegations are unsupported and the PPO is being used as a custody weapon under </w:t>
      </w:r>
      <w:r>
        <w:rPr>
          <w:rFonts w:ascii="Times New Roman" w:hAnsi="Times New Roman"/>
          <w:b/>
          <w:sz w:val="24"/>
        </w:rPr>
        <w:t>MCL 600.2950.</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600.2950</w:t>
      </w:r>
      <w:r>
        <w:rPr>
          <w:rFonts w:ascii="Times New Roman" w:hAnsi="Times New Roman"/>
          <w:sz w:val="24"/>
        </w:rPr>
        <w:t xml:space="preserve">(1) authorizes PPOs upon showing of reasonable cause. </w:t>
      </w:r>
      <w:r>
        <w:rPr>
          <w:rFonts w:ascii="Times New Roman" w:hAnsi="Times New Roman"/>
          <w:b/>
          <w:sz w:val="24"/>
        </w:rPr>
        <w:t>MCL 600.2950</w:t>
      </w:r>
      <w:r>
        <w:rPr>
          <w:rFonts w:ascii="Times New Roman" w:hAnsi="Times New Roman"/>
          <w:sz w:val="24"/>
        </w:rPr>
        <w:t xml:space="preserve">(12) permits modification or termination. Kampf v Kampf, </w:t>
      </w:r>
      <w:r>
        <w:rPr>
          <w:rFonts w:ascii="Times New Roman" w:hAnsi="Times New Roman"/>
          <w:i/>
          <w:sz w:val="24"/>
        </w:rPr>
        <w:t>237 Mich App 377</w:t>
      </w:r>
      <w:r>
        <w:rPr>
          <w:rFonts w:ascii="Times New Roman" w:hAnsi="Times New Roman"/>
          <w:sz w:val="24"/>
        </w:rPr>
        <w:t xml:space="preserve"> (1999). The court must balance safety concerns against the respondent's due process rights.</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Lane D contains 19418 total evidence entries, including 6995 PPO-specific items and 6 PPO weaponization entries. The false allegations evidence (489 police entries in Lane D) and impeachment material (1047 entries) undermine the factual basis for the PPO's continuation.</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 claim; termination requires showing changed circumstances or that the PPO was improvidently granted.</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moderate | Evidence: 22443</w:t>
      </w:r>
    </w:p>
    <w:p>
      <w:pPr/>
      <w:r>
        <w:rPr>
          <w:rFonts w:ascii="Times New Roman" w:hAnsi="Times New Roman"/>
          <w:b/>
          <w:sz w:val="24"/>
          <w:u w:val="single"/>
        </w:rPr>
        <w:t>PPO Weaponization / Abuse of Process</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the PPO was obtained and maintained as an abuse of process to gain tactical advantage in custody proceedings.</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Abuse of process requires: (1) ulterior purpose and (2) an act in the use of process not proper in the regular prosecution of the proceeding. Friedman v Dozorc, </w:t>
      </w:r>
      <w:r>
        <w:rPr>
          <w:rFonts w:ascii="Times New Roman" w:hAnsi="Times New Roman"/>
          <w:i/>
          <w:sz w:val="24"/>
        </w:rPr>
        <w:t>412 Mich 1</w:t>
      </w:r>
      <w:r>
        <w:rPr>
          <w:rFonts w:ascii="Times New Roman" w:hAnsi="Times New Roman"/>
          <w:sz w:val="24"/>
        </w:rPr>
        <w:t xml:space="preserve"> (1981). Spear v Pendill, </w:t>
      </w:r>
      <w:r>
        <w:rPr>
          <w:rFonts w:ascii="Times New Roman" w:hAnsi="Times New Roman"/>
          <w:i/>
          <w:sz w:val="24"/>
        </w:rPr>
        <w:t>164 Mich 331</w:t>
      </w:r>
      <w:r>
        <w:rPr>
          <w:rFonts w:ascii="Times New Roman" w:hAnsi="Times New Roman"/>
          <w:sz w:val="24"/>
        </w:rPr>
        <w:t xml:space="preserve"> (1910).</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The PPO was obtained in close temporal proximity to custody disputes. Lane D PPO evidence (3019 entries) and PPO weaponization entries (6 items) document the tactical use of protective orders. The pattern shows 201 custody-related entries in Lane D, suggesting the PPO serves a custody-control functi</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Strong claim; documented pattern of PPO use coinciding with custody leverage strongly supports abuse of process theory.</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strong | Evidence: 3035</w:t>
      </w:r>
    </w:p>
    <w:p>
      <w:pPr/>
      <w:r>
        <w:rPr>
          <w:rFonts w:ascii="Times New Roman" w:hAnsi="Times New Roman"/>
          <w:b/>
          <w:sz w:val="24"/>
          <w:u w:val="single"/>
        </w:rPr>
        <w:t>COA Appeal</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the trial court's orders regarding custody, parenting time, and PPO are appealable as of right or by leave under </w:t>
      </w:r>
      <w:r>
        <w:rPr>
          <w:rFonts w:ascii="Times New Roman" w:hAnsi="Times New Roman"/>
          <w:b/>
          <w:sz w:val="24"/>
        </w:rPr>
        <w:t>MCR 7.203</w:t>
      </w:r>
      <w:r>
        <w:rPr>
          <w:rFonts w:ascii="Times New Roman" w:hAnsi="Times New Roman"/>
          <w:sz w:val="24"/>
        </w:rPr>
        <w:t xml:space="preserve"> and </w:t>
      </w:r>
      <w:r>
        <w:rPr>
          <w:rFonts w:ascii="Times New Roman" w:hAnsi="Times New Roman"/>
          <w:b/>
          <w:sz w:val="24"/>
        </w:rPr>
        <w:t>MCR 7.204.</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7.203</w:t>
      </w:r>
      <w:r>
        <w:rPr>
          <w:rFonts w:ascii="Times New Roman" w:hAnsi="Times New Roman"/>
          <w:sz w:val="24"/>
        </w:rPr>
        <w:t xml:space="preserve">(A) defines appeals of right. </w:t>
      </w:r>
      <w:r>
        <w:rPr>
          <w:rFonts w:ascii="Times New Roman" w:hAnsi="Times New Roman"/>
          <w:b/>
          <w:sz w:val="24"/>
        </w:rPr>
        <w:t>MCR 7.204</w:t>
      </w:r>
      <w:r>
        <w:rPr>
          <w:rFonts w:ascii="Times New Roman" w:hAnsi="Times New Roman"/>
          <w:sz w:val="24"/>
        </w:rPr>
        <w:t xml:space="preserve"> sets time limits (21 days for final orders, 42 days by leave). </w:t>
      </w:r>
      <w:r>
        <w:rPr>
          <w:rFonts w:ascii="Times New Roman" w:hAnsi="Times New Roman"/>
          <w:b/>
          <w:sz w:val="24"/>
        </w:rPr>
        <w:t>MCR 7.202</w:t>
      </w:r>
      <w:r>
        <w:rPr>
          <w:rFonts w:ascii="Times New Roman" w:hAnsi="Times New Roman"/>
          <w:sz w:val="24"/>
        </w:rPr>
        <w:t xml:space="preserve">(6) defines final order. Grew v Knox, </w:t>
      </w:r>
      <w:r>
        <w:rPr>
          <w:rFonts w:ascii="Times New Roman" w:hAnsi="Times New Roman"/>
          <w:i/>
          <w:sz w:val="24"/>
        </w:rPr>
        <w:t>265 Mich App 333</w:t>
      </w:r>
      <w:r>
        <w:rPr>
          <w:rFonts w:ascii="Times New Roman" w:hAnsi="Times New Roman"/>
          <w:sz w:val="24"/>
        </w:rPr>
        <w:t xml:space="preserve"> (2005). Interim custody orders may be immediately appealable under the collateral order doctrine.</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Lane F appellate evidence contains 3504 total entries including 154 filing-related items. The underlying record from Lanes A (39009 entries) and E (22694 entries) provides the substantive basis for appeal. COA docket 366810 is active. Multiple trial court orders present distinct appealable issues.</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Strong procedural posture; appeal is properly before the COA with substantial issues for review.</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strong | Evidence: 3658</w:t>
      </w:r>
    </w:p>
    <w:p>
      <w:pPr/>
      <w:r>
        <w:rPr>
          <w:rFonts w:ascii="Times New Roman" w:hAnsi="Times New Roman"/>
          <w:b/>
          <w:sz w:val="24"/>
          <w:u w:val="single"/>
        </w:rPr>
        <w:t>Emergency Stay</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an emergency stay of trial court orders should issue pending appeal under </w:t>
      </w:r>
      <w:r>
        <w:rPr>
          <w:rFonts w:ascii="Times New Roman" w:hAnsi="Times New Roman"/>
          <w:b/>
          <w:sz w:val="24"/>
        </w:rPr>
        <w:t>MCR 7.209.</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7.209</w:t>
      </w:r>
      <w:r>
        <w:rPr>
          <w:rFonts w:ascii="Times New Roman" w:hAnsi="Times New Roman"/>
          <w:sz w:val="24"/>
        </w:rPr>
        <w:t xml:space="preserve">(A) authorizes stays pending appeal. Factors: (1) likelihood of success on merits, (2) irreparable harm without stay, (3) balance of hardships, (4) public interest. AAUP v Central Michigan Univ, </w:t>
      </w:r>
      <w:r>
        <w:rPr>
          <w:rFonts w:ascii="Times New Roman" w:hAnsi="Times New Roman"/>
          <w:i/>
          <w:sz w:val="24"/>
        </w:rPr>
        <w:t>404 Mich 268</w:t>
      </w:r>
      <w:r>
        <w:rPr>
          <w:rFonts w:ascii="Times New Roman" w:hAnsi="Times New Roman"/>
          <w:sz w:val="24"/>
        </w:rPr>
        <w:t xml:space="preserve"> (1978).</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Irreparable harm is established by ongoing deprivation of parental rights—a fundamental liberty interest. The merits are supported by 3504 Lane F evidence entries and the substantial record across all lanes (39009 Lane A + 22694 Lane E entries). Balance of hardships favors Pigors as the child benefi</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 claim; irreparable harm factor is strong but courts are reluctant to stay custody orders pending appeal.</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moderate | Evidence: 42513</w:t>
      </w:r>
    </w:p>
    <w:p>
      <w:pPr/>
      <w:r>
        <w:rPr>
          <w:rFonts w:ascii="Times New Roman" w:hAnsi="Times New Roman"/>
          <w:b/>
          <w:sz w:val="24"/>
          <w:u w:val="single"/>
        </w:rPr>
        <w:t>Substantive Due Process — Parental Rights</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the state's interference with Pigors' parental rights violated substantive due process under the Fourteenth Amendment.</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U.S. Const. Amend. XIV; Troxel v Granville, </w:t>
      </w:r>
      <w:r>
        <w:rPr>
          <w:rFonts w:ascii="Times New Roman" w:hAnsi="Times New Roman"/>
          <w:i/>
          <w:sz w:val="24"/>
        </w:rPr>
        <w:t>530 US 57</w:t>
      </w:r>
      <w:r>
        <w:rPr>
          <w:rFonts w:ascii="Times New Roman" w:hAnsi="Times New Roman"/>
          <w:sz w:val="24"/>
        </w:rPr>
        <w:t xml:space="preserve"> (2000), recognizes parental rights as fundamental. Washington v Glucksberg, </w:t>
      </w:r>
      <w:r>
        <w:rPr>
          <w:rFonts w:ascii="Times New Roman" w:hAnsi="Times New Roman"/>
          <w:i/>
          <w:sz w:val="24"/>
        </w:rPr>
        <w:t>521 US 702</w:t>
      </w:r>
      <w:r>
        <w:rPr>
          <w:rFonts w:ascii="Times New Roman" w:hAnsi="Times New Roman"/>
          <w:sz w:val="24"/>
        </w:rPr>
        <w:t xml:space="preserve"> (1997), requires narrow tailoring for fundamental rights infringement. Strict scrutiny applies.</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The fundamental right to parent was curtailed without the required constitutional protections. Due process evidence (3388 entries) and custody evidence (3609 Lane A custody entries) document the deprivation. The 39009 total Lane A evidence items establish that the state's interference was neither na</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Moderate claim; parental rights are well-established as fundamental but federal court deference to state family law proceedings is significant.</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moderate | Evidence: 6997</w:t>
      </w:r>
    </w:p>
    <w:p>
      <w:pPr/>
      <w:r>
        <w:rPr>
          <w:rFonts w:ascii="Times New Roman" w:hAnsi="Times New Roman"/>
          <w:b/>
          <w:sz w:val="24"/>
          <w:u w:val="single"/>
        </w:rPr>
        <w:t>Child Welfare Concerns</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Watson's conduct creates child welfare concerns warranting court intervention under the best interest framework of </w:t>
      </w:r>
      <w:r>
        <w:rPr>
          <w:rFonts w:ascii="Times New Roman" w:hAnsi="Times New Roman"/>
          <w:b/>
          <w:sz w:val="24"/>
        </w:rPr>
        <w:t>MCL 722.23.</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722.23</w:t>
      </w:r>
      <w:r>
        <w:rPr>
          <w:rFonts w:ascii="Times New Roman" w:hAnsi="Times New Roman"/>
          <w:sz w:val="24"/>
        </w:rPr>
        <w:t xml:space="preserve"> factors (a)-(l) govern best interest determinations. Factor (j) evaluates willingness to facilitate close relationship with other parent. Factor (k) considers domestic violence. Factor (l) is catch-all. Berger v Berger, </w:t>
      </w:r>
      <w:r>
        <w:rPr>
          <w:rFonts w:ascii="Times New Roman" w:hAnsi="Times New Roman"/>
          <w:i/>
          <w:sz w:val="24"/>
        </w:rPr>
        <w:t>277 Mich App 700</w:t>
      </w:r>
      <w:r>
        <w:rPr>
          <w:rFonts w:ascii="Times New Roman" w:hAnsi="Times New Roman"/>
          <w:sz w:val="24"/>
        </w:rPr>
        <w:t xml:space="preserve"> (2008).</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Watson's alienating conduct directly implicates Factor (j)—willingness to facilitate the parent-child relationship. Evidence includes 428 alienation entries, 473 custody interference entries, and 1594 communication evidence items in Lane A. The total Lane A evidence pool of 39009 entries provides co</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Strong claim under best interest framework; Factor (j) evidence is particularly compelling and well-documented.</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strong | Evidence: 2495</w:t>
      </w:r>
    </w:p>
    <w:p>
      <w:pPr/>
      <w:r>
        <w:rPr>
          <w:rFonts w:ascii="Times New Roman" w:hAnsi="Times New Roman"/>
          <w:b/>
          <w:sz w:val="24"/>
          <w:u w:val="single"/>
        </w:rPr>
        <w:t>Custody Modification — Best Interest</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a full best interest evaluation under </w:t>
      </w:r>
      <w:r>
        <w:rPr>
          <w:rFonts w:ascii="Times New Roman" w:hAnsi="Times New Roman"/>
          <w:b/>
          <w:sz w:val="24"/>
        </w:rPr>
        <w:t>MCL 722.23</w:t>
      </w:r>
      <w:r>
        <w:rPr>
          <w:rFonts w:ascii="Times New Roman" w:hAnsi="Times New Roman"/>
          <w:sz w:val="24"/>
        </w:rPr>
        <w:t xml:space="preserve"> supports modifying custody in favor of Pigors.</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722.23</w:t>
      </w:r>
      <w:r>
        <w:rPr>
          <w:rFonts w:ascii="Times New Roman" w:hAnsi="Times New Roman"/>
          <w:sz w:val="24"/>
        </w:rPr>
        <w:t xml:space="preserve">(a)-(l) provides 12 factors. </w:t>
      </w:r>
      <w:r>
        <w:rPr>
          <w:rFonts w:ascii="Times New Roman" w:hAnsi="Times New Roman"/>
          <w:b/>
          <w:sz w:val="24"/>
        </w:rPr>
        <w:t>MCL 722.27</w:t>
      </w:r>
      <w:r>
        <w:rPr>
          <w:rFonts w:ascii="Times New Roman" w:hAnsi="Times New Roman"/>
          <w:sz w:val="24"/>
        </w:rPr>
        <w:t xml:space="preserve"> governs modification procedure. The trial court must make specific findings on each factor. Berger v Berger, </w:t>
      </w:r>
      <w:r>
        <w:rPr>
          <w:rFonts w:ascii="Times New Roman" w:hAnsi="Times New Roman"/>
          <w:i/>
          <w:sz w:val="24"/>
        </w:rPr>
        <w:t>277 Mich App 700</w:t>
      </w:r>
      <w:r>
        <w:rPr>
          <w:rFonts w:ascii="Times New Roman" w:hAnsi="Times New Roman"/>
          <w:sz w:val="24"/>
        </w:rPr>
        <w:t xml:space="preserve"> (2008). Fletcher v Fletcher, </w:t>
      </w:r>
      <w:r>
        <w:rPr>
          <w:rFonts w:ascii="Times New Roman" w:hAnsi="Times New Roman"/>
          <w:i/>
          <w:sz w:val="24"/>
        </w:rPr>
        <w:t>447 Mich 871</w:t>
      </w:r>
      <w:r>
        <w:rPr>
          <w:rFonts w:ascii="Times New Roman" w:hAnsi="Times New Roman"/>
          <w:sz w:val="24"/>
        </w:rPr>
        <w:t xml:space="preserve"> (1994).</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The full best interest analysis is supported by 39009 Lane A evidence entries spanning custody (3609 entries), witness testimony (1491 entries), communication (1594 entries), and financial (2001 entries) categories. Each factor can be addressed with specific evidence from the record.</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Strong claim; the evidentiary foundation for a comprehensive best interest evaluation is well-developed.</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strong | Evidence: 8695</w:t>
      </w:r>
    </w:p>
    <w:p>
      <w:pPr/>
      <w:r>
        <w:rPr>
          <w:rFonts w:ascii="Times New Roman" w:hAnsi="Times New Roman"/>
          <w:b/>
          <w:sz w:val="24"/>
          <w:u w:val="single"/>
        </w:rPr>
        <w:t>Makeup Parenting Time</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Pigors is entitled to makeup parenting time for all denied visits under </w:t>
      </w:r>
      <w:r>
        <w:rPr>
          <w:rFonts w:ascii="Times New Roman" w:hAnsi="Times New Roman"/>
          <w:b/>
          <w:sz w:val="24"/>
        </w:rPr>
        <w:t>MCL 722.27a</w:t>
      </w:r>
      <w:r>
        <w:rPr>
          <w:rFonts w:ascii="Times New Roman" w:hAnsi="Times New Roman"/>
          <w:sz w:val="24"/>
        </w:rPr>
        <w:t>(8).</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722.27a</w:t>
      </w:r>
      <w:r>
        <w:rPr>
          <w:rFonts w:ascii="Times New Roman" w:hAnsi="Times New Roman"/>
          <w:sz w:val="24"/>
        </w:rPr>
        <w:t xml:space="preserve">(8) mandates makeup parenting time when a parent is wrongfully denied parenting time. The makeup time must be of the same type and duration. Rains v Rains, </w:t>
      </w:r>
      <w:r>
        <w:rPr>
          <w:rFonts w:ascii="Times New Roman" w:hAnsi="Times New Roman"/>
          <w:i/>
          <w:sz w:val="24"/>
        </w:rPr>
        <w:t>301 Mich App 313</w:t>
      </w:r>
      <w:r>
        <w:rPr>
          <w:rFonts w:ascii="Times New Roman" w:hAnsi="Times New Roman"/>
          <w:sz w:val="24"/>
        </w:rPr>
        <w:t xml:space="preserve"> (2013).</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Each denied visit is a separate violation entitling Pigors to makeup time. The custody interference evidence (473 entries) and timeline evidence (1290 entries) in Lane A document specific denied visits. The 5 withholding entries across all lanes corroborate the pattern of parenting time denial.</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Strong claim; </w:t>
      </w:r>
      <w:r>
        <w:rPr>
          <w:rFonts w:ascii="Times New Roman" w:hAnsi="Times New Roman"/>
          <w:b/>
          <w:sz w:val="24"/>
        </w:rPr>
        <w:t>MCL 722.27a</w:t>
      </w:r>
      <w:r>
        <w:rPr>
          <w:rFonts w:ascii="Times New Roman" w:hAnsi="Times New Roman"/>
          <w:sz w:val="24"/>
        </w:rPr>
        <w:t>(8) is mandatory once violation is established and evidence documents numerous specific denials.</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strong | Evidence: 1768</w:t>
      </w:r>
    </w:p>
    <w:p>
      <w:pPr/>
      <w:r>
        <w:rPr>
          <w:rFonts w:ascii="Times New Roman" w:hAnsi="Times New Roman"/>
          <w:b/>
          <w:sz w:val="24"/>
          <w:u w:val="single"/>
        </w:rPr>
        <w:t>Appellate Standard of Review — Abuse of Discretion</w:t>
      </w:r>
    </w:p>
    <w:p>
      <w:pPr>
        <w:ind w:left="720" w:hanging="360"/>
      </w:pPr>
      <w:r>
        <w:rPr>
          <w:rFonts w:ascii="Times New Roman" w:hAnsi="Times New Roman"/>
          <w:sz w:val="24"/>
        </w:rPr>
        <w:t xml:space="preserve">•  </w:t>
      </w:r>
      <w:r>
        <w:rPr>
          <w:rFonts w:ascii="Times New Roman" w:hAnsi="Times New Roman"/>
          <w:b/>
          <w:sz w:val="24"/>
        </w:rPr>
        <w:t>Issue:</w:t>
      </w:r>
      <w:r>
        <w:rPr>
          <w:rFonts w:ascii="Times New Roman" w:hAnsi="Times New Roman"/>
          <w:sz w:val="24"/>
        </w:rPr>
        <w:t xml:space="preserve"> Whether the trial court abused its discretion in its custody and PPO rulings, applying the appropriate standard of review under </w:t>
      </w:r>
      <w:r>
        <w:rPr>
          <w:rFonts w:ascii="Times New Roman" w:hAnsi="Times New Roman"/>
          <w:b/>
          <w:sz w:val="24"/>
        </w:rPr>
        <w:t>MCR 7.216.</w:t>
      </w:r>
    </w:p>
    <w:p>
      <w:pPr>
        <w:ind w:left="720" w:hanging="360"/>
      </w:pP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7.216</w:t>
      </w:r>
      <w:r>
        <w:rPr>
          <w:rFonts w:ascii="Times New Roman" w:hAnsi="Times New Roman"/>
          <w:sz w:val="24"/>
        </w:rPr>
        <w:t xml:space="preserve">; Vodvarka v Grasmeyer, </w:t>
      </w:r>
      <w:r>
        <w:rPr>
          <w:rFonts w:ascii="Times New Roman" w:hAnsi="Times New Roman"/>
          <w:i/>
          <w:sz w:val="24"/>
        </w:rPr>
        <w:t>259 Mich App 499</w:t>
      </w:r>
      <w:r>
        <w:rPr>
          <w:rFonts w:ascii="Times New Roman" w:hAnsi="Times New Roman"/>
          <w:sz w:val="24"/>
        </w:rPr>
        <w:t xml:space="preserve"> (2003). Custody decisions reviewed for abuse of discretion; factual findings for clear error; legal issues de novo. An abuse of discretion occurs when the result falls outside the range of principled outcomes. Maldonado v Ford Motor Co, </w:t>
      </w:r>
      <w:r>
        <w:rPr>
          <w:rFonts w:ascii="Times New Roman" w:hAnsi="Times New Roman"/>
          <w:i/>
          <w:sz w:val="24"/>
        </w:rPr>
        <w:t>476 Mich 372</w:t>
      </w:r>
      <w:r>
        <w:rPr>
          <w:rFonts w:ascii="Times New Roman" w:hAnsi="Times New Roman"/>
          <w:sz w:val="24"/>
        </w:rPr>
        <w:t xml:space="preserve"> (2006).</w:t>
      </w:r>
    </w:p>
    <w:p>
      <w:pPr>
        <w:ind w:left="720" w:hanging="360"/>
      </w:pPr>
      <w:r>
        <w:rPr>
          <w:rFonts w:ascii="Times New Roman" w:hAnsi="Times New Roman"/>
          <w:sz w:val="24"/>
        </w:rPr>
        <w:t xml:space="preserve">•  </w:t>
      </w:r>
      <w:r>
        <w:rPr>
          <w:rFonts w:ascii="Times New Roman" w:hAnsi="Times New Roman"/>
          <w:b/>
          <w:sz w:val="24"/>
        </w:rPr>
        <w:t>Application:</w:t>
      </w:r>
      <w:r>
        <w:rPr>
          <w:rFonts w:ascii="Times New Roman" w:hAnsi="Times New Roman"/>
          <w:sz w:val="24"/>
        </w:rPr>
        <w:t xml:space="preserve"> The appellate record from Lane F (3504 entries) and the underlying trial record from Lanes A and E (39009 + 22694 entries) provide the basis for review. De novo review of legal questions—particularly due process and bias claims—offers the strongest appellate posture.</w:t>
      </w:r>
    </w:p>
    <w:p>
      <w:pPr>
        <w:ind w:left="720" w:hanging="360"/>
      </w:pPr>
      <w:r>
        <w:rPr>
          <w:rFonts w:ascii="Times New Roman" w:hAnsi="Times New Roman"/>
          <w:sz w:val="24"/>
        </w:rPr>
        <w:t xml:space="preserve">•  </w:t>
      </w:r>
      <w:r>
        <w:rPr>
          <w:rFonts w:ascii="Times New Roman" w:hAnsi="Times New Roman"/>
          <w:b/>
          <w:sz w:val="24"/>
        </w:rPr>
        <w:t>Conclusion:</w:t>
      </w:r>
      <w:r>
        <w:rPr>
          <w:rFonts w:ascii="Times New Roman" w:hAnsi="Times New Roman"/>
          <w:sz w:val="24"/>
        </w:rPr>
        <w:t xml:space="preserve"> Strong appellate posture; mixed standards of review with strongest arguments on legal (de novo) issues.</w:t>
      </w:r>
    </w:p>
    <w:p>
      <w:pPr>
        <w:ind w:left="720" w:hanging="360"/>
      </w:pPr>
      <w:r>
        <w:rPr>
          <w:rFonts w:ascii="Times New Roman" w:hAnsi="Times New Roman"/>
          <w:sz w:val="24"/>
        </w:rPr>
        <w:t xml:space="preserve">•  </w:t>
      </w:r>
      <w:r>
        <w:rPr>
          <w:rFonts w:ascii="Times New Roman" w:hAnsi="Times New Roman"/>
          <w:b/>
          <w:sz w:val="24"/>
        </w:rPr>
        <w:t>Strength:</w:t>
      </w:r>
      <w:r>
        <w:rPr>
          <w:rFonts w:ascii="Times New Roman" w:hAnsi="Times New Roman"/>
          <w:sz w:val="24"/>
        </w:rPr>
        <w:t xml:space="preserve"> strong | Evidence: 65207</w:t>
      </w:r>
    </w:p>
    <w:p>
      <w:pPr>
        <w:jc w:val="center"/>
      </w:pPr>
      <w:r>
        <w:rPr>
          <w:rFonts w:ascii="Times New Roman" w:hAnsi="Times New Roman"/>
          <w:sz w:val="24"/>
        </w:rPr>
        <w:t>──────────────────────────────────────────────────</w:t>
      </w:r>
    </w:p>
    <w:p>
      <w:pPr>
        <w:pStyle w:val="Heading2"/>
      </w:pPr>
      <w:r>
        <w:rPr>
          <w:rFonts w:ascii="Times New Roman" w:hAnsi="Times New Roman"/>
          <w:b/>
          <w:sz w:val="24"/>
        </w:rPr>
        <w:t>VIII. BEST INTEREST ANALYSIS UNDER MCL 722.23</w:t>
      </w:r>
    </w:p>
    <w:p>
      <w:pPr/>
      <w:r>
        <w:rPr>
          <w:rFonts w:ascii="Times New Roman" w:hAnsi="Times New Roman"/>
          <w:b/>
          <w:sz w:val="24"/>
          <w:u w:val="single"/>
        </w:rPr>
        <w:t>Factor (b) — Love, Affection, and Guidance</w:t>
      </w:r>
    </w:p>
    <w:p>
      <w:pPr>
        <w:ind w:firstLine="720"/>
      </w:pPr>
      <w:r>
        <w:rPr>
          <w:rFonts w:ascii="Times New Roman" w:hAnsi="Times New Roman"/>
          <w:sz w:val="24"/>
        </w:rPr>
        <w:t>Plaintiff has consistently sought to maintain a loving, supportive relationship with L.D.W. and to ensure L.D.W.'s emotional and developmental needs are met. The documented evidence of alienation and separation reflects negatively on Defendant's disposition under this factor.</w:t>
      </w:r>
    </w:p>
    <w:p>
      <w:pPr/>
      <w:r>
        <w:rPr>
          <w:rFonts w:ascii="Times New Roman" w:hAnsi="Times New Roman"/>
          <w:b/>
          <w:sz w:val="24"/>
          <w:u w:val="single"/>
        </w:rPr>
        <w:t>Factor (c) — Medical Care and Material Needs</w:t>
      </w:r>
    </w:p>
    <w:p>
      <w:pPr>
        <w:ind w:firstLine="720"/>
      </w:pPr>
      <w:r>
        <w:rPr>
          <w:rFonts w:ascii="Times New Roman" w:hAnsi="Times New Roman"/>
          <w:sz w:val="24"/>
        </w:rPr>
        <w:t xml:space="preserve">This is the central factor in this Motion. The evidence compiled above — </w:t>
      </w:r>
      <w:r>
        <w:rPr>
          <w:rFonts w:ascii="Times New Roman" w:hAnsi="Times New Roman"/>
          <w:b/>
          <w:sz w:val="24"/>
        </w:rPr>
        <w:t>21 medical care entries, 56 mental health entries</w:t>
      </w:r>
      <w:r>
        <w:rPr>
          <w:rFonts w:ascii="Times New Roman" w:hAnsi="Times New Roman"/>
          <w:sz w:val="24"/>
        </w:rPr>
        <w:t xml:space="preserve"> — demonstrates documented concerns about L.D.W.'s access to adequate and timely medical care while in Defendant's custody. Plaintiff has been willing and able to provide and coordinate medical care for L.D.W..</w:t>
      </w:r>
    </w:p>
    <w:p>
      <w:pPr/>
      <w:r>
        <w:rPr>
          <w:rFonts w:ascii="Times New Roman" w:hAnsi="Times New Roman"/>
          <w:b/>
          <w:sz w:val="24"/>
          <w:u w:val="single"/>
        </w:rPr>
        <w:t>Factor (d) — Stable, Satisfactory Environment</w:t>
      </w:r>
    </w:p>
    <w:p>
      <w:pPr>
        <w:ind w:firstLine="720"/>
      </w:pPr>
      <w:r>
        <w:rPr>
          <w:rFonts w:ascii="Times New Roman" w:hAnsi="Times New Roman"/>
          <w:sz w:val="24"/>
        </w:rPr>
        <w:t xml:space="preserve">Environmental and safety concerns documented in </w:t>
      </w:r>
      <w:r>
        <w:rPr>
          <w:rFonts w:ascii="Times New Roman" w:hAnsi="Times New Roman"/>
          <w:b/>
          <w:sz w:val="24"/>
        </w:rPr>
        <w:t>17 evidence entries</w:t>
      </w:r>
      <w:r>
        <w:rPr>
          <w:rFonts w:ascii="Times New Roman" w:hAnsi="Times New Roman"/>
          <w:sz w:val="24"/>
        </w:rPr>
        <w:t xml:space="preserve"> raise questions about the stability and suitability of L.D.W.'s living environment while in Defendant's custody.</w:t>
      </w:r>
    </w:p>
    <w:p>
      <w:pPr/>
      <w:r>
        <w:rPr>
          <w:rFonts w:ascii="Times New Roman" w:hAnsi="Times New Roman"/>
          <w:b/>
          <w:sz w:val="24"/>
          <w:u w:val="single"/>
        </w:rPr>
        <w:t>Factor (f) — Moral Fitness</w:t>
      </w:r>
    </w:p>
    <w:p>
      <w:pPr>
        <w:ind w:firstLine="720"/>
      </w:pPr>
      <w:r>
        <w:rPr>
          <w:rFonts w:ascii="Times New Roman" w:hAnsi="Times New Roman"/>
          <w:sz w:val="24"/>
        </w:rPr>
        <w:t>The pattern of false or weaponized CPS reports (</w:t>
      </w:r>
      <w:r>
        <w:rPr>
          <w:rFonts w:ascii="Times New Roman" w:hAnsi="Times New Roman"/>
          <w:b/>
          <w:sz w:val="24"/>
        </w:rPr>
        <w:t>13 documented entries</w:t>
      </w:r>
      <w:r>
        <w:rPr>
          <w:rFonts w:ascii="Times New Roman" w:hAnsi="Times New Roman"/>
          <w:sz w:val="24"/>
        </w:rPr>
        <w:t>) and obstruction of Plaintiff's access to medical information (</w:t>
      </w:r>
      <w:r>
        <w:rPr>
          <w:rFonts w:ascii="Times New Roman" w:hAnsi="Times New Roman"/>
          <w:b/>
          <w:sz w:val="24"/>
        </w:rPr>
        <w:t>43 entries</w:t>
      </w:r>
      <w:r>
        <w:rPr>
          <w:rFonts w:ascii="Times New Roman" w:hAnsi="Times New Roman"/>
          <w:sz w:val="24"/>
        </w:rPr>
        <w:t>) reflects on the moral fitness of the parties.</w:t>
      </w:r>
    </w:p>
    <w:p>
      <w:pPr/>
      <w:r>
        <w:rPr>
          <w:rFonts w:ascii="Times New Roman" w:hAnsi="Times New Roman"/>
          <w:b/>
          <w:sz w:val="24"/>
          <w:u w:val="single"/>
        </w:rPr>
        <w:t>Factor (j) — Facilitating Parent-Child Relationship</w:t>
      </w:r>
    </w:p>
    <w:p>
      <w:pPr>
        <w:ind w:firstLine="720"/>
      </w:pPr>
      <w:r>
        <w:rPr>
          <w:rFonts w:ascii="Times New Roman" w:hAnsi="Times New Roman"/>
          <w:sz w:val="24"/>
        </w:rPr>
        <w:t>Defendant's documented failure to communicate medical information to Plaintiff, combined with patterns of parenting time interference, demonstrates a failure to facilitate and encourage the parent-child relationship between Plaintiff and L.D.W..</w:t>
      </w:r>
    </w:p>
    <w:p>
      <w:pPr/>
      <w:r>
        <w:rPr>
          <w:rFonts w:ascii="Times New Roman" w:hAnsi="Times New Roman"/>
          <w:b/>
          <w:sz w:val="24"/>
          <w:u w:val="single"/>
        </w:rPr>
        <w:t>Factor (l) — Other Relevant Factors</w:t>
      </w:r>
    </w:p>
    <w:p>
      <w:pPr>
        <w:ind w:firstLine="720"/>
      </w:pPr>
      <w:r>
        <w:rPr>
          <w:rFonts w:ascii="Times New Roman" w:hAnsi="Times New Roman"/>
          <w:sz w:val="24"/>
        </w:rPr>
        <w:t xml:space="preserve">The Court should consider the totality of the evidence, including judicial system interactions documented in </w:t>
      </w:r>
      <w:r>
        <w:rPr>
          <w:rFonts w:ascii="Times New Roman" w:hAnsi="Times New Roman"/>
          <w:b/>
          <w:sz w:val="24"/>
        </w:rPr>
        <w:t>50 judicial violation entries</w:t>
      </w:r>
      <w:r>
        <w:rPr>
          <w:rFonts w:ascii="Times New Roman" w:hAnsi="Times New Roman"/>
          <w:sz w:val="24"/>
        </w:rPr>
        <w:t xml:space="preserve"> that relate to the child welfare context, and the </w:t>
      </w:r>
      <w:r>
        <w:rPr>
          <w:rFonts w:ascii="Times New Roman" w:hAnsi="Times New Roman"/>
          <w:b/>
          <w:sz w:val="24"/>
        </w:rPr>
        <w:t>100 timeline events</w:t>
      </w:r>
      <w:r>
        <w:rPr>
          <w:rFonts w:ascii="Times New Roman" w:hAnsi="Times New Roman"/>
          <w:sz w:val="24"/>
        </w:rPr>
        <w:t xml:space="preserve"> documenting the chronological progression of concerns.</w:t>
      </w:r>
    </w:p>
    <w:p>
      <w:pPr/>
      <w:r>
        <w:rPr>
          <w:rFonts w:ascii="Times New Roman" w:hAnsi="Times New Roman"/>
          <w:b/>
          <w:sz w:val="24"/>
          <w:u w:val="single"/>
        </w:rPr>
        <w:t>Structural Conflict Affecting This Motion</w:t>
      </w:r>
    </w:p>
    <w:p>
      <w:pPr>
        <w:ind w:firstLine="720"/>
      </w:pPr>
      <w:r>
        <w:rPr>
          <w:rFonts w:ascii="Times New Roman" w:hAnsi="Times New Roman"/>
          <w:sz w:val="24"/>
        </w:rPr>
        <w:t>Public records confirm that the presiding judge, Hon. Jenny L. McNeill, is married to attorney Cavan John Berry, who practices family law in Muskegon County and serves as Attorney Magistrate at 990 Terrace Street — the same address as FOC Pamela Rusco. Ronald Berry, Defendant's domestic partner who has participated in decisions affecting L.D.W.'s welfare, shares the Berry surname with Cavan Berry in the same community of Norton Shores. This undisclosed structural conflict raises serious concerns about whether custody and welfare recommendations from the FOC — issued from the same building where the judge's spouse works — can be considered impartial. The child's best interests cannot be properly evaluated when the institutional safeguards designed to protect children are compromised by undisclosed familial connections between the bench, the FOC, and the opposing party's household.</w:t>
      </w:r>
    </w:p>
    <w:p>
      <w:pPr>
        <w:jc w:val="center"/>
      </w:pPr>
      <w:r>
        <w:rPr>
          <w:rFonts w:ascii="Times New Roman" w:hAnsi="Times New Roman"/>
          <w:sz w:val="24"/>
        </w:rPr>
        <w:t>──────────────────────────────────────────────────</w:t>
      </w:r>
    </w:p>
    <w:p>
      <w:pPr>
        <w:pStyle w:val="Heading2"/>
      </w:pPr>
      <w:r>
        <w:rPr>
          <w:rFonts w:ascii="Times New Roman" w:hAnsi="Times New Roman"/>
          <w:b/>
          <w:sz w:val="24"/>
        </w:rPr>
        <w:t>IX. RELIEF REQUESTED</w:t>
      </w:r>
    </w:p>
    <w:p>
      <w:pPr>
        <w:ind w:firstLine="720"/>
      </w:pPr>
      <w:r>
        <w:rPr>
          <w:rFonts w:ascii="Times New Roman" w:hAnsi="Times New Roman"/>
          <w:sz w:val="24"/>
        </w:rPr>
        <w:t>WHEREFORE, Plaintiff Andrew James Pigors respectfully requests that this Honorable Court grant the following relief:</w:t>
      </w:r>
    </w:p>
    <w:p>
      <w:pPr>
        <w:ind w:left="720" w:hanging="360"/>
      </w:pPr>
      <w:r>
        <w:rPr>
          <w:rFonts w:ascii="Times New Roman" w:hAnsi="Times New Roman"/>
          <w:sz w:val="24"/>
        </w:rPr>
        <w:t xml:space="preserve">1.  </w:t>
      </w:r>
      <w:r>
        <w:rPr>
          <w:rFonts w:ascii="Times New Roman" w:hAnsi="Times New Roman"/>
          <w:b/>
          <w:sz w:val="24"/>
        </w:rPr>
        <w:t>Court-Ordered Medical Evaluation:</w:t>
      </w:r>
      <w:r>
        <w:rPr>
          <w:rFonts w:ascii="Times New Roman" w:hAnsi="Times New Roman"/>
          <w:sz w:val="24"/>
        </w:rPr>
        <w:t xml:space="preserve"> Order a comprehensive medical and developmental evaluation of L.D.W. by an independent, court-appointed medical professional to assess L.D.W.'s current health status, medical needs, and any concerns about adequacy of care.</w:t>
      </w:r>
    </w:p>
    <w:p>
      <w:pPr>
        <w:ind w:left="720" w:hanging="360"/>
      </w:pPr>
      <w:r>
        <w:rPr>
          <w:rFonts w:ascii="Times New Roman" w:hAnsi="Times New Roman"/>
          <w:sz w:val="24"/>
        </w:rPr>
        <w:t xml:space="preserve">1.  </w:t>
      </w:r>
      <w:r>
        <w:rPr>
          <w:rFonts w:ascii="Times New Roman" w:hAnsi="Times New Roman"/>
          <w:b/>
          <w:sz w:val="24"/>
        </w:rPr>
        <w:t>Shared Medical Decision-Making:</w:t>
      </w:r>
      <w:r>
        <w:rPr>
          <w:rFonts w:ascii="Times New Roman" w:hAnsi="Times New Roman"/>
          <w:sz w:val="24"/>
        </w:rPr>
        <w:t xml:space="preserve"> Enter an order requiring joint medical decision-making for L.D.W., such that neither parent may make non-emergency medical decisions without consulting and obtaining agreement from the other parent.</w:t>
      </w:r>
    </w:p>
    <w:p>
      <w:pPr>
        <w:ind w:left="720" w:hanging="360"/>
      </w:pPr>
      <w:r>
        <w:rPr>
          <w:rFonts w:ascii="Times New Roman" w:hAnsi="Times New Roman"/>
          <w:sz w:val="24"/>
        </w:rPr>
        <w:t xml:space="preserve">1.  </w:t>
      </w:r>
      <w:r>
        <w:rPr>
          <w:rFonts w:ascii="Times New Roman" w:hAnsi="Times New Roman"/>
          <w:b/>
          <w:sz w:val="24"/>
        </w:rPr>
        <w:t>Full Access to Medical Records:</w:t>
      </w:r>
      <w:r>
        <w:rPr>
          <w:rFonts w:ascii="Times New Roman" w:hAnsi="Times New Roman"/>
          <w:sz w:val="24"/>
        </w:rPr>
        <w:t xml:space="preserve"> Order that Plaintiff have immediate and unrestricted access to all medical, dental, mental health, therapeutic, and educational records for L.D.W., and that all healthcare providers be directed to release such records to Plaintiff upon request.</w:t>
      </w:r>
    </w:p>
    <w:p>
      <w:pPr>
        <w:ind w:left="720" w:hanging="360"/>
      </w:pPr>
      <w:r>
        <w:rPr>
          <w:rFonts w:ascii="Times New Roman" w:hAnsi="Times New Roman"/>
          <w:sz w:val="24"/>
        </w:rPr>
        <w:t xml:space="preserve">1.  </w:t>
      </w:r>
      <w:r>
        <w:rPr>
          <w:rFonts w:ascii="Times New Roman" w:hAnsi="Times New Roman"/>
          <w:b/>
          <w:sz w:val="24"/>
        </w:rPr>
        <w:t>Guardian Ad Litem Appointment:</w:t>
      </w:r>
      <w:r>
        <w:rPr>
          <w:rFonts w:ascii="Times New Roman" w:hAnsi="Times New Roman"/>
          <w:sz w:val="24"/>
        </w:rPr>
        <w:t xml:space="preserve"> Appoint a Guardian Ad Litem pursuant to </w:t>
      </w:r>
      <w:r>
        <w:rPr>
          <w:rFonts w:ascii="Times New Roman" w:hAnsi="Times New Roman"/>
          <w:b/>
          <w:sz w:val="24"/>
        </w:rPr>
        <w:t>MCL 722.24</w:t>
      </w:r>
      <w:r>
        <w:rPr>
          <w:rFonts w:ascii="Times New Roman" w:hAnsi="Times New Roman"/>
          <w:sz w:val="24"/>
        </w:rPr>
        <w:t xml:space="preserve"> to independently investigate and report on the best interests of L.D.W., with specific attention to the medical care and welfare concerns raised in this Motion.</w:t>
      </w:r>
    </w:p>
    <w:p>
      <w:pPr>
        <w:ind w:left="720" w:hanging="360"/>
      </w:pPr>
      <w:r>
        <w:rPr>
          <w:rFonts w:ascii="Times New Roman" w:hAnsi="Times New Roman"/>
          <w:sz w:val="24"/>
        </w:rPr>
        <w:t xml:space="preserve">1.  </w:t>
      </w:r>
      <w:r>
        <w:rPr>
          <w:rFonts w:ascii="Times New Roman" w:hAnsi="Times New Roman"/>
          <w:b/>
          <w:sz w:val="24"/>
        </w:rPr>
        <w:t>Parenting Time Restoration:</w:t>
      </w:r>
      <w:r>
        <w:rPr>
          <w:rFonts w:ascii="Times New Roman" w:hAnsi="Times New Roman"/>
          <w:sz w:val="24"/>
        </w:rPr>
        <w:t xml:space="preserve"> Modify parenting time to ensure Plaintiff has adequate and meaningful time with L.D.W., including the ability to attend medical appointments, monitor L.D.W.'s health, and participate in care decisions.</w:t>
      </w:r>
    </w:p>
    <w:p>
      <w:pPr>
        <w:ind w:left="720" w:hanging="360"/>
      </w:pPr>
      <w:r>
        <w:rPr>
          <w:rFonts w:ascii="Times New Roman" w:hAnsi="Times New Roman"/>
          <w:sz w:val="24"/>
        </w:rPr>
        <w:t xml:space="preserve">1.  </w:t>
      </w:r>
      <w:r>
        <w:rPr>
          <w:rFonts w:ascii="Times New Roman" w:hAnsi="Times New Roman"/>
          <w:b/>
          <w:sz w:val="24"/>
        </w:rPr>
        <w:t>Communication Protocol:</w:t>
      </w:r>
      <w:r>
        <w:rPr>
          <w:rFonts w:ascii="Times New Roman" w:hAnsi="Times New Roman"/>
          <w:sz w:val="24"/>
        </w:rPr>
        <w:t xml:space="preserve"> Enter an order establishing a mandatory communication protocol between the parties regarding L.D.W.'s medical care, health events, appointments, and medications.</w:t>
      </w:r>
    </w:p>
    <w:p>
      <w:pPr>
        <w:ind w:left="720" w:hanging="360"/>
      </w:pPr>
      <w:r>
        <w:rPr>
          <w:rFonts w:ascii="Times New Roman" w:hAnsi="Times New Roman"/>
          <w:sz w:val="24"/>
        </w:rPr>
        <w:t xml:space="preserve">1.  </w:t>
      </w:r>
      <w:r>
        <w:rPr>
          <w:rFonts w:ascii="Times New Roman" w:hAnsi="Times New Roman"/>
          <w:b/>
          <w:sz w:val="24"/>
        </w:rPr>
        <w:t>Custody Modification Consideration:</w:t>
      </w:r>
      <w:r>
        <w:rPr>
          <w:rFonts w:ascii="Times New Roman" w:hAnsi="Times New Roman"/>
          <w:sz w:val="24"/>
        </w:rPr>
        <w:t xml:space="preserve"> In light of the evidence presented, the Court should evaluate whether a modification of custody is warranted under </w:t>
      </w:r>
      <w:r>
        <w:rPr>
          <w:rFonts w:ascii="Times New Roman" w:hAnsi="Times New Roman"/>
          <w:b/>
          <w:sz w:val="24"/>
        </w:rPr>
        <w:t>MCL 722.27</w:t>
      </w:r>
      <w:r>
        <w:rPr>
          <w:rFonts w:ascii="Times New Roman" w:hAnsi="Times New Roman"/>
          <w:sz w:val="24"/>
        </w:rPr>
        <w:t xml:space="preserve"> to protect the best interests of L.D.W..</w:t>
      </w:r>
    </w:p>
    <w:p>
      <w:pPr>
        <w:ind w:left="720" w:hanging="360"/>
      </w:pPr>
      <w:r>
        <w:rPr>
          <w:rFonts w:ascii="Times New Roman" w:hAnsi="Times New Roman"/>
          <w:sz w:val="24"/>
        </w:rPr>
        <w:t xml:space="preserve">1.  </w:t>
      </w:r>
      <w:r>
        <w:rPr>
          <w:rFonts w:ascii="Times New Roman" w:hAnsi="Times New Roman"/>
          <w:b/>
          <w:sz w:val="24"/>
        </w:rPr>
        <w:t>Such Other Relief:</w:t>
      </w:r>
      <w:r>
        <w:rPr>
          <w:rFonts w:ascii="Times New Roman" w:hAnsi="Times New Roman"/>
          <w:sz w:val="24"/>
        </w:rPr>
        <w:t xml:space="preserve"> Grant such other and further relief as the Court deems just and proper.</w:t>
      </w:r>
    </w:p>
    <w:p>
      <w:pPr>
        <w:jc w:val="center"/>
      </w:pPr>
      <w:r>
        <w:rPr>
          <w:rFonts w:ascii="Times New Roman" w:hAnsi="Times New Roman"/>
          <w:sz w:val="24"/>
        </w:rPr>
        <w:t>──────────────────────────────────────────────────</w:t>
      </w:r>
    </w:p>
    <w:p>
      <w:pPr>
        <w:pStyle w:val="Heading2"/>
      </w:pPr>
      <w:r>
        <w:rPr>
          <w:rFonts w:ascii="Times New Roman" w:hAnsi="Times New Roman"/>
          <w:b/>
          <w:sz w:val="24"/>
        </w:rPr>
        <w:t>X. VERIFICATION</w:t>
      </w:r>
    </w:p>
    <w:p>
      <w:pPr>
        <w:ind w:firstLine="720"/>
      </w:pPr>
      <w:r>
        <w:rPr>
          <w:rFonts w:ascii="Times New Roman" w:hAnsi="Times New Roman"/>
          <w:sz w:val="24"/>
        </w:rPr>
        <w:t>I, Andrew James Pigors, declare under penalty of perjury that the factual statements in this Motion are true and correct to the best of my knowledge, information, and belief, and that the evidence citations are drawn from the documented litigation record.</w:t>
      </w:r>
    </w:p>
    <w:p>
      <w:pPr>
        <w:ind w:firstLine="720"/>
      </w:pPr>
      <w:r>
        <w:rPr>
          <w:rFonts w:ascii="Times New Roman" w:hAnsi="Times New Roman"/>
          <w:sz w:val="24"/>
        </w:rPr>
        <w:t>This Motion is filed in good faith and not for the purpose of harassment or delay, but to protect the welfare and best interests of L.D.W..</w:t>
      </w:r>
    </w:p>
    <w:p>
      <w:pPr>
        <w:ind w:firstLine="720"/>
      </w:pPr>
      <w:r>
        <w:rPr>
          <w:rFonts w:ascii="Times New Roman" w:hAnsi="Times New Roman"/>
          <w:sz w:val="24"/>
        </w:rPr>
        <w:t xml:space="preserve">\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 xml:space="preserve">\ </w:t>
      </w:r>
      <w:r>
        <w:rPr>
          <w:rFonts w:ascii="Times New Roman" w:hAnsi="Times New Roman"/>
          <w:b/>
          <w:sz w:val="24"/>
        </w:rPr>
        <w:t>Andrew James Pigors</w:t>
      </w:r>
      <w:r>
        <w:rPr>
          <w:rFonts w:ascii="Times New Roman" w:hAnsi="Times New Roman"/>
          <w:sz w:val="24"/>
        </w:rPr>
        <w:t xml:space="preserve">\ </w:t>
      </w:r>
      <w:r>
        <w:rPr>
          <w:rFonts w:ascii="Times New Roman" w:hAnsi="Times New Roman"/>
          <w:i/>
          <w:sz w:val="24"/>
        </w:rPr>
        <w:t>Plaintiff, In Propria Persona</w:t>
      </w:r>
      <w:r>
        <w:rPr>
          <w:rFonts w:ascii="Times New Roman" w:hAnsi="Times New Roman"/>
          <w:sz w:val="24"/>
        </w:rPr>
        <w:t>\ 1977 Whitehall Road, Lot 17\ North Muskegon, MI 49445\ (231) 903-5690\ andrewjpigors@gmail.com</w:t>
      </w:r>
    </w:p>
    <w:p>
      <w:pPr>
        <w:ind w:firstLine="720"/>
      </w:pPr>
      <w:r>
        <w:rPr>
          <w:rFonts w:ascii="Times New Roman" w:hAnsi="Times New Roman"/>
          <w:b/>
          <w:sz w:val="24"/>
        </w:rPr>
        <w:t>Date:</w:t>
      </w:r>
      <w:r>
        <w:rPr>
          <w:rFonts w:ascii="Times New Roman" w:hAnsi="Times New Roman"/>
          <w:sz w:val="24"/>
        </w:rPr>
        <w:t xml:space="preserve"> March 22, 2026</w:t>
      </w:r>
    </w:p>
    <w:p>
      <w:pPr>
        <w:jc w:val="center"/>
      </w:pPr>
      <w:r>
        <w:rPr>
          <w:rFonts w:ascii="Times New Roman" w:hAnsi="Times New Roman"/>
          <w:sz w:val="24"/>
        </w:rPr>
        <w:t>──────────────────────────────────────────────────</w:t>
      </w:r>
    </w:p>
    <w:p>
      <w:pPr>
        <w:pStyle w:val="Heading2"/>
      </w:pPr>
      <w:r>
        <w:rPr>
          <w:rFonts w:ascii="Times New Roman" w:hAnsi="Times New Roman"/>
          <w:b/>
          <w:sz w:val="24"/>
        </w:rPr>
        <w:t>CERTIFICATE OF SERVICE</w:t>
      </w:r>
    </w:p>
    <w:p>
      <w:pPr>
        <w:ind w:firstLine="720"/>
      </w:pPr>
      <w:r>
        <w:rPr>
          <w:rFonts w:ascii="Times New Roman" w:hAnsi="Times New Roman"/>
          <w:sz w:val="24"/>
        </w:rPr>
        <w:t>I hereby certify that on March 22, 2026, a true and correct copy of this Motion Regarding Child Welfare and Medical Neglect Concerns was served upon the following parties via [METHOD OF SERVICE]:</w:t>
      </w:r>
    </w:p>
    <w:p>
      <w:pPr>
        <w:ind w:firstLine="720"/>
      </w:pPr>
      <w:r>
        <w:rPr>
          <w:rFonts w:ascii="Times New Roman" w:hAnsi="Times New Roman"/>
          <w:b/>
          <w:sz w:val="24"/>
        </w:rPr>
        <w:t>Emily A. Watson</w:t>
      </w:r>
      <w:r>
        <w:rPr>
          <w:rFonts w:ascii="Times New Roman" w:hAnsi="Times New Roman"/>
          <w:sz w:val="24"/>
        </w:rPr>
        <w:t>\ 2160 Garland Drive\ Norton Shores, MI 49441</w:t>
      </w:r>
    </w:p>
    <w:p>
      <w:pPr>
        <w:ind w:firstLine="720"/>
      </w:pPr>
      <w:r>
        <w:rPr>
          <w:rFonts w:ascii="Times New Roman" w:hAnsi="Times New Roman"/>
          <w:i/>
          <w:sz w:val="24"/>
        </w:rPr>
        <w:t xml:space="preserve">[Note: If Defendant's attorney Jennifer Barnes (P55406) has withdrawn, serve Defendant directly. Verify service method per </w:t>
      </w:r>
      <w:r>
        <w:rPr>
          <w:rFonts w:ascii="Times New Roman" w:hAnsi="Times New Roman"/>
          <w:i/>
          <w:sz w:val="24"/>
        </w:rPr>
        <w:t>MCR 2.107.</w:t>
      </w:r>
      <w:r>
        <w:rPr>
          <w:rFonts w:ascii="Times New Roman" w:hAnsi="Times New Roman"/>
          <w:i/>
          <w:sz w:val="24"/>
        </w:rPr>
        <w:t>]</w:t>
      </w:r>
    </w:p>
    <w:p>
      <w:pPr>
        <w:ind w:firstLine="720"/>
      </w:pPr>
      <w:r>
        <w:rPr>
          <w:rFonts w:ascii="Times New Roman" w:hAnsi="Times New Roman"/>
          <w:sz w:val="24"/>
        </w:rPr>
        <w:t xml:space="preserve">\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 xml:space="preserve">\ </w:t>
      </w:r>
      <w:r>
        <w:rPr>
          <w:rFonts w:ascii="Times New Roman" w:hAnsi="Times New Roman"/>
          <w:b/>
          <w:sz w:val="24"/>
        </w:rPr>
        <w:t>Andrew James Pigors</w:t>
      </w:r>
    </w:p>
    <w:p>
      <w:pPr>
        <w:jc w:val="center"/>
      </w:pPr>
      <w:r>
        <w:rPr>
          <w:rFonts w:ascii="Times New Roman" w:hAnsi="Times New Roman"/>
          <w:sz w:val="24"/>
        </w:rPr>
        <w:t>──────────────────────────────────────────────────</w:t>
      </w:r>
    </w:p>
    <w:p>
      <w:pPr>
        <w:ind w:firstLine="720"/>
      </w:pPr>
      <w:r>
        <w:rPr>
          <w:rFonts w:ascii="Times New Roman" w:hAnsi="Times New Roman"/>
          <w:i/>
          <w:sz w:val="24"/>
        </w:rPr>
        <w:t>This document was generated from 12370 evidence entries, 100 critical facts, 100 timeline events, 12 claims, 14 IRAC analyses, and 50 judicial violation records in `litigation_context.db`. All statistics are traceable to specific database queries. This is a DRAFT requiring attorney review before filing.</w:t>
      </w:r>
    </w:p>
    <w:p>
      <w:pPr/>
    </w:p>
    <w:p>
      <w:pPr>
        <w:pStyle w:val="CaseCaption"/>
      </w:pPr>
      <w:r>
        <w:rPr>
          <w:rFonts w:ascii="Times New Roman" w:hAnsi="Times New Roman"/>
          <w:sz w:val="24"/>
        </w:rPr>
        <w:t>Respectfully submitted,</w:t>
      </w:r>
    </w:p>
    <w:p>
      <w:pPr>
        <w:pStyle w:val="CaseCaption"/>
      </w:pPr>
    </w:p>
    <w:p>
      <w:pPr>
        <w:pStyle w:val="CaseCaption"/>
      </w:pPr>
      <w:r>
        <w:rPr>
          <w:rFonts w:ascii="Times New Roman" w:hAnsi="Times New Roman"/>
          <w:sz w:val="24"/>
        </w:rPr>
        <w:t>Date: March 22, 2026</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 Pro Se</w:t>
      </w:r>
    </w:p>
    <w:p>
      <w:pPr>
        <w:pStyle w:val="CaseCaption"/>
      </w:pPr>
      <w:r>
        <w:rPr>
          <w:rFonts w:ascii="Times New Roman" w:hAnsi="Times New Roman"/>
          <w:sz w:val="24"/>
        </w:rPr>
        <w:t>1977 Whitehall Road, Lot 17</w:t>
      </w:r>
    </w:p>
    <w:p>
      <w:pPr>
        <w:pStyle w:val="CaseCaption"/>
      </w:pPr>
      <w:r>
        <w:rPr>
          <w:rFonts w:ascii="Times New Roman" w:hAnsi="Times New Roman"/>
          <w:sz w:val="24"/>
        </w:rPr>
        <w:t>North Muskegon, MI 49445</w:t>
      </w:r>
    </w:p>
    <w:p>
      <w:pPr>
        <w:pStyle w:val="CaseCaption"/>
      </w:pPr>
      <w:r>
        <w:rPr>
          <w:rFonts w:ascii="Times New Roman" w:hAnsi="Times New Roman"/>
          <w:sz w:val="24"/>
        </w:rPr>
        <w:t>(231) 903-5690</w:t>
      </w:r>
    </w:p>
    <w:p>
      <w:pPr>
        <w:pStyle w:val="CaseCaption"/>
      </w:pPr>
      <w:r>
        <w:rPr>
          <w:rFonts w:ascii="Times New Roman" w:hAnsi="Times New Roman"/>
          <w:sz w:val="24"/>
        </w:rPr>
        <w:t>andrewjpigors@gmail.com</w:t>
      </w:r>
    </w:p>
    <w:p>
      <w:r>
        <w:br w:type="page"/>
      </w:r>
    </w:p>
    <w:p>
      <w:pPr>
        <w:pStyle w:val="Heading1"/>
      </w:pPr>
      <w:r>
        <w:rPr>
          <w:rFonts w:ascii="Times New Roman" w:hAnsi="Times New Roman"/>
          <w:b/>
          <w:sz w:val="28"/>
          <w:u w:val="single"/>
        </w:rPr>
        <w:t>CERTIFICATE OF SERVICE</w:t>
      </w:r>
    </w:p>
    <w:p>
      <w:pPr>
        <w:pStyle w:val="CaseCaption"/>
      </w:pPr>
    </w:p>
    <w:p>
      <w:pPr>
        <w:pStyle w:val="CaseCaption"/>
      </w:pPr>
      <w:r>
        <w:rPr>
          <w:rFonts w:ascii="Times New Roman" w:hAnsi="Times New Roman"/>
          <w:sz w:val="24"/>
        </w:rPr>
        <w:t>I hereby certify that on March 22, 2026, I served a true and correct copy of the foregoing document upon the following party(ies) by [U.S. Mail / E-Filing / Personal Service]:</w:t>
      </w:r>
    </w:p>
    <w:p>
      <w:pPr>
        <w:pStyle w:val="CaseCaption"/>
      </w:pPr>
    </w:p>
    <w:p>
      <w:pPr>
        <w:pStyle w:val="CaseCaption"/>
      </w:pPr>
      <w:r>
        <w:rPr>
          <w:rFonts w:ascii="Times New Roman" w:hAnsi="Times New Roman"/>
          <w:sz w:val="24"/>
        </w:rPr>
        <w:t>Emily A. Watson</w:t>
      </w:r>
    </w:p>
    <w:p>
      <w:pPr>
        <w:pStyle w:val="CaseCaption"/>
      </w:pPr>
      <w:r>
        <w:rPr>
          <w:rFonts w:ascii="Times New Roman" w:hAnsi="Times New Roman"/>
          <w:sz w:val="24"/>
        </w:rPr>
        <w:t>2160 Garland Drive</w:t>
      </w:r>
    </w:p>
    <w:p>
      <w:pPr>
        <w:pStyle w:val="CaseCaption"/>
      </w:pPr>
      <w:r>
        <w:rPr>
          <w:rFonts w:ascii="Times New Roman" w:hAnsi="Times New Roman"/>
          <w:sz w:val="24"/>
        </w:rPr>
        <w:t>Norton Shores, MI 49441</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line="240" w:lineRule="auto" w:before="120" w:after="120"/>
      <w:ind w:left="720" w:right="720"/>
    </w:pPr>
    <w:rPr>
      <w:rFonts w:ascii="Times New Roman" w:hAnsi="Times New Roman"/>
      <w:sz w:val="24"/>
    </w:rPr>
  </w:style>
  <w:style w:type="paragraph" w:customStyle="1" w:styleId="CaseCaption">
    <w:name w:val="CaseCaption"/>
    <w:pPr>
      <w:spacing w:line="240" w:lineRule="auto" w:after="0" w:befor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