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  <w:br/>
              <w:t>FAMILY DIVISION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2024-001507-DC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PROPOSED ORDER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RE: EMERGENCY MOTION TO SET ASIDE EX PARTE PARENTING-TIME SUSPENSION</w:t>
      </w:r>
    </w:p>
    <w:p/>
    <w:p>
      <w:r>
        <w:t>At a session of the Court held on ____________________, 20____.</w:t>
      </w:r>
    </w:p>
    <w:p>
      <w:r>
        <w:t>PRESENT: Hon. ________________________________</w:t>
      </w:r>
    </w:p>
    <w:p/>
    <w:p>
      <w:r>
        <w:t>IT IS ORDERED that Plaintiff/Father’s Emergency Motion is (GRANTED / DENIED) as follows:</w:t>
      </w:r>
    </w:p>
    <w:p/>
    <w:p>
      <w:r>
        <w:t>1. The Ex Parte Order entered August 8, 2025 suspending parenting time is (SET ASIDE / MODIFIED / CONTINUED) pending evidentiary hearing.</w:t>
      </w:r>
    </w:p>
    <w:p>
      <w:r>
        <w:t>2. An EVIDENTIARY HEARING is scheduled for ____________________ at ____________ (time).</w:t>
      </w:r>
    </w:p>
    <w:p>
      <w:r>
        <w:t>3. Pending the evidentiary hearing, interim parenting time shall occur as follows: ________________________________</w:t>
      </w:r>
    </w:p>
    <w:p>
      <w:r>
        <w:t>4. The parties shall exchange and pre-mark exhibits and file witness lists as ordered by the Court.</w:t>
      </w:r>
    </w:p>
    <w:p/>
    <w:p>
      <w:r>
        <w:t>IT IS SO ORDERED.</w:t>
      </w:r>
    </w:p>
    <w:p/>
    <w:p>
      <w:r>
        <w:t>Date: ____________________</w:t>
      </w:r>
    </w:p>
    <w:p/>
    <w:p>
      <w:r>
        <w:t>__________________________________________</w:t>
      </w:r>
    </w:p>
    <w:p>
      <w:r>
        <w:t>Hon. __________________________, 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