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6596" w14:textId="3A544862" w:rsidR="00501400" w:rsidRPr="00D74FC5" w:rsidRDefault="00473FD2" w:rsidP="00501400">
      <w:pPr>
        <w:pStyle w:val="BodyText"/>
        <w:spacing w:line="360" w:lineRule="auto"/>
        <w:jc w:val="center"/>
        <w:rPr>
          <w:rFonts w:cs="Times New Roman"/>
          <w:b/>
          <w:bCs/>
          <w:sz w:val="36"/>
          <w:szCs w:val="44"/>
        </w:rPr>
      </w:pPr>
      <w:r w:rsidRPr="00D74FC5">
        <w:rPr>
          <w:rFonts w:cs="Times New Roman"/>
          <w:b/>
          <w:bCs/>
          <w:sz w:val="36"/>
          <w:szCs w:val="44"/>
        </w:rPr>
        <w:t xml:space="preserve">CS-371 </w:t>
      </w:r>
      <w:r w:rsidR="00501400" w:rsidRPr="00D74FC5">
        <w:rPr>
          <w:rFonts w:cs="Times New Roman"/>
          <w:b/>
          <w:bCs/>
          <w:sz w:val="36"/>
          <w:szCs w:val="44"/>
        </w:rPr>
        <w:t>Artificial Intelligence</w:t>
      </w:r>
      <w:r w:rsidRPr="00D74FC5">
        <w:rPr>
          <w:rFonts w:cs="Times New Roman"/>
          <w:b/>
          <w:bCs/>
          <w:sz w:val="36"/>
          <w:szCs w:val="44"/>
        </w:rPr>
        <w:t xml:space="preserve"> Minor</w:t>
      </w:r>
    </w:p>
    <w:p w14:paraId="0EDE1A3D" w14:textId="260BB56E" w:rsidR="00501400" w:rsidRPr="00D74FC5" w:rsidRDefault="00501400" w:rsidP="00501400">
      <w:pPr>
        <w:pStyle w:val="BodyText"/>
        <w:spacing w:line="360" w:lineRule="auto"/>
        <w:jc w:val="center"/>
        <w:rPr>
          <w:rFonts w:cs="Times New Roman"/>
          <w:b/>
          <w:bCs/>
          <w:sz w:val="32"/>
          <w:szCs w:val="40"/>
        </w:rPr>
      </w:pPr>
      <w:r w:rsidRPr="00D74FC5">
        <w:rPr>
          <w:rFonts w:cs="Times New Roman"/>
          <w:b/>
          <w:bCs/>
          <w:sz w:val="32"/>
          <w:szCs w:val="40"/>
        </w:rPr>
        <w:t xml:space="preserve">Assignment # </w:t>
      </w:r>
      <w:r w:rsidR="008E0A7E">
        <w:rPr>
          <w:rFonts w:cs="Times New Roman"/>
          <w:b/>
          <w:bCs/>
          <w:sz w:val="32"/>
          <w:szCs w:val="40"/>
        </w:rPr>
        <w:t>2</w:t>
      </w:r>
    </w:p>
    <w:p w14:paraId="79A15B9E" w14:textId="38353300" w:rsidR="00501400" w:rsidRPr="00D74FC5" w:rsidRDefault="00202EF6" w:rsidP="00501400">
      <w:pPr>
        <w:pStyle w:val="BodyText"/>
        <w:spacing w:line="360" w:lineRule="auto"/>
        <w:jc w:val="center"/>
        <w:rPr>
          <w:rFonts w:cs="Times New Roman"/>
          <w:b/>
          <w:bCs/>
          <w:sz w:val="32"/>
          <w:szCs w:val="40"/>
        </w:rPr>
      </w:pPr>
      <w:r w:rsidRPr="00D74FC5">
        <w:rPr>
          <w:rFonts w:cs="Times New Roman"/>
          <w:b/>
          <w:bCs/>
          <w:sz w:val="32"/>
          <w:szCs w:val="40"/>
        </w:rPr>
        <w:t>Title</w:t>
      </w:r>
      <w:r w:rsidRPr="00202EF6">
        <w:t>:</w:t>
      </w:r>
      <w:r>
        <w:t xml:space="preserve"> </w:t>
      </w:r>
      <w:r w:rsidR="008E0A7E">
        <w:rPr>
          <w:rFonts w:cs="Times New Roman"/>
          <w:b/>
          <w:bCs/>
          <w:sz w:val="32"/>
          <w:szCs w:val="40"/>
        </w:rPr>
        <w:t>Building an agent using python</w:t>
      </w:r>
    </w:p>
    <w:p w14:paraId="3E44A4D9" w14:textId="77777777" w:rsidR="00501400" w:rsidRPr="00D74FC5" w:rsidRDefault="00501400" w:rsidP="00501400">
      <w:pPr>
        <w:pStyle w:val="BodyText"/>
        <w:spacing w:line="360" w:lineRule="auto"/>
        <w:jc w:val="center"/>
        <w:rPr>
          <w:rFonts w:cs="Times New Roman"/>
          <w:b/>
          <w:sz w:val="36"/>
        </w:rPr>
      </w:pPr>
      <w:r w:rsidRPr="00D74FC5">
        <w:rPr>
          <w:rFonts w:cs="Times New Roman"/>
          <w:noProof/>
        </w:rPr>
        <w:drawing>
          <wp:inline distT="0" distB="0" distL="0" distR="0" wp14:anchorId="4C8AF07C" wp14:editId="09389FCA">
            <wp:extent cx="1631950" cy="1631950"/>
            <wp:effectExtent l="0" t="0" r="6350" b="6350"/>
            <wp:docPr id="4" name="Picture 4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f a universit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FAC3" w14:textId="77777777" w:rsidR="00501400" w:rsidRPr="00D74FC5" w:rsidRDefault="00501400" w:rsidP="00501400">
      <w:pPr>
        <w:pStyle w:val="BodyText"/>
        <w:spacing w:before="163" w:line="360" w:lineRule="auto"/>
        <w:ind w:right="223"/>
        <w:jc w:val="center"/>
        <w:rPr>
          <w:rFonts w:cs="Times New Roman"/>
          <w:b/>
          <w:bCs/>
          <w:sz w:val="24"/>
          <w:szCs w:val="24"/>
        </w:rPr>
      </w:pPr>
      <w:r w:rsidRPr="00D74FC5">
        <w:rPr>
          <w:rFonts w:cs="Times New Roman"/>
          <w:b/>
          <w:bCs/>
          <w:sz w:val="24"/>
          <w:szCs w:val="24"/>
        </w:rPr>
        <w:t>NATIONAL</w:t>
      </w:r>
      <w:r w:rsidRPr="00D74FC5">
        <w:rPr>
          <w:rFonts w:cs="Times New Roman"/>
          <w:b/>
          <w:bCs/>
          <w:spacing w:val="-4"/>
          <w:sz w:val="24"/>
          <w:szCs w:val="24"/>
        </w:rPr>
        <w:t xml:space="preserve"> </w:t>
      </w:r>
      <w:r w:rsidRPr="00D74FC5">
        <w:rPr>
          <w:rFonts w:cs="Times New Roman"/>
          <w:b/>
          <w:bCs/>
          <w:sz w:val="24"/>
          <w:szCs w:val="24"/>
        </w:rPr>
        <w:t>UNIVERSITY</w:t>
      </w:r>
      <w:r w:rsidRPr="00D74FC5">
        <w:rPr>
          <w:rFonts w:cs="Times New Roman"/>
          <w:b/>
          <w:bCs/>
          <w:spacing w:val="-5"/>
          <w:sz w:val="24"/>
          <w:szCs w:val="24"/>
        </w:rPr>
        <w:t xml:space="preserve"> </w:t>
      </w:r>
      <w:r w:rsidRPr="00D74FC5">
        <w:rPr>
          <w:rFonts w:cs="Times New Roman"/>
          <w:b/>
          <w:bCs/>
          <w:sz w:val="24"/>
          <w:szCs w:val="24"/>
        </w:rPr>
        <w:t>OF</w:t>
      </w:r>
      <w:r w:rsidRPr="00D74FC5">
        <w:rPr>
          <w:rFonts w:cs="Times New Roman"/>
          <w:b/>
          <w:bCs/>
          <w:spacing w:val="-4"/>
          <w:sz w:val="24"/>
          <w:szCs w:val="24"/>
        </w:rPr>
        <w:t xml:space="preserve"> </w:t>
      </w:r>
      <w:r w:rsidRPr="00D74FC5">
        <w:rPr>
          <w:rFonts w:cs="Times New Roman"/>
          <w:b/>
          <w:bCs/>
          <w:sz w:val="24"/>
          <w:szCs w:val="24"/>
        </w:rPr>
        <w:t>SCIENCES</w:t>
      </w:r>
      <w:r w:rsidRPr="00D74FC5">
        <w:rPr>
          <w:rFonts w:cs="Times New Roman"/>
          <w:b/>
          <w:bCs/>
          <w:spacing w:val="-3"/>
          <w:sz w:val="24"/>
          <w:szCs w:val="24"/>
        </w:rPr>
        <w:t xml:space="preserve"> </w:t>
      </w:r>
      <w:r w:rsidRPr="00D74FC5">
        <w:rPr>
          <w:rFonts w:cs="Times New Roman"/>
          <w:b/>
          <w:bCs/>
          <w:sz w:val="24"/>
          <w:szCs w:val="24"/>
        </w:rPr>
        <w:t>AND</w:t>
      </w:r>
      <w:r w:rsidRPr="00D74FC5">
        <w:rPr>
          <w:rFonts w:cs="Times New Roman"/>
          <w:b/>
          <w:bCs/>
          <w:spacing w:val="-7"/>
          <w:sz w:val="24"/>
          <w:szCs w:val="24"/>
        </w:rPr>
        <w:t xml:space="preserve"> </w:t>
      </w:r>
      <w:r w:rsidRPr="00D74FC5">
        <w:rPr>
          <w:rFonts w:cs="Times New Roman"/>
          <w:b/>
          <w:bCs/>
          <w:sz w:val="24"/>
          <w:szCs w:val="24"/>
        </w:rPr>
        <w:t>TECHNOLOGY</w:t>
      </w:r>
      <w:r w:rsidRPr="00D74FC5">
        <w:rPr>
          <w:rFonts w:cs="Times New Roman"/>
          <w:b/>
          <w:bCs/>
          <w:spacing w:val="-3"/>
          <w:sz w:val="24"/>
          <w:szCs w:val="24"/>
        </w:rPr>
        <w:t xml:space="preserve"> </w:t>
      </w:r>
      <w:r w:rsidRPr="00D74FC5">
        <w:rPr>
          <w:rFonts w:cs="Times New Roman"/>
          <w:b/>
          <w:bCs/>
          <w:sz w:val="24"/>
          <w:szCs w:val="24"/>
        </w:rPr>
        <w:t>ISLAMABAD</w:t>
      </w:r>
    </w:p>
    <w:tbl>
      <w:tblPr>
        <w:tblStyle w:val="TableGrid"/>
        <w:tblW w:w="9624" w:type="dxa"/>
        <w:jc w:val="center"/>
        <w:tblLook w:val="04A0" w:firstRow="1" w:lastRow="0" w:firstColumn="1" w:lastColumn="0" w:noHBand="0" w:noVBand="1"/>
      </w:tblPr>
      <w:tblGrid>
        <w:gridCol w:w="4812"/>
        <w:gridCol w:w="4812"/>
      </w:tblGrid>
      <w:tr w:rsidR="00501400" w:rsidRPr="00D74FC5" w14:paraId="40022EDC" w14:textId="77777777" w:rsidTr="008E0A7E">
        <w:trPr>
          <w:trHeight w:val="660"/>
          <w:jc w:val="center"/>
        </w:trPr>
        <w:tc>
          <w:tcPr>
            <w:tcW w:w="4812" w:type="dxa"/>
          </w:tcPr>
          <w:p w14:paraId="24C4F431" w14:textId="77777777" w:rsidR="00501400" w:rsidRPr="00D74FC5" w:rsidRDefault="00501400">
            <w:pPr>
              <w:pStyle w:val="BodyText"/>
              <w:jc w:val="center"/>
              <w:rPr>
                <w:rFonts w:cs="Times New Roman"/>
                <w:b/>
                <w:bCs/>
                <w:szCs w:val="36"/>
              </w:rPr>
            </w:pPr>
            <w:r w:rsidRPr="00D74FC5">
              <w:rPr>
                <w:rFonts w:cs="Times New Roman"/>
                <w:b/>
                <w:bCs/>
                <w:szCs w:val="36"/>
              </w:rPr>
              <w:t>Name</w:t>
            </w:r>
          </w:p>
        </w:tc>
        <w:tc>
          <w:tcPr>
            <w:tcW w:w="4812" w:type="dxa"/>
          </w:tcPr>
          <w:p w14:paraId="32D8BE1D" w14:textId="77777777" w:rsidR="00501400" w:rsidRPr="00D74FC5" w:rsidRDefault="00501400">
            <w:pPr>
              <w:pStyle w:val="BodyText"/>
              <w:jc w:val="center"/>
              <w:rPr>
                <w:rFonts w:cs="Times New Roman"/>
                <w:b/>
                <w:bCs/>
                <w:szCs w:val="36"/>
              </w:rPr>
            </w:pPr>
            <w:r w:rsidRPr="00D74FC5">
              <w:rPr>
                <w:rFonts w:cs="Times New Roman"/>
                <w:b/>
                <w:bCs/>
                <w:szCs w:val="36"/>
              </w:rPr>
              <w:t>CMS</w:t>
            </w:r>
          </w:p>
        </w:tc>
      </w:tr>
      <w:tr w:rsidR="00501400" w:rsidRPr="00D74FC5" w14:paraId="26878BBA" w14:textId="77777777" w:rsidTr="008E0A7E">
        <w:trPr>
          <w:trHeight w:val="537"/>
          <w:jc w:val="center"/>
        </w:trPr>
        <w:tc>
          <w:tcPr>
            <w:tcW w:w="4812" w:type="dxa"/>
          </w:tcPr>
          <w:p w14:paraId="2ECC7CF9" w14:textId="77777777" w:rsidR="00501400" w:rsidRPr="00D74FC5" w:rsidRDefault="00501400">
            <w:pPr>
              <w:pStyle w:val="BodyText"/>
              <w:jc w:val="center"/>
              <w:rPr>
                <w:rFonts w:cs="Times New Roman"/>
                <w:sz w:val="24"/>
                <w:szCs w:val="32"/>
              </w:rPr>
            </w:pPr>
            <w:r w:rsidRPr="00D74FC5">
              <w:rPr>
                <w:rFonts w:cs="Times New Roman"/>
                <w:sz w:val="24"/>
                <w:szCs w:val="32"/>
              </w:rPr>
              <w:t>Muhammad Fateh Mehmood</w:t>
            </w:r>
          </w:p>
        </w:tc>
        <w:tc>
          <w:tcPr>
            <w:tcW w:w="4812" w:type="dxa"/>
          </w:tcPr>
          <w:p w14:paraId="75E32822" w14:textId="77777777" w:rsidR="00501400" w:rsidRPr="00D74FC5" w:rsidRDefault="00501400">
            <w:pPr>
              <w:pStyle w:val="BodyText"/>
              <w:jc w:val="center"/>
              <w:rPr>
                <w:rFonts w:cs="Times New Roman"/>
                <w:sz w:val="24"/>
                <w:szCs w:val="32"/>
              </w:rPr>
            </w:pPr>
            <w:r w:rsidRPr="00D74FC5">
              <w:rPr>
                <w:rFonts w:cs="Times New Roman"/>
                <w:sz w:val="24"/>
                <w:szCs w:val="32"/>
              </w:rPr>
              <w:t>369409</w:t>
            </w:r>
          </w:p>
        </w:tc>
      </w:tr>
    </w:tbl>
    <w:p w14:paraId="0DAEE7E3" w14:textId="77777777" w:rsidR="00202EF6" w:rsidRPr="00D74FC5" w:rsidRDefault="00202EF6" w:rsidP="008E0A7E">
      <w:pPr>
        <w:pStyle w:val="BodyText"/>
        <w:spacing w:before="197" w:line="256" w:lineRule="auto"/>
        <w:ind w:right="223"/>
        <w:rPr>
          <w:rFonts w:cs="Times New Roman"/>
          <w:sz w:val="32"/>
          <w:szCs w:val="32"/>
        </w:rPr>
      </w:pPr>
    </w:p>
    <w:p w14:paraId="0AD22CDE" w14:textId="2842CC6D" w:rsidR="00501400" w:rsidRPr="00D74FC5" w:rsidRDefault="00501400" w:rsidP="00FA5FB0">
      <w:pPr>
        <w:pStyle w:val="BodyText"/>
        <w:spacing w:before="197" w:line="256" w:lineRule="auto"/>
        <w:ind w:right="223"/>
        <w:jc w:val="center"/>
        <w:rPr>
          <w:rFonts w:cs="Times New Roman"/>
          <w:sz w:val="32"/>
          <w:szCs w:val="32"/>
        </w:rPr>
      </w:pPr>
      <w:r w:rsidRPr="00D74FC5">
        <w:rPr>
          <w:rFonts w:cs="Times New Roman"/>
          <w:sz w:val="32"/>
          <w:szCs w:val="32"/>
        </w:rPr>
        <w:t xml:space="preserve">Submitted to: </w:t>
      </w:r>
      <w:r w:rsidR="6A489CC3" w:rsidRPr="00D74FC5">
        <w:rPr>
          <w:rFonts w:cs="Times New Roman"/>
          <w:b/>
          <w:bCs/>
          <w:sz w:val="32"/>
          <w:szCs w:val="32"/>
        </w:rPr>
        <w:t>Ma’am</w:t>
      </w:r>
      <w:r w:rsidR="00202EF6" w:rsidRPr="00D74FC5">
        <w:rPr>
          <w:rFonts w:cs="Times New Roman"/>
          <w:b/>
          <w:bCs/>
          <w:sz w:val="32"/>
          <w:szCs w:val="32"/>
        </w:rPr>
        <w:t xml:space="preserve"> Ayesha Sarw</w:t>
      </w:r>
      <w:r w:rsidR="00004BBD" w:rsidRPr="00D74FC5">
        <w:rPr>
          <w:rFonts w:cs="Times New Roman"/>
          <w:b/>
          <w:bCs/>
          <w:sz w:val="32"/>
          <w:szCs w:val="32"/>
        </w:rPr>
        <w:t>a</w:t>
      </w:r>
      <w:r w:rsidR="00202EF6" w:rsidRPr="00D74FC5">
        <w:rPr>
          <w:rFonts w:cs="Times New Roman"/>
          <w:b/>
          <w:bCs/>
          <w:sz w:val="32"/>
          <w:szCs w:val="32"/>
        </w:rPr>
        <w:t>r</w:t>
      </w:r>
    </w:p>
    <w:p w14:paraId="6895C14B" w14:textId="77777777" w:rsidR="00FA5FB0" w:rsidRDefault="00FA5FB0" w:rsidP="00501400">
      <w:pPr>
        <w:pStyle w:val="BodyText"/>
        <w:jc w:val="center"/>
      </w:pPr>
    </w:p>
    <w:p w14:paraId="2671AE48" w14:textId="25D146CC" w:rsidR="00004BBD" w:rsidRPr="00D74FC5" w:rsidRDefault="003E4AD1" w:rsidP="00501400">
      <w:pPr>
        <w:pStyle w:val="BodyText"/>
        <w:jc w:val="center"/>
        <w:rPr>
          <w:rFonts w:cs="Times New Roman"/>
          <w:sz w:val="22"/>
        </w:rPr>
      </w:pPr>
      <w:r>
        <w:rPr>
          <w:noProof/>
        </w:rPr>
        <w:drawing>
          <wp:inline distT="0" distB="0" distL="0" distR="0" wp14:anchorId="2E33BF2B" wp14:editId="5A55BA19">
            <wp:extent cx="2179320" cy="1851660"/>
            <wp:effectExtent l="0" t="0" r="0" b="0"/>
            <wp:docPr id="1360757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7272"/>
                    <a:stretch/>
                  </pic:blipFill>
                  <pic:spPr bwMode="auto">
                    <a:xfrm>
                      <a:off x="0" y="0"/>
                      <a:ext cx="21793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7CFA4" w14:textId="77777777" w:rsidR="00FA5FB0" w:rsidRPr="00D74FC5" w:rsidRDefault="00FA5FB0" w:rsidP="00501400">
      <w:pPr>
        <w:pStyle w:val="BodyText"/>
        <w:jc w:val="center"/>
        <w:rPr>
          <w:rFonts w:cs="Times New Roman"/>
          <w:sz w:val="22"/>
        </w:rPr>
      </w:pPr>
    </w:p>
    <w:p w14:paraId="678E3EC0" w14:textId="1DC101C4" w:rsidR="00C5407F" w:rsidRPr="00D74FC5" w:rsidRDefault="00501400" w:rsidP="00501400">
      <w:pPr>
        <w:pStyle w:val="BodyText"/>
        <w:spacing w:before="197" w:line="256" w:lineRule="auto"/>
        <w:ind w:left="604" w:right="223"/>
        <w:jc w:val="center"/>
        <w:rPr>
          <w:rFonts w:cs="Times New Roman"/>
          <w:b/>
          <w:bCs/>
        </w:rPr>
      </w:pPr>
      <w:r w:rsidRPr="00D74FC5">
        <w:rPr>
          <w:rFonts w:cs="Times New Roman"/>
          <w:b/>
          <w:bCs/>
        </w:rPr>
        <w:t xml:space="preserve">SCHOOL OF </w:t>
      </w:r>
      <w:r w:rsidR="00CF5CF9" w:rsidRPr="00D74FC5">
        <w:rPr>
          <w:rFonts w:cs="Times New Roman"/>
          <w:b/>
          <w:bCs/>
        </w:rPr>
        <w:t>E</w:t>
      </w:r>
      <w:r w:rsidR="00FA5FB0" w:rsidRPr="00D74FC5">
        <w:rPr>
          <w:rFonts w:cs="Times New Roman"/>
          <w:b/>
          <w:bCs/>
        </w:rPr>
        <w:t>LECTRICAL</w:t>
      </w:r>
      <w:r w:rsidRPr="00D74FC5">
        <w:rPr>
          <w:rFonts w:cs="Times New Roman"/>
          <w:b/>
          <w:bCs/>
        </w:rPr>
        <w:t xml:space="preserve"> ENGINEERING</w:t>
      </w:r>
      <w:r w:rsidR="00FA5FB0" w:rsidRPr="00D74FC5">
        <w:rPr>
          <w:rFonts w:cs="Times New Roman"/>
          <w:b/>
          <w:bCs/>
        </w:rPr>
        <w:t xml:space="preserve"> AND COMPUTER SCIENCE</w:t>
      </w:r>
    </w:p>
    <w:p w14:paraId="6AB446A4" w14:textId="77777777" w:rsidR="00501400" w:rsidRPr="00D74FC5" w:rsidRDefault="00501400" w:rsidP="00501400">
      <w:pPr>
        <w:pStyle w:val="BodyText"/>
        <w:spacing w:before="197" w:line="256" w:lineRule="auto"/>
        <w:ind w:left="604" w:right="223"/>
        <w:jc w:val="center"/>
        <w:rPr>
          <w:rFonts w:cs="Times New Roman"/>
          <w:b/>
          <w:bCs/>
        </w:rPr>
      </w:pPr>
    </w:p>
    <w:p w14:paraId="0042B590" w14:textId="4C8A2A18" w:rsidR="3E803E01" w:rsidRDefault="3E803E01" w:rsidP="00B2528E"/>
    <w:p w14:paraId="53FFBB87" w14:textId="7B7F915E" w:rsidR="008E0A7E" w:rsidRDefault="008E0A7E" w:rsidP="008E0A7E">
      <w:pPr>
        <w:pStyle w:val="Heading1"/>
      </w:pPr>
      <w:r>
        <w:lastRenderedPageBreak/>
        <w:t>Workflow</w:t>
      </w:r>
    </w:p>
    <w:p w14:paraId="4E84D8C5" w14:textId="33C4CA4C" w:rsidR="008E0A7E" w:rsidRDefault="00B5253A" w:rsidP="00B5253A">
      <w:pPr>
        <w:pStyle w:val="ListParagraph"/>
        <w:numPr>
          <w:ilvl w:val="0"/>
          <w:numId w:val="1"/>
        </w:numPr>
      </w:pPr>
      <w:r>
        <w:t>First</w:t>
      </w:r>
      <w:r w:rsidR="00183ECE">
        <w:t>,</w:t>
      </w:r>
      <w:r>
        <w:t xml:space="preserve"> I made a basic tic tac toe game using python in which two users can play with each other. </w:t>
      </w:r>
    </w:p>
    <w:p w14:paraId="60814ED7" w14:textId="1F57F85C" w:rsidR="00B5253A" w:rsidRDefault="00B5253A" w:rsidP="00B5253A">
      <w:pPr>
        <w:pStyle w:val="ListParagraph"/>
        <w:numPr>
          <w:ilvl w:val="0"/>
          <w:numId w:val="1"/>
        </w:numPr>
      </w:pPr>
      <w:r>
        <w:t>Then</w:t>
      </w:r>
      <w:r w:rsidR="00183ECE">
        <w:t>, I added a function in which I user can play with an AI agent which will be making moves randomly using Random function.</w:t>
      </w:r>
    </w:p>
    <w:p w14:paraId="7BBE666D" w14:textId="725C38C6" w:rsidR="00183ECE" w:rsidRDefault="00183ECE" w:rsidP="00B5253A">
      <w:pPr>
        <w:pStyle w:val="ListParagraph"/>
        <w:numPr>
          <w:ilvl w:val="0"/>
          <w:numId w:val="1"/>
        </w:numPr>
      </w:pPr>
      <w:r>
        <w:t>Then, I added l</w:t>
      </w:r>
      <w:r w:rsidR="001430B9">
        <w:t xml:space="preserve">ogic to that agent about when and where to make </w:t>
      </w:r>
      <w:r w:rsidR="00435A46">
        <w:t>the next move and how to stop the user from winning.</w:t>
      </w:r>
    </w:p>
    <w:p w14:paraId="2CA9EDB9" w14:textId="51607C89" w:rsidR="00435A46" w:rsidRDefault="00435A46" w:rsidP="00B5253A">
      <w:pPr>
        <w:pStyle w:val="ListParagraph"/>
        <w:numPr>
          <w:ilvl w:val="0"/>
          <w:numId w:val="1"/>
        </w:numPr>
      </w:pPr>
      <w:r>
        <w:t>Lastly, I added another function in which AI will play with AI and we will watch them.</w:t>
      </w:r>
    </w:p>
    <w:p w14:paraId="7E5EA656" w14:textId="503E4648" w:rsidR="006E65F9" w:rsidRDefault="00435A46" w:rsidP="00B5253A">
      <w:pPr>
        <w:pStyle w:val="ListParagraph"/>
        <w:numPr>
          <w:ilvl w:val="0"/>
          <w:numId w:val="1"/>
        </w:numPr>
      </w:pPr>
      <w:r>
        <w:t xml:space="preserve">I also </w:t>
      </w:r>
      <w:r w:rsidR="00504CE6">
        <w:t xml:space="preserve">did research on other methods of adding logic like minimax algorithm, reinforcement learning using </w:t>
      </w:r>
      <w:r w:rsidR="006E65F9">
        <w:t>stable-baseline model</w:t>
      </w:r>
      <w:r w:rsidR="001911A6">
        <w:t xml:space="preserve"> and Q learning</w:t>
      </w:r>
      <w:r w:rsidR="006E65F9">
        <w:t>.</w:t>
      </w:r>
    </w:p>
    <w:p w14:paraId="0E8A9043" w14:textId="34B84132" w:rsidR="00435A46" w:rsidRDefault="006E65F9" w:rsidP="006E65F9">
      <w:pPr>
        <w:pStyle w:val="Heading1"/>
      </w:pPr>
      <w:r>
        <w:t xml:space="preserve">Code Explanation </w:t>
      </w:r>
    </w:p>
    <w:p w14:paraId="62CCD1A9" w14:textId="04A36CC0" w:rsidR="006E65F9" w:rsidRPr="00D93507" w:rsidRDefault="00D93507" w:rsidP="006E65F9">
      <w:pPr>
        <w:rPr>
          <w:color w:val="000000" w:themeColor="text1"/>
        </w:rPr>
      </w:pPr>
      <w:r w:rsidRPr="00D93507">
        <w:rPr>
          <w:rFonts w:ascii="Segoe UI" w:hAnsi="Segoe UI" w:cs="Segoe UI"/>
          <w:color w:val="000000" w:themeColor="text1"/>
        </w:rPr>
        <w:t>The code is a implementation of the classic game Tic Tac Toe using the Pygame library in Python. It defines a 3x3 game board using nested lists and initializes the Pygame window with a white background. The game pieces are represented as images, 'X' and 'O', which are loaded and resized in the code. The </w:t>
      </w:r>
      <w:r w:rsidRPr="00D93507">
        <w:rPr>
          <w:rStyle w:val="HTMLCode"/>
          <w:rFonts w:ascii="Consolas" w:eastAsiaTheme="majorEastAsia" w:hAnsi="Consolas"/>
          <w:b/>
          <w:bCs/>
          <w:color w:val="000000" w:themeColor="text1"/>
          <w:sz w:val="21"/>
          <w:szCs w:val="21"/>
          <w:bdr w:val="single" w:sz="2" w:space="0" w:color="auto" w:frame="1"/>
        </w:rPr>
        <w:t>game_initiating_window()</w:t>
      </w:r>
      <w:r w:rsidRPr="00D93507">
        <w:rPr>
          <w:rFonts w:ascii="Segoe UI" w:hAnsi="Segoe UI" w:cs="Segoe UI"/>
          <w:color w:val="000000" w:themeColor="text1"/>
        </w:rPr>
        <w:t> function sets up the initial game window and displays the instructions. The </w:t>
      </w:r>
      <w:r w:rsidRPr="00D93507">
        <w:rPr>
          <w:rStyle w:val="HTMLCode"/>
          <w:rFonts w:ascii="Consolas" w:eastAsiaTheme="majorEastAsia" w:hAnsi="Consolas"/>
          <w:b/>
          <w:bCs/>
          <w:color w:val="000000" w:themeColor="text1"/>
          <w:sz w:val="21"/>
          <w:szCs w:val="21"/>
          <w:bdr w:val="single" w:sz="2" w:space="0" w:color="auto" w:frame="1"/>
        </w:rPr>
        <w:t>drawXO(row, col)</w:t>
      </w:r>
      <w:r w:rsidRPr="00D93507">
        <w:rPr>
          <w:rFonts w:ascii="Segoe UI" w:hAnsi="Segoe UI" w:cs="Segoe UI"/>
          <w:color w:val="000000" w:themeColor="text1"/>
        </w:rPr>
        <w:t> function draws the game piece at the specified row and column of the board. The </w:t>
      </w:r>
      <w:r w:rsidRPr="00D93507">
        <w:rPr>
          <w:rStyle w:val="HTMLCode"/>
          <w:rFonts w:ascii="Consolas" w:eastAsiaTheme="majorEastAsia" w:hAnsi="Consolas"/>
          <w:b/>
          <w:bCs/>
          <w:color w:val="000000" w:themeColor="text1"/>
          <w:sz w:val="21"/>
          <w:szCs w:val="21"/>
          <w:bdr w:val="single" w:sz="2" w:space="0" w:color="auto" w:frame="1"/>
        </w:rPr>
        <w:t>check_win()</w:t>
      </w:r>
      <w:r w:rsidRPr="00D93507">
        <w:rPr>
          <w:rFonts w:ascii="Segoe UI" w:hAnsi="Segoe UI" w:cs="Segoe UI"/>
          <w:color w:val="000000" w:themeColor="text1"/>
        </w:rPr>
        <w:t> function checks for a win or a draw condition and updates the winner and draw global variables accordingly. The </w:t>
      </w:r>
      <w:r w:rsidRPr="00D93507">
        <w:rPr>
          <w:rStyle w:val="HTMLCode"/>
          <w:rFonts w:ascii="Consolas" w:eastAsiaTheme="majorEastAsia" w:hAnsi="Consolas"/>
          <w:b/>
          <w:bCs/>
          <w:color w:val="000000" w:themeColor="text1"/>
          <w:sz w:val="21"/>
          <w:szCs w:val="21"/>
          <w:bdr w:val="single" w:sz="2" w:space="0" w:color="auto" w:frame="1"/>
        </w:rPr>
        <w:t>ai_move()</w:t>
      </w:r>
      <w:r w:rsidRPr="00D93507">
        <w:rPr>
          <w:rFonts w:ascii="Segoe UI" w:hAnsi="Segoe UI" w:cs="Segoe UI"/>
          <w:color w:val="000000" w:themeColor="text1"/>
        </w:rPr>
        <w:t> function implements the AI's move by checking for winning moves, blocking opponent's winning moves, and making a random move if no winning move is available. The </w:t>
      </w:r>
      <w:r w:rsidRPr="00D93507">
        <w:rPr>
          <w:rStyle w:val="HTMLCode"/>
          <w:rFonts w:ascii="Consolas" w:eastAsiaTheme="majorEastAsia" w:hAnsi="Consolas"/>
          <w:b/>
          <w:bCs/>
          <w:color w:val="000000" w:themeColor="text1"/>
          <w:sz w:val="21"/>
          <w:szCs w:val="21"/>
          <w:bdr w:val="single" w:sz="2" w:space="0" w:color="auto" w:frame="1"/>
        </w:rPr>
        <w:t>ai_vs_ai()</w:t>
      </w:r>
      <w:r w:rsidRPr="00D93507">
        <w:rPr>
          <w:rFonts w:ascii="Segoe UI" w:hAnsi="Segoe UI" w:cs="Segoe UI"/>
          <w:color w:val="000000" w:themeColor="text1"/>
        </w:rPr>
        <w:t> function implements a game between two AI players, where each AI takes turns making moves and checking for a win or a draw condition. The </w:t>
      </w:r>
      <w:r w:rsidRPr="00D93507">
        <w:rPr>
          <w:rStyle w:val="HTMLCode"/>
          <w:rFonts w:ascii="Consolas" w:eastAsiaTheme="majorEastAsia" w:hAnsi="Consolas"/>
          <w:b/>
          <w:bCs/>
          <w:color w:val="000000" w:themeColor="text1"/>
          <w:sz w:val="21"/>
          <w:szCs w:val="21"/>
          <w:bdr w:val="single" w:sz="2" w:space="0" w:color="auto" w:frame="1"/>
        </w:rPr>
        <w:t>reset_game()</w:t>
      </w:r>
      <w:r w:rsidRPr="00D93507">
        <w:rPr>
          <w:rFonts w:ascii="Segoe UI" w:hAnsi="Segoe UI" w:cs="Segoe UI"/>
          <w:color w:val="000000" w:themeColor="text1"/>
        </w:rPr>
        <w:t> function resets the game state to its initial state. The code runs the game between two AI players and displays the game window and pieces until the game ends in a win or a draw.</w:t>
      </w:r>
    </w:p>
    <w:sectPr w:rsidR="006E65F9" w:rsidRPr="00D93507" w:rsidSect="00E8208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rPtJx3BEH4QKj" int2:id="r5XIAaq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E42AF"/>
    <w:multiLevelType w:val="hybridMultilevel"/>
    <w:tmpl w:val="D036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68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C5"/>
    <w:rsid w:val="00004BBD"/>
    <w:rsid w:val="00033058"/>
    <w:rsid w:val="00052634"/>
    <w:rsid w:val="0009373C"/>
    <w:rsid w:val="000E742E"/>
    <w:rsid w:val="001158C4"/>
    <w:rsid w:val="00127D77"/>
    <w:rsid w:val="001430B9"/>
    <w:rsid w:val="00183ECE"/>
    <w:rsid w:val="001911A6"/>
    <w:rsid w:val="001C466B"/>
    <w:rsid w:val="001F0CC0"/>
    <w:rsid w:val="00202EF6"/>
    <w:rsid w:val="0022200A"/>
    <w:rsid w:val="002D12AA"/>
    <w:rsid w:val="003E06FD"/>
    <w:rsid w:val="003E4AD1"/>
    <w:rsid w:val="004212C5"/>
    <w:rsid w:val="00435A46"/>
    <w:rsid w:val="00473FD2"/>
    <w:rsid w:val="00501400"/>
    <w:rsid w:val="00504CE6"/>
    <w:rsid w:val="0052527C"/>
    <w:rsid w:val="00594C8E"/>
    <w:rsid w:val="005B5E53"/>
    <w:rsid w:val="0060164E"/>
    <w:rsid w:val="006668B7"/>
    <w:rsid w:val="006930BA"/>
    <w:rsid w:val="006C2D27"/>
    <w:rsid w:val="006E65F9"/>
    <w:rsid w:val="00727051"/>
    <w:rsid w:val="007270D7"/>
    <w:rsid w:val="007431C7"/>
    <w:rsid w:val="007670B1"/>
    <w:rsid w:val="007C4BDC"/>
    <w:rsid w:val="00821A05"/>
    <w:rsid w:val="008223E8"/>
    <w:rsid w:val="00830FA7"/>
    <w:rsid w:val="0084787F"/>
    <w:rsid w:val="00867DA0"/>
    <w:rsid w:val="008C3CF2"/>
    <w:rsid w:val="008E0A7E"/>
    <w:rsid w:val="008E67D2"/>
    <w:rsid w:val="009865D9"/>
    <w:rsid w:val="009E0ACE"/>
    <w:rsid w:val="009F4CE2"/>
    <w:rsid w:val="00A1485B"/>
    <w:rsid w:val="00A701B0"/>
    <w:rsid w:val="00A9527E"/>
    <w:rsid w:val="00AC0930"/>
    <w:rsid w:val="00AE6FF9"/>
    <w:rsid w:val="00AF081D"/>
    <w:rsid w:val="00B12218"/>
    <w:rsid w:val="00B2528E"/>
    <w:rsid w:val="00B5253A"/>
    <w:rsid w:val="00B93ECF"/>
    <w:rsid w:val="00BA20D0"/>
    <w:rsid w:val="00BA7D7E"/>
    <w:rsid w:val="00BC6078"/>
    <w:rsid w:val="00BF0F8B"/>
    <w:rsid w:val="00BF4175"/>
    <w:rsid w:val="00C12225"/>
    <w:rsid w:val="00C27268"/>
    <w:rsid w:val="00C423E9"/>
    <w:rsid w:val="00C53893"/>
    <w:rsid w:val="00C5407F"/>
    <w:rsid w:val="00C97617"/>
    <w:rsid w:val="00CF5CF9"/>
    <w:rsid w:val="00D0359A"/>
    <w:rsid w:val="00D31378"/>
    <w:rsid w:val="00D31E7C"/>
    <w:rsid w:val="00D64B15"/>
    <w:rsid w:val="00D74FC5"/>
    <w:rsid w:val="00D93507"/>
    <w:rsid w:val="00E8208E"/>
    <w:rsid w:val="00E84F08"/>
    <w:rsid w:val="00EC46BC"/>
    <w:rsid w:val="00F26DBE"/>
    <w:rsid w:val="00F373C1"/>
    <w:rsid w:val="00F44687"/>
    <w:rsid w:val="00F77113"/>
    <w:rsid w:val="00FA5FB0"/>
    <w:rsid w:val="199F3D4D"/>
    <w:rsid w:val="3D6314F4"/>
    <w:rsid w:val="3E803E01"/>
    <w:rsid w:val="41AC3392"/>
    <w:rsid w:val="4E718E3D"/>
    <w:rsid w:val="4F794E8E"/>
    <w:rsid w:val="5BE25150"/>
    <w:rsid w:val="5C6ED4AC"/>
    <w:rsid w:val="5CBA5198"/>
    <w:rsid w:val="65D2E54A"/>
    <w:rsid w:val="6A489CC3"/>
    <w:rsid w:val="72C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9A02"/>
  <w15:chartTrackingRefBased/>
  <w15:docId w15:val="{4051792E-9FE6-4141-9461-C7B0C25B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4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014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1400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Calibri" w:hAnsi="Times New Roman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1400"/>
    <w:rPr>
      <w:rFonts w:ascii="Times New Roman" w:eastAsia="Calibri" w:hAnsi="Times New Roman" w:cs="Calibri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B525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3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FATEH MEHMOOD</dc:creator>
  <cp:keywords/>
  <dc:description/>
  <cp:lastModifiedBy>MUHAMMAD FATEH MEHMOOD</cp:lastModifiedBy>
  <cp:revision>82</cp:revision>
  <dcterms:created xsi:type="dcterms:W3CDTF">2024-02-15T01:31:00Z</dcterms:created>
  <dcterms:modified xsi:type="dcterms:W3CDTF">2024-03-03T13:44:00Z</dcterms:modified>
</cp:coreProperties>
</file>