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39DA" w14:textId="68784B2E" w:rsidR="008878A3" w:rsidRPr="00C87C20" w:rsidRDefault="00FA5735">
      <w:pPr>
        <w:rPr>
          <w:rFonts w:ascii="Times New Roman" w:hAnsi="Times New Roman" w:cs="Times New Roman"/>
          <w:sz w:val="22"/>
          <w:szCs w:val="22"/>
        </w:rPr>
      </w:pPr>
      <w:r w:rsidRPr="00FA5735">
        <w:rPr>
          <w:rFonts w:ascii="Times New Roman" w:hAnsi="Times New Roman" w:cs="Times New Roman"/>
          <w:sz w:val="22"/>
          <w:szCs w:val="22"/>
        </w:rPr>
        <w:t>Armed Services Vocational Aptitude Battery</w:t>
      </w:r>
      <w:r>
        <w:rPr>
          <w:rFonts w:ascii="Times New Roman" w:hAnsi="Times New Roman" w:cs="Times New Roman"/>
          <w:sz w:val="22"/>
          <w:szCs w:val="22"/>
        </w:rPr>
        <w:t xml:space="preserve"> (ASVAB), a qualification exam to</w:t>
      </w:r>
      <w:r w:rsidRPr="00FA5735">
        <w:rPr>
          <w:rFonts w:ascii="Times New Roman" w:hAnsi="Times New Roman" w:cs="Times New Roman"/>
          <w:sz w:val="22"/>
          <w:szCs w:val="22"/>
        </w:rPr>
        <w:t xml:space="preserve"> U.S. military career</w:t>
      </w:r>
      <w:r>
        <w:rPr>
          <w:rFonts w:ascii="Times New Roman" w:hAnsi="Times New Roman" w:cs="Times New Roman"/>
          <w:sz w:val="22"/>
          <w:szCs w:val="22"/>
        </w:rPr>
        <w:t>, is</w:t>
      </w:r>
      <w:r w:rsidRPr="00FA5735">
        <w:rPr>
          <w:rFonts w:ascii="Times New Roman" w:hAnsi="Times New Roman" w:cs="Times New Roman"/>
          <w:sz w:val="22"/>
          <w:szCs w:val="22"/>
        </w:rPr>
        <w:t xml:space="preserve"> developed and maintained by the Defense Department (DoD)</w:t>
      </w:r>
      <w:r>
        <w:rPr>
          <w:rFonts w:ascii="Times New Roman" w:hAnsi="Times New Roman" w:cs="Times New Roman"/>
          <w:sz w:val="22"/>
          <w:szCs w:val="22"/>
        </w:rPr>
        <w:t xml:space="preserve"> of America</w:t>
      </w:r>
      <w:r w:rsidRPr="00FA573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The ASVAB test</w:t>
      </w:r>
      <w:r w:rsidR="00B81BA0">
        <w:rPr>
          <w:rFonts w:ascii="Times New Roman" w:hAnsi="Times New Roman" w:cs="Times New Roman"/>
          <w:sz w:val="22"/>
          <w:szCs w:val="22"/>
        </w:rPr>
        <w:t xml:space="preserve">s are prepared for high school students, </w:t>
      </w:r>
      <w:r>
        <w:rPr>
          <w:rFonts w:ascii="Times New Roman" w:hAnsi="Times New Roman" w:cs="Times New Roman"/>
          <w:sz w:val="22"/>
          <w:szCs w:val="22"/>
        </w:rPr>
        <w:t>includ</w:t>
      </w:r>
      <w:r w:rsidR="00B81BA0">
        <w:rPr>
          <w:rFonts w:ascii="Times New Roman" w:hAnsi="Times New Roman" w:cs="Times New Roman"/>
          <w:sz w:val="22"/>
          <w:szCs w:val="22"/>
        </w:rPr>
        <w:t>ing</w:t>
      </w:r>
      <w:r>
        <w:rPr>
          <w:rFonts w:ascii="Times New Roman" w:hAnsi="Times New Roman" w:cs="Times New Roman"/>
          <w:sz w:val="22"/>
          <w:szCs w:val="22"/>
        </w:rPr>
        <w:t xml:space="preserve"> Verbal and Math domains</w:t>
      </w:r>
      <w:r w:rsidR="00FD5886">
        <w:rPr>
          <w:rFonts w:ascii="Times New Roman" w:hAnsi="Times New Roman" w:cs="Times New Roman"/>
          <w:sz w:val="22"/>
          <w:szCs w:val="22"/>
        </w:rPr>
        <w:t>, most of questions are of average difficulty</w:t>
      </w:r>
      <w:r w:rsidR="008E7D5F">
        <w:rPr>
          <w:rFonts w:ascii="Times New Roman" w:hAnsi="Times New Roman" w:cs="Times New Roman"/>
          <w:sz w:val="22"/>
          <w:szCs w:val="22"/>
        </w:rPr>
        <w:t xml:space="preserve"> and are not meant to be challenging for people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8878A3" w:rsidRPr="00C87C20">
        <w:rPr>
          <w:rFonts w:ascii="Times New Roman" w:hAnsi="Times New Roman" w:cs="Times New Roman"/>
          <w:sz w:val="22"/>
          <w:szCs w:val="22"/>
        </w:rPr>
        <w:t xml:space="preserve">All the questions </w:t>
      </w:r>
      <w:r w:rsidR="007E08EF">
        <w:rPr>
          <w:rFonts w:ascii="Times New Roman" w:hAnsi="Times New Roman" w:cs="Times New Roman"/>
          <w:sz w:val="22"/>
          <w:szCs w:val="22"/>
        </w:rPr>
        <w:t xml:space="preserve">in our study for participants </w:t>
      </w:r>
      <w:r w:rsidR="008878A3" w:rsidRPr="00C87C20">
        <w:rPr>
          <w:rFonts w:ascii="Times New Roman" w:hAnsi="Times New Roman" w:cs="Times New Roman"/>
          <w:sz w:val="22"/>
          <w:szCs w:val="22"/>
        </w:rPr>
        <w:t>are selected from</w:t>
      </w:r>
      <w:r>
        <w:rPr>
          <w:rFonts w:ascii="Times New Roman" w:hAnsi="Times New Roman" w:cs="Times New Roman"/>
          <w:sz w:val="22"/>
          <w:szCs w:val="22"/>
        </w:rPr>
        <w:t xml:space="preserve"> the sections of Arithmetic Reasoning, Math Knowledge, and Paragraph Comprehension from</w:t>
      </w:r>
      <w:r w:rsidR="008878A3" w:rsidRPr="00C87C20">
        <w:rPr>
          <w:rFonts w:ascii="Times New Roman" w:hAnsi="Times New Roman" w:cs="Times New Roman"/>
          <w:sz w:val="22"/>
          <w:szCs w:val="22"/>
        </w:rPr>
        <w:t xml:space="preserve"> ASVAB </w:t>
      </w:r>
      <w:r w:rsidR="00C87C20" w:rsidRPr="00C87C20">
        <w:rPr>
          <w:rFonts w:ascii="Times New Roman" w:hAnsi="Times New Roman" w:cs="Times New Roman"/>
          <w:sz w:val="22"/>
          <w:szCs w:val="22"/>
        </w:rPr>
        <w:t xml:space="preserve">guidebooks (Johnston &amp; Powers, 2018; Johnston, 2017; </w:t>
      </w:r>
      <w:proofErr w:type="spellStart"/>
      <w:r w:rsidR="00C87C20" w:rsidRPr="00C87C20">
        <w:rPr>
          <w:rFonts w:ascii="Times New Roman" w:hAnsi="Times New Roman" w:cs="Times New Roman"/>
          <w:sz w:val="22"/>
          <w:szCs w:val="22"/>
        </w:rPr>
        <w:t>Riebs</w:t>
      </w:r>
      <w:proofErr w:type="spellEnd"/>
      <w:r w:rsidR="00C87C20" w:rsidRPr="00C87C20">
        <w:rPr>
          <w:rFonts w:ascii="Times New Roman" w:hAnsi="Times New Roman" w:cs="Times New Roman"/>
          <w:sz w:val="22"/>
          <w:szCs w:val="22"/>
        </w:rPr>
        <w:t xml:space="preserve"> &amp; Reeves, 2014; Wall, 2010)</w:t>
      </w:r>
      <w:r w:rsidR="008878A3" w:rsidRPr="00C87C2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05255D5" w14:textId="71B382ED" w:rsidR="008878A3" w:rsidRPr="00C87C20" w:rsidRDefault="008878A3">
      <w:pPr>
        <w:rPr>
          <w:rFonts w:ascii="Times New Roman" w:hAnsi="Times New Roman" w:cs="Times New Roman"/>
          <w:sz w:val="22"/>
          <w:szCs w:val="22"/>
        </w:rPr>
      </w:pPr>
    </w:p>
    <w:p w14:paraId="0EB2B7EE" w14:textId="6781BEE9" w:rsidR="008878A3" w:rsidRPr="00C87C20" w:rsidRDefault="008878A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87C20">
        <w:rPr>
          <w:rFonts w:ascii="Times New Roman" w:hAnsi="Times New Roman" w:cs="Times New Roman"/>
          <w:b/>
          <w:bCs/>
          <w:sz w:val="22"/>
          <w:szCs w:val="22"/>
        </w:rPr>
        <w:t>Citations:</w:t>
      </w:r>
    </w:p>
    <w:p w14:paraId="6E07204C" w14:textId="5B09CD98" w:rsidR="008878A3" w:rsidRPr="00C87C20" w:rsidRDefault="008878A3" w:rsidP="008878A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87C20">
        <w:rPr>
          <w:rFonts w:ascii="Times New Roman" w:hAnsi="Times New Roman" w:cs="Times New Roman"/>
          <w:color w:val="000000"/>
          <w:sz w:val="22"/>
          <w:szCs w:val="22"/>
        </w:rPr>
        <w:t>Johnston, A. P., &amp; Powers, R. (2018).</w:t>
      </w:r>
      <w:r w:rsidRPr="00C87C2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proofErr w:type="spellStart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>Asvab</w:t>
      </w:r>
      <w:proofErr w:type="spellEnd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>Afqt</w:t>
      </w:r>
      <w:proofErr w:type="spellEnd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for dummies: 8 online practice tests</w:t>
      </w:r>
      <w:r w:rsidRPr="00C87C20">
        <w:rPr>
          <w:rFonts w:ascii="Times New Roman" w:hAnsi="Times New Roman" w:cs="Times New Roman"/>
          <w:color w:val="000000"/>
          <w:sz w:val="22"/>
          <w:szCs w:val="22"/>
        </w:rPr>
        <w:t>. John Wiley &amp; Sons, Inc.</w:t>
      </w:r>
      <w:r w:rsidRPr="00C87C2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</w:p>
    <w:p w14:paraId="76EAEEE1" w14:textId="77777777" w:rsidR="00171CF8" w:rsidRPr="00C87C20" w:rsidRDefault="00171CF8" w:rsidP="00171CF8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87C20">
        <w:rPr>
          <w:rFonts w:ascii="Times New Roman" w:hAnsi="Times New Roman" w:cs="Times New Roman"/>
          <w:color w:val="000000"/>
          <w:sz w:val="22"/>
          <w:szCs w:val="22"/>
        </w:rPr>
        <w:t>Johnston, A. (2017).</w:t>
      </w:r>
      <w:r w:rsidRPr="00C87C2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1,001 </w:t>
      </w:r>
      <w:proofErr w:type="spellStart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>Asvab</w:t>
      </w:r>
      <w:proofErr w:type="spellEnd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>Afqt</w:t>
      </w:r>
      <w:proofErr w:type="spellEnd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Practice questions for dummies</w:t>
      </w:r>
      <w:r w:rsidRPr="00C87C20">
        <w:rPr>
          <w:rFonts w:ascii="Times New Roman" w:hAnsi="Times New Roman" w:cs="Times New Roman"/>
          <w:color w:val="000000"/>
          <w:sz w:val="22"/>
          <w:szCs w:val="22"/>
        </w:rPr>
        <w:t>. John Wiley &amp; Sons, Inc.</w:t>
      </w:r>
      <w:r w:rsidRPr="00C87C2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</w:p>
    <w:p w14:paraId="5FEDE309" w14:textId="77777777" w:rsidR="001D1B3E" w:rsidRPr="00C87C20" w:rsidRDefault="001D1B3E" w:rsidP="001D1B3E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87C20">
        <w:rPr>
          <w:rFonts w:ascii="Times New Roman" w:hAnsi="Times New Roman" w:cs="Times New Roman"/>
          <w:color w:val="000000"/>
          <w:sz w:val="22"/>
          <w:szCs w:val="22"/>
        </w:rPr>
        <w:t>Riebs</w:t>
      </w:r>
      <w:proofErr w:type="spellEnd"/>
      <w:r w:rsidRPr="00C87C20">
        <w:rPr>
          <w:rFonts w:ascii="Times New Roman" w:hAnsi="Times New Roman" w:cs="Times New Roman"/>
          <w:color w:val="000000"/>
          <w:sz w:val="22"/>
          <w:szCs w:val="22"/>
        </w:rPr>
        <w:t>, K. W., &amp; Reeves, K. (2004).</w:t>
      </w:r>
      <w:r w:rsidRPr="00C87C2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proofErr w:type="spellStart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>Asvab</w:t>
      </w:r>
      <w:proofErr w:type="spellEnd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Exam Cram</w:t>
      </w:r>
      <w:r w:rsidRPr="00C87C20">
        <w:rPr>
          <w:rFonts w:ascii="Times New Roman" w:hAnsi="Times New Roman" w:cs="Times New Roman"/>
          <w:color w:val="000000"/>
          <w:sz w:val="22"/>
          <w:szCs w:val="22"/>
        </w:rPr>
        <w:t>. Pearson IT Certification.</w:t>
      </w:r>
      <w:r w:rsidRPr="00C87C2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</w:p>
    <w:p w14:paraId="1C9EAF96" w14:textId="77777777" w:rsidR="001D1B3E" w:rsidRPr="00C87C20" w:rsidRDefault="001D1B3E" w:rsidP="001D1B3E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87C20">
        <w:rPr>
          <w:rFonts w:ascii="Times New Roman" w:hAnsi="Times New Roman" w:cs="Times New Roman"/>
          <w:color w:val="000000"/>
          <w:sz w:val="22"/>
          <w:szCs w:val="22"/>
        </w:rPr>
        <w:t>Wall, J. E. (2010).</w:t>
      </w:r>
      <w:r w:rsidRPr="00C87C2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McGraw-Hill's Top 50 skills for a top score: </w:t>
      </w:r>
      <w:proofErr w:type="spellStart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>Asvab</w:t>
      </w:r>
      <w:proofErr w:type="spellEnd"/>
      <w:r w:rsidRPr="00C87C20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reading and math</w:t>
      </w:r>
      <w:r w:rsidRPr="00C87C20">
        <w:rPr>
          <w:rFonts w:ascii="Times New Roman" w:hAnsi="Times New Roman" w:cs="Times New Roman"/>
          <w:color w:val="000000"/>
          <w:sz w:val="22"/>
          <w:szCs w:val="22"/>
        </w:rPr>
        <w:t>. McGraw-Hill.</w:t>
      </w:r>
      <w:r w:rsidRPr="00C87C2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</w:p>
    <w:p w14:paraId="7785D5DF" w14:textId="333E96A0" w:rsidR="008878A3" w:rsidRPr="001D1B3E" w:rsidRDefault="008878A3" w:rsidP="00C87C20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8878A3" w:rsidRPr="001D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9F9"/>
    <w:multiLevelType w:val="hybridMultilevel"/>
    <w:tmpl w:val="AD74B382"/>
    <w:lvl w:ilvl="0" w:tplc="A4B8C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722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A3"/>
    <w:rsid w:val="00171CF8"/>
    <w:rsid w:val="001D1B3E"/>
    <w:rsid w:val="006B12EA"/>
    <w:rsid w:val="007E08EF"/>
    <w:rsid w:val="008878A3"/>
    <w:rsid w:val="008E7D5F"/>
    <w:rsid w:val="00B81BA0"/>
    <w:rsid w:val="00C87C20"/>
    <w:rsid w:val="00FA5735"/>
    <w:rsid w:val="00FD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9562B"/>
  <w15:chartTrackingRefBased/>
  <w15:docId w15:val="{28AF654D-429A-BD4B-B452-C32F9CD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8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87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8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Feiyu</dc:creator>
  <cp:keywords/>
  <dc:description/>
  <cp:lastModifiedBy>XU Feiyu</cp:lastModifiedBy>
  <cp:revision>4</cp:revision>
  <dcterms:created xsi:type="dcterms:W3CDTF">2022-12-02T16:59:00Z</dcterms:created>
  <dcterms:modified xsi:type="dcterms:W3CDTF">2022-12-02T18:27:00Z</dcterms:modified>
</cp:coreProperties>
</file>