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Technology Stack (Architecture &amp; Stack) </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23 September 2026</w:t>
            </w:r>
          </w:p>
        </w:tc>
      </w:tr>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Montserrat" w:cs="Montserrat" w:eastAsia="Montserrat" w:hAnsi="Montserrat"/>
                <w:color w:val="4b5563"/>
                <w:sz w:val="23"/>
                <w:szCs w:val="23"/>
                <w:rtl w:val="0"/>
              </w:rPr>
              <w:t xml:space="preserve">SWTID-2026-9722</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AI Weatherwise</w:t>
            </w:r>
          </w:p>
        </w:tc>
      </w:tr>
    </w:tbl>
    <w:p w:rsidR="00000000" w:rsidDel="00000000" w:rsidP="00000000" w:rsidRDefault="00000000" w:rsidRPr="00000000" w14:paraId="00000009">
      <w:pPr>
        <w:spacing w:before="220" w:lineRule="auto"/>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nb169fveql7l" w:id="0"/>
      <w:bookmarkEnd w:id="0"/>
      <w:r w:rsidDel="00000000" w:rsidR="00000000" w:rsidRPr="00000000">
        <w:rPr>
          <w:b w:val="1"/>
          <w:bCs w:val="1"/>
          <w:color w:val="000000"/>
          <w:sz w:val="22"/>
          <w:szCs w:val="22"/>
          <w:rtl w:val="0"/>
        </w:rPr>
        <w:t xml:space="preserve">Technical Architecture:</w:t>
      </w:r>
    </w:p>
    <w:p w:rsidR="00000000" w:rsidDel="00000000" w:rsidP="00000000" w:rsidRDefault="00000000" w:rsidRPr="00000000" w14:paraId="0000000B">
      <w:pPr>
        <w:spacing w:after="240" w:before="240" w:lineRule="auto"/>
        <w:ind w:left="720" w:firstLine="0"/>
        <w:rPr/>
      </w:pPr>
      <w:r w:rsidDel="00000000" w:rsidR="00000000" w:rsidRPr="00000000">
        <w:rPr>
          <w:b w:val="1"/>
          <w:bCs w:val="1"/>
          <w:rtl w:val="0"/>
        </w:rPr>
        <w:t xml:space="preserve">Overview:</w:t>
      </w:r>
      <w:r w:rsidDel="00000000" w:rsidR="00000000" w:rsidRPr="00000000">
        <w:rPr>
          <w:rtl w:val="0"/>
        </w:rPr>
        <w:t xml:space="preserve"> The system architecture follows a RESTful Client-Server model where the client interacts with an Express.js backend. The backend manages authentication via JWT, communicates with MongoDB via Mongoose for persistent data storage, fetches meteorological data from OpenWeather API, and processes clothing recommendations via the Google Gemini AI API.</w:t>
      </w:r>
    </w:p>
    <w:p w:rsidR="00000000" w:rsidDel="00000000" w:rsidP="00000000" w:rsidRDefault="00000000" w:rsidRPr="00000000" w14:paraId="0000000C">
      <w:pPr>
        <w:rPr/>
      </w:pPr>
      <w:r w:rsidDel="00000000" w:rsidR="00000000" w:rsidRPr="00000000">
        <w:rPr/>
        <w:drawing>
          <wp:inline distB="114300" distT="114300" distL="114300" distR="114300">
            <wp:extent cx="3255368" cy="22171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55368" cy="221719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Guidelines:</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b w:val="1"/>
          <w:bCs w:val="1"/>
          <w:rtl w:val="0"/>
        </w:rPr>
        <w:t xml:space="preserve">Include all the processes (As an application logic / Technology Block):</w:t>
      </w:r>
    </w:p>
    <w:p w:rsidR="00000000" w:rsidDel="00000000" w:rsidP="00000000" w:rsidRDefault="00000000" w:rsidRPr="00000000" w14:paraId="00000010">
      <w:pPr>
        <w:spacing w:after="240" w:lineRule="auto"/>
        <w:ind w:left="1440" w:firstLine="0"/>
        <w:rPr/>
      </w:pPr>
      <w:r w:rsidDel="00000000" w:rsidR="00000000" w:rsidRPr="00000000">
        <w:rPr>
          <w:rtl w:val="0"/>
        </w:rPr>
        <w:t xml:space="preserve">Express.js routing (</w:t>
      </w:r>
      <w:r w:rsidDel="00000000" w:rsidR="00000000" w:rsidRPr="00000000">
        <w:rPr>
          <w:color w:val="188038"/>
          <w:rtl w:val="0"/>
        </w:rPr>
        <w:t xml:space="preserve">authRoutes</w:t>
      </w:r>
      <w:r w:rsidDel="00000000" w:rsidR="00000000" w:rsidRPr="00000000">
        <w:rPr>
          <w:rtl w:val="0"/>
        </w:rPr>
        <w:t xml:space="preserve">, </w:t>
      </w:r>
      <w:r w:rsidDel="00000000" w:rsidR="00000000" w:rsidRPr="00000000">
        <w:rPr>
          <w:color w:val="188038"/>
          <w:rtl w:val="0"/>
        </w:rPr>
        <w:t xml:space="preserve">locationRoutes</w:t>
      </w:r>
      <w:r w:rsidDel="00000000" w:rsidR="00000000" w:rsidRPr="00000000">
        <w:rPr>
          <w:rtl w:val="0"/>
        </w:rPr>
        <w:t xml:space="preserve">, </w:t>
      </w:r>
      <w:r w:rsidDel="00000000" w:rsidR="00000000" w:rsidRPr="00000000">
        <w:rPr>
          <w:color w:val="188038"/>
          <w:rtl w:val="0"/>
        </w:rPr>
        <w:t xml:space="preserve">weatherRoutes</w:t>
      </w:r>
      <w:r w:rsidDel="00000000" w:rsidR="00000000" w:rsidRPr="00000000">
        <w:rPr>
          <w:rtl w:val="0"/>
        </w:rPr>
        <w:t xml:space="preserve">, </w:t>
      </w:r>
      <w:r w:rsidDel="00000000" w:rsidR="00000000" w:rsidRPr="00000000">
        <w:rPr>
          <w:color w:val="188038"/>
          <w:rtl w:val="0"/>
        </w:rPr>
        <w:t xml:space="preserve">aiRoutes</w:t>
      </w:r>
      <w:r w:rsidDel="00000000" w:rsidR="00000000" w:rsidRPr="00000000">
        <w:rPr>
          <w:rtl w:val="0"/>
        </w:rPr>
        <w:t xml:space="preserve">)</w:t>
      </w:r>
    </w:p>
    <w:p w:rsidR="00000000" w:rsidDel="00000000" w:rsidP="00000000" w:rsidRDefault="00000000" w:rsidRPr="00000000" w14:paraId="00000011">
      <w:pPr>
        <w:spacing w:after="240" w:lineRule="auto"/>
        <w:ind w:left="1440" w:firstLine="0"/>
        <w:rPr/>
      </w:pPr>
      <w:r w:rsidDel="00000000" w:rsidR="00000000" w:rsidRPr="00000000">
        <w:rPr>
          <w:rtl w:val="0"/>
        </w:rPr>
        <w:t xml:space="preserve">Controller logic (</w:t>
      </w:r>
      <w:r w:rsidDel="00000000" w:rsidR="00000000" w:rsidRPr="00000000">
        <w:rPr>
          <w:color w:val="188038"/>
          <w:rtl w:val="0"/>
        </w:rPr>
        <w:t xml:space="preserve">authController</w:t>
      </w:r>
      <w:r w:rsidDel="00000000" w:rsidR="00000000" w:rsidRPr="00000000">
        <w:rPr>
          <w:rtl w:val="0"/>
        </w:rPr>
        <w:t xml:space="preserve">, </w:t>
      </w:r>
      <w:r w:rsidDel="00000000" w:rsidR="00000000" w:rsidRPr="00000000">
        <w:rPr>
          <w:color w:val="188038"/>
          <w:rtl w:val="0"/>
        </w:rPr>
        <w:t xml:space="preserve">locationController</w:t>
      </w:r>
      <w:r w:rsidDel="00000000" w:rsidR="00000000" w:rsidRPr="00000000">
        <w:rPr>
          <w:rtl w:val="0"/>
        </w:rPr>
        <w:t xml:space="preserve">, </w:t>
      </w:r>
      <w:r w:rsidDel="00000000" w:rsidR="00000000" w:rsidRPr="00000000">
        <w:rPr>
          <w:color w:val="188038"/>
          <w:rtl w:val="0"/>
        </w:rPr>
        <w:t xml:space="preserve">weatherController</w:t>
      </w:r>
      <w:r w:rsidDel="00000000" w:rsidR="00000000" w:rsidRPr="00000000">
        <w:rPr>
          <w:rtl w:val="0"/>
        </w:rPr>
        <w:t xml:space="preserve">, </w:t>
      </w:r>
      <w:r w:rsidDel="00000000" w:rsidR="00000000" w:rsidRPr="00000000">
        <w:rPr>
          <w:color w:val="188038"/>
          <w:rtl w:val="0"/>
        </w:rPr>
        <w:t xml:space="preserve">aiController</w:t>
      </w:r>
      <w:r w:rsidDel="00000000" w:rsidR="00000000" w:rsidRPr="00000000">
        <w:rPr>
          <w:rtl w:val="0"/>
        </w:rPr>
        <w:t xml:space="preserve">)</w:t>
      </w:r>
    </w:p>
    <w:p w:rsidR="00000000" w:rsidDel="00000000" w:rsidP="00000000" w:rsidRDefault="00000000" w:rsidRPr="00000000" w14:paraId="00000012">
      <w:pPr>
        <w:spacing w:after="240" w:lineRule="auto"/>
        <w:ind w:left="1440" w:firstLine="0"/>
        <w:rPr/>
      </w:pPr>
      <w:r w:rsidDel="00000000" w:rsidR="00000000" w:rsidRPr="00000000">
        <w:rPr>
          <w:rtl w:val="0"/>
        </w:rPr>
        <w:t xml:space="preserve">Middleware authentication (</w:t>
      </w:r>
      <w:r w:rsidDel="00000000" w:rsidR="00000000" w:rsidRPr="00000000">
        <w:rPr>
          <w:color w:val="188038"/>
          <w:rtl w:val="0"/>
        </w:rPr>
        <w:t xml:space="preserve">authMiddleware.js</w:t>
      </w:r>
      <w:r w:rsidDel="00000000" w:rsidR="00000000" w:rsidRPr="00000000">
        <w:rPr>
          <w:rtl w:val="0"/>
        </w:rPr>
        <w:t xml:space="preserve">)</w:t>
      </w:r>
    </w:p>
    <w:p w:rsidR="00000000" w:rsidDel="00000000" w:rsidP="00000000" w:rsidRDefault="00000000" w:rsidRPr="00000000" w14:paraId="00000013">
      <w:pPr>
        <w:numPr>
          <w:ilvl w:val="0"/>
          <w:numId w:val="2"/>
        </w:numPr>
        <w:spacing w:after="240" w:lineRule="auto"/>
        <w:ind w:left="720" w:hanging="360"/>
      </w:pPr>
      <w:r w:rsidDel="00000000" w:rsidR="00000000" w:rsidRPr="00000000">
        <w:rPr>
          <w:b w:val="1"/>
          <w:bCs w:val="1"/>
          <w:rtl w:val="0"/>
        </w:rPr>
        <w:t xml:space="preserve">Provide infrastructural demarcation (Local / Cloud):</w:t>
      </w:r>
    </w:p>
    <w:p w:rsidR="00000000" w:rsidDel="00000000" w:rsidP="00000000" w:rsidRDefault="00000000" w:rsidRPr="00000000" w14:paraId="00000014">
      <w:pPr>
        <w:spacing w:after="240" w:lineRule="auto"/>
        <w:ind w:left="1440" w:firstLine="0"/>
        <w:rPr/>
      </w:pPr>
      <w:r w:rsidDel="00000000" w:rsidR="00000000" w:rsidRPr="00000000">
        <w:rPr>
          <w:b w:val="1"/>
          <w:bCs w:val="1"/>
          <w:rtl w:val="0"/>
        </w:rPr>
        <w:t xml:space="preserve">Local Server Infrastructure:</w:t>
      </w:r>
      <w:r w:rsidDel="00000000" w:rsidR="00000000" w:rsidRPr="00000000">
        <w:rPr>
          <w:rtl w:val="0"/>
        </w:rPr>
        <w:t xml:space="preserve"> Node.js runtime environment running Express.js on Port 5001 (</w:t>
      </w:r>
      <w:r w:rsidDel="00000000" w:rsidR="00000000" w:rsidRPr="00000000">
        <w:rPr>
          <w:color w:val="188038"/>
          <w:rtl w:val="0"/>
        </w:rPr>
        <w:t xml:space="preserve">server.js</w:t>
      </w:r>
      <w:r w:rsidDel="00000000" w:rsidR="00000000" w:rsidRPr="00000000">
        <w:rPr>
          <w:rtl w:val="0"/>
        </w:rPr>
        <w:t xml:space="preserve">, </w:t>
      </w:r>
      <w:r w:rsidDel="00000000" w:rsidR="00000000" w:rsidRPr="00000000">
        <w:rPr>
          <w:color w:val="188038"/>
          <w:rtl w:val="0"/>
        </w:rPr>
        <w:t xml:space="preserve">app.js</w:t>
      </w:r>
      <w:r w:rsidDel="00000000" w:rsidR="00000000" w:rsidRPr="00000000">
        <w:rPr>
          <w:rtl w:val="0"/>
        </w:rPr>
        <w:t xml:space="preserve">).</w:t>
      </w:r>
    </w:p>
    <w:p w:rsidR="00000000" w:rsidDel="00000000" w:rsidP="00000000" w:rsidRDefault="00000000" w:rsidRPr="00000000" w14:paraId="00000015">
      <w:pPr>
        <w:spacing w:after="240" w:lineRule="auto"/>
        <w:ind w:left="1440" w:firstLine="0"/>
        <w:rPr/>
      </w:pPr>
      <w:r w:rsidDel="00000000" w:rsidR="00000000" w:rsidRPr="00000000">
        <w:rPr>
          <w:b w:val="1"/>
          <w:bCs w:val="1"/>
          <w:rtl w:val="0"/>
        </w:rPr>
        <w:t xml:space="preserve">Cloud / External Infrastructure:</w:t>
      </w:r>
      <w:r w:rsidDel="00000000" w:rsidR="00000000" w:rsidRPr="00000000">
        <w:rPr>
          <w:rtl w:val="0"/>
        </w:rPr>
        <w:t xml:space="preserve"> OpenWeather REST API service and Google Gemini Generative AI cloud endpoints.</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Indicate external interfaces (Third-party APIs etc.):</w:t>
      </w:r>
    </w:p>
    <w:p w:rsidR="00000000" w:rsidDel="00000000" w:rsidP="00000000" w:rsidRDefault="00000000" w:rsidRPr="00000000" w14:paraId="00000017">
      <w:pPr>
        <w:spacing w:after="240" w:lineRule="auto"/>
        <w:ind w:left="1440" w:firstLine="0"/>
        <w:rPr/>
      </w:pPr>
      <w:r w:rsidDel="00000000" w:rsidR="00000000" w:rsidRPr="00000000">
        <w:rPr>
          <w:rtl w:val="0"/>
        </w:rPr>
        <w:t xml:space="preserve">OpenWeather API (</w:t>
      </w:r>
      <w:r w:rsidDel="00000000" w:rsidR="00000000" w:rsidRPr="00000000">
        <w:rPr>
          <w:color w:val="188038"/>
          <w:rtl w:val="0"/>
        </w:rPr>
        <w:t xml:space="preserve">[https://api.openweathermap.org](https://api.openweathermap.org)</w:t>
      </w:r>
      <w:r w:rsidDel="00000000" w:rsidR="00000000" w:rsidRPr="00000000">
        <w:rPr>
          <w:rtl w:val="0"/>
        </w:rPr>
        <w:t xml:space="preserve">) for real-time weather data.</w:t>
      </w:r>
    </w:p>
    <w:p w:rsidR="00000000" w:rsidDel="00000000" w:rsidP="00000000" w:rsidRDefault="00000000" w:rsidRPr="00000000" w14:paraId="00000018">
      <w:pPr>
        <w:spacing w:after="240" w:lineRule="auto"/>
        <w:ind w:left="1440" w:firstLine="0"/>
        <w:rPr/>
      </w:pPr>
      <w:r w:rsidDel="00000000" w:rsidR="00000000" w:rsidRPr="00000000">
        <w:rPr>
          <w:rtl w:val="0"/>
        </w:rPr>
        <w:t xml:space="preserve">Google Generative AI SDK (</w:t>
      </w:r>
      <w:r w:rsidDel="00000000" w:rsidR="00000000" w:rsidRPr="00000000">
        <w:rPr>
          <w:color w:val="188038"/>
          <w:rtl w:val="0"/>
        </w:rPr>
        <w:t xml:space="preserve">@google/generative-ai</w:t>
      </w:r>
      <w:r w:rsidDel="00000000" w:rsidR="00000000" w:rsidRPr="00000000">
        <w:rPr>
          <w:rtl w:val="0"/>
        </w:rPr>
        <w:t xml:space="preserve">) utilizing the </w:t>
      </w:r>
      <w:r w:rsidDel="00000000" w:rsidR="00000000" w:rsidRPr="00000000">
        <w:rPr>
          <w:color w:val="188038"/>
          <w:rtl w:val="0"/>
        </w:rPr>
        <w:t xml:space="preserve">gemini-1.5-flash</w:t>
      </w:r>
      <w:r w:rsidDel="00000000" w:rsidR="00000000" w:rsidRPr="00000000">
        <w:rPr>
          <w:rtl w:val="0"/>
        </w:rPr>
        <w:t xml:space="preserve"> model.</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b w:val="1"/>
          <w:bCs w:val="1"/>
          <w:rtl w:val="0"/>
        </w:rPr>
        <w:t xml:space="preserve">Indicate Data Storage components / services:</w:t>
      </w:r>
    </w:p>
    <w:p w:rsidR="00000000" w:rsidDel="00000000" w:rsidP="00000000" w:rsidRDefault="00000000" w:rsidRPr="00000000" w14:paraId="0000001A">
      <w:pPr>
        <w:spacing w:after="240" w:lineRule="auto"/>
        <w:ind w:left="1440" w:firstLine="0"/>
        <w:rPr/>
      </w:pPr>
      <w:r w:rsidDel="00000000" w:rsidR="00000000" w:rsidRPr="00000000">
        <w:rPr>
          <w:rtl w:val="0"/>
        </w:rPr>
        <w:t xml:space="preserve">MongoDB NoSQL database connected via Mongoose ODM (</w:t>
      </w:r>
      <w:r w:rsidDel="00000000" w:rsidR="00000000" w:rsidRPr="00000000">
        <w:rPr>
          <w:color w:val="188038"/>
          <w:rtl w:val="0"/>
        </w:rPr>
        <w:t xml:space="preserve">config/db.js</w:t>
      </w:r>
      <w:r w:rsidDel="00000000" w:rsidR="00000000" w:rsidRPr="00000000">
        <w:rPr>
          <w:rtl w:val="0"/>
        </w:rPr>
        <w:t xml:space="preserve">), utilizing compound unique indexing for saved user locations (</w:t>
      </w:r>
      <w:r w:rsidDel="00000000" w:rsidR="00000000" w:rsidRPr="00000000">
        <w:rPr>
          <w:color w:val="188038"/>
          <w:rtl w:val="0"/>
        </w:rPr>
        <w:t xml:space="preserve">locationSchema.index</w:t>
      </w:r>
      <w:r w:rsidDel="00000000" w:rsidR="00000000" w:rsidRPr="00000000">
        <w:rPr>
          <w:rtl w:val="0"/>
        </w:rPr>
        <w:t xml:space="preserve">).</w:t>
      </w:r>
    </w:p>
    <w:p w:rsidR="00000000" w:rsidDel="00000000" w:rsidP="00000000" w:rsidRDefault="00000000" w:rsidRPr="00000000" w14:paraId="0000001B">
      <w:pPr>
        <w:numPr>
          <w:ilvl w:val="0"/>
          <w:numId w:val="2"/>
        </w:numPr>
        <w:spacing w:after="240" w:lineRule="auto"/>
        <w:ind w:left="720" w:hanging="360"/>
      </w:pPr>
      <w:r w:rsidDel="00000000" w:rsidR="00000000" w:rsidRPr="00000000">
        <w:rPr>
          <w:b w:val="1"/>
          <w:bCs w:val="1"/>
          <w:rtl w:val="0"/>
        </w:rPr>
        <w:t xml:space="preserve">Indicate interface to machine learning models (if applicable):</w:t>
      </w:r>
    </w:p>
    <w:p w:rsidR="00000000" w:rsidDel="00000000" w:rsidP="00000000" w:rsidRDefault="00000000" w:rsidRPr="00000000" w14:paraId="0000001C">
      <w:pPr>
        <w:spacing w:after="240" w:lineRule="auto"/>
        <w:ind w:left="1440" w:firstLine="0"/>
        <w:rPr/>
      </w:pPr>
      <w:r w:rsidDel="00000000" w:rsidR="00000000" w:rsidRPr="00000000">
        <w:rPr>
          <w:rtl w:val="0"/>
        </w:rPr>
        <w:t xml:space="preserve">Direct API integration with Google's </w:t>
      </w:r>
      <w:r w:rsidDel="00000000" w:rsidR="00000000" w:rsidRPr="00000000">
        <w:rPr>
          <w:b w:val="1"/>
          <w:bCs w:val="1"/>
          <w:rtl w:val="0"/>
        </w:rPr>
        <w:t xml:space="preserve">Gemini 1.5 Flash</w:t>
      </w:r>
      <w:r w:rsidDel="00000000" w:rsidR="00000000" w:rsidRPr="00000000">
        <w:rPr>
          <w:rtl w:val="0"/>
        </w:rPr>
        <w:t xml:space="preserve"> large language model for automated, context-aware meteorological clothing recommendations and rule-based fallback handlers.</w:t>
      </w:r>
    </w:p>
    <w:p w:rsidR="00000000" w:rsidDel="00000000" w:rsidP="00000000" w:rsidRDefault="00000000" w:rsidRPr="00000000" w14:paraId="0000001D">
      <w:pPr>
        <w:spacing w:after="160" w:before="220" w:lineRule="auto"/>
        <w:rPr>
          <w:b w:val="1"/>
          <w:bCs w:val="1"/>
        </w:rPr>
      </w:pPr>
      <w:r w:rsidDel="00000000" w:rsidR="00000000" w:rsidRPr="00000000">
        <w:rPr>
          <w:b w:val="1"/>
          <w:bCs w:val="1"/>
          <w:rtl w:val="0"/>
        </w:rPr>
        <w:t xml:space="preserve">Table-1 : Components &amp; Technologies:</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95"/>
        <w:gridCol w:w="3330"/>
        <w:gridCol w:w="2700"/>
        <w:tblGridChange w:id="0">
          <w:tblGrid>
            <w:gridCol w:w="750"/>
            <w:gridCol w:w="2595"/>
            <w:gridCol w:w="3330"/>
            <w:gridCol w:w="27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before="220" w:lineRule="auto"/>
              <w:rPr>
                <w:b w:val="1"/>
                <w:bCs w:val="1"/>
              </w:rPr>
            </w:pPr>
            <w:r w:rsidDel="00000000" w:rsidR="00000000" w:rsidRPr="00000000">
              <w:rPr>
                <w:b w:val="1"/>
                <w:bCs w:val="1"/>
                <w:rtl w:val="0"/>
              </w:rPr>
              <w:t xml:space="preserve">S.No</w:t>
            </w:r>
          </w:p>
          <w:p w:rsidR="00000000" w:rsidDel="00000000" w:rsidP="00000000" w:rsidRDefault="00000000" w:rsidRPr="00000000" w14:paraId="0000001F">
            <w:pPr>
              <w:spacing w:before="22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before="220" w:lineRule="auto"/>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before="22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before="220" w:lineRule="auto"/>
              <w:rPr>
                <w:b w:val="1"/>
                <w:bCs w:val="1"/>
              </w:rPr>
            </w:pPr>
            <w:r w:rsidDel="00000000" w:rsidR="00000000" w:rsidRPr="00000000">
              <w:rPr>
                <w:b w:val="1"/>
                <w:bCs w:val="1"/>
                <w:rtl w:val="0"/>
              </w:rPr>
              <w:t xml:space="preserve">Technology</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56.8" w:lineRule="auto"/>
              <w:ind w:left="1000" w:hanging="360"/>
              <w:rPr/>
            </w:pPr>
            <w:r w:rsidDel="00000000" w:rsidR="00000000" w:rsidRPr="00000000">
              <w:rPr>
                <w:rtl w:val="0"/>
              </w:rPr>
              <w:t xml:space="preserve">1.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before="220" w:lineRule="auto"/>
              <w:rPr/>
            </w:pPr>
            <w:r w:rsidDel="00000000" w:rsidR="00000000" w:rsidRPr="00000000">
              <w:rPr>
                <w:rtl w:val="0"/>
              </w:rPr>
              <w:t xml:space="preserve">User Interface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before="220" w:lineRule="auto"/>
              <w:rPr/>
            </w:pPr>
            <w:r w:rsidDel="00000000" w:rsidR="00000000" w:rsidRPr="00000000">
              <w:rPr>
                <w:rtl w:val="0"/>
              </w:rPr>
              <w:t xml:space="preserve">How user interacts with application (Client Layer)</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before="220" w:lineRule="auto"/>
              <w:rPr/>
            </w:pPr>
            <w:r w:rsidDel="00000000" w:rsidR="00000000" w:rsidRPr="00000000">
              <w:rPr>
                <w:rtl w:val="0"/>
              </w:rPr>
              <w:t xml:space="preserve">HTML, CSS, JavaScript / React (REST API Consumer)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56.8" w:lineRule="auto"/>
              <w:ind w:left="1000" w:hanging="360"/>
              <w:rPr/>
            </w:pPr>
            <w:r w:rsidDel="00000000" w:rsidR="00000000" w:rsidRPr="00000000">
              <w:rPr>
                <w:rtl w:val="0"/>
              </w:rPr>
              <w:t xml:space="preserve">2.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20" w:lineRule="auto"/>
              <w:rPr/>
            </w:pPr>
            <w:r w:rsidDel="00000000" w:rsidR="00000000" w:rsidRPr="00000000">
              <w:rPr>
                <w:rtl w:val="0"/>
              </w:rPr>
              <w:t xml:space="preserve">Application Logic-1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20" w:lineRule="auto"/>
              <w:rPr/>
            </w:pPr>
            <w:r w:rsidDel="00000000" w:rsidR="00000000" w:rsidRPr="00000000">
              <w:rPr>
                <w:rtl w:val="0"/>
              </w:rPr>
              <w:t xml:space="preserve">Core Backend API Logic &amp; Routing.</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20" w:lineRule="auto"/>
              <w:rPr/>
            </w:pPr>
            <w:r w:rsidDel="00000000" w:rsidR="00000000" w:rsidRPr="00000000">
              <w:rPr>
                <w:rtl w:val="0"/>
              </w:rPr>
              <w:t xml:space="preserve">Node.js, Express.js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56.8" w:lineRule="auto"/>
              <w:ind w:left="1000" w:hanging="360"/>
              <w:rPr/>
            </w:pPr>
            <w:r w:rsidDel="00000000" w:rsidR="00000000" w:rsidRPr="00000000">
              <w:rPr>
                <w:rtl w:val="0"/>
              </w:rPr>
              <w:t xml:space="preserve">3.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20" w:lineRule="auto"/>
              <w:rPr/>
            </w:pPr>
            <w:r w:rsidDel="00000000" w:rsidR="00000000" w:rsidRPr="00000000">
              <w:rPr>
                <w:rtl w:val="0"/>
              </w:rPr>
              <w:t xml:space="preserve">Application Logic-2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before="220" w:lineRule="auto"/>
              <w:rPr/>
            </w:pPr>
            <w:r w:rsidDel="00000000" w:rsidR="00000000" w:rsidRPr="00000000">
              <w:rPr>
                <w:rtl w:val="0"/>
              </w:rPr>
              <w:t xml:space="preserve">Authentication &amp; Authorization middleware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before="220" w:lineRule="auto"/>
              <w:rPr/>
            </w:pPr>
            <w:r w:rsidDel="00000000" w:rsidR="00000000" w:rsidRPr="00000000">
              <w:rPr>
                <w:rtl w:val="0"/>
              </w:rPr>
              <w:t xml:space="preserve">JSON Web Tokens (jsonwebtoken), bcryptjs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256.8" w:lineRule="auto"/>
              <w:ind w:left="1000" w:hanging="360"/>
              <w:rPr/>
            </w:pPr>
            <w:r w:rsidDel="00000000" w:rsidR="00000000" w:rsidRPr="00000000">
              <w:rPr>
                <w:rtl w:val="0"/>
              </w:rPr>
              <w:t xml:space="preserve">4.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before="220" w:lineRule="auto"/>
              <w:rPr/>
            </w:pPr>
            <w:r w:rsidDel="00000000" w:rsidR="00000000" w:rsidRPr="00000000">
              <w:rPr>
                <w:rtl w:val="0"/>
              </w:rPr>
              <w:t xml:space="preserve">Application Logic-3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before="220" w:lineRule="auto"/>
              <w:rPr/>
            </w:pPr>
            <w:r w:rsidDel="00000000" w:rsidR="00000000" w:rsidRPr="00000000">
              <w:rPr>
                <w:rtl w:val="0"/>
              </w:rPr>
              <w:t xml:space="preserve">Weather Service Integration &amp; AI Processing logic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before="220" w:lineRule="auto"/>
              <w:rPr/>
            </w:pPr>
            <w:r w:rsidDel="00000000" w:rsidR="00000000" w:rsidRPr="00000000">
              <w:rPr>
                <w:rtl w:val="0"/>
              </w:rPr>
              <w:t xml:space="preserve">Axios, Google Generative AI SDK (</w:t>
            </w: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256.8" w:lineRule="auto"/>
              <w:ind w:left="1000" w:hanging="360"/>
              <w:rPr/>
            </w:pPr>
            <w:r w:rsidDel="00000000" w:rsidR="00000000" w:rsidRPr="00000000">
              <w:rPr>
                <w:rtl w:val="0"/>
              </w:rPr>
              <w:t xml:space="preserve">5.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before="220" w:lineRule="auto"/>
              <w:rPr/>
            </w:pPr>
            <w:r w:rsidDel="00000000" w:rsidR="00000000" w:rsidRPr="00000000">
              <w:rPr>
                <w:rtl w:val="0"/>
              </w:rPr>
              <w:t xml:space="preserve">Database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before="220" w:lineRule="auto"/>
              <w:rPr/>
            </w:pPr>
            <w:r w:rsidDel="00000000" w:rsidR="00000000" w:rsidRPr="00000000">
              <w:rPr>
                <w:rtl w:val="0"/>
              </w:rPr>
              <w:t xml:space="preserve">NoSQL Document Data Storage &amp; Configurations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20" w:lineRule="auto"/>
              <w:rPr/>
            </w:pPr>
            <w:r w:rsidDel="00000000" w:rsidR="00000000" w:rsidRPr="00000000">
              <w:rPr>
                <w:rtl w:val="0"/>
              </w:rPr>
              <w:t xml:space="preserve">MongoDDatabase B, Mongoose ODM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256.8" w:lineRule="auto"/>
              <w:ind w:left="1000" w:hanging="360"/>
              <w:rPr/>
            </w:pPr>
            <w:r w:rsidDel="00000000" w:rsidR="00000000" w:rsidRPr="00000000">
              <w:rPr>
                <w:rtl w:val="0"/>
              </w:rPr>
              <w:t xml:space="preserve">6.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before="220" w:lineRule="auto"/>
              <w:rPr/>
            </w:pPr>
            <w:r w:rsidDel="00000000" w:rsidR="00000000" w:rsidRPr="00000000">
              <w:rPr>
                <w:rtl w:val="0"/>
              </w:rPr>
              <w:t xml:space="preserve">Cloud Database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240" w:lineRule="auto"/>
              <w:rPr/>
            </w:pPr>
            <w:r w:rsidDel="00000000" w:rsidR="00000000" w:rsidRPr="00000000">
              <w:rPr>
                <w:rtl w:val="0"/>
              </w:rPr>
              <w:t xml:space="preserve">Hosted Database Service (Optional / Production)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before="220" w:lineRule="auto"/>
              <w:rPr/>
            </w:pPr>
            <w:r w:rsidDel="00000000" w:rsidR="00000000" w:rsidRPr="00000000">
              <w:rPr>
                <w:rtl w:val="0"/>
              </w:rPr>
              <w:t xml:space="preserve">MongoDB Atlas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256.8" w:lineRule="auto"/>
              <w:ind w:left="1000" w:hanging="360"/>
              <w:rPr/>
            </w:pPr>
            <w:r w:rsidDel="00000000" w:rsidR="00000000" w:rsidRPr="00000000">
              <w:rPr>
                <w:rtl w:val="0"/>
              </w:rPr>
              <w:t xml:space="preserve">7.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before="220" w:lineRule="auto"/>
              <w:rPr/>
            </w:pPr>
            <w:r w:rsidDel="00000000" w:rsidR="00000000" w:rsidRPr="00000000">
              <w:rPr>
                <w:rtl w:val="0"/>
              </w:rPr>
              <w:t xml:space="preserve">File Storage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before="220" w:lineRule="auto"/>
              <w:rPr/>
            </w:pPr>
            <w:r w:rsidDel="00000000" w:rsidR="00000000" w:rsidRPr="00000000">
              <w:rPr>
                <w:rtl w:val="0"/>
              </w:rPr>
              <w:t xml:space="preserve">Environment &amp; configuration file management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before="220" w:lineRule="auto"/>
              <w:rPr/>
            </w:pPr>
            <w:r w:rsidDel="00000000" w:rsidR="00000000" w:rsidRPr="00000000">
              <w:rPr>
                <w:rtl w:val="0"/>
              </w:rPr>
              <w:t xml:space="preserve">Local Filesystem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256.8" w:lineRule="auto"/>
              <w:ind w:left="1000" w:hanging="360"/>
              <w:rPr/>
            </w:pPr>
            <w:r w:rsidDel="00000000" w:rsidR="00000000" w:rsidRPr="00000000">
              <w:rPr>
                <w:rtl w:val="0"/>
              </w:rPr>
              <w:t xml:space="preserve">8.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before="220" w:lineRule="auto"/>
              <w:rPr/>
            </w:pPr>
            <w:r w:rsidDel="00000000" w:rsidR="00000000" w:rsidRPr="00000000">
              <w:rPr>
                <w:rtl w:val="0"/>
              </w:rPr>
              <w:t xml:space="preserve">External API-1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before="220" w:lineRule="auto"/>
              <w:rPr/>
            </w:pPr>
            <w:r w:rsidDel="00000000" w:rsidR="00000000" w:rsidRPr="00000000">
              <w:rPr>
                <w:rtl w:val="0"/>
              </w:rPr>
              <w:t xml:space="preserve">Real-time weather data fetching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before="220" w:lineRule="auto"/>
              <w:rPr/>
            </w:pPr>
            <w:r w:rsidDel="00000000" w:rsidR="00000000" w:rsidRPr="00000000">
              <w:rPr>
                <w:rtl w:val="0"/>
              </w:rPr>
              <w:t xml:space="preserve">OpenWeather API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256.8" w:lineRule="auto"/>
              <w:ind w:left="1000" w:hanging="360"/>
              <w:rPr/>
            </w:pPr>
            <w:r w:rsidDel="00000000" w:rsidR="00000000" w:rsidRPr="00000000">
              <w:rPr>
                <w:rtl w:val="0"/>
              </w:rPr>
              <w:t xml:space="preserve">9.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before="220" w:lineRule="auto"/>
              <w:rPr/>
            </w:pPr>
            <w:r w:rsidDel="00000000" w:rsidR="00000000" w:rsidRPr="00000000">
              <w:rPr>
                <w:rtl w:val="0"/>
              </w:rPr>
              <w:t xml:space="preserve">External API-2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before="220" w:lineRule="auto"/>
              <w:rPr/>
            </w:pPr>
            <w:r w:rsidDel="00000000" w:rsidR="00000000" w:rsidRPr="00000000">
              <w:rPr>
                <w:rtl w:val="0"/>
              </w:rPr>
              <w:t xml:space="preserve">Generative text/recommendation processing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before="220" w:lineRule="auto"/>
              <w:rPr/>
            </w:pPr>
            <w:r w:rsidDel="00000000" w:rsidR="00000000" w:rsidRPr="00000000">
              <w:rPr>
                <w:rtl w:val="0"/>
              </w:rPr>
              <w:t xml:space="preserve">Google Gemini API (</w:t>
            </w:r>
            <w:r w:rsidDel="00000000" w:rsidR="00000000" w:rsidRPr="00000000">
              <w:rPr>
                <w:rFonts w:ascii="Roboto Mono" w:cs="Roboto Mono" w:eastAsia="Roboto Mono" w:hAnsi="Roboto Mono"/>
                <w:color w:val="188038"/>
                <w:rtl w:val="0"/>
              </w:rPr>
              <w:t xml:space="preserve">gemini-1.5-flash</w:t>
            </w: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256.8" w:lineRule="auto"/>
              <w:ind w:left="1000" w:hanging="360"/>
              <w:rPr/>
            </w:pPr>
            <w:r w:rsidDel="00000000" w:rsidR="00000000" w:rsidRPr="00000000">
              <w:rPr>
                <w:rtl w:val="0"/>
              </w:rPr>
              <w:t xml:space="preserve">10.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before="220" w:lineRule="auto"/>
              <w:rPr/>
            </w:pPr>
            <w:r w:rsidDel="00000000" w:rsidR="00000000" w:rsidRPr="00000000">
              <w:rPr>
                <w:rtl w:val="0"/>
              </w:rPr>
              <w:t xml:space="preserve">Machine Learning Model</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220" w:lineRule="auto"/>
              <w:rPr/>
            </w:pPr>
            <w:r w:rsidDel="00000000" w:rsidR="00000000" w:rsidRPr="00000000">
              <w:rPr>
                <w:rtl w:val="0"/>
              </w:rPr>
              <w:t xml:space="preserve">Natural Language Generative Model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before="220" w:lineRule="auto"/>
              <w:rPr/>
            </w:pPr>
            <w:r w:rsidDel="00000000" w:rsidR="00000000" w:rsidRPr="00000000">
              <w:rPr>
                <w:rtl w:val="0"/>
              </w:rPr>
              <w:t xml:space="preserve">Google Gemini Flash LLM </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256.8" w:lineRule="auto"/>
              <w:ind w:left="1000" w:hanging="360"/>
              <w:rPr/>
            </w:pPr>
            <w:r w:rsidDel="00000000" w:rsidR="00000000" w:rsidRPr="00000000">
              <w:rPr>
                <w:rtl w:val="0"/>
              </w:rPr>
              <w:t xml:space="preserve">11.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before="220" w:lineRule="auto"/>
              <w:rPr/>
            </w:pPr>
            <w:r w:rsidDel="00000000" w:rsidR="00000000" w:rsidRPr="00000000">
              <w:rPr>
                <w:rtl w:val="0"/>
              </w:rPr>
              <w:t xml:space="preserve">Infrastructure (Server / Cloud)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before="220" w:lineRule="auto"/>
              <w:rPr/>
            </w:pPr>
            <w:r w:rsidDel="00000000" w:rsidR="00000000" w:rsidRPr="00000000">
              <w:rPr>
                <w:rtl w:val="0"/>
              </w:rPr>
              <w:t xml:space="preserve">Application Deployment on Local System / Cloud.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before="220" w:lineRule="auto"/>
              <w:rPr/>
            </w:pPr>
            <w:r w:rsidDel="00000000" w:rsidR="00000000" w:rsidRPr="00000000">
              <w:rPr>
                <w:rtl w:val="0"/>
              </w:rPr>
              <w:t xml:space="preserve">Local Node.js Runtime Server (Port 5001) / Cloud PaaS </w:t>
            </w:r>
          </w:p>
        </w:tc>
      </w:tr>
    </w:tbl>
    <w:p w:rsidR="00000000" w:rsidDel="00000000" w:rsidP="00000000" w:rsidRDefault="00000000" w:rsidRPr="00000000" w14:paraId="0000004F">
      <w:pPr>
        <w:spacing w:after="160" w:before="220" w:lineRule="auto"/>
        <w:rPr>
          <w:b w:val="1"/>
          <w:bCs w:val="1"/>
        </w:rPr>
      </w:pPr>
      <w:r w:rsidDel="00000000" w:rsidR="00000000" w:rsidRPr="00000000">
        <w:rPr>
          <w:b w:val="1"/>
          <w:bCs w:val="1"/>
          <w:rtl w:val="0"/>
        </w:rPr>
        <w:t xml:space="preserve"> </w:t>
      </w:r>
    </w:p>
    <w:p w:rsidR="00000000" w:rsidDel="00000000" w:rsidP="00000000" w:rsidRDefault="00000000" w:rsidRPr="00000000" w14:paraId="00000050">
      <w:pPr>
        <w:spacing w:after="160" w:before="220" w:lineRule="auto"/>
        <w:rPr>
          <w:b w:val="1"/>
          <w:bCs w:val="1"/>
        </w:rPr>
      </w:pPr>
      <w:r w:rsidDel="00000000" w:rsidR="00000000" w:rsidRPr="00000000">
        <w:rPr>
          <w:b w:val="1"/>
          <w:bCs w:val="1"/>
          <w:rtl w:val="0"/>
        </w:rPr>
        <w:t xml:space="preserve">Table-2: Application Characteristics: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640"/>
        <w:gridCol w:w="3360"/>
        <w:gridCol w:w="2655"/>
        <w:tblGridChange w:id="0">
          <w:tblGrid>
            <w:gridCol w:w="705"/>
            <w:gridCol w:w="2640"/>
            <w:gridCol w:w="3360"/>
            <w:gridCol w:w="265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before="220" w:lineRule="auto"/>
              <w:rPr>
                <w:b w:val="1"/>
                <w:bCs w:val="1"/>
              </w:rPr>
            </w:pPr>
            <w:r w:rsidDel="00000000" w:rsidR="00000000" w:rsidRPr="00000000">
              <w:rPr>
                <w:b w:val="1"/>
                <w:bCs w:val="1"/>
                <w:rtl w:val="0"/>
              </w:rPr>
              <w:t xml:space="preserve">S.No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before="220" w:lineRule="auto"/>
              <w:rPr>
                <w:b w:val="1"/>
                <w:bCs w:val="1"/>
              </w:rPr>
            </w:pPr>
            <w:r w:rsidDel="00000000" w:rsidR="00000000" w:rsidRPr="00000000">
              <w:rPr>
                <w:b w:val="1"/>
                <w:bCs w:val="1"/>
                <w:rtl w:val="0"/>
              </w:rPr>
              <w:t xml:space="preserve">Characteristics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before="22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before="220" w:lineRule="auto"/>
              <w:rPr>
                <w:b w:val="1"/>
                <w:bCs w:val="1"/>
              </w:rPr>
            </w:pPr>
            <w:r w:rsidDel="00000000" w:rsidR="00000000" w:rsidRPr="00000000">
              <w:rPr>
                <w:b w:val="1"/>
                <w:bCs w:val="1"/>
                <w:rtl w:val="0"/>
              </w:rPr>
              <w:t xml:space="preserve">Technology</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256.8" w:lineRule="auto"/>
              <w:ind w:left="1000" w:hanging="360"/>
              <w:rPr/>
            </w:pPr>
            <w:r w:rsidDel="00000000" w:rsidR="00000000" w:rsidRPr="00000000">
              <w:rPr>
                <w:rtl w:val="0"/>
              </w:rPr>
              <w:t xml:space="preserve">1.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before="220" w:lineRule="auto"/>
              <w:rPr/>
            </w:pPr>
            <w:r w:rsidDel="00000000" w:rsidR="00000000" w:rsidRPr="00000000">
              <w:rPr>
                <w:rtl w:val="0"/>
              </w:rPr>
              <w:t xml:space="preserve">Open-Source Frameworks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before="220" w:lineRule="auto"/>
              <w:rPr/>
            </w:pPr>
            <w:r w:rsidDel="00000000" w:rsidR="00000000" w:rsidRPr="00000000">
              <w:rPr>
                <w:rtl w:val="0"/>
              </w:rPr>
              <w:t xml:space="preserve">List the open-source frameworks used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before="220" w:lineRule="auto"/>
              <w:rPr/>
            </w:pPr>
            <w:r w:rsidDel="00000000" w:rsidR="00000000" w:rsidRPr="00000000">
              <w:rPr>
                <w:rtl w:val="0"/>
              </w:rPr>
              <w:t xml:space="preserve">Express.js, Mongoose, Axios, Cors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256.8" w:lineRule="auto"/>
              <w:ind w:left="1000" w:hanging="360"/>
              <w:rPr/>
            </w:pPr>
            <w:r w:rsidDel="00000000" w:rsidR="00000000" w:rsidRPr="00000000">
              <w:rPr>
                <w:rtl w:val="0"/>
              </w:rPr>
              <w:t xml:space="preserve">2.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before="220" w:lineRule="auto"/>
              <w:rPr/>
            </w:pPr>
            <w:r w:rsidDel="00000000" w:rsidR="00000000" w:rsidRPr="00000000">
              <w:rPr>
                <w:rtl w:val="0"/>
              </w:rPr>
              <w:t xml:space="preserve">Security Implementations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before="220" w:lineRule="auto"/>
              <w:rPr/>
            </w:pPr>
            <w:r w:rsidDel="00000000" w:rsidR="00000000" w:rsidRPr="00000000">
              <w:rPr>
                <w:rtl w:val="0"/>
              </w:rPr>
              <w:t xml:space="preserve">List all the security / access controls implemented,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before="220" w:lineRule="auto"/>
              <w:rPr/>
            </w:pPr>
            <w:r w:rsidDel="00000000" w:rsidR="00000000" w:rsidRPr="00000000">
              <w:rPr>
                <w:rtl w:val="0"/>
              </w:rPr>
              <w:t xml:space="preserve">JWT Bearer Token Authentication, bcryptjs password hashing, CORS middleware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256.8" w:lineRule="auto"/>
              <w:ind w:left="1000" w:hanging="360"/>
              <w:rPr/>
            </w:pPr>
            <w:r w:rsidDel="00000000" w:rsidR="00000000" w:rsidRPr="00000000">
              <w:rPr>
                <w:rtl w:val="0"/>
              </w:rPr>
              <w:t xml:space="preserve">3.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before="220" w:lineRule="auto"/>
              <w:rPr/>
            </w:pPr>
            <w:r w:rsidDel="00000000" w:rsidR="00000000" w:rsidRPr="00000000">
              <w:rPr>
                <w:rtl w:val="0"/>
              </w:rPr>
              <w:t xml:space="preserve">Scalable Architecture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before="220" w:lineRule="auto"/>
              <w:rPr/>
            </w:pPr>
            <w:r w:rsidDel="00000000" w:rsidR="00000000" w:rsidRPr="00000000">
              <w:rPr>
                <w:rtl w:val="0"/>
              </w:rPr>
              <w:t xml:space="preserve">Justify the scalability of architecture (3 – tier, Micro-services)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before="220" w:lineRule="auto"/>
              <w:rPr/>
            </w:pPr>
            <w:r w:rsidDel="00000000" w:rsidR="00000000" w:rsidRPr="00000000">
              <w:rPr>
                <w:rtl w:val="0"/>
              </w:rPr>
              <w:t xml:space="preserve">Modular MVC-style backend separation (Routers, Controllers, Services, Models)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256.8" w:lineRule="auto"/>
              <w:ind w:left="1000" w:hanging="360"/>
              <w:rPr/>
            </w:pPr>
            <w:r w:rsidDel="00000000" w:rsidR="00000000" w:rsidRPr="00000000">
              <w:rPr>
                <w:rtl w:val="0"/>
              </w:rPr>
              <w:t xml:space="preserve">4.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before="220" w:lineRule="auto"/>
              <w:rPr/>
            </w:pPr>
            <w:r w:rsidDel="00000000" w:rsidR="00000000" w:rsidRPr="00000000">
              <w:rPr>
                <w:rtl w:val="0"/>
              </w:rPr>
              <w:t xml:space="preserve">Availability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before="220" w:lineRule="auto"/>
              <w:rPr/>
            </w:pPr>
            <w:r w:rsidDel="00000000" w:rsidR="00000000" w:rsidRPr="00000000">
              <w:rPr>
                <w:rtl w:val="0"/>
              </w:rPr>
              <w:t xml:space="preserve">Justify the availability of application.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before="220" w:lineRule="auto"/>
              <w:rPr/>
            </w:pPr>
            <w:r w:rsidDel="00000000" w:rsidR="00000000" w:rsidRPr="00000000">
              <w:rPr>
                <w:rtl w:val="0"/>
              </w:rPr>
              <w:t xml:space="preserve">Robust try-catch exception handling and fallback engines for external third-party services </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56.8" w:lineRule="auto"/>
              <w:ind w:left="1000" w:hanging="360"/>
              <w:rPr/>
            </w:pPr>
            <w:r w:rsidDel="00000000" w:rsidR="00000000" w:rsidRPr="00000000">
              <w:rPr>
                <w:rtl w:val="0"/>
              </w:rPr>
              <w:t xml:space="preserve">5.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before="220" w:lineRule="auto"/>
              <w:rPr/>
            </w:pPr>
            <w:r w:rsidDel="00000000" w:rsidR="00000000" w:rsidRPr="00000000">
              <w:rPr>
                <w:rtl w:val="0"/>
              </w:rPr>
              <w:t xml:space="preserve">Performance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before="220" w:lineRule="auto"/>
              <w:rPr/>
            </w:pPr>
            <w:r w:rsidDel="00000000" w:rsidR="00000000" w:rsidRPr="00000000">
              <w:rPr>
                <w:rtl w:val="0"/>
              </w:rPr>
              <w:t xml:space="preserve">Design consideration for the performance of the application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before="220" w:lineRule="auto"/>
              <w:rPr/>
            </w:pPr>
            <w:r w:rsidDel="00000000" w:rsidR="00000000" w:rsidRPr="00000000">
              <w:rPr>
                <w:rtl w:val="0"/>
              </w:rPr>
              <w:t xml:space="preserve">MongoDB indexing on user-location fields to optimize search lookup speeds </w:t>
            </w:r>
          </w:p>
        </w:tc>
      </w:tr>
    </w:tbl>
    <w:p w:rsidR="00000000" w:rsidDel="00000000" w:rsidP="00000000" w:rsidRDefault="00000000" w:rsidRPr="00000000" w14:paraId="00000069">
      <w:pPr>
        <w:spacing w:after="160" w:before="220"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klyrgo8qsr8" w:id="1"/>
      <w:bookmarkEnd w:id="1"/>
      <w:r w:rsidDel="00000000" w:rsidR="00000000" w:rsidRPr="00000000">
        <w:rPr>
          <w:b w:val="1"/>
          <w:bCs w:val="1"/>
          <w:color w:val="000000"/>
          <w:sz w:val="26"/>
          <w:szCs w:val="26"/>
          <w:rtl w:val="0"/>
        </w:rPr>
        <w:t xml:space="preserve">References: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b w:val="1"/>
          <w:bCs w:val="1"/>
          <w:rtl w:val="0"/>
        </w:rPr>
        <w:t xml:space="preserve">API &amp; System Architecture Design:</w:t>
        <w:br w:type="textWrapping"/>
      </w:r>
      <w:hyperlink r:id="rId7">
        <w:r w:rsidDel="00000000" w:rsidR="00000000" w:rsidRPr="00000000">
          <w:rPr>
            <w:color w:val="1155cc"/>
            <w:u w:val="single"/>
            <w:rtl w:val="0"/>
          </w:rPr>
          <w:t xml:space="preserve">https://c4model.com/</w:t>
        </w:r>
      </w:hyperlink>
      <w:r w:rsidDel="00000000" w:rsidR="00000000" w:rsidRPr="00000000">
        <w:rPr>
          <w:rtl w:val="0"/>
        </w:rPr>
        <w:t xml:space="preserve">[cite: 3]</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Cloud Backend System Patterns &amp; Microservices Integration:</w:t>
        <w:br w:type="textWrapping"/>
      </w:r>
      <w:hyperlink r:id="rId8">
        <w:r w:rsidDel="00000000" w:rsidR="00000000" w:rsidRPr="00000000">
          <w:rPr>
            <w:color w:val="1155cc"/>
            <w:u w:val="single"/>
            <w:rtl w:val="0"/>
          </w:rPr>
          <w:t xml:space="preserve">https://developer.ibm.com/patterns/online-order-processing-system-during-pandemic/</w:t>
        </w:r>
      </w:hyperlink>
      <w:r w:rsidDel="00000000" w:rsidR="00000000" w:rsidRPr="00000000">
        <w:rPr>
          <w:rtl w:val="0"/>
        </w:rPr>
        <w:t xml:space="preserve">[cite: 3]</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b w:val="1"/>
          <w:bCs w:val="1"/>
          <w:rtl w:val="0"/>
        </w:rPr>
        <w:t xml:space="preserve">Cloud Architecture &amp; Scalability Considerations:</w:t>
        <w:br w:type="textWrapping"/>
      </w:r>
      <w:hyperlink r:id="rId9">
        <w:r w:rsidDel="00000000" w:rsidR="00000000" w:rsidRPr="00000000">
          <w:rPr>
            <w:color w:val="1155cc"/>
            <w:u w:val="single"/>
            <w:rtl w:val="0"/>
          </w:rPr>
          <w:t xml:space="preserve">https://www.ibm.com/cloud/architecture</w:t>
        </w:r>
      </w:hyperlink>
      <w:r w:rsidDel="00000000" w:rsidR="00000000" w:rsidRPr="00000000">
        <w:rPr>
          <w:rtl w:val="0"/>
        </w:rPr>
        <w:t xml:space="preserve">[cite: 3]</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Cloud Security &amp; Infrastructure Reliability (AWS/Cloud standards):</w:t>
        <w:br w:type="textWrapping"/>
      </w:r>
      <w:hyperlink r:id="rId10">
        <w:r w:rsidDel="00000000" w:rsidR="00000000" w:rsidRPr="00000000">
          <w:rPr>
            <w:color w:val="1155cc"/>
            <w:u w:val="single"/>
            <w:rtl w:val="0"/>
          </w:rPr>
          <w:t xml:space="preserve">https://aws.amazon.com/architecture</w:t>
        </w:r>
      </w:hyperlink>
      <w:r w:rsidDel="00000000" w:rsidR="00000000" w:rsidRPr="00000000">
        <w:rPr>
          <w:rtl w:val="0"/>
        </w:rPr>
        <w:t xml:space="preserve">[cite: 3]</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Technical Architecture Diagram Best Practices:</w:t>
        <w:br w:type="textWrapping"/>
      </w:r>
      <w:hyperlink r:id="rId11">
        <w:r w:rsidDel="00000000" w:rsidR="00000000" w:rsidRPr="00000000">
          <w:rPr>
            <w:color w:val="1155cc"/>
            <w:u w:val="single"/>
            <w:rtl w:val="0"/>
          </w:rPr>
          <w:t xml:space="preserve">https://medium.com/the-internal-startup/how-to-draw-useful-technical-architecture-diagrams-2d20c9fda90d</w:t>
        </w:r>
      </w:hyperlink>
      <w:r w:rsidDel="00000000" w:rsidR="00000000" w:rsidRPr="00000000">
        <w:rPr>
          <w:rtl w:val="0"/>
        </w:rPr>
        <w:t xml:space="preserve">[cite: 3]</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Express.js Application Framework Documentation:</w:t>
        <w:br w:type="textWrapping"/>
      </w:r>
      <w:hyperlink r:id="rId12">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b w:val="1"/>
          <w:bCs w:val="1"/>
          <w:rtl w:val="0"/>
        </w:rPr>
        <w:t xml:space="preserve">Mongoose ODM &amp; MongoDB NoSQL Modeling:</w:t>
        <w:br w:type="textWrapping"/>
      </w:r>
      <w:hyperlink r:id="rId13">
        <w:r w:rsidDel="00000000" w:rsidR="00000000" w:rsidRPr="00000000">
          <w:rPr>
            <w:color w:val="1155cc"/>
            <w:u w:val="single"/>
            <w:rtl w:val="0"/>
          </w:rPr>
          <w:t xml:space="preserve">https://mongoosejs.com/docs/guide.html</w:t>
        </w:r>
      </w:hyperlink>
      <w:r w:rsidDel="00000000" w:rsidR="00000000" w:rsidRPr="00000000">
        <w:rPr>
          <w:rtl w:val="0"/>
        </w:rPr>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Google Generative AI SDK (</w:t>
      </w:r>
      <w:r w:rsidDel="00000000" w:rsidR="00000000" w:rsidRPr="00000000">
        <w:rPr>
          <w:rFonts w:ascii="Roboto Mono" w:cs="Roboto Mono" w:eastAsia="Roboto Mono" w:hAnsi="Roboto Mono"/>
          <w:b w:val="1"/>
          <w:bCs w:val="1"/>
          <w:color w:val="188038"/>
          <w:rtl w:val="0"/>
        </w:rPr>
        <w:t xml:space="preserve">@google/generative-ai</w:t>
      </w:r>
      <w:r w:rsidDel="00000000" w:rsidR="00000000" w:rsidRPr="00000000">
        <w:rPr>
          <w:b w:val="1"/>
          <w:bCs w:val="1"/>
          <w:rtl w:val="0"/>
        </w:rPr>
        <w:t xml:space="preserve">):</w:t>
        <w:br w:type="textWrapping"/>
      </w:r>
      <w:hyperlink r:id="rId14">
        <w:r w:rsidDel="00000000" w:rsidR="00000000" w:rsidRPr="00000000">
          <w:rPr>
            <w:color w:val="1155cc"/>
            <w:u w:val="single"/>
            <w:rtl w:val="0"/>
          </w:rPr>
          <w:t xml:space="preserve">https://ai.google.dev/docs</w:t>
        </w:r>
      </w:hyperlink>
      <w:r w:rsidDel="00000000" w:rsidR="00000000" w:rsidRPr="00000000">
        <w:rPr>
          <w:rtl w:val="0"/>
        </w:rPr>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b w:val="1"/>
          <w:bCs w:val="1"/>
          <w:rtl w:val="0"/>
        </w:rPr>
        <w:t xml:space="preserve">OpenWeather REST API Documentation:</w:t>
        <w:br w:type="textWrapping"/>
      </w:r>
      <w:hyperlink r:id="rId15">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the-internal-startup/how-to-draw-useful-technical-architecture-diagrams-2d20c9fda90d?utm_source=gemini" TargetMode="External"/><Relationship Id="rId10" Type="http://schemas.openxmlformats.org/officeDocument/2006/relationships/hyperlink" Target="https://aws.amazon.com/architecture?utm_source=gemini" TargetMode="External"/><Relationship Id="rId13" Type="http://schemas.openxmlformats.org/officeDocument/2006/relationships/hyperlink" Target="https://mongoosejs.com/docs/guide.html?utm_source=gemini" TargetMode="External"/><Relationship Id="rId12" Type="http://schemas.openxmlformats.org/officeDocument/2006/relationships/hyperlink" Target="https://expressjs.com/?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cloud/architecture?utm_source=gemini" TargetMode="External"/><Relationship Id="rId15" Type="http://schemas.openxmlformats.org/officeDocument/2006/relationships/hyperlink" Target="https://openweathermap.org/api?utm_source=gemini" TargetMode="External"/><Relationship Id="rId14" Type="http://schemas.openxmlformats.org/officeDocument/2006/relationships/hyperlink" Target="https://ai.google.dev/docs?utm_source=gemin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4model.com/?utm_source=gemini" TargetMode="External"/><Relationship Id="rId8" Type="http://schemas.openxmlformats.org/officeDocument/2006/relationships/hyperlink" Target="https://www.google.com/search?q=https://developer.ibm.com/patterns/online-order-processing-system-during-pandemic/&amp;utm_source=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