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F9A14" w14:textId="77777777" w:rsidR="00F074FA" w:rsidRPr="00F074FA" w:rsidRDefault="00F074FA" w:rsidP="00F074FA">
      <w:r>
        <w:t>Jeep + Airheads Case Studies</w:t>
      </w:r>
      <w:r>
        <w:br/>
      </w:r>
      <w:r>
        <w:br/>
        <w:t>Jeep</w:t>
      </w:r>
      <w:r>
        <w:br/>
      </w:r>
      <w:r>
        <w:br/>
      </w:r>
      <w:r w:rsidRPr="00F074FA">
        <w:rPr>
          <w:b/>
          <w:bCs/>
        </w:rPr>
        <w:t>A major automotive brand</w:t>
      </w:r>
    </w:p>
    <w:p w14:paraId="5E26D1FF" w14:textId="359FAF8A" w:rsidR="00F074FA" w:rsidRPr="00F074FA" w:rsidRDefault="00F074FA" w:rsidP="00F074FA">
      <w:r w:rsidRPr="00F074FA">
        <w:t xml:space="preserve">A legacy </w:t>
      </w:r>
      <w:r>
        <w:t xml:space="preserve">car </w:t>
      </w:r>
      <w:r w:rsidRPr="00F074FA">
        <w:t>brand faced the question every iconic company eventually runs into: how do you stay relevant without becoming generic? Newer players were crowding the space. The pressure to modernize was real, and so was the risk. Evolve too much and you alienate the people who made you. Evolve too little and you fade.</w:t>
      </w:r>
    </w:p>
    <w:p w14:paraId="12531096" w14:textId="77777777" w:rsidR="00F074FA" w:rsidRPr="00F074FA" w:rsidRDefault="00F074FA" w:rsidP="00F074FA">
      <w:r w:rsidRPr="00F074FA">
        <w:t>The expected route? Ask loyalists what they love, ask fence-sitters what's missing, and split the difference. Chase what feels current.</w:t>
      </w:r>
    </w:p>
    <w:p w14:paraId="17B00204" w14:textId="496C9433" w:rsidR="00F074FA" w:rsidRPr="00F074FA" w:rsidRDefault="00F074FA" w:rsidP="00F074FA">
      <w:r w:rsidRPr="00F074FA">
        <w:t xml:space="preserve">That approach would have produced a </w:t>
      </w:r>
      <w:proofErr w:type="gramStart"/>
      <w:r w:rsidRPr="00F074FA">
        <w:t>checklist</w:t>
      </w:r>
      <w:r w:rsidRPr="00F074FA">
        <w:t>, but</w:t>
      </w:r>
      <w:proofErr w:type="gramEnd"/>
      <w:r w:rsidRPr="00F074FA">
        <w:t xml:space="preserve"> would have missed the actual tension.</w:t>
      </w:r>
    </w:p>
    <w:p w14:paraId="564A1DC8" w14:textId="77777777" w:rsidR="00F074FA" w:rsidRPr="00F074FA" w:rsidRDefault="00F074FA" w:rsidP="00F074FA">
      <w:r w:rsidRPr="00F074FA">
        <w:t xml:space="preserve">Because the real question wasn't </w:t>
      </w:r>
      <w:r w:rsidRPr="00F074FA">
        <w:rPr>
          <w:i/>
          <w:iCs/>
        </w:rPr>
        <w:t>what should we change?</w:t>
      </w:r>
      <w:r w:rsidRPr="00F074FA">
        <w:t xml:space="preserve"> It was </w:t>
      </w:r>
      <w:r w:rsidRPr="00F074FA">
        <w:rPr>
          <w:i/>
          <w:iCs/>
        </w:rPr>
        <w:t xml:space="preserve">what </w:t>
      </w:r>
      <w:proofErr w:type="gramStart"/>
      <w:r w:rsidRPr="00F074FA">
        <w:rPr>
          <w:i/>
          <w:iCs/>
        </w:rPr>
        <w:t>is this brand</w:t>
      </w:r>
      <w:proofErr w:type="gramEnd"/>
      <w:r w:rsidRPr="00F074FA">
        <w:rPr>
          <w:i/>
          <w:iCs/>
        </w:rPr>
        <w:t xml:space="preserve"> </w:t>
      </w:r>
      <w:proofErr w:type="gramStart"/>
      <w:r w:rsidRPr="00F074FA">
        <w:rPr>
          <w:i/>
          <w:iCs/>
        </w:rPr>
        <w:t>actually giving</w:t>
      </w:r>
      <w:proofErr w:type="gramEnd"/>
      <w:r w:rsidRPr="00F074FA">
        <w:rPr>
          <w:i/>
          <w:iCs/>
        </w:rPr>
        <w:t xml:space="preserve"> </w:t>
      </w:r>
      <w:proofErr w:type="gramStart"/>
      <w:r w:rsidRPr="00F074FA">
        <w:rPr>
          <w:i/>
          <w:iCs/>
        </w:rPr>
        <w:t>people</w:t>
      </w:r>
      <w:proofErr w:type="gramEnd"/>
      <w:r w:rsidRPr="00F074FA">
        <w:rPr>
          <w:i/>
          <w:iCs/>
        </w:rPr>
        <w:t xml:space="preserve"> that they can't name themselves?</w:t>
      </w:r>
    </w:p>
    <w:p w14:paraId="746562AF" w14:textId="4A1E14C1" w:rsidR="00F074FA" w:rsidRPr="00F074FA" w:rsidRDefault="00F074FA" w:rsidP="00F074FA">
      <w:r w:rsidRPr="00F074FA">
        <w:t xml:space="preserve">We ran </w:t>
      </w:r>
      <w:r>
        <w:t>hundreds of interviews</w:t>
      </w:r>
      <w:r w:rsidRPr="00F074FA">
        <w:t xml:space="preserve"> across five</w:t>
      </w:r>
      <w:r>
        <w:t xml:space="preserve"> major U.S.</w:t>
      </w:r>
      <w:r w:rsidRPr="00F074FA">
        <w:t xml:space="preserve"> markets, </w:t>
      </w:r>
      <w:r>
        <w:t>talking to</w:t>
      </w:r>
      <w:r w:rsidRPr="00F074FA">
        <w:t xml:space="preserve"> brand lovers and skeptics alike. We didn't ask them to rank features. We asked them what freedom meant now, what adventure looked like in their real lives, </w:t>
      </w:r>
      <w:r>
        <w:t xml:space="preserve">and </w:t>
      </w:r>
      <w:r w:rsidRPr="00F074FA">
        <w:t>who the brand would be if it walked into a party.</w:t>
      </w:r>
    </w:p>
    <w:p w14:paraId="7087DC64" w14:textId="77777777" w:rsidR="00F074FA" w:rsidRPr="00F074FA" w:rsidRDefault="00F074FA" w:rsidP="00F074FA">
      <w:pPr>
        <w:rPr>
          <w:b/>
          <w:bCs/>
        </w:rPr>
      </w:pPr>
      <w:r w:rsidRPr="00F074FA">
        <w:rPr>
          <w:b/>
          <w:bCs/>
        </w:rPr>
        <w:t>What surfaced wasn't about the vehicle at all.</w:t>
      </w:r>
    </w:p>
    <w:p w14:paraId="271EDC3E" w14:textId="104F7E6B" w:rsidR="00F074FA" w:rsidRPr="00F074FA" w:rsidRDefault="00F074FA" w:rsidP="00F074FA">
      <w:r w:rsidRPr="00F074FA">
        <w:t xml:space="preserve">Freedom had quietly redefined itself. It wasn't the open road anymore. It was control, the feeling of being in the driver's seat of your own time, which most people said they'd lost somewhere around 2020. Adventure wasn't the Instagram version. It was </w:t>
      </w:r>
      <w:r>
        <w:t>a</w:t>
      </w:r>
      <w:r w:rsidRPr="00F074FA">
        <w:t xml:space="preserve"> small break from routine, and people wanted to feel celebrated for the everyday version rather than falling short of an ideal. </w:t>
      </w:r>
    </w:p>
    <w:p w14:paraId="0D18EC81" w14:textId="77777777" w:rsidR="00F074FA" w:rsidRDefault="00F074FA" w:rsidP="00F074FA">
      <w:r w:rsidRPr="00F074FA">
        <w:t xml:space="preserve">The insight reframed the assignment. The threat was never that the brand felt old. </w:t>
      </w:r>
      <w:r w:rsidRPr="00F074FA">
        <w:rPr>
          <w:b/>
          <w:bCs/>
        </w:rPr>
        <w:t>It was that it might chase youth and lose the thing loyalists guard most: that it's predictably fun, deeply customizable, and honestly itself.</w:t>
      </w:r>
    </w:p>
    <w:p w14:paraId="65F4105C" w14:textId="5BC60069" w:rsidR="00F074FA" w:rsidRPr="00F074FA" w:rsidRDefault="00F074FA" w:rsidP="00F074FA">
      <w:r>
        <w:t xml:space="preserve">“The </w:t>
      </w:r>
      <w:r w:rsidRPr="00F074FA">
        <w:t>brand isn't the life of the party, but it's having a good time, and everyone's glad it's there.</w:t>
      </w:r>
      <w:r>
        <w:t>”</w:t>
      </w:r>
    </w:p>
    <w:p w14:paraId="00746513" w14:textId="560A9CE0" w:rsidR="00F074FA" w:rsidRDefault="00F074FA">
      <w:r w:rsidRPr="00F074FA">
        <w:t xml:space="preserve">The move wasn't a reinvention. It was remixing heritage with contemporary cues, taking baby steps that don't spook the base, and doubling down on control, customization, and </w:t>
      </w:r>
      <w:r w:rsidRPr="00F074FA">
        <w:lastRenderedPageBreak/>
        <w:t>everyday adventure. The most memorable finding said it plainly: other brands carry you to the adventure. This one is the adventure.</w:t>
      </w:r>
    </w:p>
    <w:p w14:paraId="4E681BE0" w14:textId="77777777" w:rsidR="00F074FA" w:rsidRDefault="00F074FA"/>
    <w:p w14:paraId="293169AD" w14:textId="050FE8F1" w:rsidR="00F074FA" w:rsidRDefault="00F074FA">
      <w:r>
        <w:t>Airheads</w:t>
      </w:r>
    </w:p>
    <w:p w14:paraId="36BC4C50" w14:textId="77777777" w:rsidR="00F074FA" w:rsidRPr="00F074FA" w:rsidRDefault="00F074FA" w:rsidP="00F074FA">
      <w:r w:rsidRPr="00F074FA">
        <w:rPr>
          <w:b/>
          <w:bCs/>
        </w:rPr>
        <w:t>A major candy brand</w:t>
      </w:r>
    </w:p>
    <w:p w14:paraId="70C8766C" w14:textId="77777777" w:rsidR="00F074FA" w:rsidRPr="00F074FA" w:rsidRDefault="00F074FA" w:rsidP="00F074FA">
      <w:r w:rsidRPr="00F074FA">
        <w:t>A major candy brand had five commercial concepts and a production deadline. The instinct in the room was reasonable: this is sour candy for a young audience, so go big. Make it loud, weird, extreme. The more outrageous the sour reaction, the better the ad.</w:t>
      </w:r>
    </w:p>
    <w:p w14:paraId="5573F383" w14:textId="25D13BF4" w:rsidR="00F074FA" w:rsidRPr="00F074FA" w:rsidRDefault="00F074FA" w:rsidP="00F074FA">
      <w:r>
        <w:t>Typical research would test</w:t>
      </w:r>
      <w:r w:rsidRPr="00F074FA">
        <w:t xml:space="preserve"> the concepts, pick the most attention-grabbing one, and push it into production.</w:t>
      </w:r>
    </w:p>
    <w:p w14:paraId="5C51C02E" w14:textId="5B2DF841" w:rsidR="00F074FA" w:rsidRPr="00F074FA" w:rsidRDefault="00F074FA" w:rsidP="00F074FA">
      <w:pPr>
        <w:rPr>
          <w:b/>
          <w:bCs/>
        </w:rPr>
      </w:pPr>
      <w:r w:rsidRPr="00F074FA">
        <w:t>That approach would have optimized for spectacle.</w:t>
      </w:r>
      <w:r>
        <w:t xml:space="preserve">, </w:t>
      </w:r>
      <w:r w:rsidRPr="00F074FA">
        <w:rPr>
          <w:b/>
          <w:bCs/>
        </w:rPr>
        <w:t>but it</w:t>
      </w:r>
      <w:r>
        <w:t xml:space="preserve"> </w:t>
      </w:r>
      <w:r w:rsidRPr="00F074FA">
        <w:rPr>
          <w:b/>
          <w:bCs/>
        </w:rPr>
        <w:t xml:space="preserve">would have missed what </w:t>
      </w:r>
      <w:proofErr w:type="gramStart"/>
      <w:r w:rsidRPr="00F074FA">
        <w:rPr>
          <w:b/>
          <w:bCs/>
        </w:rPr>
        <w:t>actually moved</w:t>
      </w:r>
      <w:proofErr w:type="gramEnd"/>
      <w:r w:rsidRPr="00F074FA">
        <w:rPr>
          <w:b/>
          <w:bCs/>
        </w:rPr>
        <w:t xml:space="preserve"> people.</w:t>
      </w:r>
    </w:p>
    <w:p w14:paraId="47468B83" w14:textId="52EC9222" w:rsidR="00F074FA" w:rsidRPr="00F074FA" w:rsidRDefault="00F074FA" w:rsidP="00F074FA">
      <w:r w:rsidRPr="00F074FA">
        <w:t xml:space="preserve">We ran seven focus groups with adults who buy the brand, and instead of </w:t>
      </w:r>
      <w:r>
        <w:t xml:space="preserve">just </w:t>
      </w:r>
      <w:r w:rsidRPr="00F074FA">
        <w:t xml:space="preserve">asking which ad was flashiest, we watched where attention went, where it drifted, and where people saw themselves. We had </w:t>
      </w:r>
      <w:proofErr w:type="gramStart"/>
      <w:r w:rsidRPr="00F074FA">
        <w:t>them</w:t>
      </w:r>
      <w:proofErr w:type="gramEnd"/>
      <w:r w:rsidRPr="00F074FA">
        <w:t xml:space="preserve"> rate and rank, but the ranking mattered less than the reasons behind it.</w:t>
      </w:r>
    </w:p>
    <w:p w14:paraId="78630285" w14:textId="77777777" w:rsidR="00F074FA" w:rsidRPr="00F074FA" w:rsidRDefault="00F074FA" w:rsidP="00F074FA">
      <w:pPr>
        <w:rPr>
          <w:b/>
          <w:bCs/>
        </w:rPr>
      </w:pPr>
      <w:r w:rsidRPr="00F074FA">
        <w:rPr>
          <w:b/>
          <w:bCs/>
        </w:rPr>
        <w:t>The pattern cut against the instinct in the room.</w:t>
      </w:r>
    </w:p>
    <w:p w14:paraId="096491AB" w14:textId="21D1414B" w:rsidR="00F074FA" w:rsidRPr="00F074FA" w:rsidRDefault="00F074FA" w:rsidP="00F074FA">
      <w:r w:rsidRPr="00F074FA">
        <w:t>The abstract, high-concept executions</w:t>
      </w:r>
      <w:r>
        <w:t xml:space="preserve"> </w:t>
      </w:r>
      <w:r w:rsidRPr="00F074FA">
        <w:t>scored lowest. People remembered the visuals and forgot the candy. The elegant, sophisticated ones didn't even read as the brand</w:t>
      </w:r>
      <w:r>
        <w:t>, more like a</w:t>
      </w:r>
      <w:r w:rsidRPr="00F074FA">
        <w:t xml:space="preserve"> perfume commercial</w:t>
      </w:r>
      <w:r>
        <w:t>. While</w:t>
      </w:r>
      <w:r w:rsidRPr="00F074FA">
        <w:t xml:space="preserve"> the concepts that won were the grounded ones</w:t>
      </w:r>
      <w:r>
        <w:t xml:space="preserve">. </w:t>
      </w:r>
      <w:r w:rsidRPr="00F074FA">
        <w:t>Ordinary adult situations, exaggerated just enough to be funny. Relatability was the engine, not absurdity.</w:t>
      </w:r>
    </w:p>
    <w:p w14:paraId="78A3A563" w14:textId="2A046127" w:rsidR="00F074FA" w:rsidRPr="00F074FA" w:rsidRDefault="00F074FA" w:rsidP="00F074FA">
      <w:r w:rsidRPr="00F074FA">
        <w:t xml:space="preserve">The reframe: the brand didn't need to get more extreme to sell </w:t>
      </w:r>
      <w:r>
        <w:t>candy</w:t>
      </w:r>
      <w:r w:rsidRPr="00F074FA">
        <w:t xml:space="preserve">. It needed to </w:t>
      </w:r>
      <w:proofErr w:type="gramStart"/>
      <w:r w:rsidRPr="00F074FA">
        <w:t>get</w:t>
      </w:r>
      <w:proofErr w:type="gramEnd"/>
      <w:r w:rsidRPr="00F074FA">
        <w:t xml:space="preserve"> more </w:t>
      </w:r>
      <w:proofErr w:type="gramStart"/>
      <w:r w:rsidRPr="00F074FA">
        <w:t>relatable, and</w:t>
      </w:r>
      <w:proofErr w:type="gramEnd"/>
      <w:r w:rsidRPr="00F074FA">
        <w:t xml:space="preserve"> then exaggerate the real. Take something from people's actual lives and push it one absurd step, rather than starting from absurdity and losing them there.</w:t>
      </w:r>
    </w:p>
    <w:p w14:paraId="390CB449" w14:textId="77777777" w:rsidR="00F074FA" w:rsidRPr="00F074FA" w:rsidRDefault="00F074FA" w:rsidP="00F074FA">
      <w:r w:rsidRPr="00F074FA">
        <w:t xml:space="preserve">The research didn't just pick a winner. It corrected the </w:t>
      </w:r>
      <w:proofErr w:type="gramStart"/>
      <w:r w:rsidRPr="00F074FA">
        <w:t>premise</w:t>
      </w:r>
      <w:proofErr w:type="gramEnd"/>
      <w:r w:rsidRPr="00F074FA">
        <w:t xml:space="preserve"> the concepts were built </w:t>
      </w:r>
      <w:proofErr w:type="gramStart"/>
      <w:r w:rsidRPr="00F074FA">
        <w:t>on, and</w:t>
      </w:r>
      <w:proofErr w:type="gramEnd"/>
      <w:r w:rsidRPr="00F074FA">
        <w:t xml:space="preserve"> told the brand which of its own assets to stop treating as decoration.</w:t>
      </w:r>
    </w:p>
    <w:p w14:paraId="2A5CEE01" w14:textId="77777777" w:rsidR="00F074FA" w:rsidRDefault="00F074FA"/>
    <w:sectPr w:rsidR="00F0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FA"/>
    <w:rsid w:val="00F074FA"/>
    <w:rsid w:val="00FF7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32A0"/>
  <w15:chartTrackingRefBased/>
  <w15:docId w15:val="{4CBB08C6-CA36-4A34-AC23-3CF9F4D3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FA"/>
    <w:rPr>
      <w:rFonts w:eastAsiaTheme="majorEastAsia" w:cstheme="majorBidi"/>
      <w:color w:val="272727" w:themeColor="text1" w:themeTint="D8"/>
    </w:rPr>
  </w:style>
  <w:style w:type="paragraph" w:styleId="Title">
    <w:name w:val="Title"/>
    <w:basedOn w:val="Normal"/>
    <w:next w:val="Normal"/>
    <w:link w:val="TitleChar"/>
    <w:uiPriority w:val="10"/>
    <w:qFormat/>
    <w:rsid w:val="00F07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FA"/>
    <w:pPr>
      <w:spacing w:before="160"/>
      <w:jc w:val="center"/>
    </w:pPr>
    <w:rPr>
      <w:i/>
      <w:iCs/>
      <w:color w:val="404040" w:themeColor="text1" w:themeTint="BF"/>
    </w:rPr>
  </w:style>
  <w:style w:type="character" w:customStyle="1" w:styleId="QuoteChar">
    <w:name w:val="Quote Char"/>
    <w:basedOn w:val="DefaultParagraphFont"/>
    <w:link w:val="Quote"/>
    <w:uiPriority w:val="29"/>
    <w:rsid w:val="00F074FA"/>
    <w:rPr>
      <w:i/>
      <w:iCs/>
      <w:color w:val="404040" w:themeColor="text1" w:themeTint="BF"/>
    </w:rPr>
  </w:style>
  <w:style w:type="paragraph" w:styleId="ListParagraph">
    <w:name w:val="List Paragraph"/>
    <w:basedOn w:val="Normal"/>
    <w:uiPriority w:val="34"/>
    <w:qFormat/>
    <w:rsid w:val="00F074FA"/>
    <w:pPr>
      <w:ind w:left="720"/>
      <w:contextualSpacing/>
    </w:pPr>
  </w:style>
  <w:style w:type="character" w:styleId="IntenseEmphasis">
    <w:name w:val="Intense Emphasis"/>
    <w:basedOn w:val="DefaultParagraphFont"/>
    <w:uiPriority w:val="21"/>
    <w:qFormat/>
    <w:rsid w:val="00F074FA"/>
    <w:rPr>
      <w:i/>
      <w:iCs/>
      <w:color w:val="0F4761" w:themeColor="accent1" w:themeShade="BF"/>
    </w:rPr>
  </w:style>
  <w:style w:type="paragraph" w:styleId="IntenseQuote">
    <w:name w:val="Intense Quote"/>
    <w:basedOn w:val="Normal"/>
    <w:next w:val="Normal"/>
    <w:link w:val="IntenseQuoteChar"/>
    <w:uiPriority w:val="30"/>
    <w:qFormat/>
    <w:rsid w:val="00F07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4FA"/>
    <w:rPr>
      <w:i/>
      <w:iCs/>
      <w:color w:val="0F4761" w:themeColor="accent1" w:themeShade="BF"/>
    </w:rPr>
  </w:style>
  <w:style w:type="character" w:styleId="IntenseReference">
    <w:name w:val="Intense Reference"/>
    <w:basedOn w:val="DefaultParagraphFont"/>
    <w:uiPriority w:val="32"/>
    <w:qFormat/>
    <w:rsid w:val="00F07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Colville</dc:creator>
  <cp:keywords/>
  <dc:description/>
  <cp:lastModifiedBy>Tom Colville</cp:lastModifiedBy>
  <cp:revision>1</cp:revision>
  <dcterms:created xsi:type="dcterms:W3CDTF">2026-07-20T19:55:00Z</dcterms:created>
  <dcterms:modified xsi:type="dcterms:W3CDTF">2026-07-20T20:04:00Z</dcterms:modified>
</cp:coreProperties>
</file>