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21" w:rsidRDefault="00033509">
      <w:pPr>
        <w:pStyle w:val="Title"/>
        <w:jc w:val="right"/>
      </w:pPr>
      <w:r>
        <w:t>Indonesian Research Citation Index (IRCI)</w:t>
      </w:r>
    </w:p>
    <w:p w:rsidR="002C4EEB" w:rsidRDefault="00D50AA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33509">
        <w:t>Use-Case-Realizati</w:t>
      </w:r>
      <w:r w:rsidR="002C4EEB">
        <w:t xml:space="preserve">on Specification: </w:t>
      </w:r>
      <w:r>
        <w:fldChar w:fldCharType="end"/>
      </w:r>
    </w:p>
    <w:p w:rsidR="00517821" w:rsidRDefault="0032271B">
      <w:pPr>
        <w:pStyle w:val="Title"/>
        <w:jc w:val="right"/>
      </w:pPr>
      <w:r>
        <w:t>Article Metadata Process</w:t>
      </w:r>
    </w:p>
    <w:p w:rsidR="00517821" w:rsidRDefault="00517821">
      <w:pPr>
        <w:pStyle w:val="Title"/>
        <w:jc w:val="right"/>
      </w:pPr>
    </w:p>
    <w:p w:rsidR="00517821" w:rsidRDefault="0032271B" w:rsidP="0032271B">
      <w:pPr>
        <w:pStyle w:val="Title"/>
        <w:jc w:val="right"/>
      </w:pPr>
      <w:r>
        <w:rPr>
          <w:sz w:val="28"/>
        </w:rPr>
        <w:t>Version 1.0</w:t>
      </w:r>
      <w:r w:rsidR="007D7018">
        <w:t xml:space="preserve"> </w:t>
      </w:r>
    </w:p>
    <w:p w:rsidR="00517821" w:rsidRDefault="00517821">
      <w:pPr>
        <w:sectPr w:rsidR="005178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7821" w:rsidRDefault="007D701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7821">
        <w:tc>
          <w:tcPr>
            <w:tcW w:w="2304" w:type="dxa"/>
          </w:tcPr>
          <w:p w:rsidR="00517821" w:rsidRDefault="007D70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17821" w:rsidRDefault="007D70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17821" w:rsidRDefault="007D70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17821" w:rsidRDefault="007D70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17821"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  <w:tc>
          <w:tcPr>
            <w:tcW w:w="1152" w:type="dxa"/>
          </w:tcPr>
          <w:p w:rsidR="00517821" w:rsidRDefault="00517821">
            <w:pPr>
              <w:pStyle w:val="Tabletext"/>
            </w:pPr>
          </w:p>
        </w:tc>
        <w:tc>
          <w:tcPr>
            <w:tcW w:w="3744" w:type="dxa"/>
          </w:tcPr>
          <w:p w:rsidR="00517821" w:rsidRDefault="00517821">
            <w:pPr>
              <w:pStyle w:val="Tabletext"/>
            </w:pPr>
          </w:p>
        </w:tc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</w:tr>
      <w:tr w:rsidR="00517821"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  <w:tc>
          <w:tcPr>
            <w:tcW w:w="1152" w:type="dxa"/>
          </w:tcPr>
          <w:p w:rsidR="00517821" w:rsidRDefault="00517821">
            <w:pPr>
              <w:pStyle w:val="Tabletext"/>
            </w:pPr>
          </w:p>
        </w:tc>
        <w:tc>
          <w:tcPr>
            <w:tcW w:w="3744" w:type="dxa"/>
          </w:tcPr>
          <w:p w:rsidR="00517821" w:rsidRDefault="00517821">
            <w:pPr>
              <w:pStyle w:val="Tabletext"/>
            </w:pPr>
          </w:p>
        </w:tc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</w:tr>
      <w:tr w:rsidR="00517821"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  <w:tc>
          <w:tcPr>
            <w:tcW w:w="1152" w:type="dxa"/>
          </w:tcPr>
          <w:p w:rsidR="00517821" w:rsidRDefault="00517821">
            <w:pPr>
              <w:pStyle w:val="Tabletext"/>
            </w:pPr>
          </w:p>
        </w:tc>
        <w:tc>
          <w:tcPr>
            <w:tcW w:w="3744" w:type="dxa"/>
          </w:tcPr>
          <w:p w:rsidR="00517821" w:rsidRDefault="00517821">
            <w:pPr>
              <w:pStyle w:val="Tabletext"/>
            </w:pPr>
          </w:p>
        </w:tc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</w:tr>
      <w:tr w:rsidR="00517821"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  <w:tc>
          <w:tcPr>
            <w:tcW w:w="1152" w:type="dxa"/>
          </w:tcPr>
          <w:p w:rsidR="00517821" w:rsidRDefault="00517821">
            <w:pPr>
              <w:pStyle w:val="Tabletext"/>
            </w:pPr>
          </w:p>
        </w:tc>
        <w:tc>
          <w:tcPr>
            <w:tcW w:w="3744" w:type="dxa"/>
          </w:tcPr>
          <w:p w:rsidR="00517821" w:rsidRDefault="00517821">
            <w:pPr>
              <w:pStyle w:val="Tabletext"/>
            </w:pPr>
          </w:p>
        </w:tc>
        <w:tc>
          <w:tcPr>
            <w:tcW w:w="2304" w:type="dxa"/>
          </w:tcPr>
          <w:p w:rsidR="00517821" w:rsidRDefault="00517821">
            <w:pPr>
              <w:pStyle w:val="Tabletext"/>
            </w:pPr>
          </w:p>
        </w:tc>
      </w:tr>
    </w:tbl>
    <w:p w:rsidR="00517821" w:rsidRDefault="00517821"/>
    <w:p w:rsidR="00517821" w:rsidRDefault="007D7018">
      <w:pPr>
        <w:pStyle w:val="Title"/>
      </w:pPr>
      <w:r>
        <w:br w:type="page"/>
      </w:r>
      <w:r>
        <w:lastRenderedPageBreak/>
        <w:t>Table of Contents</w:t>
      </w:r>
    </w:p>
    <w:p w:rsidR="00935305" w:rsidRDefault="007D701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5305">
        <w:rPr>
          <w:noProof/>
        </w:rPr>
        <w:t>1.</w:t>
      </w:r>
      <w:r w:rsidR="0093530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5305">
        <w:rPr>
          <w:noProof/>
        </w:rPr>
        <w:t>Introduction</w:t>
      </w:r>
      <w:r w:rsidR="00935305">
        <w:rPr>
          <w:noProof/>
        </w:rPr>
        <w:tab/>
      </w:r>
      <w:r w:rsidR="00935305">
        <w:rPr>
          <w:noProof/>
        </w:rPr>
        <w:fldChar w:fldCharType="begin"/>
      </w:r>
      <w:r w:rsidR="00935305">
        <w:rPr>
          <w:noProof/>
        </w:rPr>
        <w:instrText xml:space="preserve"> PAGEREF _Toc469687254 \h </w:instrText>
      </w:r>
      <w:r w:rsidR="00935305">
        <w:rPr>
          <w:noProof/>
        </w:rPr>
      </w:r>
      <w:r w:rsidR="00935305">
        <w:rPr>
          <w:noProof/>
        </w:rPr>
        <w:fldChar w:fldCharType="separate"/>
      </w:r>
      <w:r w:rsidR="00935305">
        <w:rPr>
          <w:noProof/>
        </w:rPr>
        <w:t>4</w:t>
      </w:r>
      <w:r w:rsidR="00935305"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2A8E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52A8E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_Toc469687260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305" w:rsidRDefault="009353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_Toc469687263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821" w:rsidRDefault="007D7018">
      <w:pPr>
        <w:pStyle w:val="Title"/>
      </w:pPr>
      <w:r>
        <w:fldChar w:fldCharType="end"/>
      </w:r>
      <w:r>
        <w:br w:type="page"/>
      </w:r>
      <w:r w:rsidR="00D50AA4">
        <w:lastRenderedPageBreak/>
        <w:fldChar w:fldCharType="begin"/>
      </w:r>
      <w:r w:rsidR="00D50AA4">
        <w:instrText xml:space="preserve"> TITLE  \* MERGEFORMAT </w:instrText>
      </w:r>
      <w:r w:rsidR="00D50AA4">
        <w:fldChar w:fldCharType="separate"/>
      </w:r>
      <w:r w:rsidR="00033509">
        <w:t xml:space="preserve">Use-Case-Realization Specification: </w:t>
      </w:r>
      <w:r w:rsidR="0032271B">
        <w:t>Article Metadata Process</w:t>
      </w:r>
      <w:r w:rsidR="00D50AA4">
        <w:fldChar w:fldCharType="end"/>
      </w:r>
    </w:p>
    <w:p w:rsidR="0032271B" w:rsidRDefault="0032271B" w:rsidP="0032271B">
      <w:pPr>
        <w:pStyle w:val="Heading1"/>
        <w:ind w:left="0" w:firstLine="0"/>
      </w:pPr>
      <w:bookmarkStart w:id="1" w:name="_Toc456598586"/>
      <w:bookmarkStart w:id="2" w:name="_Toc469685438"/>
      <w:bookmarkStart w:id="3" w:name="_Toc469687254"/>
      <w:r>
        <w:t>Introduction</w:t>
      </w:r>
      <w:bookmarkEnd w:id="1"/>
      <w:bookmarkEnd w:id="2"/>
      <w:bookmarkEnd w:id="3"/>
    </w:p>
    <w:p w:rsidR="0032271B" w:rsidRPr="00BD24D7" w:rsidRDefault="0032271B" w:rsidP="0032271B">
      <w:pPr>
        <w:pStyle w:val="Heading2"/>
        <w:ind w:left="0" w:firstLine="0"/>
        <w:rPr>
          <w:rFonts w:cs="Arial"/>
        </w:rPr>
      </w:pPr>
      <w:bookmarkStart w:id="4" w:name="_Toc456598587"/>
      <w:bookmarkStart w:id="5" w:name="_Toc469685439"/>
      <w:bookmarkStart w:id="6" w:name="_Toc469687255"/>
      <w:r w:rsidRPr="00BD24D7">
        <w:rPr>
          <w:rFonts w:cs="Arial"/>
        </w:rPr>
        <w:t>Purpose</w:t>
      </w:r>
      <w:bookmarkEnd w:id="4"/>
      <w:bookmarkEnd w:id="5"/>
      <w:bookmarkEnd w:id="6"/>
    </w:p>
    <w:p w:rsidR="0032271B" w:rsidRPr="0032271B" w:rsidRDefault="0032271B" w:rsidP="0032271B">
      <w:pPr>
        <w:pStyle w:val="InfoBlue"/>
      </w:pPr>
      <w:r>
        <w:t>For representing how administrator processes metadata from list of new article.</w:t>
      </w:r>
    </w:p>
    <w:p w:rsidR="0032271B" w:rsidRDefault="0032271B" w:rsidP="0032271B">
      <w:pPr>
        <w:pStyle w:val="Heading2"/>
        <w:ind w:left="0" w:firstLine="0"/>
      </w:pPr>
      <w:bookmarkStart w:id="7" w:name="_Toc456598588"/>
      <w:bookmarkStart w:id="8" w:name="_Toc469685440"/>
      <w:bookmarkStart w:id="9" w:name="_Toc469687256"/>
      <w:r>
        <w:t>Scope</w:t>
      </w:r>
      <w:bookmarkEnd w:id="7"/>
      <w:bookmarkEnd w:id="8"/>
      <w:bookmarkEnd w:id="9"/>
    </w:p>
    <w:p w:rsidR="0032271B" w:rsidRDefault="0032271B" w:rsidP="0032271B">
      <w:pPr>
        <w:ind w:left="720"/>
      </w:pPr>
      <w:r>
        <w:rPr>
          <w:rFonts w:ascii="Arial" w:hAnsi="Arial" w:cs="Arial"/>
        </w:rPr>
        <w:t xml:space="preserve">The scope of this use case is providing </w:t>
      </w:r>
      <w:r>
        <w:rPr>
          <w:rFonts w:ascii="Arial" w:hAnsi="Arial" w:cs="Arial"/>
        </w:rPr>
        <w:t>admin for processing metadata article from list of new article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output of this use case is newest article and profile made from inputted article.</w:t>
      </w:r>
    </w:p>
    <w:p w:rsidR="0032271B" w:rsidRDefault="0032271B" w:rsidP="0032271B">
      <w:pPr>
        <w:pStyle w:val="Heading2"/>
        <w:ind w:left="0" w:firstLine="0"/>
      </w:pPr>
      <w:bookmarkStart w:id="10" w:name="_Toc456598589"/>
      <w:bookmarkStart w:id="11" w:name="_Toc469685441"/>
      <w:bookmarkStart w:id="12" w:name="_Toc469687257"/>
      <w:r>
        <w:t>Definitions, Acronyms, and Abbreviations</w:t>
      </w:r>
      <w:bookmarkEnd w:id="10"/>
      <w:bookmarkEnd w:id="11"/>
      <w:bookmarkEnd w:id="12"/>
    </w:p>
    <w:p w:rsidR="0032271B" w:rsidRDefault="0032271B" w:rsidP="0032271B">
      <w:pPr>
        <w:pStyle w:val="InfoBlue"/>
      </w:pPr>
      <w:r>
        <w:t>Here is a list of definitions and key terms used in this document:</w:t>
      </w:r>
    </w:p>
    <w:p w:rsidR="0032271B" w:rsidRPr="00BB4169" w:rsidRDefault="0032271B" w:rsidP="0032271B">
      <w:pPr>
        <w:pStyle w:val="BodyText"/>
        <w:numPr>
          <w:ilvl w:val="0"/>
          <w:numId w:val="24"/>
        </w:numPr>
      </w:pPr>
      <w:r>
        <w:rPr>
          <w:rFonts w:ascii="Arial" w:hAnsi="Arial" w:cs="Arial"/>
        </w:rPr>
        <w:t>IRCI</w:t>
      </w:r>
      <w:r>
        <w:rPr>
          <w:rFonts w:ascii="Arial" w:hAnsi="Arial" w:cs="Arial"/>
        </w:rPr>
        <w:tab/>
        <w:t>: Indonesia Research Citation Index.</w:t>
      </w:r>
    </w:p>
    <w:p w:rsidR="0032271B" w:rsidRDefault="0032271B" w:rsidP="0032271B">
      <w:pPr>
        <w:pStyle w:val="BodyText"/>
        <w:numPr>
          <w:ilvl w:val="0"/>
          <w:numId w:val="24"/>
        </w:numPr>
      </w:pPr>
      <w:r>
        <w:rPr>
          <w:rFonts w:ascii="Arial" w:hAnsi="Arial" w:cs="Arial"/>
        </w:rPr>
        <w:t>UCRS</w:t>
      </w:r>
      <w:r>
        <w:rPr>
          <w:rFonts w:ascii="Arial" w:hAnsi="Arial" w:cs="Arial"/>
        </w:rPr>
        <w:tab/>
        <w:t>: Use-Case Realization Specification.</w:t>
      </w:r>
    </w:p>
    <w:p w:rsidR="0032271B" w:rsidRDefault="0032271B" w:rsidP="0032271B">
      <w:pPr>
        <w:pStyle w:val="Heading2"/>
        <w:ind w:left="0" w:firstLine="0"/>
      </w:pPr>
      <w:bookmarkStart w:id="13" w:name="_Toc456598590"/>
      <w:bookmarkStart w:id="14" w:name="_Toc469685442"/>
      <w:bookmarkStart w:id="15" w:name="_Toc469687258"/>
      <w:r>
        <w:t>References</w:t>
      </w:r>
      <w:bookmarkEnd w:id="13"/>
      <w:bookmarkEnd w:id="14"/>
      <w:bookmarkEnd w:id="15"/>
    </w:p>
    <w:p w:rsidR="0032271B" w:rsidRDefault="0032271B" w:rsidP="003227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document that used as reference of this document can be seen below:</w:t>
      </w:r>
    </w:p>
    <w:p w:rsidR="0032271B" w:rsidRPr="008E6BEF" w:rsidRDefault="0032271B" w:rsidP="0032271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Sequence diagram, class diagram, class analysis, and CDM made by Group 1</w:t>
      </w:r>
    </w:p>
    <w:p w:rsidR="0032271B" w:rsidRDefault="0032271B" w:rsidP="0032271B">
      <w:pPr>
        <w:pStyle w:val="Heading2"/>
        <w:ind w:left="0" w:firstLine="0"/>
      </w:pPr>
      <w:bookmarkStart w:id="16" w:name="_Toc456598591"/>
      <w:bookmarkStart w:id="17" w:name="_Toc469685443"/>
      <w:bookmarkStart w:id="18" w:name="_Toc469687259"/>
      <w:r>
        <w:t>Overview</w:t>
      </w:r>
      <w:bookmarkEnd w:id="16"/>
      <w:bookmarkEnd w:id="17"/>
      <w:bookmarkEnd w:id="18"/>
    </w:p>
    <w:p w:rsidR="0032271B" w:rsidRDefault="0032271B" w:rsidP="0032271B">
      <w:pPr>
        <w:pStyle w:val="InfoBlue"/>
      </w:pPr>
      <w:r>
        <w:t>This document outlines consist of three chapters with the following details:</w:t>
      </w:r>
    </w:p>
    <w:p w:rsidR="0032271B" w:rsidRPr="00513C6A" w:rsidRDefault="0032271B" w:rsidP="0032271B">
      <w:pPr>
        <w:pStyle w:val="BodyText"/>
        <w:numPr>
          <w:ilvl w:val="0"/>
          <w:numId w:val="23"/>
        </w:numPr>
      </w:pPr>
      <w:r>
        <w:rPr>
          <w:rFonts w:ascii="Arial" w:hAnsi="Arial" w:cs="Arial"/>
        </w:rPr>
        <w:t>Chapter 1 Introduction, an introduction to this Use-Case-Realization Specification document that contains the purpose of writing the document, the scope of the problem, also contains definitions, terms used, references as well as a general description of the document which is an overview SRS document.</w:t>
      </w:r>
    </w:p>
    <w:p w:rsidR="0032271B" w:rsidRPr="00827EB8" w:rsidRDefault="0032271B" w:rsidP="0032271B">
      <w:pPr>
        <w:pStyle w:val="BodyText"/>
        <w:numPr>
          <w:ilvl w:val="0"/>
          <w:numId w:val="23"/>
        </w:numPr>
      </w:pPr>
      <w:r>
        <w:rPr>
          <w:rFonts w:ascii="Arial" w:hAnsi="Arial" w:cs="Arial"/>
        </w:rPr>
        <w:t>Chapter 2 Flow of Events-Design, define the realization of use case in terms of collaborating objects and to summarize the connected to the use case and to explain how they are related.</w:t>
      </w:r>
    </w:p>
    <w:p w:rsidR="0032271B" w:rsidRPr="00827EB8" w:rsidRDefault="0032271B" w:rsidP="0032271B">
      <w:pPr>
        <w:pStyle w:val="BodyText"/>
        <w:numPr>
          <w:ilvl w:val="0"/>
          <w:numId w:val="23"/>
        </w:numPr>
      </w:pPr>
      <w:r>
        <w:rPr>
          <w:rFonts w:ascii="Arial" w:hAnsi="Arial" w:cs="Arial"/>
        </w:rPr>
        <w:t>Chapter 3 Derived Requirement, describing all of the requirements of the system such as non-functional requirement.</w:t>
      </w:r>
    </w:p>
    <w:p w:rsidR="0032271B" w:rsidRPr="00BB4169" w:rsidRDefault="0032271B" w:rsidP="0032271B">
      <w:pPr>
        <w:pStyle w:val="InfoBlue"/>
      </w:pPr>
    </w:p>
    <w:p w:rsidR="0032271B" w:rsidRDefault="0032271B" w:rsidP="0032271B">
      <w:pPr>
        <w:pStyle w:val="Heading1"/>
        <w:ind w:left="0" w:firstLine="0"/>
      </w:pPr>
      <w:bookmarkStart w:id="19" w:name="_Toc469685444"/>
      <w:bookmarkStart w:id="20" w:name="_Toc469687260"/>
      <w:r>
        <w:t>Flow of Events—Design</w:t>
      </w:r>
      <w:bookmarkEnd w:id="19"/>
      <w:bookmarkEnd w:id="20"/>
      <w:r>
        <w:t xml:space="preserve"> </w:t>
      </w:r>
    </w:p>
    <w:p w:rsidR="0032271B" w:rsidRDefault="0032271B" w:rsidP="0032271B"/>
    <w:p w:rsidR="0032271B" w:rsidRDefault="0032271B" w:rsidP="0032271B">
      <w:pPr>
        <w:pStyle w:val="Heading2"/>
        <w:ind w:left="0" w:firstLine="0"/>
      </w:pPr>
      <w:bookmarkStart w:id="21" w:name="_Toc469685445"/>
      <w:bookmarkStart w:id="22" w:name="_Toc469687261"/>
      <w:r>
        <w:t>Preconditions</w:t>
      </w:r>
      <w:bookmarkEnd w:id="21"/>
      <w:bookmarkEnd w:id="22"/>
    </w:p>
    <w:p w:rsidR="0032271B" w:rsidRDefault="0032271B" w:rsidP="003227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System shows IRCI main page.</w:t>
      </w:r>
    </w:p>
    <w:p w:rsidR="0032271B" w:rsidRDefault="0032271B" w:rsidP="0032271B">
      <w:pPr>
        <w:rPr>
          <w:rFonts w:ascii="Arial" w:hAnsi="Arial" w:cs="Arial"/>
        </w:rPr>
      </w:pPr>
    </w:p>
    <w:p w:rsidR="0032271B" w:rsidRPr="00511953" w:rsidRDefault="0032271B" w:rsidP="0032271B">
      <w:pPr>
        <w:pStyle w:val="Heading2"/>
        <w:ind w:left="0" w:firstLine="0"/>
      </w:pPr>
      <w:bookmarkStart w:id="23" w:name="_Toc469685446"/>
      <w:bookmarkStart w:id="24" w:name="_Toc469687262"/>
      <w:r>
        <w:t>Main Flow</w:t>
      </w:r>
      <w:bookmarkEnd w:id="23"/>
      <w:bookmarkEnd w:id="24"/>
    </w:p>
    <w:p w:rsidR="0032271B" w:rsidRDefault="0032271B" w:rsidP="0032271B">
      <w:pPr>
        <w:pStyle w:val="InfoBlue"/>
      </w:pPr>
      <w:r>
        <w:t xml:space="preserve">This use case begins when </w:t>
      </w:r>
      <w:r w:rsidR="005A0FDF">
        <w:t>admin is in New Article List Menu. System will show all new article list on that page. Administrator chooses article that will be shown at</w:t>
      </w:r>
      <w:r w:rsidR="004677DB">
        <w:t xml:space="preserve"> IRCI. System will show message and when it is done, the page is going to unprocessed new article.</w:t>
      </w:r>
    </w:p>
    <w:p w:rsidR="0032271B" w:rsidRDefault="0032271B" w:rsidP="0032271B">
      <w:pPr>
        <w:pStyle w:val="BodyText"/>
      </w:pPr>
    </w:p>
    <w:p w:rsidR="0032271B" w:rsidRDefault="0032271B" w:rsidP="0032271B">
      <w:pPr>
        <w:pStyle w:val="Heading1"/>
        <w:ind w:left="0" w:firstLine="0"/>
      </w:pPr>
      <w:bookmarkStart w:id="25" w:name="_Toc469685448"/>
      <w:bookmarkStart w:id="26" w:name="_Toc469687263"/>
      <w:r>
        <w:lastRenderedPageBreak/>
        <w:t>Derived Requirements</w:t>
      </w:r>
      <w:bookmarkEnd w:id="25"/>
      <w:bookmarkEnd w:id="26"/>
    </w:p>
    <w:p w:rsidR="0032271B" w:rsidRPr="00B9712D" w:rsidRDefault="0032271B" w:rsidP="0032271B"/>
    <w:p w:rsidR="00033509" w:rsidRDefault="0032271B" w:rsidP="0032271B">
      <w:pPr>
        <w:pStyle w:val="InfoBlue"/>
      </w:pPr>
      <w:r>
        <w:t>[A textual description that collects all requirements, such as non-functional requirements, on the use-case realizations not considered in the design model, but that need to be taken care of during implementation.]</w:t>
      </w:r>
    </w:p>
    <w:sectPr w:rsidR="0003350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A4" w:rsidRDefault="00D50AA4">
      <w:pPr>
        <w:spacing w:line="240" w:lineRule="auto"/>
      </w:pPr>
      <w:r>
        <w:separator/>
      </w:r>
    </w:p>
  </w:endnote>
  <w:endnote w:type="continuationSeparator" w:id="0">
    <w:p w:rsidR="00D50AA4" w:rsidRDefault="00D50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21" w:rsidRDefault="007D70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7821" w:rsidRDefault="00517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78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821" w:rsidRDefault="007D701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821" w:rsidRDefault="007D7018" w:rsidP="00033509">
          <w:pPr>
            <w:jc w:val="center"/>
          </w:pPr>
          <w:r>
            <w:sym w:font="Symbol" w:char="F0D3"/>
          </w:r>
          <w:r w:rsidR="00411103">
            <w:t>PPL D</w:t>
          </w:r>
          <w:r w:rsidR="0032271B">
            <w:t xml:space="preserve"> GROUP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0CD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821" w:rsidRDefault="007D701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3530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3530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17821" w:rsidRDefault="00517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21" w:rsidRDefault="00517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A4" w:rsidRDefault="00D50AA4">
      <w:pPr>
        <w:spacing w:line="240" w:lineRule="auto"/>
      </w:pPr>
      <w:r>
        <w:separator/>
      </w:r>
    </w:p>
  </w:footnote>
  <w:footnote w:type="continuationSeparator" w:id="0">
    <w:p w:rsidR="00D50AA4" w:rsidRDefault="00D50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21" w:rsidRDefault="00517821">
    <w:pPr>
      <w:rPr>
        <w:sz w:val="24"/>
      </w:rPr>
    </w:pPr>
  </w:p>
  <w:p w:rsidR="00517821" w:rsidRDefault="00517821">
    <w:pPr>
      <w:pBdr>
        <w:top w:val="single" w:sz="6" w:space="1" w:color="auto"/>
      </w:pBdr>
      <w:rPr>
        <w:sz w:val="24"/>
      </w:rPr>
    </w:pPr>
  </w:p>
  <w:p w:rsidR="00517821" w:rsidRDefault="0041110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0F0CDA">
      <w:rPr>
        <w:rFonts w:ascii="Arial" w:hAnsi="Arial"/>
        <w:b/>
        <w:sz w:val="36"/>
      </w:rPr>
      <w:t xml:space="preserve"> GROUP 1</w:t>
    </w:r>
  </w:p>
  <w:p w:rsidR="00517821" w:rsidRDefault="00517821">
    <w:pPr>
      <w:pBdr>
        <w:bottom w:val="single" w:sz="6" w:space="1" w:color="auto"/>
      </w:pBdr>
      <w:jc w:val="right"/>
      <w:rPr>
        <w:sz w:val="24"/>
      </w:rPr>
    </w:pPr>
  </w:p>
  <w:p w:rsidR="00517821" w:rsidRDefault="00517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7821">
      <w:tc>
        <w:tcPr>
          <w:tcW w:w="6379" w:type="dxa"/>
        </w:tcPr>
        <w:p w:rsidR="00517821" w:rsidRDefault="00033509">
          <w:r>
            <w:t>Indonesian Research Citation Index</w:t>
          </w:r>
        </w:p>
      </w:tc>
      <w:tc>
        <w:tcPr>
          <w:tcW w:w="3179" w:type="dxa"/>
        </w:tcPr>
        <w:p w:rsidR="00517821" w:rsidRDefault="0032271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17821">
      <w:tc>
        <w:tcPr>
          <w:tcW w:w="6379" w:type="dxa"/>
        </w:tcPr>
        <w:p w:rsidR="00517821" w:rsidRDefault="00D50AA4" w:rsidP="00E84DE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33509">
            <w:t>Use-Case-Reali</w:t>
          </w:r>
          <w:r w:rsidR="002C4EEB">
            <w:t xml:space="preserve">zation Specification: </w:t>
          </w:r>
          <w:r>
            <w:fldChar w:fldCharType="end"/>
          </w:r>
          <w:r w:rsidR="0032271B">
            <w:t>Article Metadata Process</w:t>
          </w:r>
        </w:p>
      </w:tc>
      <w:tc>
        <w:tcPr>
          <w:tcW w:w="3179" w:type="dxa"/>
        </w:tcPr>
        <w:p w:rsidR="00517821" w:rsidRDefault="0032271B" w:rsidP="00033509">
          <w:r>
            <w:t xml:space="preserve">  Issue Date:  </w:t>
          </w:r>
          <w:r w:rsidR="00033509">
            <w:t>13</w:t>
          </w:r>
          <w:r w:rsidR="007D7018">
            <w:t>/</w:t>
          </w:r>
          <w:r w:rsidR="00033509">
            <w:t>DEC/16</w:t>
          </w:r>
        </w:p>
      </w:tc>
    </w:tr>
    <w:tr w:rsidR="00517821">
      <w:tc>
        <w:tcPr>
          <w:tcW w:w="9558" w:type="dxa"/>
          <w:gridSpan w:val="2"/>
        </w:tcPr>
        <w:p w:rsidR="00517821" w:rsidRDefault="00517821"/>
      </w:tc>
    </w:tr>
  </w:tbl>
  <w:p w:rsidR="00517821" w:rsidRDefault="00517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21" w:rsidRDefault="00517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3E39D6"/>
    <w:multiLevelType w:val="hybridMultilevel"/>
    <w:tmpl w:val="03E83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F45450"/>
    <w:multiLevelType w:val="multilevel"/>
    <w:tmpl w:val="B4640A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156C6D"/>
    <w:multiLevelType w:val="hybridMultilevel"/>
    <w:tmpl w:val="E3ACD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7F5C45"/>
    <w:multiLevelType w:val="hybridMultilevel"/>
    <w:tmpl w:val="317A7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8311D8"/>
    <w:multiLevelType w:val="hybridMultilevel"/>
    <w:tmpl w:val="88A6D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4"/>
  </w:num>
  <w:num w:numId="10">
    <w:abstractNumId w:val="12"/>
  </w:num>
  <w:num w:numId="11">
    <w:abstractNumId w:val="9"/>
  </w:num>
  <w:num w:numId="12">
    <w:abstractNumId w:val="22"/>
  </w:num>
  <w:num w:numId="13">
    <w:abstractNumId w:val="8"/>
  </w:num>
  <w:num w:numId="14">
    <w:abstractNumId w:val="5"/>
  </w:num>
  <w:num w:numId="15">
    <w:abstractNumId w:val="21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0"/>
  </w:num>
  <w:num w:numId="22">
    <w:abstractNumId w:val="11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09"/>
    <w:rsid w:val="00033509"/>
    <w:rsid w:val="000F0CDA"/>
    <w:rsid w:val="001F79FF"/>
    <w:rsid w:val="002C4EEB"/>
    <w:rsid w:val="00303E29"/>
    <w:rsid w:val="0032271B"/>
    <w:rsid w:val="003C63C1"/>
    <w:rsid w:val="00411103"/>
    <w:rsid w:val="004677DB"/>
    <w:rsid w:val="00517821"/>
    <w:rsid w:val="00520032"/>
    <w:rsid w:val="005A0FDF"/>
    <w:rsid w:val="007D7018"/>
    <w:rsid w:val="00935305"/>
    <w:rsid w:val="00D50AA4"/>
    <w:rsid w:val="00E63DBC"/>
    <w:rsid w:val="00E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E1069"/>
  <w15:chartTrackingRefBased/>
  <w15:docId w15:val="{777603E8-375E-4AA7-917D-82E57E8A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32271B"/>
    <w:pPr>
      <w:spacing w:after="120"/>
      <w:ind w:left="720"/>
    </w:pPr>
    <w:rPr>
      <w:rFonts w:ascii="Arial" w:hAnsi="Arial" w:cs="Arial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5C182-48D4-4185-9F99-7B925E15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17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Steven Kurniawan</dc:creator>
  <cp:keywords/>
  <dc:description/>
  <cp:lastModifiedBy>Sani Suprayogi</cp:lastModifiedBy>
  <cp:revision>10</cp:revision>
  <cp:lastPrinted>1999-10-18T09:04:00Z</cp:lastPrinted>
  <dcterms:created xsi:type="dcterms:W3CDTF">2016-12-06T07:00:00Z</dcterms:created>
  <dcterms:modified xsi:type="dcterms:W3CDTF">2016-12-16T14:31:00Z</dcterms:modified>
</cp:coreProperties>
</file>