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B0C6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Sensors</w:t>
      </w:r>
    </w:p>
    <w:p w14:paraId="704D6535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choosing sensors</w:t>
      </w:r>
    </w:p>
    <w:p w14:paraId="643094D1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connecting devices</w:t>
      </w:r>
    </w:p>
    <w:p w14:paraId="36CA0BCA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micro?</w:t>
      </w:r>
    </w:p>
    <w:p w14:paraId="00331383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further considerations</w:t>
      </w:r>
    </w:p>
    <w:p w14:paraId="428034DF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device power</w:t>
      </w:r>
    </w:p>
    <w:p w14:paraId="4B793644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</w:p>
    <w:p w14:paraId="04239C1C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software:</w:t>
      </w:r>
    </w:p>
    <w:p w14:paraId="652883A2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</w:p>
    <w:p w14:paraId="5E4ED729" w14:textId="38303B4F" w:rsidR="00937454" w:rsidRPr="00937454" w:rsidRDefault="00937454" w:rsidP="009374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FEATURES</w:t>
      </w:r>
    </w:p>
    <w:p w14:paraId="2D6008FC" w14:textId="442C82DE" w:rsidR="00937454" w:rsidRPr="00937454" w:rsidRDefault="00937454" w:rsidP="009374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SOFTWARE</w:t>
      </w:r>
    </w:p>
    <w:p w14:paraId="7AA551BE" w14:textId="223DDEED" w:rsidR="00937454" w:rsidRPr="00937454" w:rsidRDefault="00937454" w:rsidP="009374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HARDWARE</w:t>
      </w:r>
    </w:p>
    <w:p w14:paraId="3A9DF28E" w14:textId="7FBC45C3" w:rsidR="00937454" w:rsidRPr="00937454" w:rsidRDefault="00937454" w:rsidP="0093745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SENSORS</w:t>
      </w:r>
    </w:p>
    <w:p w14:paraId="74CD465E" w14:textId="7DCAD873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ACCURACY</w:t>
      </w:r>
    </w:p>
    <w:p w14:paraId="69DEBF5E" w14:textId="47CD7F36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COMMUNICATION</w:t>
      </w:r>
    </w:p>
    <w:p w14:paraId="31962099" w14:textId="124AE734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HOW IT CONVERT THE DATA</w:t>
      </w:r>
    </w:p>
    <w:p w14:paraId="5E9482B1" w14:textId="00DE9680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DURABILITY</w:t>
      </w:r>
    </w:p>
    <w:p w14:paraId="76405C9A" w14:textId="52297C9D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POWER CONSUMPTION</w:t>
      </w:r>
    </w:p>
    <w:p w14:paraId="1C9E64B6" w14:textId="7398134F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CONNECTION RANGE</w:t>
      </w:r>
    </w:p>
    <w:p w14:paraId="2C29C4B9" w14:textId="6B13DF15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COST</w:t>
      </w:r>
    </w:p>
    <w:p w14:paraId="746217AB" w14:textId="6155C68A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PRECISION</w:t>
      </w:r>
    </w:p>
    <w:p w14:paraId="469DD145" w14:textId="2B64F63D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RELIABILITY</w:t>
      </w:r>
    </w:p>
    <w:p w14:paraId="5B474E49" w14:textId="76429E9D" w:rsidR="00937454" w:rsidRPr="00937454" w:rsidRDefault="00937454" w:rsidP="0093745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ACTUATORS</w:t>
      </w:r>
    </w:p>
    <w:p w14:paraId="74CBE179" w14:textId="7130A30A" w:rsidR="00937454" w:rsidRPr="00937454" w:rsidRDefault="00937454" w:rsidP="0093745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MICROCONTROLLER</w:t>
      </w:r>
    </w:p>
    <w:p w14:paraId="71EBA779" w14:textId="0BD0AB2E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 xml:space="preserve">PERIPHERALS AND OUTPUT COMPONENTS </w:t>
      </w:r>
    </w:p>
    <w:p w14:paraId="5F43B65C" w14:textId="6E09F348" w:rsidR="00937454" w:rsidRPr="00937454" w:rsidRDefault="00937454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What peripheral sensors and output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components </w:t>
      </w:r>
      <w:r w:rsidRPr="00937454">
        <w:rPr>
          <w:rFonts w:cstheme="minorHAnsi"/>
          <w:color w:val="000000" w:themeColor="text1"/>
          <w:sz w:val="20"/>
          <w:szCs w:val="20"/>
        </w:rPr>
        <w:t>do you need?</w:t>
      </w:r>
    </w:p>
    <w:p w14:paraId="169A33A2" w14:textId="77777777" w:rsidR="00937454" w:rsidRPr="00937454" w:rsidRDefault="00937454" w:rsidP="00937454">
      <w:pPr>
        <w:pStyle w:val="ListParagraph"/>
        <w:ind w:left="2160" w:firstLine="1890"/>
        <w:rPr>
          <w:rFonts w:cstheme="minorHAnsi"/>
          <w:color w:val="000000" w:themeColor="text1"/>
          <w:sz w:val="20"/>
          <w:szCs w:val="20"/>
        </w:rPr>
      </w:pPr>
    </w:p>
    <w:p w14:paraId="4048384D" w14:textId="4CD8F62D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DATA COMMUNICATION PROTOCOLS</w:t>
      </w:r>
    </w:p>
    <w:p w14:paraId="3A68F909" w14:textId="63857529" w:rsidR="00937454" w:rsidRDefault="00937454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 xml:space="preserve">What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protocol </w:t>
      </w:r>
      <w:r w:rsidRPr="00937454">
        <w:rPr>
          <w:rFonts w:cstheme="minorHAnsi"/>
          <w:color w:val="000000" w:themeColor="text1"/>
          <w:sz w:val="20"/>
          <w:szCs w:val="20"/>
        </w:rPr>
        <w:t xml:space="preserve">for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>intra-device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937454">
        <w:rPr>
          <w:rFonts w:cstheme="minorHAnsi"/>
          <w:color w:val="000000" w:themeColor="text1"/>
          <w:sz w:val="20"/>
          <w:szCs w:val="20"/>
        </w:rPr>
        <w:t>communication of data?</w:t>
      </w:r>
    </w:p>
    <w:p w14:paraId="11EC891A" w14:textId="77777777" w:rsidR="00E52922" w:rsidRPr="00937454" w:rsidRDefault="00E52922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</w:p>
    <w:p w14:paraId="7589DA79" w14:textId="1717265A" w:rsidR="00937454" w:rsidRP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NETWORKING HARDWARE AND PROTOCOLS</w:t>
      </w:r>
    </w:p>
    <w:p w14:paraId="6E26F8A0" w14:textId="3EDB50AB" w:rsidR="00937454" w:rsidRPr="00937454" w:rsidRDefault="00937454" w:rsidP="00937454">
      <w:pPr>
        <w:autoSpaceDE w:val="0"/>
        <w:autoSpaceDN w:val="0"/>
        <w:adjustRightInd w:val="0"/>
        <w:spacing w:after="0" w:line="240" w:lineRule="auto"/>
        <w:ind w:left="360"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 xml:space="preserve">What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networking </w:t>
      </w:r>
      <w:r w:rsidRPr="00937454">
        <w:rPr>
          <w:rFonts w:cstheme="minorHAnsi"/>
          <w:color w:val="000000" w:themeColor="text1"/>
          <w:sz w:val="20"/>
          <w:szCs w:val="20"/>
        </w:rPr>
        <w:t>hardware required to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937454">
        <w:rPr>
          <w:rFonts w:cstheme="minorHAnsi"/>
          <w:color w:val="000000" w:themeColor="text1"/>
          <w:sz w:val="20"/>
          <w:szCs w:val="20"/>
        </w:rPr>
        <w:t>connect to cloud services?</w:t>
      </w:r>
    </w:p>
    <w:p w14:paraId="0378DE4C" w14:textId="120DCFD4" w:rsidR="00937454" w:rsidRDefault="00937454" w:rsidP="00937454">
      <w:pPr>
        <w:autoSpaceDE w:val="0"/>
        <w:autoSpaceDN w:val="0"/>
        <w:adjustRightInd w:val="0"/>
        <w:spacing w:after="0" w:line="240" w:lineRule="auto"/>
        <w:ind w:left="360"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 xml:space="preserve">What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networking protocols </w:t>
      </w:r>
      <w:r w:rsidRPr="00937454">
        <w:rPr>
          <w:rFonts w:cstheme="minorHAnsi"/>
          <w:color w:val="000000" w:themeColor="text1"/>
          <w:sz w:val="20"/>
          <w:szCs w:val="20"/>
        </w:rPr>
        <w:t>to connect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937454">
        <w:rPr>
          <w:rFonts w:cstheme="minorHAnsi"/>
          <w:color w:val="000000" w:themeColor="text1"/>
          <w:sz w:val="20"/>
          <w:szCs w:val="20"/>
        </w:rPr>
        <w:t>to cloud?</w:t>
      </w:r>
    </w:p>
    <w:p w14:paraId="36EAA9EB" w14:textId="77777777" w:rsidR="00E52922" w:rsidRPr="00937454" w:rsidRDefault="00E52922" w:rsidP="00937454">
      <w:pPr>
        <w:autoSpaceDE w:val="0"/>
        <w:autoSpaceDN w:val="0"/>
        <w:adjustRightInd w:val="0"/>
        <w:spacing w:after="0" w:line="240" w:lineRule="auto"/>
        <w:ind w:left="360" w:firstLine="1890"/>
        <w:rPr>
          <w:rFonts w:cstheme="minorHAnsi"/>
          <w:color w:val="000000" w:themeColor="text1"/>
          <w:sz w:val="20"/>
          <w:szCs w:val="20"/>
        </w:rPr>
      </w:pPr>
    </w:p>
    <w:p w14:paraId="71027AA2" w14:textId="5F930180" w:rsidR="00937454" w:rsidRPr="00937454" w:rsidRDefault="00937454" w:rsidP="00937454">
      <w:pPr>
        <w:pStyle w:val="ListParagraph"/>
        <w:numPr>
          <w:ilvl w:val="2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PROCESSING</w:t>
      </w:r>
    </w:p>
    <w:p w14:paraId="25AD705B" w14:textId="5E7C6FE6" w:rsidR="00937454" w:rsidRDefault="00937454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 xml:space="preserve">What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processing </w:t>
      </w:r>
      <w:r w:rsidRPr="00937454">
        <w:rPr>
          <w:rFonts w:cstheme="minorHAnsi"/>
          <w:color w:val="000000" w:themeColor="text1"/>
          <w:sz w:val="20"/>
          <w:szCs w:val="20"/>
        </w:rPr>
        <w:t>is required by the IoT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937454">
        <w:rPr>
          <w:rFonts w:cstheme="minorHAnsi"/>
          <w:color w:val="000000" w:themeColor="text1"/>
          <w:sz w:val="20"/>
          <w:szCs w:val="20"/>
        </w:rPr>
        <w:t>device?</w:t>
      </w:r>
    </w:p>
    <w:p w14:paraId="66DDB926" w14:textId="77777777" w:rsidR="00937454" w:rsidRPr="00937454" w:rsidRDefault="00937454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</w:p>
    <w:p w14:paraId="4B22DCC6" w14:textId="459F2863" w:rsidR="00937454" w:rsidRPr="00937454" w:rsidRDefault="00937454" w:rsidP="00937454">
      <w:pPr>
        <w:pStyle w:val="ListParagraph"/>
        <w:numPr>
          <w:ilvl w:val="2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DATA STORAGE AND TRANSMISSION</w:t>
      </w:r>
    </w:p>
    <w:p w14:paraId="05DD2A9F" w14:textId="3692B4BF" w:rsidR="00937454" w:rsidRDefault="00937454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 xml:space="preserve">What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collection </w:t>
      </w:r>
      <w:r w:rsidRPr="00937454">
        <w:rPr>
          <w:rFonts w:cstheme="minorHAnsi"/>
          <w:color w:val="000000" w:themeColor="text1"/>
          <w:sz w:val="20"/>
          <w:szCs w:val="20"/>
        </w:rPr>
        <w:t xml:space="preserve">and transmission of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>data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937454">
        <w:rPr>
          <w:rFonts w:cstheme="minorHAnsi"/>
          <w:color w:val="000000" w:themeColor="text1"/>
          <w:sz w:val="20"/>
          <w:szCs w:val="20"/>
        </w:rPr>
        <w:t>is needed?</w:t>
      </w:r>
    </w:p>
    <w:p w14:paraId="352CC852" w14:textId="77777777" w:rsidR="00E52922" w:rsidRPr="00937454" w:rsidRDefault="00E52922" w:rsidP="00937454">
      <w:pPr>
        <w:autoSpaceDE w:val="0"/>
        <w:autoSpaceDN w:val="0"/>
        <w:adjustRightInd w:val="0"/>
        <w:spacing w:after="0" w:line="240" w:lineRule="auto"/>
        <w:ind w:firstLine="1890"/>
        <w:rPr>
          <w:rFonts w:cstheme="minorHAnsi"/>
          <w:color w:val="000000" w:themeColor="text1"/>
          <w:sz w:val="20"/>
          <w:szCs w:val="20"/>
        </w:rPr>
      </w:pPr>
    </w:p>
    <w:p w14:paraId="448536F6" w14:textId="63F2D27C" w:rsidR="00937454" w:rsidRPr="00937454" w:rsidRDefault="00937454" w:rsidP="00937454">
      <w:pPr>
        <w:pStyle w:val="ListParagraph"/>
        <w:numPr>
          <w:ilvl w:val="2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SUPPORT</w:t>
      </w:r>
    </w:p>
    <w:p w14:paraId="7581BE47" w14:textId="6D9DF731" w:rsidR="00937454" w:rsidRPr="00937454" w:rsidRDefault="00937454" w:rsidP="00937454">
      <w:pPr>
        <w:ind w:firstLine="1890"/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lastRenderedPageBreak/>
        <w:t xml:space="preserve">What </w:t>
      </w:r>
      <w:r w:rsidRPr="00937454">
        <w:rPr>
          <w:rFonts w:cstheme="minorHAnsi"/>
          <w:b/>
          <w:bCs/>
          <w:color w:val="000000" w:themeColor="text1"/>
          <w:sz w:val="20"/>
          <w:szCs w:val="20"/>
        </w:rPr>
        <w:t xml:space="preserve">support </w:t>
      </w:r>
      <w:r w:rsidRPr="00937454">
        <w:rPr>
          <w:rFonts w:cstheme="minorHAnsi"/>
          <w:color w:val="000000" w:themeColor="text1"/>
          <w:sz w:val="20"/>
          <w:szCs w:val="20"/>
        </w:rPr>
        <w:t>is available for choices?</w:t>
      </w:r>
    </w:p>
    <w:p w14:paraId="11A11CA9" w14:textId="6D7FA845" w:rsidR="00937454" w:rsidRDefault="00937454" w:rsidP="0093745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CONNECTIVITY</w:t>
      </w:r>
    </w:p>
    <w:p w14:paraId="55675D3F" w14:textId="369BF4EC" w:rsid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Coverage</w:t>
      </w:r>
    </w:p>
    <w:p w14:paraId="47C65DA4" w14:textId="701202BC" w:rsid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Bandwith</w:t>
      </w:r>
      <w:proofErr w:type="spellEnd"/>
    </w:p>
    <w:p w14:paraId="41FB5B94" w14:textId="60474432" w:rsid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Power consumption</w:t>
      </w:r>
    </w:p>
    <w:p w14:paraId="2910270E" w14:textId="01304EF6" w:rsid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Interoperability</w:t>
      </w:r>
    </w:p>
    <w:p w14:paraId="5187A8A3" w14:textId="0B5E03F3" w:rsid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Security</w:t>
      </w:r>
    </w:p>
    <w:p w14:paraId="23A01C33" w14:textId="0AD2F15C" w:rsidR="00937454" w:rsidRDefault="00937454" w:rsidP="0093745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Local storage and processing (security, fog, nodes/ edge?)</w:t>
      </w:r>
    </w:p>
    <w:p w14:paraId="598214E9" w14:textId="52A579EC" w:rsidR="00CD1BD6" w:rsidRDefault="00CD1BD6" w:rsidP="00CD1BD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DEVICE POWER</w:t>
      </w:r>
    </w:p>
    <w:p w14:paraId="31432F32" w14:textId="7A94775A" w:rsidR="00CD1BD6" w:rsidRDefault="00CD1BD6" w:rsidP="00CD1BD6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Operating mode</w:t>
      </w:r>
    </w:p>
    <w:p w14:paraId="2CB3C41D" w14:textId="0C23E4E5" w:rsidR="00CD1BD6" w:rsidRDefault="00CD1BD6" w:rsidP="00CD1BD6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Temperature</w:t>
      </w:r>
    </w:p>
    <w:p w14:paraId="2636F247" w14:textId="75F64AD0" w:rsidR="00CD1BD6" w:rsidRDefault="00CD1BD6" w:rsidP="00CD1BD6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Self-discharge rate</w:t>
      </w:r>
    </w:p>
    <w:p w14:paraId="04A101A1" w14:textId="2FC83EE7" w:rsidR="00CD1BD6" w:rsidRDefault="00CD1BD6" w:rsidP="00CD1BD6">
      <w:pPr>
        <w:pStyle w:val="ListParagraph"/>
        <w:ind w:left="2160"/>
        <w:rPr>
          <w:rFonts w:cstheme="minorHAnsi"/>
          <w:color w:val="000000" w:themeColor="text1"/>
          <w:sz w:val="20"/>
          <w:szCs w:val="20"/>
        </w:rPr>
      </w:pPr>
    </w:p>
    <w:p w14:paraId="3021ED59" w14:textId="2283F589" w:rsidR="00CD1BD6" w:rsidRPr="00CD1BD6" w:rsidRDefault="00CD1BD6" w:rsidP="00CD1BD6">
      <w:pPr>
        <w:pStyle w:val="ListParagraph"/>
        <w:ind w:left="2160"/>
        <w:rPr>
          <w:rFonts w:cstheme="minorHAnsi"/>
          <w:color w:val="000000" w:themeColor="text1"/>
          <w:sz w:val="18"/>
          <w:szCs w:val="20"/>
        </w:rPr>
      </w:pPr>
      <w:r w:rsidRPr="00CD1BD6">
        <w:rPr>
          <w:rFonts w:cstheme="minorHAnsi"/>
          <w:color w:val="000000"/>
          <w:sz w:val="20"/>
          <w:szCs w:val="21"/>
        </w:rPr>
        <w:t xml:space="preserve">Alkaline batteries are low-cost, widely available, and potentially viable IoT-power choices in some circumstances. They can deliver the needed voltage rating and energy capacity, but should only be used in well-understood scenarios. This includes applications where replacement is not a problem or inconvenience (due to their high self-discharge rate), where they need to work only for a year or two (their crimped seals may leak), or where they will experience only modest temperature swings (their electrolyte is temperature sensitive, unlike lithium batteries which have a non-aqueous electrolyte and so can tolerate greater temperature swings). For most IoT applications a lithium-based battery, although initially </w:t>
      </w:r>
      <w:proofErr w:type="gramStart"/>
      <w:r w:rsidRPr="00CD1BD6">
        <w:rPr>
          <w:rFonts w:cstheme="minorHAnsi"/>
          <w:color w:val="000000"/>
          <w:sz w:val="20"/>
          <w:szCs w:val="21"/>
        </w:rPr>
        <w:t>more costly</w:t>
      </w:r>
      <w:proofErr w:type="gramEnd"/>
      <w:r w:rsidRPr="00CD1BD6">
        <w:rPr>
          <w:rFonts w:cstheme="minorHAnsi"/>
          <w:color w:val="000000"/>
          <w:sz w:val="20"/>
          <w:szCs w:val="21"/>
        </w:rPr>
        <w:t>, is the preferred choice compared to an alkaline cell or pack of cells with the same nominal voltage and energy capacity. </w:t>
      </w:r>
    </w:p>
    <w:p w14:paraId="6CD52DEC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</w:p>
    <w:p w14:paraId="1101D42F" w14:textId="448F5189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features:</w:t>
      </w:r>
    </w:p>
    <w:p w14:paraId="0E35C494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software:</w:t>
      </w:r>
    </w:p>
    <w:p w14:paraId="3FC30967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web application</w:t>
      </w:r>
    </w:p>
    <w:p w14:paraId="6C7BA5D4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r w:rsidRPr="00937454">
        <w:rPr>
          <w:rFonts w:cstheme="minorHAnsi"/>
          <w:color w:val="000000" w:themeColor="text1"/>
          <w:sz w:val="20"/>
          <w:szCs w:val="20"/>
        </w:rPr>
        <w:t>Hardware:</w:t>
      </w:r>
    </w:p>
    <w:p w14:paraId="3E16B6AE" w14:textId="77777777" w:rsidR="00937454" w:rsidRPr="00937454" w:rsidRDefault="00937454" w:rsidP="00937454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937454">
        <w:rPr>
          <w:rFonts w:cstheme="minorHAnsi"/>
          <w:color w:val="000000" w:themeColor="text1"/>
          <w:sz w:val="20"/>
          <w:szCs w:val="20"/>
        </w:rPr>
        <w:t>processings</w:t>
      </w:r>
      <w:bookmarkStart w:id="0" w:name="_GoBack"/>
      <w:bookmarkEnd w:id="0"/>
      <w:proofErr w:type="spellEnd"/>
    </w:p>
    <w:sectPr w:rsidR="00937454" w:rsidRPr="0093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59E4"/>
    <w:multiLevelType w:val="hybridMultilevel"/>
    <w:tmpl w:val="B524D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073"/>
    <w:multiLevelType w:val="hybridMultilevel"/>
    <w:tmpl w:val="55A8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5771F"/>
    <w:multiLevelType w:val="hybridMultilevel"/>
    <w:tmpl w:val="55A8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4"/>
    <w:rsid w:val="004920F9"/>
    <w:rsid w:val="004E2BA1"/>
    <w:rsid w:val="00597813"/>
    <w:rsid w:val="00692BFC"/>
    <w:rsid w:val="00693B7C"/>
    <w:rsid w:val="00937454"/>
    <w:rsid w:val="00A13526"/>
    <w:rsid w:val="00A96012"/>
    <w:rsid w:val="00CD1BD6"/>
    <w:rsid w:val="00E5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4908"/>
  <w15:chartTrackingRefBased/>
  <w15:docId w15:val="{7D4EF040-7F38-4087-9002-2E24E19A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dcterms:created xsi:type="dcterms:W3CDTF">2018-11-20T11:53:00Z</dcterms:created>
  <dcterms:modified xsi:type="dcterms:W3CDTF">2018-11-20T12:26:00Z</dcterms:modified>
</cp:coreProperties>
</file>