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bookmarkStart w:colFirst="0" w:colLast="0" w:name="_wq5stccsq28y" w:id="0"/>
      <w:bookmarkEnd w:id="0"/>
      <w:r w:rsidDel="00000000" w:rsidR="00000000" w:rsidRPr="00000000">
        <w:rPr>
          <w:b w:val="1"/>
          <w:bCs w:val="1"/>
          <w:rtl w:val="0"/>
        </w:rPr>
        <w:t xml:space="preserve">Defect Report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185"/>
        <w:tblGridChange w:id="0">
          <w:tblGrid>
            <w:gridCol w:w="1815"/>
            <w:gridCol w:w="718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DEF-ID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Style w:val="Heading3"/>
              <w:widowControl w:val="0"/>
              <w:spacing w:after="0" w:before="0" w:line="240" w:lineRule="auto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bookmarkStart w:colFirst="0" w:colLast="0" w:name="_5reipv9fk9x5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Tester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Fathur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Bugs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Screenshot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Tanggal execution test: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to reproduce :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Actual Result : (Isinya screenshot hasilnya berupa defect)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line="276" w:lineRule="auto"/>
        <w:rPr/>
      </w:pPr>
      <w:bookmarkStart w:colFirst="0" w:colLast="0" w:name="_fnqmlli8o413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