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C5E" w:rsidRDefault="00CA6C5E" w:rsidP="005C6120">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 xml:space="preserve">Metadata </w:t>
      </w:r>
      <w:bookmarkStart w:id="0" w:name="_GoBack"/>
      <w:bookmarkEnd w:id="0"/>
    </w:p>
    <w:p w:rsidR="00CA6C5E" w:rsidRPr="00CA6C5E" w:rsidRDefault="00CA6C5E" w:rsidP="00CA6C5E">
      <w:pPr>
        <w:shd w:val="clear" w:color="auto" w:fill="FFFFFF"/>
        <w:spacing w:after="0" w:line="360" w:lineRule="atLeast"/>
        <w:textAlignment w:val="baseline"/>
        <w:rPr>
          <w:rFonts w:ascii="inherit" w:eastAsia="Times New Roman" w:hAnsi="inherit" w:cs="Arial"/>
          <w:b/>
          <w:bCs/>
          <w:color w:val="000000"/>
          <w:sz w:val="24"/>
          <w:szCs w:val="24"/>
        </w:rPr>
      </w:pPr>
      <w:r w:rsidRPr="00CA6C5E">
        <w:rPr>
          <w:rFonts w:ascii="inherit" w:eastAsia="Times New Roman" w:hAnsi="inherit" w:cs="Arial"/>
          <w:b/>
          <w:bCs/>
          <w:color w:val="000000"/>
          <w:sz w:val="24"/>
          <w:szCs w:val="24"/>
        </w:rPr>
        <w:t>Usage Information</w:t>
      </w:r>
    </w:p>
    <w:p w:rsid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License</w:t>
      </w:r>
      <w:r>
        <w:rPr>
          <w:rFonts w:ascii="inherit" w:eastAsia="Times New Roman" w:hAnsi="inherit" w:cs="Arial"/>
          <w:color w:val="919294"/>
          <w:sz w:val="21"/>
          <w:szCs w:val="21"/>
        </w:rPr>
        <w:tab/>
      </w:r>
      <w:r>
        <w:rPr>
          <w:rFonts w:ascii="inherit" w:eastAsia="Times New Roman" w:hAnsi="inherit" w:cs="Arial"/>
          <w:color w:val="919294"/>
          <w:sz w:val="21"/>
          <w:szCs w:val="21"/>
        </w:rPr>
        <w:tab/>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000000"/>
          <w:sz w:val="21"/>
          <w:szCs w:val="21"/>
          <w:bdr w:val="none" w:sz="0" w:space="0" w:color="auto" w:frame="1"/>
        </w:rPr>
        <w:t>Data files © Original Authors</w:t>
      </w:r>
    </w:p>
    <w:p w:rsid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Visibility</w:t>
      </w:r>
      <w:r>
        <w:rPr>
          <w:rFonts w:ascii="inherit" w:eastAsia="Times New Roman" w:hAnsi="inherit" w:cs="Arial"/>
          <w:color w:val="919294"/>
          <w:sz w:val="21"/>
          <w:szCs w:val="21"/>
        </w:rPr>
        <w:tab/>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sz w:val="21"/>
          <w:szCs w:val="21"/>
          <w:bdr w:val="none" w:sz="0" w:space="0" w:color="auto" w:frame="1"/>
        </w:rPr>
        <w:t>Public</w:t>
      </w:r>
    </w:p>
    <w:p w:rsidR="00CA6C5E" w:rsidRPr="00CA6C5E" w:rsidRDefault="00CA6C5E" w:rsidP="00CA6C5E">
      <w:pPr>
        <w:shd w:val="clear" w:color="auto" w:fill="FFFFFF"/>
        <w:spacing w:after="0" w:line="360" w:lineRule="atLeast"/>
        <w:textAlignment w:val="baseline"/>
        <w:rPr>
          <w:rFonts w:ascii="inherit" w:eastAsia="Times New Roman" w:hAnsi="inherit" w:cs="Arial"/>
          <w:b/>
          <w:bCs/>
          <w:color w:val="000000"/>
          <w:sz w:val="24"/>
          <w:szCs w:val="24"/>
        </w:rPr>
      </w:pPr>
      <w:r w:rsidRPr="00CA6C5E">
        <w:rPr>
          <w:rFonts w:ascii="inherit" w:eastAsia="Times New Roman" w:hAnsi="inherit" w:cs="Arial"/>
          <w:b/>
          <w:bCs/>
          <w:color w:val="000000"/>
          <w:sz w:val="24"/>
          <w:szCs w:val="24"/>
        </w:rPr>
        <w:t>Provenance</w:t>
      </w:r>
    </w:p>
    <w:p w:rsid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Sources</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hyperlink r:id="rId6" w:anchor="/bda7594740fd40299423467b48e9ecf6" w:history="1">
        <w:r w:rsidRPr="00CA6C5E">
          <w:rPr>
            <w:rFonts w:ascii="inherit" w:eastAsia="Times New Roman" w:hAnsi="inherit" w:cs="Arial"/>
            <w:color w:val="008ABC"/>
            <w:sz w:val="21"/>
            <w:szCs w:val="21"/>
            <w:bdr w:val="none" w:sz="0" w:space="0" w:color="auto" w:frame="1"/>
          </w:rPr>
          <w:t>https://gisanddata.maps.arcgis.com/apps/opsdashboard/index.html#/bda7594740fd40299423467b48e9ecf6</w:t>
        </w:r>
      </w:hyperlink>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Collection methodology</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000000"/>
          <w:sz w:val="21"/>
          <w:szCs w:val="21"/>
        </w:rPr>
      </w:pPr>
      <w:r w:rsidRPr="00CA6C5E">
        <w:rPr>
          <w:rFonts w:ascii="inherit" w:eastAsia="Times New Roman" w:hAnsi="inherit" w:cs="Arial"/>
          <w:color w:val="000000"/>
          <w:sz w:val="21"/>
          <w:szCs w:val="21"/>
          <w:bdr w:val="none" w:sz="0" w:space="0" w:color="auto" w:frame="1"/>
        </w:rPr>
        <w:t>Thanks to John Hopkins University. This dataset is a modified version of the below data </w:t>
      </w:r>
      <w:hyperlink r:id="rId7" w:history="1">
        <w:r w:rsidRPr="00CA6C5E">
          <w:rPr>
            <w:rFonts w:ascii="inherit" w:eastAsia="Times New Roman" w:hAnsi="inherit" w:cs="Arial"/>
            <w:color w:val="008ABC"/>
            <w:sz w:val="21"/>
            <w:szCs w:val="21"/>
            <w:bdr w:val="none" w:sz="0" w:space="0" w:color="auto" w:frame="1"/>
          </w:rPr>
          <w:t>https://docs.google.com/spreadsheets/d/1yZv9w9zRKwrGTaR-YzmAqMefw4wMlaXocejdxZaTs6w/htmlview?usp=sharing&amp;sle=true</w:t>
        </w:r>
      </w:hyperlink>
    </w:p>
    <w:p w:rsidR="00CA6C5E" w:rsidRPr="00CA6C5E" w:rsidRDefault="00CA6C5E" w:rsidP="00CA6C5E">
      <w:pPr>
        <w:shd w:val="clear" w:color="auto" w:fill="FFFFFF"/>
        <w:spacing w:after="0" w:line="360" w:lineRule="atLeast"/>
        <w:textAlignment w:val="baseline"/>
        <w:rPr>
          <w:rFonts w:ascii="inherit" w:eastAsia="Times New Roman" w:hAnsi="inherit" w:cs="Arial"/>
          <w:b/>
          <w:bCs/>
          <w:color w:val="000000"/>
          <w:sz w:val="24"/>
          <w:szCs w:val="24"/>
        </w:rPr>
      </w:pPr>
      <w:r w:rsidRPr="00CA6C5E">
        <w:rPr>
          <w:rFonts w:ascii="inherit" w:eastAsia="Times New Roman" w:hAnsi="inherit" w:cs="Arial"/>
          <w:b/>
          <w:bCs/>
          <w:color w:val="000000"/>
          <w:sz w:val="24"/>
          <w:szCs w:val="24"/>
        </w:rPr>
        <w:t>Maintainers</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Dataset owner</w:t>
      </w:r>
    </w:p>
    <w:p w:rsidR="00CA6C5E" w:rsidRPr="00CA6C5E" w:rsidRDefault="00CA6C5E" w:rsidP="00CA6C5E">
      <w:pPr>
        <w:shd w:val="clear" w:color="auto" w:fill="FFFFFF"/>
        <w:spacing w:after="0" w:line="240" w:lineRule="auto"/>
        <w:textAlignment w:val="baseline"/>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38125" cy="238125"/>
            <wp:effectExtent l="0" t="0" r="9525" b="9525"/>
            <wp:docPr id="2" name="Picture 2" descr="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eastAsia="Times New Roman" w:hAnsi="Arial" w:cs="Arial"/>
          <w:noProof/>
          <w:color w:val="000000"/>
          <w:sz w:val="27"/>
          <w:szCs w:val="27"/>
        </w:rPr>
        <w:drawing>
          <wp:inline distT="0" distB="0" distL="0" distR="0">
            <wp:extent cx="238125" cy="28575"/>
            <wp:effectExtent l="0" t="0" r="9525" b="9525"/>
            <wp:docPr id="1" name="Picture 1" descr="S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 cy="28575"/>
                    </a:xfrm>
                    <a:prstGeom prst="rect">
                      <a:avLst/>
                    </a:prstGeom>
                    <a:noFill/>
                    <a:ln>
                      <a:noFill/>
                    </a:ln>
                  </pic:spPr>
                </pic:pic>
              </a:graphicData>
            </a:graphic>
          </wp:inline>
        </w:drawing>
      </w:r>
    </w:p>
    <w:p w:rsidR="00CA6C5E" w:rsidRPr="00CA6C5E" w:rsidRDefault="00CA6C5E" w:rsidP="00CA6C5E">
      <w:pPr>
        <w:shd w:val="clear" w:color="auto" w:fill="FFFFFF"/>
        <w:spacing w:after="0" w:line="240" w:lineRule="auto"/>
        <w:textAlignment w:val="baseline"/>
        <w:rPr>
          <w:rFonts w:ascii="Arial" w:eastAsia="Times New Roman" w:hAnsi="Arial" w:cs="Arial"/>
          <w:color w:val="000000"/>
          <w:sz w:val="27"/>
          <w:szCs w:val="27"/>
        </w:rPr>
      </w:pPr>
      <w:hyperlink r:id="rId10" w:history="1">
        <w:r w:rsidRPr="00CA6C5E">
          <w:rPr>
            <w:rFonts w:ascii="inherit" w:eastAsia="Times New Roman" w:hAnsi="inherit" w:cs="Arial"/>
            <w:color w:val="008ABC"/>
            <w:sz w:val="21"/>
            <w:szCs w:val="21"/>
            <w:bdr w:val="none" w:sz="0" w:space="0" w:color="auto" w:frame="1"/>
          </w:rPr>
          <w:t>SRK</w:t>
        </w:r>
      </w:hyperlink>
    </w:p>
    <w:p w:rsidR="00CA6C5E" w:rsidRPr="00CA6C5E" w:rsidRDefault="00CA6C5E" w:rsidP="00CA6C5E">
      <w:pPr>
        <w:shd w:val="clear" w:color="auto" w:fill="FFFFFF"/>
        <w:spacing w:after="0" w:line="360" w:lineRule="atLeast"/>
        <w:textAlignment w:val="baseline"/>
        <w:rPr>
          <w:rFonts w:ascii="inherit" w:eastAsia="Times New Roman" w:hAnsi="inherit" w:cs="Arial"/>
          <w:b/>
          <w:bCs/>
          <w:color w:val="000000"/>
          <w:sz w:val="24"/>
          <w:szCs w:val="24"/>
        </w:rPr>
      </w:pPr>
      <w:r w:rsidRPr="00CA6C5E">
        <w:rPr>
          <w:rFonts w:ascii="inherit" w:eastAsia="Times New Roman" w:hAnsi="inherit" w:cs="Arial"/>
          <w:b/>
          <w:bCs/>
          <w:color w:val="000000"/>
          <w:sz w:val="24"/>
          <w:szCs w:val="24"/>
        </w:rPr>
        <w:t>Updates</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Expected update frequency</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000000"/>
          <w:sz w:val="21"/>
          <w:szCs w:val="21"/>
        </w:rPr>
      </w:pPr>
      <w:r w:rsidRPr="00CA6C5E">
        <w:rPr>
          <w:rFonts w:ascii="inherit" w:eastAsia="Times New Roman" w:hAnsi="inherit" w:cs="Arial"/>
          <w:color w:val="000000"/>
          <w:sz w:val="21"/>
          <w:szCs w:val="21"/>
          <w:bdr w:val="none" w:sz="0" w:space="0" w:color="auto" w:frame="1"/>
        </w:rPr>
        <w:t>Daily</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Last updated</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000000"/>
          <w:sz w:val="21"/>
          <w:szCs w:val="21"/>
        </w:rPr>
      </w:pPr>
      <w:r w:rsidRPr="00CA6C5E">
        <w:rPr>
          <w:rFonts w:ascii="inherit" w:eastAsia="Times New Roman" w:hAnsi="inherit" w:cs="Arial"/>
          <w:color w:val="000000"/>
          <w:sz w:val="21"/>
          <w:szCs w:val="21"/>
          <w:bdr w:val="none" w:sz="0" w:space="0" w:color="auto" w:frame="1"/>
        </w:rPr>
        <w:t>2020-03-29</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Date created</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000000"/>
          <w:sz w:val="21"/>
          <w:szCs w:val="21"/>
        </w:rPr>
      </w:pPr>
      <w:r w:rsidRPr="00CA6C5E">
        <w:rPr>
          <w:rFonts w:ascii="inherit" w:eastAsia="Times New Roman" w:hAnsi="inherit" w:cs="Arial"/>
          <w:color w:val="000000"/>
          <w:sz w:val="21"/>
          <w:szCs w:val="21"/>
          <w:bdr w:val="none" w:sz="0" w:space="0" w:color="auto" w:frame="1"/>
        </w:rPr>
        <w:t>2020-01-30</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919294"/>
          <w:sz w:val="21"/>
          <w:szCs w:val="21"/>
        </w:rPr>
      </w:pPr>
      <w:r w:rsidRPr="00CA6C5E">
        <w:rPr>
          <w:rFonts w:ascii="inherit" w:eastAsia="Times New Roman" w:hAnsi="inherit" w:cs="Arial"/>
          <w:color w:val="919294"/>
          <w:sz w:val="21"/>
          <w:szCs w:val="21"/>
        </w:rPr>
        <w:t>Current version</w:t>
      </w:r>
    </w:p>
    <w:p w:rsidR="00CA6C5E" w:rsidRPr="00CA6C5E" w:rsidRDefault="00CA6C5E" w:rsidP="00CA6C5E">
      <w:pPr>
        <w:shd w:val="clear" w:color="auto" w:fill="FFFFFF"/>
        <w:spacing w:after="0" w:line="300" w:lineRule="atLeast"/>
        <w:textAlignment w:val="baseline"/>
        <w:rPr>
          <w:rFonts w:ascii="inherit" w:eastAsia="Times New Roman" w:hAnsi="inherit" w:cs="Arial"/>
          <w:color w:val="000000"/>
          <w:sz w:val="21"/>
          <w:szCs w:val="21"/>
        </w:rPr>
      </w:pPr>
      <w:r w:rsidRPr="00CA6C5E">
        <w:rPr>
          <w:rFonts w:ascii="inherit" w:eastAsia="Times New Roman" w:hAnsi="inherit" w:cs="Arial"/>
          <w:color w:val="000000"/>
          <w:sz w:val="21"/>
          <w:szCs w:val="21"/>
          <w:bdr w:val="none" w:sz="0" w:space="0" w:color="auto" w:frame="1"/>
        </w:rPr>
        <w:t>Version 49</w:t>
      </w:r>
    </w:p>
    <w:p w:rsidR="00CA6C5E" w:rsidRDefault="00CA6C5E" w:rsidP="005C6120">
      <w:pPr>
        <w:shd w:val="clear" w:color="auto" w:fill="FFFFFF"/>
        <w:spacing w:before="60" w:after="240" w:line="240" w:lineRule="auto"/>
        <w:textAlignment w:val="baseline"/>
        <w:outlineLvl w:val="2"/>
        <w:rPr>
          <w:rFonts w:ascii="Arial" w:eastAsia="Times New Roman" w:hAnsi="Arial" w:cs="Arial"/>
          <w:color w:val="000000"/>
          <w:sz w:val="27"/>
          <w:szCs w:val="27"/>
        </w:rPr>
      </w:pPr>
    </w:p>
    <w:p w:rsidR="005C6120" w:rsidRPr="005C6120" w:rsidRDefault="005C6120" w:rsidP="005C6120">
      <w:pPr>
        <w:shd w:val="clear" w:color="auto" w:fill="FFFFFF"/>
        <w:spacing w:before="60" w:after="240" w:line="240" w:lineRule="auto"/>
        <w:textAlignment w:val="baseline"/>
        <w:outlineLvl w:val="2"/>
        <w:rPr>
          <w:rFonts w:ascii="Arial" w:eastAsia="Times New Roman" w:hAnsi="Arial" w:cs="Arial"/>
          <w:color w:val="000000"/>
          <w:sz w:val="27"/>
          <w:szCs w:val="27"/>
        </w:rPr>
      </w:pPr>
      <w:r w:rsidRPr="005C6120">
        <w:rPr>
          <w:rFonts w:ascii="Arial" w:eastAsia="Times New Roman" w:hAnsi="Arial" w:cs="Arial"/>
          <w:color w:val="000000"/>
          <w:sz w:val="27"/>
          <w:szCs w:val="27"/>
        </w:rPr>
        <w:t>Context</w:t>
      </w:r>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Arial" w:eastAsia="Times New Roman" w:hAnsi="Arial" w:cs="Arial"/>
          <w:sz w:val="21"/>
          <w:szCs w:val="21"/>
        </w:rPr>
        <w:t>From </w:t>
      </w:r>
      <w:hyperlink r:id="rId11" w:tgtFrame="_blank" w:history="1">
        <w:r w:rsidRPr="005C6120">
          <w:rPr>
            <w:rFonts w:ascii="Arial" w:eastAsia="Times New Roman" w:hAnsi="Arial" w:cs="Arial"/>
            <w:color w:val="008ABC"/>
            <w:sz w:val="21"/>
            <w:szCs w:val="21"/>
            <w:bdr w:val="none" w:sz="0" w:space="0" w:color="auto" w:frame="1"/>
          </w:rPr>
          <w:t>World Health Organization</w:t>
        </w:r>
      </w:hyperlink>
      <w:r w:rsidRPr="005C6120">
        <w:rPr>
          <w:rFonts w:ascii="Arial" w:eastAsia="Times New Roman" w:hAnsi="Arial" w:cs="Arial"/>
          <w:sz w:val="21"/>
          <w:szCs w:val="21"/>
        </w:rPr>
        <w:t xml:space="preserve"> - On 31 December 2019, WHO was alerted to several cases of pneumonia in Wuhan City, Hubei Province of </w:t>
      </w:r>
      <w:proofErr w:type="gramStart"/>
      <w:r w:rsidRPr="005C6120">
        <w:rPr>
          <w:rFonts w:ascii="Arial" w:eastAsia="Times New Roman" w:hAnsi="Arial" w:cs="Arial"/>
          <w:sz w:val="21"/>
          <w:szCs w:val="21"/>
        </w:rPr>
        <w:t>China.</w:t>
      </w:r>
      <w:proofErr w:type="gramEnd"/>
      <w:r w:rsidRPr="005C6120">
        <w:rPr>
          <w:rFonts w:ascii="Arial" w:eastAsia="Times New Roman" w:hAnsi="Arial" w:cs="Arial"/>
          <w:sz w:val="21"/>
          <w:szCs w:val="21"/>
        </w:rPr>
        <w:t xml:space="preserve"> The virus did not match any other known virus. This raised concern because when a virus is new, we do not know how it affects people.</w:t>
      </w:r>
    </w:p>
    <w:p w:rsidR="005C6120" w:rsidRPr="005C6120" w:rsidRDefault="005C6120" w:rsidP="005C6120">
      <w:pPr>
        <w:shd w:val="clear" w:color="auto" w:fill="FFFFFF"/>
        <w:spacing w:before="158" w:after="158" w:line="240" w:lineRule="auto"/>
        <w:textAlignment w:val="baseline"/>
        <w:rPr>
          <w:rFonts w:ascii="Arial" w:eastAsia="Times New Roman" w:hAnsi="Arial" w:cs="Arial"/>
          <w:sz w:val="21"/>
          <w:szCs w:val="21"/>
        </w:rPr>
      </w:pPr>
      <w:proofErr w:type="gramStart"/>
      <w:r w:rsidRPr="005C6120">
        <w:rPr>
          <w:rFonts w:ascii="Arial" w:eastAsia="Times New Roman" w:hAnsi="Arial" w:cs="Arial"/>
          <w:sz w:val="21"/>
          <w:szCs w:val="21"/>
        </w:rPr>
        <w:t>So daily level information on the affected people can give some interesting insights when it is made available to the broader data science community.</w:t>
      </w:r>
      <w:proofErr w:type="gramEnd"/>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hyperlink r:id="rId12" w:anchor="/bda7594740fd40299423467b48e9ecf6" w:tgtFrame="_blank" w:history="1">
        <w:r w:rsidRPr="005C6120">
          <w:rPr>
            <w:rFonts w:ascii="Arial" w:eastAsia="Times New Roman" w:hAnsi="Arial" w:cs="Arial"/>
            <w:color w:val="008ABC"/>
            <w:sz w:val="21"/>
            <w:szCs w:val="21"/>
            <w:bdr w:val="none" w:sz="0" w:space="0" w:color="auto" w:frame="1"/>
          </w:rPr>
          <w:t>Johns Hopkins University has made an excellent dashboard</w:t>
        </w:r>
      </w:hyperlink>
      <w:r w:rsidRPr="005C6120">
        <w:rPr>
          <w:rFonts w:ascii="Arial" w:eastAsia="Times New Roman" w:hAnsi="Arial" w:cs="Arial"/>
          <w:sz w:val="21"/>
          <w:szCs w:val="21"/>
        </w:rPr>
        <w:t xml:space="preserve"> using the affected cases data. Data is extracted from the </w:t>
      </w:r>
      <w:proofErr w:type="spellStart"/>
      <w:r w:rsidRPr="005C6120">
        <w:rPr>
          <w:rFonts w:ascii="Arial" w:eastAsia="Times New Roman" w:hAnsi="Arial" w:cs="Arial"/>
          <w:sz w:val="21"/>
          <w:szCs w:val="21"/>
        </w:rPr>
        <w:t>google</w:t>
      </w:r>
      <w:proofErr w:type="spellEnd"/>
      <w:r w:rsidRPr="005C6120">
        <w:rPr>
          <w:rFonts w:ascii="Arial" w:eastAsia="Times New Roman" w:hAnsi="Arial" w:cs="Arial"/>
          <w:sz w:val="21"/>
          <w:szCs w:val="21"/>
        </w:rPr>
        <w:t xml:space="preserve"> sheets associated and made available here.</w:t>
      </w:r>
    </w:p>
    <w:p w:rsidR="00CA6C5E" w:rsidRDefault="00CA6C5E" w:rsidP="005C6120">
      <w:pPr>
        <w:shd w:val="clear" w:color="auto" w:fill="FFFFFF"/>
        <w:spacing w:after="0" w:line="240" w:lineRule="auto"/>
        <w:textAlignment w:val="baseline"/>
        <w:rPr>
          <w:rFonts w:ascii="Arial" w:eastAsia="Times New Roman" w:hAnsi="Arial" w:cs="Arial"/>
          <w:sz w:val="21"/>
          <w:szCs w:val="21"/>
        </w:rPr>
      </w:pPr>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Arial" w:eastAsia="Times New Roman" w:hAnsi="Arial" w:cs="Arial"/>
          <w:sz w:val="21"/>
          <w:szCs w:val="21"/>
        </w:rPr>
        <w:t>Edited</w:t>
      </w:r>
      <w:proofErr w:type="gramStart"/>
      <w:r w:rsidRPr="005C6120">
        <w:rPr>
          <w:rFonts w:ascii="Arial" w:eastAsia="Times New Roman" w:hAnsi="Arial" w:cs="Arial"/>
          <w:sz w:val="21"/>
          <w:szCs w:val="21"/>
        </w:rPr>
        <w:t>:</w:t>
      </w:r>
      <w:proofErr w:type="gramEnd"/>
      <w:r w:rsidRPr="005C6120">
        <w:rPr>
          <w:rFonts w:ascii="Arial" w:eastAsia="Times New Roman" w:hAnsi="Arial" w:cs="Arial"/>
          <w:sz w:val="21"/>
          <w:szCs w:val="21"/>
        </w:rPr>
        <w:br/>
        <w:t xml:space="preserve">Now data is available as </w:t>
      </w:r>
      <w:proofErr w:type="spellStart"/>
      <w:r w:rsidRPr="005C6120">
        <w:rPr>
          <w:rFonts w:ascii="Arial" w:eastAsia="Times New Roman" w:hAnsi="Arial" w:cs="Arial"/>
          <w:sz w:val="21"/>
          <w:szCs w:val="21"/>
        </w:rPr>
        <w:t>csv</w:t>
      </w:r>
      <w:proofErr w:type="spellEnd"/>
      <w:r w:rsidRPr="005C6120">
        <w:rPr>
          <w:rFonts w:ascii="Arial" w:eastAsia="Times New Roman" w:hAnsi="Arial" w:cs="Arial"/>
          <w:sz w:val="21"/>
          <w:szCs w:val="21"/>
        </w:rPr>
        <w:t xml:space="preserve"> files in the </w:t>
      </w:r>
      <w:hyperlink r:id="rId13" w:tgtFrame="_blank" w:history="1">
        <w:r w:rsidRPr="005C6120">
          <w:rPr>
            <w:rFonts w:ascii="Arial" w:eastAsia="Times New Roman" w:hAnsi="Arial" w:cs="Arial"/>
            <w:color w:val="008ABC"/>
            <w:sz w:val="21"/>
            <w:szCs w:val="21"/>
            <w:bdr w:val="none" w:sz="0" w:space="0" w:color="auto" w:frame="1"/>
          </w:rPr>
          <w:t xml:space="preserve">Johns Hopkins </w:t>
        </w:r>
        <w:proofErr w:type="spellStart"/>
        <w:r w:rsidRPr="005C6120">
          <w:rPr>
            <w:rFonts w:ascii="Arial" w:eastAsia="Times New Roman" w:hAnsi="Arial" w:cs="Arial"/>
            <w:color w:val="008ABC"/>
            <w:sz w:val="21"/>
            <w:szCs w:val="21"/>
            <w:bdr w:val="none" w:sz="0" w:space="0" w:color="auto" w:frame="1"/>
          </w:rPr>
          <w:t>Github</w:t>
        </w:r>
        <w:proofErr w:type="spellEnd"/>
        <w:r w:rsidRPr="005C6120">
          <w:rPr>
            <w:rFonts w:ascii="Arial" w:eastAsia="Times New Roman" w:hAnsi="Arial" w:cs="Arial"/>
            <w:color w:val="008ABC"/>
            <w:sz w:val="21"/>
            <w:szCs w:val="21"/>
            <w:bdr w:val="none" w:sz="0" w:space="0" w:color="auto" w:frame="1"/>
          </w:rPr>
          <w:t xml:space="preserve"> repository</w:t>
        </w:r>
      </w:hyperlink>
      <w:r w:rsidRPr="005C6120">
        <w:rPr>
          <w:rFonts w:ascii="Arial" w:eastAsia="Times New Roman" w:hAnsi="Arial" w:cs="Arial"/>
          <w:sz w:val="21"/>
          <w:szCs w:val="21"/>
        </w:rPr>
        <w:t xml:space="preserve">. Please refer to the </w:t>
      </w:r>
      <w:proofErr w:type="spellStart"/>
      <w:r w:rsidRPr="005C6120">
        <w:rPr>
          <w:rFonts w:ascii="Arial" w:eastAsia="Times New Roman" w:hAnsi="Arial" w:cs="Arial"/>
          <w:sz w:val="21"/>
          <w:szCs w:val="21"/>
        </w:rPr>
        <w:t>github</w:t>
      </w:r>
      <w:proofErr w:type="spellEnd"/>
      <w:r w:rsidRPr="005C6120">
        <w:rPr>
          <w:rFonts w:ascii="Arial" w:eastAsia="Times New Roman" w:hAnsi="Arial" w:cs="Arial"/>
          <w:sz w:val="21"/>
          <w:szCs w:val="21"/>
        </w:rPr>
        <w:t xml:space="preserve"> repository for the </w:t>
      </w:r>
      <w:hyperlink r:id="rId14" w:tgtFrame="_blank" w:history="1">
        <w:r w:rsidRPr="005C6120">
          <w:rPr>
            <w:rFonts w:ascii="Arial" w:eastAsia="Times New Roman" w:hAnsi="Arial" w:cs="Arial"/>
            <w:color w:val="008ABC"/>
            <w:sz w:val="21"/>
            <w:szCs w:val="21"/>
            <w:bdr w:val="none" w:sz="0" w:space="0" w:color="auto" w:frame="1"/>
          </w:rPr>
          <w:t>Terms of Use</w:t>
        </w:r>
      </w:hyperlink>
      <w:r w:rsidRPr="005C6120">
        <w:rPr>
          <w:rFonts w:ascii="Arial" w:eastAsia="Times New Roman" w:hAnsi="Arial" w:cs="Arial"/>
          <w:sz w:val="21"/>
          <w:szCs w:val="21"/>
        </w:rPr>
        <w:t xml:space="preserve"> details. </w:t>
      </w:r>
      <w:proofErr w:type="gramStart"/>
      <w:r w:rsidRPr="005C6120">
        <w:rPr>
          <w:rFonts w:ascii="Arial" w:eastAsia="Times New Roman" w:hAnsi="Arial" w:cs="Arial"/>
          <w:sz w:val="21"/>
          <w:szCs w:val="21"/>
        </w:rPr>
        <w:t xml:space="preserve">Uploading it here for using it in </w:t>
      </w:r>
      <w:proofErr w:type="spellStart"/>
      <w:r w:rsidRPr="005C6120">
        <w:rPr>
          <w:rFonts w:ascii="Arial" w:eastAsia="Times New Roman" w:hAnsi="Arial" w:cs="Arial"/>
          <w:sz w:val="21"/>
          <w:szCs w:val="21"/>
        </w:rPr>
        <w:t>Kaggle</w:t>
      </w:r>
      <w:proofErr w:type="spellEnd"/>
      <w:r w:rsidRPr="005C6120">
        <w:rPr>
          <w:rFonts w:ascii="Arial" w:eastAsia="Times New Roman" w:hAnsi="Arial" w:cs="Arial"/>
          <w:sz w:val="21"/>
          <w:szCs w:val="21"/>
        </w:rPr>
        <w:t xml:space="preserve"> kernels and getting insights from the broader DS community.</w:t>
      </w:r>
      <w:proofErr w:type="gramEnd"/>
    </w:p>
    <w:p w:rsidR="005C6120" w:rsidRPr="005C6120" w:rsidRDefault="005C6120" w:rsidP="005C6120">
      <w:pPr>
        <w:shd w:val="clear" w:color="auto" w:fill="FFFFFF"/>
        <w:spacing w:before="360" w:after="240" w:line="240" w:lineRule="auto"/>
        <w:textAlignment w:val="baseline"/>
        <w:outlineLvl w:val="2"/>
        <w:rPr>
          <w:rFonts w:ascii="Arial" w:eastAsia="Times New Roman" w:hAnsi="Arial" w:cs="Arial"/>
          <w:color w:val="000000"/>
          <w:sz w:val="27"/>
          <w:szCs w:val="27"/>
        </w:rPr>
      </w:pPr>
      <w:r w:rsidRPr="005C6120">
        <w:rPr>
          <w:rFonts w:ascii="Arial" w:eastAsia="Times New Roman" w:hAnsi="Arial" w:cs="Arial"/>
          <w:color w:val="000000"/>
          <w:sz w:val="27"/>
          <w:szCs w:val="27"/>
        </w:rPr>
        <w:lastRenderedPageBreak/>
        <w:t>Content</w:t>
      </w:r>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Arial" w:eastAsia="Times New Roman" w:hAnsi="Arial" w:cs="Arial"/>
          <w:sz w:val="21"/>
          <w:szCs w:val="21"/>
        </w:rPr>
        <w:t>2019 Novel Coronavirus (2019-nCoV) is a virus (more specifically, a coronavirus) identified as the cause of an outbreak of respiratory illness first detected in Wuhan, China. Early on, many of the patients in the outbreak in Wuhan, China reportedly had some link to a large seafood and animal market, suggesting animal-to-person spread. However, a growing number of patients reportedly have not had exposure to animal markets, indicating person-to-person spread is occurring. At this time, it’s unclear how easily or sustainably this virus is spreading between people - </w:t>
      </w:r>
      <w:hyperlink r:id="rId15" w:tgtFrame="_blank" w:history="1">
        <w:r w:rsidRPr="005C6120">
          <w:rPr>
            <w:rFonts w:ascii="Arial" w:eastAsia="Times New Roman" w:hAnsi="Arial" w:cs="Arial"/>
            <w:color w:val="008ABC"/>
            <w:sz w:val="21"/>
            <w:szCs w:val="21"/>
            <w:bdr w:val="none" w:sz="0" w:space="0" w:color="auto" w:frame="1"/>
          </w:rPr>
          <w:t>CDC</w:t>
        </w:r>
      </w:hyperlink>
    </w:p>
    <w:p w:rsidR="005C6120" w:rsidRPr="005C6120" w:rsidRDefault="005C6120" w:rsidP="005C6120">
      <w:pPr>
        <w:shd w:val="clear" w:color="auto" w:fill="FFFFFF"/>
        <w:spacing w:before="158" w:after="158" w:line="240" w:lineRule="auto"/>
        <w:textAlignment w:val="baseline"/>
        <w:rPr>
          <w:rFonts w:ascii="Arial" w:eastAsia="Times New Roman" w:hAnsi="Arial" w:cs="Arial"/>
          <w:sz w:val="21"/>
          <w:szCs w:val="21"/>
        </w:rPr>
      </w:pPr>
      <w:r w:rsidRPr="005C6120">
        <w:rPr>
          <w:rFonts w:ascii="Arial" w:eastAsia="Times New Roman" w:hAnsi="Arial" w:cs="Arial"/>
          <w:sz w:val="21"/>
          <w:szCs w:val="21"/>
        </w:rPr>
        <w:t>This dataset has daily level information on the number of affected cases, deaths and recovery from 2019 novel coronavirus. Please note that this is a time series data and so the number of cases on any given day is the cumulative number.</w:t>
      </w:r>
    </w:p>
    <w:p w:rsidR="005C6120" w:rsidRPr="005C6120" w:rsidRDefault="005C6120" w:rsidP="005C6120">
      <w:pPr>
        <w:shd w:val="clear" w:color="auto" w:fill="FFFFFF"/>
        <w:spacing w:before="158" w:after="158" w:line="240" w:lineRule="auto"/>
        <w:textAlignment w:val="baseline"/>
        <w:rPr>
          <w:rFonts w:ascii="Arial" w:eastAsia="Times New Roman" w:hAnsi="Arial" w:cs="Arial"/>
          <w:sz w:val="21"/>
          <w:szCs w:val="21"/>
        </w:rPr>
      </w:pPr>
      <w:r w:rsidRPr="005C6120">
        <w:rPr>
          <w:rFonts w:ascii="Arial" w:eastAsia="Times New Roman" w:hAnsi="Arial" w:cs="Arial"/>
          <w:sz w:val="21"/>
          <w:szCs w:val="21"/>
        </w:rPr>
        <w:t>The data is available from 22 Jan, 2020.</w:t>
      </w:r>
    </w:p>
    <w:p w:rsidR="005C6120" w:rsidRPr="005C6120" w:rsidRDefault="005C6120" w:rsidP="005C6120">
      <w:pPr>
        <w:shd w:val="clear" w:color="auto" w:fill="FFFFFF"/>
        <w:spacing w:before="360" w:after="240" w:line="240" w:lineRule="auto"/>
        <w:textAlignment w:val="baseline"/>
        <w:outlineLvl w:val="2"/>
        <w:rPr>
          <w:rFonts w:ascii="Arial" w:eastAsia="Times New Roman" w:hAnsi="Arial" w:cs="Arial"/>
          <w:color w:val="000000"/>
          <w:sz w:val="27"/>
          <w:szCs w:val="27"/>
        </w:rPr>
      </w:pPr>
      <w:r w:rsidRPr="005C6120">
        <w:rPr>
          <w:rFonts w:ascii="Arial" w:eastAsia="Times New Roman" w:hAnsi="Arial" w:cs="Arial"/>
          <w:color w:val="000000"/>
          <w:sz w:val="27"/>
          <w:szCs w:val="27"/>
        </w:rPr>
        <w:t>Column Description</w:t>
      </w:r>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Arial" w:eastAsia="Times New Roman" w:hAnsi="Arial" w:cs="Arial"/>
          <w:sz w:val="21"/>
          <w:szCs w:val="21"/>
        </w:rPr>
        <w:t>Main file in this dataset is </w:t>
      </w:r>
      <w:r w:rsidRPr="005C6120">
        <w:rPr>
          <w:rFonts w:ascii="Consolas" w:eastAsia="Times New Roman" w:hAnsi="Consolas" w:cs="Courier New"/>
          <w:sz w:val="20"/>
          <w:szCs w:val="20"/>
          <w:bdr w:val="none" w:sz="0" w:space="0" w:color="auto" w:frame="1"/>
          <w:shd w:val="clear" w:color="auto" w:fill="F4F4F4"/>
        </w:rPr>
        <w:t>covid_19_data.csv</w:t>
      </w:r>
      <w:r w:rsidRPr="005C6120">
        <w:rPr>
          <w:rFonts w:ascii="Arial" w:eastAsia="Times New Roman" w:hAnsi="Arial" w:cs="Arial"/>
          <w:sz w:val="21"/>
          <w:szCs w:val="21"/>
        </w:rPr>
        <w:t> and the detailed descriptions are below.</w:t>
      </w:r>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Consolas" w:eastAsia="Times New Roman" w:hAnsi="Consolas" w:cs="Courier New"/>
          <w:sz w:val="20"/>
          <w:szCs w:val="20"/>
          <w:bdr w:val="none" w:sz="0" w:space="0" w:color="auto" w:frame="1"/>
          <w:shd w:val="clear" w:color="auto" w:fill="F4F4F4"/>
        </w:rPr>
        <w:t>covid_19_data.csv</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5C6120">
        <w:rPr>
          <w:rFonts w:ascii="Arial" w:eastAsia="Times New Roman" w:hAnsi="Arial" w:cs="Arial"/>
          <w:sz w:val="21"/>
          <w:szCs w:val="21"/>
        </w:rPr>
        <w:t>Sno</w:t>
      </w:r>
      <w:proofErr w:type="spellEnd"/>
      <w:r w:rsidRPr="005C6120">
        <w:rPr>
          <w:rFonts w:ascii="Arial" w:eastAsia="Times New Roman" w:hAnsi="Arial" w:cs="Arial"/>
          <w:sz w:val="21"/>
          <w:szCs w:val="21"/>
        </w:rPr>
        <w:t xml:space="preserve"> - Serial number</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5C6120">
        <w:rPr>
          <w:rFonts w:ascii="Arial" w:eastAsia="Times New Roman" w:hAnsi="Arial" w:cs="Arial"/>
          <w:sz w:val="21"/>
          <w:szCs w:val="21"/>
        </w:rPr>
        <w:t>ObservationDate</w:t>
      </w:r>
      <w:proofErr w:type="spellEnd"/>
      <w:r w:rsidRPr="005C6120">
        <w:rPr>
          <w:rFonts w:ascii="Arial" w:eastAsia="Times New Roman" w:hAnsi="Arial" w:cs="Arial"/>
          <w:sz w:val="21"/>
          <w:szCs w:val="21"/>
        </w:rPr>
        <w:t xml:space="preserve"> - Date of the observation in MM/DD/YYYY</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Province/State - Province or state of the observation (Could be empty when missing)</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Country/Region - Country of observation</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 xml:space="preserve">Last Update - Time in UTC at which the row is updated for the given province or country. (Not </w:t>
      </w:r>
      <w:proofErr w:type="spellStart"/>
      <w:r w:rsidRPr="005C6120">
        <w:rPr>
          <w:rFonts w:ascii="Arial" w:eastAsia="Times New Roman" w:hAnsi="Arial" w:cs="Arial"/>
          <w:sz w:val="21"/>
          <w:szCs w:val="21"/>
        </w:rPr>
        <w:t>standardised</w:t>
      </w:r>
      <w:proofErr w:type="spellEnd"/>
      <w:r w:rsidRPr="005C6120">
        <w:rPr>
          <w:rFonts w:ascii="Arial" w:eastAsia="Times New Roman" w:hAnsi="Arial" w:cs="Arial"/>
          <w:sz w:val="21"/>
          <w:szCs w:val="21"/>
        </w:rPr>
        <w:t xml:space="preserve"> and so please clean before using it)</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Confirmed - Cumulative number of confirmed cases till that date</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 xml:space="preserve">Deaths - Cumulative number of </w:t>
      </w:r>
      <w:proofErr w:type="spellStart"/>
      <w:r w:rsidRPr="005C6120">
        <w:rPr>
          <w:rFonts w:ascii="Arial" w:eastAsia="Times New Roman" w:hAnsi="Arial" w:cs="Arial"/>
          <w:sz w:val="21"/>
          <w:szCs w:val="21"/>
        </w:rPr>
        <w:t>of</w:t>
      </w:r>
      <w:proofErr w:type="spellEnd"/>
      <w:r w:rsidRPr="005C6120">
        <w:rPr>
          <w:rFonts w:ascii="Arial" w:eastAsia="Times New Roman" w:hAnsi="Arial" w:cs="Arial"/>
          <w:sz w:val="21"/>
          <w:szCs w:val="21"/>
        </w:rPr>
        <w:t xml:space="preserve"> deaths till that date</w:t>
      </w:r>
    </w:p>
    <w:p w:rsidR="005C6120" w:rsidRPr="005C6120" w:rsidRDefault="005C6120" w:rsidP="005C6120">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Recovered - Cumulative number of recovered cases till that date</w:t>
      </w:r>
    </w:p>
    <w:p w:rsidR="005C6120" w:rsidRPr="005C6120" w:rsidRDefault="005C6120" w:rsidP="005C6120">
      <w:pPr>
        <w:shd w:val="clear" w:color="auto" w:fill="FFFFFF"/>
        <w:spacing w:before="360" w:after="240" w:line="240" w:lineRule="auto"/>
        <w:textAlignment w:val="baseline"/>
        <w:outlineLvl w:val="2"/>
        <w:rPr>
          <w:rFonts w:ascii="Arial" w:eastAsia="Times New Roman" w:hAnsi="Arial" w:cs="Arial"/>
          <w:color w:val="000000"/>
          <w:sz w:val="27"/>
          <w:szCs w:val="27"/>
        </w:rPr>
      </w:pPr>
      <w:r w:rsidRPr="005C6120">
        <w:rPr>
          <w:rFonts w:ascii="Arial" w:eastAsia="Times New Roman" w:hAnsi="Arial" w:cs="Arial"/>
          <w:color w:val="000000"/>
          <w:sz w:val="27"/>
          <w:szCs w:val="27"/>
        </w:rPr>
        <w:t>Acknowledgements</w:t>
      </w:r>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hyperlink r:id="rId16" w:tgtFrame="_blank" w:history="1">
        <w:r w:rsidRPr="005C6120">
          <w:rPr>
            <w:rFonts w:ascii="Arial" w:eastAsia="Times New Roman" w:hAnsi="Arial" w:cs="Arial"/>
            <w:color w:val="008ABC"/>
            <w:sz w:val="21"/>
            <w:szCs w:val="21"/>
            <w:bdr w:val="none" w:sz="0" w:space="0" w:color="auto" w:frame="1"/>
          </w:rPr>
          <w:t>Johns Hopkins University</w:t>
        </w:r>
      </w:hyperlink>
      <w:r w:rsidRPr="005C6120">
        <w:rPr>
          <w:rFonts w:ascii="Arial" w:eastAsia="Times New Roman" w:hAnsi="Arial" w:cs="Arial"/>
          <w:sz w:val="21"/>
          <w:szCs w:val="21"/>
        </w:rPr>
        <w:t> for making the data available for educational and academic research purposes</w:t>
      </w:r>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proofErr w:type="spellStart"/>
      <w:r w:rsidRPr="005C6120">
        <w:rPr>
          <w:rFonts w:ascii="Arial" w:eastAsia="Times New Roman" w:hAnsi="Arial" w:cs="Arial"/>
          <w:sz w:val="21"/>
          <w:szCs w:val="21"/>
        </w:rPr>
        <w:t>MoBS</w:t>
      </w:r>
      <w:proofErr w:type="spellEnd"/>
      <w:r w:rsidRPr="005C6120">
        <w:rPr>
          <w:rFonts w:ascii="Arial" w:eastAsia="Times New Roman" w:hAnsi="Arial" w:cs="Arial"/>
          <w:sz w:val="21"/>
          <w:szCs w:val="21"/>
        </w:rPr>
        <w:t xml:space="preserve"> lab - </w:t>
      </w:r>
      <w:hyperlink r:id="rId17" w:tgtFrame="_blank" w:history="1">
        <w:r w:rsidRPr="005C6120">
          <w:rPr>
            <w:rFonts w:ascii="Arial" w:eastAsia="Times New Roman" w:hAnsi="Arial" w:cs="Arial"/>
            <w:color w:val="008ABC"/>
            <w:sz w:val="21"/>
            <w:szCs w:val="21"/>
            <w:bdr w:val="none" w:sz="0" w:space="0" w:color="auto" w:frame="1"/>
          </w:rPr>
          <w:t>https://www.mobs-lab.org/2019ncov.html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World Health Organization (WHO): </w:t>
      </w:r>
      <w:hyperlink r:id="rId18" w:tgtFrame="_blank" w:history="1">
        <w:r w:rsidRPr="005C6120">
          <w:rPr>
            <w:rFonts w:ascii="Arial" w:eastAsia="Times New Roman" w:hAnsi="Arial" w:cs="Arial"/>
            <w:color w:val="008ABC"/>
            <w:sz w:val="21"/>
            <w:szCs w:val="21"/>
            <w:bdr w:val="none" w:sz="0" w:space="0" w:color="auto" w:frame="1"/>
          </w:rPr>
          <w:t>https://www.who.int/</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DXY.cn. Pneumonia. 2020. </w:t>
      </w:r>
      <w:hyperlink r:id="rId19" w:tgtFrame="_blank" w:history="1">
        <w:r w:rsidRPr="005C6120">
          <w:rPr>
            <w:rFonts w:ascii="Arial" w:eastAsia="Times New Roman" w:hAnsi="Arial" w:cs="Arial"/>
            <w:color w:val="008ABC"/>
            <w:sz w:val="21"/>
            <w:szCs w:val="21"/>
            <w:bdr w:val="none" w:sz="0" w:space="0" w:color="auto" w:frame="1"/>
          </w:rPr>
          <w:t>http://3g.dxy.cn/newh5/view/pneumonia</w:t>
        </w:r>
      </w:hyperlink>
      <w:r w:rsidRPr="005C6120">
        <w:rPr>
          <w:rFonts w:ascii="Arial" w:eastAsia="Times New Roman" w:hAnsi="Arial" w:cs="Arial"/>
          <w:sz w:val="21"/>
          <w:szCs w:val="21"/>
        </w:rPr>
        <w:t>.</w:t>
      </w:r>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BNO News: </w:t>
      </w:r>
      <w:hyperlink r:id="rId20" w:tgtFrame="_blank" w:history="1">
        <w:r w:rsidRPr="005C6120">
          <w:rPr>
            <w:rFonts w:ascii="Arial" w:eastAsia="Times New Roman" w:hAnsi="Arial" w:cs="Arial"/>
            <w:color w:val="008ABC"/>
            <w:sz w:val="21"/>
            <w:szCs w:val="21"/>
            <w:bdr w:val="none" w:sz="0" w:space="0" w:color="auto" w:frame="1"/>
          </w:rPr>
          <w:t>https://bnonews.com/index.php/2020/02/the-latest-coronavirus-cases/</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National Health Commission of the People’s Republic of China (NHC):</w:t>
      </w:r>
      <w:r w:rsidRPr="005C6120">
        <w:rPr>
          <w:rFonts w:ascii="Arial" w:eastAsia="Times New Roman" w:hAnsi="Arial" w:cs="Arial"/>
          <w:sz w:val="21"/>
          <w:szCs w:val="21"/>
        </w:rPr>
        <w:br/>
      </w:r>
      <w:hyperlink r:id="rId21" w:tgtFrame="_blank" w:history="1">
        <w:r w:rsidRPr="005C6120">
          <w:rPr>
            <w:rFonts w:ascii="Arial" w:eastAsia="Times New Roman" w:hAnsi="Arial" w:cs="Arial"/>
            <w:color w:val="008ABC"/>
            <w:sz w:val="21"/>
            <w:szCs w:val="21"/>
            <w:bdr w:val="none" w:sz="0" w:space="0" w:color="auto" w:frame="1"/>
          </w:rPr>
          <w:t>http://www.nhc.gov.cn/xcs/yqtb/list_gzbd.shtml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China CDC (CCDC): </w:t>
      </w:r>
      <w:hyperlink r:id="rId22" w:tgtFrame="_blank" w:history="1">
        <w:r w:rsidRPr="005C6120">
          <w:rPr>
            <w:rFonts w:ascii="Arial" w:eastAsia="Times New Roman" w:hAnsi="Arial" w:cs="Arial"/>
            <w:color w:val="008ABC"/>
            <w:sz w:val="21"/>
            <w:szCs w:val="21"/>
            <w:bdr w:val="none" w:sz="0" w:space="0" w:color="auto" w:frame="1"/>
          </w:rPr>
          <w:t>http://weekly.chinacdc.cn/news/TrackingtheEpidemic.htm</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Hong Kong Department of Health: </w:t>
      </w:r>
      <w:hyperlink r:id="rId23" w:tgtFrame="_blank" w:history="1">
        <w:r w:rsidRPr="005C6120">
          <w:rPr>
            <w:rFonts w:ascii="Arial" w:eastAsia="Times New Roman" w:hAnsi="Arial" w:cs="Arial"/>
            <w:color w:val="008ABC"/>
            <w:sz w:val="21"/>
            <w:szCs w:val="21"/>
            <w:bdr w:val="none" w:sz="0" w:space="0" w:color="auto" w:frame="1"/>
          </w:rPr>
          <w:t>https://www.chp.gov.hk/en/features/102465.html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Macau Government: </w:t>
      </w:r>
      <w:hyperlink r:id="rId24" w:tgtFrame="_blank" w:history="1">
        <w:r w:rsidRPr="005C6120">
          <w:rPr>
            <w:rFonts w:ascii="Arial" w:eastAsia="Times New Roman" w:hAnsi="Arial" w:cs="Arial"/>
            <w:color w:val="008ABC"/>
            <w:sz w:val="21"/>
            <w:szCs w:val="21"/>
            <w:bdr w:val="none" w:sz="0" w:space="0" w:color="auto" w:frame="1"/>
          </w:rPr>
          <w:t>https://www.ssm.gov.mo/portal/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Taiwan CDC: </w:t>
      </w:r>
      <w:hyperlink r:id="rId25" w:tgtFrame="_blank" w:history="1">
        <w:r w:rsidRPr="005C6120">
          <w:rPr>
            <w:rFonts w:ascii="Arial" w:eastAsia="Times New Roman" w:hAnsi="Arial" w:cs="Arial"/>
            <w:color w:val="008ABC"/>
            <w:sz w:val="21"/>
            <w:szCs w:val="21"/>
            <w:bdr w:val="none" w:sz="0" w:space="0" w:color="auto" w:frame="1"/>
          </w:rPr>
          <w:t>https://sites.google.com/cdc.gov.tw/2019ncov/taiwan?authuser=0</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US CDC: </w:t>
      </w:r>
      <w:hyperlink r:id="rId26" w:tgtFrame="_blank" w:history="1">
        <w:r w:rsidRPr="005C6120">
          <w:rPr>
            <w:rFonts w:ascii="Arial" w:eastAsia="Times New Roman" w:hAnsi="Arial" w:cs="Arial"/>
            <w:color w:val="008ABC"/>
            <w:sz w:val="21"/>
            <w:szCs w:val="21"/>
            <w:bdr w:val="none" w:sz="0" w:space="0" w:color="auto" w:frame="1"/>
          </w:rPr>
          <w:t>https://www.cdc.gov/coronavirus/2019-ncov/index.html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Government of Canada: </w:t>
      </w:r>
      <w:hyperlink r:id="rId27" w:tgtFrame="_blank" w:history="1">
        <w:r w:rsidRPr="005C6120">
          <w:rPr>
            <w:rFonts w:ascii="Arial" w:eastAsia="Times New Roman" w:hAnsi="Arial" w:cs="Arial"/>
            <w:color w:val="008ABC"/>
            <w:sz w:val="21"/>
            <w:szCs w:val="21"/>
            <w:bdr w:val="none" w:sz="0" w:space="0" w:color="auto" w:frame="1"/>
          </w:rPr>
          <w:t>https://www.canada.ca/en/public-health/services/diseases/coronavirus.html</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Australia Government Department of Health: </w:t>
      </w:r>
      <w:hyperlink r:id="rId28" w:tgtFrame="_blank" w:history="1">
        <w:r w:rsidRPr="005C6120">
          <w:rPr>
            <w:rFonts w:ascii="Arial" w:eastAsia="Times New Roman" w:hAnsi="Arial" w:cs="Arial"/>
            <w:color w:val="008ABC"/>
            <w:sz w:val="21"/>
            <w:szCs w:val="21"/>
            <w:bdr w:val="none" w:sz="0" w:space="0" w:color="auto" w:frame="1"/>
          </w:rPr>
          <w:t>https://www.health.gov.au/news/coronavirus-update-at-a-glance</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European Centre for Disease Prevention and Control (ECDC): </w:t>
      </w:r>
      <w:hyperlink r:id="rId29" w:tgtFrame="_blank" w:history="1">
        <w:r w:rsidRPr="005C6120">
          <w:rPr>
            <w:rFonts w:ascii="Arial" w:eastAsia="Times New Roman" w:hAnsi="Arial" w:cs="Arial"/>
            <w:color w:val="008ABC"/>
            <w:sz w:val="21"/>
            <w:szCs w:val="21"/>
            <w:bdr w:val="none" w:sz="0" w:space="0" w:color="auto" w:frame="1"/>
          </w:rPr>
          <w:t>https://www.ecdc.europa.eu/en/geographical-distribution-2019-ncov-cases</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Ministry of Health Singapore (MOH): </w:t>
      </w:r>
      <w:hyperlink r:id="rId30" w:tgtFrame="_blank" w:history="1">
        <w:r w:rsidRPr="005C6120">
          <w:rPr>
            <w:rFonts w:ascii="Arial" w:eastAsia="Times New Roman" w:hAnsi="Arial" w:cs="Arial"/>
            <w:color w:val="008ABC"/>
            <w:sz w:val="21"/>
            <w:szCs w:val="21"/>
            <w:bdr w:val="none" w:sz="0" w:space="0" w:color="auto" w:frame="1"/>
          </w:rPr>
          <w:t>https://www.moh.gov.sg/covid-19</w:t>
        </w:r>
      </w:hyperlink>
    </w:p>
    <w:p w:rsidR="005C6120" w:rsidRPr="005C6120" w:rsidRDefault="005C6120" w:rsidP="005C6120">
      <w:pPr>
        <w:numPr>
          <w:ilvl w:val="0"/>
          <w:numId w:val="2"/>
        </w:numPr>
        <w:shd w:val="clear" w:color="auto" w:fill="FFFFFF"/>
        <w:spacing w:after="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lastRenderedPageBreak/>
        <w:t>Italy Ministry of Health: </w:t>
      </w:r>
      <w:hyperlink r:id="rId31" w:tgtFrame="_blank" w:history="1">
        <w:r w:rsidRPr="005C6120">
          <w:rPr>
            <w:rFonts w:ascii="Arial" w:eastAsia="Times New Roman" w:hAnsi="Arial" w:cs="Arial"/>
            <w:color w:val="008ABC"/>
            <w:sz w:val="21"/>
            <w:szCs w:val="21"/>
            <w:bdr w:val="none" w:sz="0" w:space="0" w:color="auto" w:frame="1"/>
          </w:rPr>
          <w:t>http://www.salute.gov.it/nuovocoronavirus</w:t>
        </w:r>
      </w:hyperlink>
    </w:p>
    <w:p w:rsidR="005C6120" w:rsidRPr="005C6120" w:rsidRDefault="005C6120" w:rsidP="005C6120">
      <w:pPr>
        <w:shd w:val="clear" w:color="auto" w:fill="FFFFFF"/>
        <w:spacing w:after="0" w:line="240" w:lineRule="auto"/>
        <w:textAlignment w:val="baseline"/>
        <w:rPr>
          <w:rFonts w:ascii="Arial" w:eastAsia="Times New Roman" w:hAnsi="Arial" w:cs="Arial"/>
          <w:sz w:val="21"/>
          <w:szCs w:val="21"/>
        </w:rPr>
      </w:pPr>
      <w:r w:rsidRPr="005C6120">
        <w:rPr>
          <w:rFonts w:ascii="Arial" w:eastAsia="Times New Roman" w:hAnsi="Arial" w:cs="Arial"/>
          <w:sz w:val="21"/>
          <w:szCs w:val="21"/>
        </w:rPr>
        <w:t xml:space="preserve">Picture </w:t>
      </w:r>
      <w:proofErr w:type="gramStart"/>
      <w:r w:rsidRPr="005C6120">
        <w:rPr>
          <w:rFonts w:ascii="Arial" w:eastAsia="Times New Roman" w:hAnsi="Arial" w:cs="Arial"/>
          <w:sz w:val="21"/>
          <w:szCs w:val="21"/>
        </w:rPr>
        <w:t>courtesy :</w:t>
      </w:r>
      <w:proofErr w:type="gramEnd"/>
      <w:r w:rsidRPr="005C6120">
        <w:rPr>
          <w:rFonts w:ascii="Arial" w:eastAsia="Times New Roman" w:hAnsi="Arial" w:cs="Arial"/>
          <w:sz w:val="21"/>
          <w:szCs w:val="21"/>
        </w:rPr>
        <w:t> </w:t>
      </w:r>
      <w:hyperlink r:id="rId32" w:anchor="/bda7594740fd40299423467b48e9ecf6" w:tgtFrame="_blank" w:history="1">
        <w:r w:rsidRPr="005C6120">
          <w:rPr>
            <w:rFonts w:ascii="Arial" w:eastAsia="Times New Roman" w:hAnsi="Arial" w:cs="Arial"/>
            <w:color w:val="008ABC"/>
            <w:sz w:val="21"/>
            <w:szCs w:val="21"/>
            <w:bdr w:val="none" w:sz="0" w:space="0" w:color="auto" w:frame="1"/>
          </w:rPr>
          <w:t>Johns Hopkins University dashboard</w:t>
        </w:r>
      </w:hyperlink>
    </w:p>
    <w:p w:rsidR="005C6120" w:rsidRPr="005C6120" w:rsidRDefault="005C6120" w:rsidP="005C6120">
      <w:pPr>
        <w:shd w:val="clear" w:color="auto" w:fill="FFFFFF"/>
        <w:spacing w:before="360" w:after="240" w:line="240" w:lineRule="auto"/>
        <w:textAlignment w:val="baseline"/>
        <w:outlineLvl w:val="2"/>
        <w:rPr>
          <w:rFonts w:ascii="Arial" w:eastAsia="Times New Roman" w:hAnsi="Arial" w:cs="Arial"/>
          <w:color w:val="000000"/>
          <w:sz w:val="27"/>
          <w:szCs w:val="27"/>
        </w:rPr>
      </w:pPr>
      <w:r w:rsidRPr="005C6120">
        <w:rPr>
          <w:rFonts w:ascii="Arial" w:eastAsia="Times New Roman" w:hAnsi="Arial" w:cs="Arial"/>
          <w:color w:val="000000"/>
          <w:sz w:val="27"/>
          <w:szCs w:val="27"/>
        </w:rPr>
        <w:t>Inspiration</w:t>
      </w:r>
    </w:p>
    <w:p w:rsidR="005C6120" w:rsidRPr="005C6120" w:rsidRDefault="005C6120" w:rsidP="005C6120">
      <w:pPr>
        <w:shd w:val="clear" w:color="auto" w:fill="FFFFFF"/>
        <w:spacing w:before="158" w:after="158" w:line="240" w:lineRule="auto"/>
        <w:textAlignment w:val="baseline"/>
        <w:rPr>
          <w:rFonts w:ascii="Arial" w:eastAsia="Times New Roman" w:hAnsi="Arial" w:cs="Arial"/>
          <w:sz w:val="21"/>
          <w:szCs w:val="21"/>
        </w:rPr>
      </w:pPr>
      <w:r w:rsidRPr="005C6120">
        <w:rPr>
          <w:rFonts w:ascii="Arial" w:eastAsia="Times New Roman" w:hAnsi="Arial" w:cs="Arial"/>
          <w:sz w:val="21"/>
          <w:szCs w:val="21"/>
        </w:rPr>
        <w:t>Some insights could be</w:t>
      </w:r>
    </w:p>
    <w:p w:rsidR="005C6120" w:rsidRPr="005C6120" w:rsidRDefault="005C6120" w:rsidP="005C612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Changes in number of affected cases over time</w:t>
      </w:r>
    </w:p>
    <w:p w:rsidR="005C6120" w:rsidRPr="005C6120" w:rsidRDefault="005C6120" w:rsidP="005C612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Change in cases over time at country level</w:t>
      </w:r>
    </w:p>
    <w:p w:rsidR="005C6120" w:rsidRPr="005C6120" w:rsidRDefault="005C6120" w:rsidP="005C6120">
      <w:pPr>
        <w:numPr>
          <w:ilvl w:val="0"/>
          <w:numId w:val="3"/>
        </w:numPr>
        <w:shd w:val="clear" w:color="auto" w:fill="FFFFFF"/>
        <w:spacing w:before="60" w:after="60" w:line="240" w:lineRule="auto"/>
        <w:ind w:left="0"/>
        <w:textAlignment w:val="baseline"/>
        <w:rPr>
          <w:rFonts w:ascii="Arial" w:eastAsia="Times New Roman" w:hAnsi="Arial" w:cs="Arial"/>
          <w:sz w:val="21"/>
          <w:szCs w:val="21"/>
        </w:rPr>
      </w:pPr>
      <w:r w:rsidRPr="005C6120">
        <w:rPr>
          <w:rFonts w:ascii="Arial" w:eastAsia="Times New Roman" w:hAnsi="Arial" w:cs="Arial"/>
          <w:sz w:val="21"/>
          <w:szCs w:val="21"/>
        </w:rPr>
        <w:t>Latest number of affected cases</w:t>
      </w:r>
    </w:p>
    <w:p w:rsidR="00CA6C5E" w:rsidRDefault="00CA6C5E"/>
    <w:sectPr w:rsidR="00CA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8C0"/>
    <w:multiLevelType w:val="multilevel"/>
    <w:tmpl w:val="845E9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6704EB"/>
    <w:multiLevelType w:val="multilevel"/>
    <w:tmpl w:val="B836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3813F5"/>
    <w:multiLevelType w:val="multilevel"/>
    <w:tmpl w:val="AED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120"/>
    <w:rsid w:val="005C6120"/>
    <w:rsid w:val="00862ED0"/>
    <w:rsid w:val="00CA6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120"/>
    <w:rPr>
      <w:color w:val="0000FF"/>
      <w:u w:val="single"/>
    </w:rPr>
  </w:style>
  <w:style w:type="character" w:styleId="HTMLCode">
    <w:name w:val="HTML Code"/>
    <w:basedOn w:val="DefaultParagraphFont"/>
    <w:uiPriority w:val="99"/>
    <w:semiHidden/>
    <w:unhideWhenUsed/>
    <w:rsid w:val="005C6120"/>
    <w:rPr>
      <w:rFonts w:ascii="Courier New" w:eastAsia="Times New Roman" w:hAnsi="Courier New" w:cs="Courier New"/>
      <w:sz w:val="20"/>
      <w:szCs w:val="20"/>
    </w:rPr>
  </w:style>
  <w:style w:type="character" w:styleId="Strong">
    <w:name w:val="Strong"/>
    <w:basedOn w:val="DefaultParagraphFont"/>
    <w:uiPriority w:val="22"/>
    <w:qFormat/>
    <w:rsid w:val="005C6120"/>
    <w:rPr>
      <w:b/>
      <w:bCs/>
    </w:rPr>
  </w:style>
  <w:style w:type="paragraph" w:customStyle="1" w:styleId="sc-irbamj">
    <w:name w:val="sc-irbamj"/>
    <w:basedOn w:val="Normal"/>
    <w:rsid w:val="00CA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fewbdf">
    <w:name w:val="sc-fewbdf"/>
    <w:basedOn w:val="DefaultParagraphFont"/>
    <w:rsid w:val="00CA6C5E"/>
  </w:style>
  <w:style w:type="character" w:customStyle="1" w:styleId="sc-ikivwc">
    <w:name w:val="sc-ikivwc"/>
    <w:basedOn w:val="DefaultParagraphFont"/>
    <w:rsid w:val="00CA6C5E"/>
  </w:style>
  <w:style w:type="paragraph" w:styleId="BalloonText">
    <w:name w:val="Balloon Text"/>
    <w:basedOn w:val="Normal"/>
    <w:link w:val="BalloonTextChar"/>
    <w:uiPriority w:val="99"/>
    <w:semiHidden/>
    <w:unhideWhenUsed/>
    <w:rsid w:val="00CA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6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612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6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6120"/>
    <w:rPr>
      <w:color w:val="0000FF"/>
      <w:u w:val="single"/>
    </w:rPr>
  </w:style>
  <w:style w:type="character" w:styleId="HTMLCode">
    <w:name w:val="HTML Code"/>
    <w:basedOn w:val="DefaultParagraphFont"/>
    <w:uiPriority w:val="99"/>
    <w:semiHidden/>
    <w:unhideWhenUsed/>
    <w:rsid w:val="005C6120"/>
    <w:rPr>
      <w:rFonts w:ascii="Courier New" w:eastAsia="Times New Roman" w:hAnsi="Courier New" w:cs="Courier New"/>
      <w:sz w:val="20"/>
      <w:szCs w:val="20"/>
    </w:rPr>
  </w:style>
  <w:style w:type="character" w:styleId="Strong">
    <w:name w:val="Strong"/>
    <w:basedOn w:val="DefaultParagraphFont"/>
    <w:uiPriority w:val="22"/>
    <w:qFormat/>
    <w:rsid w:val="005C6120"/>
    <w:rPr>
      <w:b/>
      <w:bCs/>
    </w:rPr>
  </w:style>
  <w:style w:type="paragraph" w:customStyle="1" w:styleId="sc-irbamj">
    <w:name w:val="sc-irbamj"/>
    <w:basedOn w:val="Normal"/>
    <w:rsid w:val="00CA6C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fewbdf">
    <w:name w:val="sc-fewbdf"/>
    <w:basedOn w:val="DefaultParagraphFont"/>
    <w:rsid w:val="00CA6C5E"/>
  </w:style>
  <w:style w:type="character" w:customStyle="1" w:styleId="sc-ikivwc">
    <w:name w:val="sc-ikivwc"/>
    <w:basedOn w:val="DefaultParagraphFont"/>
    <w:rsid w:val="00CA6C5E"/>
  </w:style>
  <w:style w:type="paragraph" w:styleId="BalloonText">
    <w:name w:val="Balloon Text"/>
    <w:basedOn w:val="Normal"/>
    <w:link w:val="BalloonTextChar"/>
    <w:uiPriority w:val="99"/>
    <w:semiHidden/>
    <w:unhideWhenUsed/>
    <w:rsid w:val="00CA6C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10431">
      <w:bodyDiv w:val="1"/>
      <w:marLeft w:val="0"/>
      <w:marRight w:val="0"/>
      <w:marTop w:val="0"/>
      <w:marBottom w:val="0"/>
      <w:divBdr>
        <w:top w:val="none" w:sz="0" w:space="0" w:color="auto"/>
        <w:left w:val="none" w:sz="0" w:space="0" w:color="auto"/>
        <w:bottom w:val="none" w:sz="0" w:space="0" w:color="auto"/>
        <w:right w:val="none" w:sz="0" w:space="0" w:color="auto"/>
      </w:divBdr>
    </w:div>
    <w:div w:id="1367566349">
      <w:bodyDiv w:val="1"/>
      <w:marLeft w:val="0"/>
      <w:marRight w:val="0"/>
      <w:marTop w:val="0"/>
      <w:marBottom w:val="0"/>
      <w:divBdr>
        <w:top w:val="none" w:sz="0" w:space="0" w:color="auto"/>
        <w:left w:val="none" w:sz="0" w:space="0" w:color="auto"/>
        <w:bottom w:val="none" w:sz="0" w:space="0" w:color="auto"/>
        <w:right w:val="none" w:sz="0" w:space="0" w:color="auto"/>
      </w:divBdr>
      <w:divsChild>
        <w:div w:id="360593145">
          <w:marLeft w:val="0"/>
          <w:marRight w:val="0"/>
          <w:marTop w:val="0"/>
          <w:marBottom w:val="0"/>
          <w:divBdr>
            <w:top w:val="none" w:sz="0" w:space="0" w:color="auto"/>
            <w:left w:val="none" w:sz="0" w:space="0" w:color="auto"/>
            <w:bottom w:val="none" w:sz="0" w:space="0" w:color="auto"/>
            <w:right w:val="none" w:sz="0" w:space="0" w:color="auto"/>
          </w:divBdr>
          <w:divsChild>
            <w:div w:id="431585092">
              <w:marLeft w:val="0"/>
              <w:marRight w:val="0"/>
              <w:marTop w:val="0"/>
              <w:marBottom w:val="0"/>
              <w:divBdr>
                <w:top w:val="none" w:sz="0" w:space="0" w:color="auto"/>
                <w:left w:val="none" w:sz="0" w:space="0" w:color="auto"/>
                <w:bottom w:val="none" w:sz="0" w:space="0" w:color="auto"/>
                <w:right w:val="none" w:sz="0" w:space="0" w:color="auto"/>
              </w:divBdr>
            </w:div>
          </w:divsChild>
        </w:div>
        <w:div w:id="85929968">
          <w:marLeft w:val="0"/>
          <w:marRight w:val="0"/>
          <w:marTop w:val="0"/>
          <w:marBottom w:val="0"/>
          <w:divBdr>
            <w:top w:val="none" w:sz="0" w:space="0" w:color="auto"/>
            <w:left w:val="none" w:sz="0" w:space="0" w:color="auto"/>
            <w:bottom w:val="none" w:sz="0" w:space="0" w:color="auto"/>
            <w:right w:val="none" w:sz="0" w:space="0" w:color="auto"/>
          </w:divBdr>
          <w:divsChild>
            <w:div w:id="2018264038">
              <w:marLeft w:val="0"/>
              <w:marRight w:val="0"/>
              <w:marTop w:val="0"/>
              <w:marBottom w:val="0"/>
              <w:divBdr>
                <w:top w:val="none" w:sz="0" w:space="0" w:color="auto"/>
                <w:left w:val="none" w:sz="0" w:space="0" w:color="auto"/>
                <w:bottom w:val="none" w:sz="0" w:space="0" w:color="auto"/>
                <w:right w:val="none" w:sz="0" w:space="0" w:color="auto"/>
              </w:divBdr>
            </w:div>
            <w:div w:id="1923833382">
              <w:marLeft w:val="0"/>
              <w:marRight w:val="0"/>
              <w:marTop w:val="0"/>
              <w:marBottom w:val="0"/>
              <w:divBdr>
                <w:top w:val="none" w:sz="0" w:space="0" w:color="auto"/>
                <w:left w:val="none" w:sz="0" w:space="0" w:color="auto"/>
                <w:bottom w:val="none" w:sz="0" w:space="0" w:color="auto"/>
                <w:right w:val="none" w:sz="0" w:space="0" w:color="auto"/>
              </w:divBdr>
              <w:divsChild>
                <w:div w:id="15709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18084">
          <w:marLeft w:val="0"/>
          <w:marRight w:val="0"/>
          <w:marTop w:val="0"/>
          <w:marBottom w:val="0"/>
          <w:divBdr>
            <w:top w:val="none" w:sz="0" w:space="0" w:color="auto"/>
            <w:left w:val="none" w:sz="0" w:space="0" w:color="auto"/>
            <w:bottom w:val="none" w:sz="0" w:space="0" w:color="auto"/>
            <w:right w:val="none" w:sz="0" w:space="0" w:color="auto"/>
          </w:divBdr>
          <w:divsChild>
            <w:div w:id="612444424">
              <w:marLeft w:val="0"/>
              <w:marRight w:val="0"/>
              <w:marTop w:val="0"/>
              <w:marBottom w:val="0"/>
              <w:divBdr>
                <w:top w:val="none" w:sz="0" w:space="0" w:color="auto"/>
                <w:left w:val="none" w:sz="0" w:space="0" w:color="auto"/>
                <w:bottom w:val="none" w:sz="0" w:space="0" w:color="auto"/>
                <w:right w:val="none" w:sz="0" w:space="0" w:color="auto"/>
              </w:divBdr>
            </w:div>
          </w:divsChild>
        </w:div>
        <w:div w:id="1115517624">
          <w:marLeft w:val="0"/>
          <w:marRight w:val="0"/>
          <w:marTop w:val="0"/>
          <w:marBottom w:val="0"/>
          <w:divBdr>
            <w:top w:val="none" w:sz="0" w:space="0" w:color="auto"/>
            <w:left w:val="none" w:sz="0" w:space="0" w:color="auto"/>
            <w:bottom w:val="none" w:sz="0" w:space="0" w:color="auto"/>
            <w:right w:val="none" w:sz="0" w:space="0" w:color="auto"/>
          </w:divBdr>
          <w:divsChild>
            <w:div w:id="1728840303">
              <w:marLeft w:val="0"/>
              <w:marRight w:val="0"/>
              <w:marTop w:val="0"/>
              <w:marBottom w:val="0"/>
              <w:divBdr>
                <w:top w:val="none" w:sz="0" w:space="0" w:color="auto"/>
                <w:left w:val="none" w:sz="0" w:space="0" w:color="auto"/>
                <w:bottom w:val="none" w:sz="0" w:space="0" w:color="auto"/>
                <w:right w:val="none" w:sz="0" w:space="0" w:color="auto"/>
              </w:divBdr>
              <w:divsChild>
                <w:div w:id="1215892790">
                  <w:marLeft w:val="0"/>
                  <w:marRight w:val="0"/>
                  <w:marTop w:val="0"/>
                  <w:marBottom w:val="0"/>
                  <w:divBdr>
                    <w:top w:val="none" w:sz="0" w:space="0" w:color="auto"/>
                    <w:left w:val="none" w:sz="0" w:space="0" w:color="auto"/>
                    <w:bottom w:val="none" w:sz="0" w:space="0" w:color="auto"/>
                    <w:right w:val="none" w:sz="0" w:space="0" w:color="auto"/>
                  </w:divBdr>
                </w:div>
              </w:divsChild>
            </w:div>
            <w:div w:id="1877042832">
              <w:marLeft w:val="0"/>
              <w:marRight w:val="0"/>
              <w:marTop w:val="0"/>
              <w:marBottom w:val="0"/>
              <w:divBdr>
                <w:top w:val="none" w:sz="0" w:space="0" w:color="auto"/>
                <w:left w:val="none" w:sz="0" w:space="0" w:color="auto"/>
                <w:bottom w:val="none" w:sz="0" w:space="0" w:color="auto"/>
                <w:right w:val="none" w:sz="0" w:space="0" w:color="auto"/>
              </w:divBdr>
            </w:div>
          </w:divsChild>
        </w:div>
        <w:div w:id="1599368207">
          <w:marLeft w:val="0"/>
          <w:marRight w:val="0"/>
          <w:marTop w:val="0"/>
          <w:marBottom w:val="0"/>
          <w:divBdr>
            <w:top w:val="none" w:sz="0" w:space="0" w:color="auto"/>
            <w:left w:val="none" w:sz="0" w:space="0" w:color="auto"/>
            <w:bottom w:val="none" w:sz="0" w:space="0" w:color="auto"/>
            <w:right w:val="none" w:sz="0" w:space="0" w:color="auto"/>
          </w:divBdr>
          <w:divsChild>
            <w:div w:id="443156563">
              <w:marLeft w:val="0"/>
              <w:marRight w:val="0"/>
              <w:marTop w:val="0"/>
              <w:marBottom w:val="0"/>
              <w:divBdr>
                <w:top w:val="none" w:sz="0" w:space="0" w:color="auto"/>
                <w:left w:val="none" w:sz="0" w:space="0" w:color="auto"/>
                <w:bottom w:val="none" w:sz="0" w:space="0" w:color="auto"/>
                <w:right w:val="none" w:sz="0" w:space="0" w:color="auto"/>
              </w:divBdr>
            </w:div>
          </w:divsChild>
        </w:div>
        <w:div w:id="2027053094">
          <w:marLeft w:val="0"/>
          <w:marRight w:val="0"/>
          <w:marTop w:val="0"/>
          <w:marBottom w:val="0"/>
          <w:divBdr>
            <w:top w:val="none" w:sz="0" w:space="0" w:color="auto"/>
            <w:left w:val="none" w:sz="0" w:space="0" w:color="auto"/>
            <w:bottom w:val="none" w:sz="0" w:space="0" w:color="auto"/>
            <w:right w:val="none" w:sz="0" w:space="0" w:color="auto"/>
          </w:divBdr>
          <w:divsChild>
            <w:div w:id="1354844038">
              <w:marLeft w:val="0"/>
              <w:marRight w:val="0"/>
              <w:marTop w:val="0"/>
              <w:marBottom w:val="0"/>
              <w:divBdr>
                <w:top w:val="none" w:sz="0" w:space="0" w:color="auto"/>
                <w:left w:val="none" w:sz="0" w:space="0" w:color="auto"/>
                <w:bottom w:val="none" w:sz="0" w:space="0" w:color="auto"/>
                <w:right w:val="none" w:sz="0" w:space="0" w:color="auto"/>
              </w:divBdr>
              <w:divsChild>
                <w:div w:id="726995831">
                  <w:marLeft w:val="0"/>
                  <w:marRight w:val="0"/>
                  <w:marTop w:val="0"/>
                  <w:marBottom w:val="0"/>
                  <w:divBdr>
                    <w:top w:val="none" w:sz="0" w:space="0" w:color="auto"/>
                    <w:left w:val="none" w:sz="0" w:space="0" w:color="auto"/>
                    <w:bottom w:val="none" w:sz="0" w:space="0" w:color="auto"/>
                    <w:right w:val="none" w:sz="0" w:space="0" w:color="auto"/>
                  </w:divBdr>
                  <w:divsChild>
                    <w:div w:id="6061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88005">
          <w:marLeft w:val="0"/>
          <w:marRight w:val="0"/>
          <w:marTop w:val="0"/>
          <w:marBottom w:val="0"/>
          <w:divBdr>
            <w:top w:val="none" w:sz="0" w:space="0" w:color="auto"/>
            <w:left w:val="none" w:sz="0" w:space="0" w:color="auto"/>
            <w:bottom w:val="none" w:sz="0" w:space="0" w:color="auto"/>
            <w:right w:val="none" w:sz="0" w:space="0" w:color="auto"/>
          </w:divBdr>
          <w:divsChild>
            <w:div w:id="993021490">
              <w:marLeft w:val="0"/>
              <w:marRight w:val="0"/>
              <w:marTop w:val="0"/>
              <w:marBottom w:val="0"/>
              <w:divBdr>
                <w:top w:val="none" w:sz="0" w:space="0" w:color="auto"/>
                <w:left w:val="none" w:sz="0" w:space="0" w:color="auto"/>
                <w:bottom w:val="none" w:sz="0" w:space="0" w:color="auto"/>
                <w:right w:val="none" w:sz="0" w:space="0" w:color="auto"/>
              </w:divBdr>
            </w:div>
          </w:divsChild>
        </w:div>
        <w:div w:id="1667829766">
          <w:marLeft w:val="0"/>
          <w:marRight w:val="0"/>
          <w:marTop w:val="0"/>
          <w:marBottom w:val="0"/>
          <w:divBdr>
            <w:top w:val="none" w:sz="0" w:space="0" w:color="auto"/>
            <w:left w:val="none" w:sz="0" w:space="0" w:color="auto"/>
            <w:bottom w:val="none" w:sz="0" w:space="0" w:color="auto"/>
            <w:right w:val="none" w:sz="0" w:space="0" w:color="auto"/>
          </w:divBdr>
          <w:divsChild>
            <w:div w:id="274026832">
              <w:marLeft w:val="0"/>
              <w:marRight w:val="0"/>
              <w:marTop w:val="0"/>
              <w:marBottom w:val="0"/>
              <w:divBdr>
                <w:top w:val="none" w:sz="0" w:space="0" w:color="auto"/>
                <w:left w:val="none" w:sz="0" w:space="0" w:color="auto"/>
                <w:bottom w:val="none" w:sz="0" w:space="0" w:color="auto"/>
                <w:right w:val="none" w:sz="0" w:space="0" w:color="auto"/>
              </w:divBdr>
              <w:divsChild>
                <w:div w:id="209415580">
                  <w:marLeft w:val="0"/>
                  <w:marRight w:val="0"/>
                  <w:marTop w:val="0"/>
                  <w:marBottom w:val="0"/>
                  <w:divBdr>
                    <w:top w:val="none" w:sz="0" w:space="0" w:color="auto"/>
                    <w:left w:val="none" w:sz="0" w:space="0" w:color="auto"/>
                    <w:bottom w:val="none" w:sz="0" w:space="0" w:color="auto"/>
                    <w:right w:val="none" w:sz="0" w:space="0" w:color="auto"/>
                  </w:divBdr>
                </w:div>
              </w:divsChild>
            </w:div>
            <w:div w:id="2085253220">
              <w:marLeft w:val="0"/>
              <w:marRight w:val="0"/>
              <w:marTop w:val="0"/>
              <w:marBottom w:val="0"/>
              <w:divBdr>
                <w:top w:val="none" w:sz="0" w:space="0" w:color="auto"/>
                <w:left w:val="none" w:sz="0" w:space="0" w:color="auto"/>
                <w:bottom w:val="none" w:sz="0" w:space="0" w:color="auto"/>
                <w:right w:val="none" w:sz="0" w:space="0" w:color="auto"/>
              </w:divBdr>
            </w:div>
            <w:div w:id="1513569845">
              <w:marLeft w:val="0"/>
              <w:marRight w:val="0"/>
              <w:marTop w:val="0"/>
              <w:marBottom w:val="0"/>
              <w:divBdr>
                <w:top w:val="none" w:sz="0" w:space="0" w:color="auto"/>
                <w:left w:val="none" w:sz="0" w:space="0" w:color="auto"/>
                <w:bottom w:val="none" w:sz="0" w:space="0" w:color="auto"/>
                <w:right w:val="none" w:sz="0" w:space="0" w:color="auto"/>
              </w:divBdr>
            </w:div>
            <w:div w:id="507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SEGISandData/COVID-19" TargetMode="External"/><Relationship Id="rId18" Type="http://schemas.openxmlformats.org/officeDocument/2006/relationships/hyperlink" Target="https://www.who.int/" TargetMode="External"/><Relationship Id="rId26" Type="http://schemas.openxmlformats.org/officeDocument/2006/relationships/hyperlink" Target="https://www.cdc.gov/coronavirus/2019-ncov/index.html" TargetMode="External"/><Relationship Id="rId3" Type="http://schemas.microsoft.com/office/2007/relationships/stylesWithEffects" Target="stylesWithEffects.xml"/><Relationship Id="rId21" Type="http://schemas.openxmlformats.org/officeDocument/2006/relationships/hyperlink" Target="http://www.nhc.gov.cn/xcs/yqtb/list_gzbd.shtml" TargetMode="External"/><Relationship Id="rId34" Type="http://schemas.openxmlformats.org/officeDocument/2006/relationships/theme" Target="theme/theme1.xml"/><Relationship Id="rId7" Type="http://schemas.openxmlformats.org/officeDocument/2006/relationships/hyperlink" Target="https://docs.google.com/spreadsheets/d/1yZv9w9zRKwrGTaR-YzmAqMefw4wMlaXocejdxZaTs6w/htmlview?usp=sharing&amp;sle=true" TargetMode="External"/><Relationship Id="rId12" Type="http://schemas.openxmlformats.org/officeDocument/2006/relationships/hyperlink" Target="https://gisanddata.maps.arcgis.com/apps/opsdashboard/index.html" TargetMode="External"/><Relationship Id="rId17" Type="http://schemas.openxmlformats.org/officeDocument/2006/relationships/hyperlink" Target="https://www.mobs-lab.org/2019ncov.html" TargetMode="External"/><Relationship Id="rId25" Type="http://schemas.openxmlformats.org/officeDocument/2006/relationships/hyperlink" Target="https://sites.google.com/cdc.gov.tw/2019ncov/taiwan?authuser=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SSEGISandData/COVID-19" TargetMode="External"/><Relationship Id="rId20" Type="http://schemas.openxmlformats.org/officeDocument/2006/relationships/hyperlink" Target="https://bnonews.com/index.php/2020/02/the-latest-coronavirus-cases/" TargetMode="External"/><Relationship Id="rId29" Type="http://schemas.openxmlformats.org/officeDocument/2006/relationships/hyperlink" Target="https://www.ecdc.europa.eu/en/geographical-distribution-2019-ncov-cases" TargetMode="External"/><Relationship Id="rId1" Type="http://schemas.openxmlformats.org/officeDocument/2006/relationships/numbering" Target="numbering.xml"/><Relationship Id="rId6" Type="http://schemas.openxmlformats.org/officeDocument/2006/relationships/hyperlink" Target="https://gisanddata.maps.arcgis.com/apps/opsdashboard/index.html" TargetMode="External"/><Relationship Id="rId11" Type="http://schemas.openxmlformats.org/officeDocument/2006/relationships/hyperlink" Target="https://www.who.int/emergencies/diseases/novel-coronavirus-2019" TargetMode="External"/><Relationship Id="rId24" Type="http://schemas.openxmlformats.org/officeDocument/2006/relationships/hyperlink" Target="https://www.ssm.gov.mo/portal/" TargetMode="External"/><Relationship Id="rId32" Type="http://schemas.openxmlformats.org/officeDocument/2006/relationships/hyperlink" Target="https://gisanddata.maps.arcgis.com/apps/opsdashboard/index.html" TargetMode="External"/><Relationship Id="rId5" Type="http://schemas.openxmlformats.org/officeDocument/2006/relationships/webSettings" Target="webSettings.xml"/><Relationship Id="rId15" Type="http://schemas.openxmlformats.org/officeDocument/2006/relationships/hyperlink" Target="https://www.cdc.gov/coronavirus/2019-ncov/about/index.html" TargetMode="External"/><Relationship Id="rId23" Type="http://schemas.openxmlformats.org/officeDocument/2006/relationships/hyperlink" Target="https://www.chp.gov.hk/en/features/102465.html" TargetMode="External"/><Relationship Id="rId28" Type="http://schemas.openxmlformats.org/officeDocument/2006/relationships/hyperlink" Target="https://www.health.gov.au/news/coronavirus-update-at-a-glance" TargetMode="External"/><Relationship Id="rId10" Type="http://schemas.openxmlformats.org/officeDocument/2006/relationships/hyperlink" Target="https://www.kaggle.com/sudalairajkumar" TargetMode="External"/><Relationship Id="rId19" Type="http://schemas.openxmlformats.org/officeDocument/2006/relationships/hyperlink" Target="http://3g.dxy.cn/newh5/view/pneumonia" TargetMode="External"/><Relationship Id="rId31" Type="http://schemas.openxmlformats.org/officeDocument/2006/relationships/hyperlink" Target="http://www.salute.gov.it/nuovocoronavir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SSEGISandData/COVID-19/blob/master/README.md" TargetMode="External"/><Relationship Id="rId22" Type="http://schemas.openxmlformats.org/officeDocument/2006/relationships/hyperlink" Target="http://weekly.chinacdc.cn/news/TrackingtheEpidemic.htm" TargetMode="External"/><Relationship Id="rId27" Type="http://schemas.openxmlformats.org/officeDocument/2006/relationships/hyperlink" Target="https://www.canada.ca/en/public-health/services/diseases/coronavirus.html" TargetMode="External"/><Relationship Id="rId30" Type="http://schemas.openxmlformats.org/officeDocument/2006/relationships/hyperlink" Target="https://www.moh.gov.sg/covid-19"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2020-03-30T02:02:00Z</dcterms:created>
  <dcterms:modified xsi:type="dcterms:W3CDTF">2020-03-30T02:13:00Z</dcterms:modified>
</cp:coreProperties>
</file>