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6DDB" w14:textId="77777777" w:rsidR="00E65B69" w:rsidRDefault="00E65B69" w:rsidP="00E65B6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Millenium</w:t>
      </w:r>
      <w:proofErr w:type="spellEnd"/>
      <w:r>
        <w:rPr>
          <w:b/>
          <w:sz w:val="24"/>
        </w:rPr>
        <w:t xml:space="preserve"> Giyim Mağazası E-Satış</w:t>
      </w:r>
    </w:p>
    <w:p w14:paraId="63D1E926" w14:textId="51B67EED" w:rsidR="00CB4865" w:rsidRDefault="00E65B69" w:rsidP="00E65B69">
      <w:pPr>
        <w:jc w:val="center"/>
        <w:rPr>
          <w:rFonts w:cstheme="minorHAnsi"/>
          <w:b/>
          <w:sz w:val="24"/>
        </w:rPr>
      </w:pPr>
      <w:r w:rsidRPr="002652F1">
        <w:rPr>
          <w:rFonts w:cstheme="minorHAnsi"/>
          <w:b/>
          <w:sz w:val="24"/>
        </w:rPr>
        <w:t xml:space="preserve">Sitesi Tasarımı ve Oluşturulması </w:t>
      </w:r>
      <w:r w:rsidR="000C55E2" w:rsidRPr="002652F1">
        <w:rPr>
          <w:rFonts w:cstheme="minorHAnsi"/>
          <w:b/>
          <w:sz w:val="24"/>
        </w:rPr>
        <w:t>İşi Teknik Şartnamesi</w:t>
      </w:r>
    </w:p>
    <w:p w14:paraId="34095854" w14:textId="77777777" w:rsidR="009819E2" w:rsidRPr="009819E2" w:rsidRDefault="009819E2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  <w:r w:rsidRPr="009819E2">
        <w:rPr>
          <w:rFonts w:eastAsia="Times New Roman" w:cstheme="minorHAnsi"/>
          <w:b/>
          <w:bCs/>
          <w:color w:val="363635"/>
          <w:lang w:eastAsia="tr-TR"/>
        </w:rPr>
        <w:t>Amaç</w:t>
      </w:r>
    </w:p>
    <w:p w14:paraId="658E51CD" w14:textId="6F3F5329" w:rsidR="009819E2" w:rsidRPr="009819E2" w:rsidRDefault="009819E2" w:rsidP="00266C59">
      <w:pPr>
        <w:numPr>
          <w:ilvl w:val="0"/>
          <w:numId w:val="7"/>
        </w:numPr>
        <w:spacing w:after="0" w:line="240" w:lineRule="auto"/>
        <w:textAlignment w:val="top"/>
        <w:rPr>
          <w:rFonts w:eastAsia="Times New Roman" w:cstheme="minorHAnsi"/>
          <w:color w:val="363635"/>
          <w:lang w:eastAsia="tr-TR"/>
        </w:rPr>
      </w:pPr>
      <w:r w:rsidRPr="009819E2">
        <w:rPr>
          <w:rFonts w:eastAsia="Times New Roman" w:cstheme="minorHAnsi"/>
          <w:color w:val="363635"/>
          <w:lang w:eastAsia="tr-TR"/>
        </w:rPr>
        <w:t>Bu</w:t>
      </w:r>
      <w:r w:rsidR="00302BCD">
        <w:rPr>
          <w:rFonts w:eastAsia="Times New Roman" w:cstheme="minorHAnsi"/>
          <w:color w:val="363635"/>
          <w:lang w:eastAsia="tr-TR"/>
        </w:rPr>
        <w:t xml:space="preserve"> </w:t>
      </w:r>
      <w:r w:rsidRPr="009819E2">
        <w:rPr>
          <w:rFonts w:eastAsia="Times New Roman" w:cstheme="minorHAnsi"/>
          <w:color w:val="363635"/>
          <w:lang w:eastAsia="tr-TR"/>
        </w:rPr>
        <w:t>şartname,</w:t>
      </w:r>
      <w:r w:rsidR="00302BCD">
        <w:rPr>
          <w:rFonts w:eastAsia="Times New Roman" w:cstheme="minorHAnsi"/>
          <w:color w:val="363635"/>
          <w:lang w:eastAsia="tr-TR"/>
        </w:rPr>
        <w:t xml:space="preserve"> </w:t>
      </w:r>
      <w:proofErr w:type="spellStart"/>
      <w:r w:rsidR="00302BCD" w:rsidRPr="001A50AA">
        <w:rPr>
          <w:bCs/>
        </w:rPr>
        <w:t>Millenium</w:t>
      </w:r>
      <w:proofErr w:type="spellEnd"/>
      <w:r w:rsidR="00302BCD" w:rsidRPr="001A50AA">
        <w:rPr>
          <w:bCs/>
        </w:rPr>
        <w:t xml:space="preserve"> Giyim Mağazası</w:t>
      </w:r>
      <w:r w:rsidR="00302BCD" w:rsidRPr="002652F1">
        <w:rPr>
          <w:rFonts w:eastAsia="Times New Roman" w:cstheme="minorHAnsi"/>
          <w:color w:val="363635"/>
          <w:lang w:eastAsia="tr-TR"/>
        </w:rPr>
        <w:t xml:space="preserve"> </w:t>
      </w:r>
      <w:r w:rsidRPr="009819E2">
        <w:rPr>
          <w:rFonts w:eastAsia="Times New Roman" w:cstheme="minorHAnsi"/>
          <w:color w:val="363635"/>
          <w:lang w:eastAsia="tr-TR"/>
        </w:rPr>
        <w:t>şirketine ait web sitesi olan “</w:t>
      </w:r>
      <w:r w:rsidRPr="009819E2">
        <w:rPr>
          <w:rFonts w:eastAsia="Times New Roman" w:cstheme="minorHAnsi"/>
          <w:color w:val="363635"/>
          <w:u w:val="single"/>
          <w:bdr w:val="none" w:sz="0" w:space="0" w:color="auto" w:frame="1"/>
          <w:lang w:eastAsia="tr-TR"/>
        </w:rPr>
        <w:t>http://www.</w:t>
      </w:r>
      <w:r w:rsidR="00241A61">
        <w:rPr>
          <w:rFonts w:eastAsia="Times New Roman" w:cstheme="minorHAnsi"/>
          <w:color w:val="363635"/>
          <w:u w:val="single"/>
          <w:bdr w:val="none" w:sz="0" w:space="0" w:color="auto" w:frame="1"/>
          <w:lang w:eastAsia="tr-TR"/>
        </w:rPr>
        <w:t>milleniumgiyim</w:t>
      </w:r>
      <w:r w:rsidRPr="009819E2">
        <w:rPr>
          <w:rFonts w:eastAsia="Times New Roman" w:cstheme="minorHAnsi"/>
          <w:color w:val="363635"/>
          <w:u w:val="single"/>
          <w:bdr w:val="none" w:sz="0" w:space="0" w:color="auto" w:frame="1"/>
          <w:lang w:eastAsia="tr-TR"/>
        </w:rPr>
        <w:t>.com/</w:t>
      </w:r>
      <w:r w:rsidRPr="009819E2">
        <w:rPr>
          <w:rFonts w:eastAsia="Times New Roman" w:cstheme="minorHAnsi"/>
          <w:color w:val="363635"/>
          <w:lang w:eastAsia="tr-TR"/>
        </w:rPr>
        <w:t>” sitesinin yapımı amacı ile, analiz, tasarım, kodlama hizmetlerinin satın alımı amacıyla hazırlanmıştır.</w:t>
      </w:r>
    </w:p>
    <w:p w14:paraId="29652B04" w14:textId="77777777" w:rsidR="009819E2" w:rsidRPr="002652F1" w:rsidRDefault="009819E2" w:rsidP="00266C59">
      <w:pPr>
        <w:spacing w:line="240" w:lineRule="auto"/>
        <w:rPr>
          <w:rFonts w:cstheme="minorHAnsi"/>
          <w:b/>
          <w:sz w:val="24"/>
        </w:rPr>
      </w:pPr>
    </w:p>
    <w:p w14:paraId="07154A05" w14:textId="77777777" w:rsidR="002652F1" w:rsidRPr="002652F1" w:rsidRDefault="002652F1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  <w:r w:rsidRPr="002652F1">
        <w:rPr>
          <w:rFonts w:eastAsia="Times New Roman" w:cstheme="minorHAnsi"/>
          <w:b/>
          <w:bCs/>
          <w:color w:val="363635"/>
          <w:lang w:eastAsia="tr-TR"/>
        </w:rPr>
        <w:t>Önyüz (</w:t>
      </w:r>
      <w:proofErr w:type="spellStart"/>
      <w:r w:rsidRPr="002652F1">
        <w:rPr>
          <w:rFonts w:eastAsia="Times New Roman" w:cstheme="minorHAnsi"/>
          <w:b/>
          <w:bCs/>
          <w:color w:val="363635"/>
          <w:lang w:eastAsia="tr-TR"/>
        </w:rPr>
        <w:t>Frontend</w:t>
      </w:r>
      <w:proofErr w:type="spellEnd"/>
      <w:r w:rsidRPr="002652F1">
        <w:rPr>
          <w:rFonts w:eastAsia="Times New Roman" w:cstheme="minorHAnsi"/>
          <w:b/>
          <w:bCs/>
          <w:color w:val="363635"/>
          <w:lang w:eastAsia="tr-TR"/>
        </w:rPr>
        <w:t>) Kodlama</w:t>
      </w:r>
    </w:p>
    <w:p w14:paraId="56C54A47" w14:textId="77777777" w:rsidR="002652F1" w:rsidRPr="002652F1" w:rsidRDefault="002652F1" w:rsidP="00266C59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lang w:eastAsia="tr-TR"/>
        </w:rPr>
        <w:t xml:space="preserve">Önyüz kodları W3C (World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Wide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 xml:space="preserve"> Web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Consortium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>) standartlarına uygun olmalıdır.</w:t>
      </w:r>
    </w:p>
    <w:p w14:paraId="69BF62ED" w14:textId="72AB2B15" w:rsidR="002652F1" w:rsidRPr="002652F1" w:rsidRDefault="002652F1" w:rsidP="00266C59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Pr="002652F1">
        <w:rPr>
          <w:rFonts w:eastAsia="Times New Roman" w:cstheme="minorHAnsi"/>
          <w:color w:val="363635"/>
          <w:lang w:eastAsia="tr-TR"/>
        </w:rPr>
        <w:t xml:space="preserve">, ön yüz teknolojisi olarak HTML5,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JavaScript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 xml:space="preserve"> ve CSS3 kullanacaktır. CSS kod düzenleme LESS/SASS gibi dinamik stil dosya derleyicilerinden biri kullanılmalıdır.</w:t>
      </w:r>
    </w:p>
    <w:p w14:paraId="6E4315D5" w14:textId="68AF77DE" w:rsidR="002652F1" w:rsidRPr="002652F1" w:rsidRDefault="002652F1" w:rsidP="00266C59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Pr="002652F1">
        <w:rPr>
          <w:rFonts w:eastAsia="Times New Roman" w:cstheme="minorHAnsi"/>
          <w:color w:val="363635"/>
          <w:lang w:eastAsia="tr-TR"/>
        </w:rPr>
        <w:t xml:space="preserve">, yapılan önyüz kodlamalarının tüm güncel tarayıcıları ve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Android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 xml:space="preserve"> Browser ve Mobile Safari başta olmak üzere mobil tarayıcılarda sorunsuz olarak çalışması sağlayacaktır. Piyasaya çıkan yeni sürümlerde uygulamanın tüm fonksiyonlarıyla eksiksiz çalışabilmesini temin edecek gerekli geliştirme ve/veya güncellemeler, garanti ve bakım süresi içinde ücretsiz olarak yapılmalıdır.</w:t>
      </w:r>
    </w:p>
    <w:p w14:paraId="1EA97043" w14:textId="77777777" w:rsidR="002652F1" w:rsidRPr="002652F1" w:rsidRDefault="002652F1" w:rsidP="00266C59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lang w:eastAsia="tr-TR"/>
        </w:rPr>
        <w:t xml:space="preserve">Hazırlanacak web sitesi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responsive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 xml:space="preserve"> olmalıdır. Sadece </w:t>
      </w:r>
      <w:proofErr w:type="spellStart"/>
      <w:r w:rsidRPr="002652F1">
        <w:rPr>
          <w:rFonts w:eastAsia="Times New Roman" w:cstheme="minorHAnsi"/>
          <w:color w:val="363635"/>
          <w:lang w:eastAsia="tr-TR"/>
        </w:rPr>
        <w:t>desktop</w:t>
      </w:r>
      <w:proofErr w:type="spellEnd"/>
      <w:r w:rsidRPr="002652F1">
        <w:rPr>
          <w:rFonts w:eastAsia="Times New Roman" w:cstheme="minorHAnsi"/>
          <w:color w:val="363635"/>
          <w:lang w:eastAsia="tr-TR"/>
        </w:rPr>
        <w:t>, mobil ve tablet çözünürlükleri için değil </w:t>
      </w: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tüm ara çözünürlükler</w:t>
      </w:r>
      <w:r w:rsidRPr="002652F1">
        <w:rPr>
          <w:rFonts w:eastAsia="Times New Roman" w:cstheme="minorHAnsi"/>
          <w:color w:val="363635"/>
          <w:lang w:eastAsia="tr-TR"/>
        </w:rPr>
        <w:t> için de görünüm bozulmamalıdır.</w:t>
      </w:r>
    </w:p>
    <w:p w14:paraId="21F36CCE" w14:textId="77777777" w:rsidR="002D2C58" w:rsidRDefault="002D2C58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</w:p>
    <w:p w14:paraId="654472C2" w14:textId="64BC2C11" w:rsidR="002652F1" w:rsidRPr="002652F1" w:rsidRDefault="002652F1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  <w:proofErr w:type="spellStart"/>
      <w:r w:rsidRPr="002652F1">
        <w:rPr>
          <w:rFonts w:eastAsia="Times New Roman" w:cstheme="minorHAnsi"/>
          <w:b/>
          <w:bCs/>
          <w:color w:val="363635"/>
          <w:lang w:eastAsia="tr-TR"/>
        </w:rPr>
        <w:t>Arkayüz</w:t>
      </w:r>
      <w:proofErr w:type="spellEnd"/>
      <w:r w:rsidRPr="002652F1">
        <w:rPr>
          <w:rFonts w:eastAsia="Times New Roman" w:cstheme="minorHAnsi"/>
          <w:b/>
          <w:bCs/>
          <w:color w:val="363635"/>
          <w:lang w:eastAsia="tr-TR"/>
        </w:rPr>
        <w:t xml:space="preserve"> (</w:t>
      </w:r>
      <w:proofErr w:type="spellStart"/>
      <w:r w:rsidRPr="002652F1">
        <w:rPr>
          <w:rFonts w:eastAsia="Times New Roman" w:cstheme="minorHAnsi"/>
          <w:b/>
          <w:bCs/>
          <w:color w:val="363635"/>
          <w:lang w:eastAsia="tr-TR"/>
        </w:rPr>
        <w:t>Backend</w:t>
      </w:r>
      <w:proofErr w:type="spellEnd"/>
      <w:r w:rsidRPr="002652F1">
        <w:rPr>
          <w:rFonts w:eastAsia="Times New Roman" w:cstheme="minorHAnsi"/>
          <w:b/>
          <w:bCs/>
          <w:color w:val="363635"/>
          <w:lang w:eastAsia="tr-TR"/>
        </w:rPr>
        <w:t>) Kodlama</w:t>
      </w:r>
    </w:p>
    <w:p w14:paraId="0DF37411" w14:textId="1BB0F063" w:rsidR="002652F1" w:rsidRPr="002652F1" w:rsidRDefault="001A50AA" w:rsidP="00266C59">
      <w:pPr>
        <w:numPr>
          <w:ilvl w:val="0"/>
          <w:numId w:val="3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="002652F1" w:rsidRPr="002652F1">
        <w:rPr>
          <w:rFonts w:eastAsia="Times New Roman" w:cstheme="minorHAnsi"/>
          <w:color w:val="363635"/>
          <w:lang w:eastAsia="tr-TR"/>
        </w:rPr>
        <w:t xml:space="preserve">, 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Backend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 kodlamasını OOP (Object 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Oriented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 Programming) mimarisinde ve MVC (Model-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View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-Controller) standartlarına uygun herhangi bir 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Backend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 dili kullanabilir.</w:t>
      </w:r>
    </w:p>
    <w:p w14:paraId="4FB85FC1" w14:textId="0C7EDF62" w:rsidR="002652F1" w:rsidRPr="002652F1" w:rsidRDefault="001A50AA" w:rsidP="00266C59">
      <w:pPr>
        <w:numPr>
          <w:ilvl w:val="0"/>
          <w:numId w:val="3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="002652F1" w:rsidRPr="002652F1">
        <w:rPr>
          <w:rFonts w:eastAsia="Times New Roman" w:cstheme="minorHAnsi"/>
          <w:color w:val="363635"/>
          <w:lang w:eastAsia="tr-TR"/>
        </w:rPr>
        <w:t xml:space="preserve">, kullanacağı dil ne olursa olsun, mutlaka modern ve yaygın bir 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framework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 kullanmalıdır. </w:t>
      </w:r>
      <w:r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="002652F1" w:rsidRPr="002652F1">
        <w:rPr>
          <w:rFonts w:eastAsia="Times New Roman" w:cstheme="minorHAnsi"/>
          <w:color w:val="363635"/>
          <w:lang w:eastAsia="tr-TR"/>
        </w:rPr>
        <w:t xml:space="preserve">, kullanacağı yazılım dili ve </w:t>
      </w:r>
      <w:proofErr w:type="spellStart"/>
      <w:r w:rsidR="002652F1" w:rsidRPr="002652F1">
        <w:rPr>
          <w:rFonts w:eastAsia="Times New Roman" w:cstheme="minorHAnsi"/>
          <w:color w:val="363635"/>
          <w:lang w:eastAsia="tr-TR"/>
        </w:rPr>
        <w:t>fram</w:t>
      </w:r>
      <w:r>
        <w:rPr>
          <w:rFonts w:eastAsia="Times New Roman" w:cstheme="minorHAnsi"/>
          <w:color w:val="363635"/>
          <w:lang w:eastAsia="tr-TR"/>
        </w:rPr>
        <w:t>e</w:t>
      </w:r>
      <w:r w:rsidR="002652F1" w:rsidRPr="002652F1">
        <w:rPr>
          <w:rFonts w:eastAsia="Times New Roman" w:cstheme="minorHAnsi"/>
          <w:color w:val="363635"/>
          <w:lang w:eastAsia="tr-TR"/>
        </w:rPr>
        <w:t>workü</w:t>
      </w:r>
      <w:proofErr w:type="spellEnd"/>
      <w:r w:rsidR="002652F1" w:rsidRPr="002652F1">
        <w:rPr>
          <w:rFonts w:eastAsia="Times New Roman" w:cstheme="minorHAnsi"/>
          <w:color w:val="363635"/>
          <w:lang w:eastAsia="tr-TR"/>
        </w:rPr>
        <w:t xml:space="preserve"> mutlaka </w:t>
      </w:r>
      <w:proofErr w:type="spellStart"/>
      <w:r w:rsidRPr="001A50AA">
        <w:rPr>
          <w:bCs/>
        </w:rPr>
        <w:t>Millenium</w:t>
      </w:r>
      <w:proofErr w:type="spellEnd"/>
      <w:r w:rsidRPr="001A50AA">
        <w:rPr>
          <w:bCs/>
        </w:rPr>
        <w:t xml:space="preserve"> Giyim Mağazası</w:t>
      </w:r>
      <w:r w:rsidR="002652F1" w:rsidRPr="002652F1">
        <w:rPr>
          <w:rFonts w:eastAsia="Times New Roman" w:cstheme="minorHAnsi"/>
          <w:color w:val="363635"/>
          <w:lang w:eastAsia="tr-TR"/>
        </w:rPr>
        <w:t xml:space="preserve"> onayına sunacaktır.</w:t>
      </w:r>
    </w:p>
    <w:p w14:paraId="69E10645" w14:textId="77777777" w:rsidR="002D2C58" w:rsidRDefault="002D2C58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</w:p>
    <w:p w14:paraId="5D903666" w14:textId="12A1F281" w:rsidR="002652F1" w:rsidRPr="002652F1" w:rsidRDefault="002652F1" w:rsidP="00266C59">
      <w:pPr>
        <w:shd w:val="clear" w:color="auto" w:fill="FCFCFC"/>
        <w:spacing w:after="225" w:line="240" w:lineRule="auto"/>
        <w:jc w:val="both"/>
        <w:textAlignment w:val="top"/>
        <w:outlineLvl w:val="1"/>
        <w:rPr>
          <w:rFonts w:eastAsia="Times New Roman" w:cstheme="minorHAnsi"/>
          <w:b/>
          <w:bCs/>
          <w:color w:val="363635"/>
          <w:lang w:eastAsia="tr-TR"/>
        </w:rPr>
      </w:pPr>
      <w:r w:rsidRPr="002652F1">
        <w:rPr>
          <w:rFonts w:eastAsia="Times New Roman" w:cstheme="minorHAnsi"/>
          <w:b/>
          <w:bCs/>
          <w:color w:val="363635"/>
          <w:lang w:eastAsia="tr-TR"/>
        </w:rPr>
        <w:t>İçerik Yönetim Sistemi (IYS)</w:t>
      </w:r>
    </w:p>
    <w:p w14:paraId="0083C6AB" w14:textId="77777777" w:rsidR="002652F1" w:rsidRPr="002652F1" w:rsidRDefault="002652F1" w:rsidP="00266C59">
      <w:pPr>
        <w:numPr>
          <w:ilvl w:val="0"/>
          <w:numId w:val="4"/>
        </w:numPr>
        <w:spacing w:after="0" w:line="240" w:lineRule="auto"/>
        <w:jc w:val="both"/>
        <w:textAlignment w:val="top"/>
        <w:rPr>
          <w:rFonts w:eastAsia="Times New Roman" w:cstheme="minorHAnsi"/>
          <w:color w:val="363635"/>
          <w:lang w:eastAsia="tr-TR"/>
        </w:rPr>
      </w:pPr>
      <w:r w:rsidRPr="002652F1">
        <w:rPr>
          <w:rFonts w:eastAsia="Times New Roman" w:cstheme="minorHAnsi"/>
          <w:color w:val="363635"/>
          <w:lang w:eastAsia="tr-TR"/>
        </w:rPr>
        <w:t>IYS kullanıcı dostu bir ara yüze sahip olmalı ve çalışma hızı kabul edilebilir düzeyde olmalıdır. İçerik sayısı ve dosya boyutu arttıkça, yavaşlama olmamalıdır.</w:t>
      </w:r>
    </w:p>
    <w:p w14:paraId="4B60B0A9" w14:textId="77777777" w:rsidR="00C51D91" w:rsidRDefault="00C51D91" w:rsidP="00266C59">
      <w:pPr>
        <w:pStyle w:val="Balk2"/>
        <w:shd w:val="clear" w:color="auto" w:fill="FCFCFC"/>
        <w:spacing w:before="0" w:beforeAutospacing="0" w:after="225" w:afterAutospacing="0"/>
        <w:jc w:val="both"/>
        <w:textAlignment w:val="top"/>
        <w:rPr>
          <w:rFonts w:asciiTheme="minorHAnsi" w:hAnsiTheme="minorHAnsi" w:cstheme="minorHAnsi"/>
          <w:color w:val="363635"/>
          <w:sz w:val="22"/>
          <w:szCs w:val="22"/>
        </w:rPr>
      </w:pPr>
    </w:p>
    <w:p w14:paraId="4D3C4683" w14:textId="528B76FD" w:rsidR="002652F1" w:rsidRPr="002652F1" w:rsidRDefault="002652F1" w:rsidP="00266C59">
      <w:pPr>
        <w:pStyle w:val="Balk2"/>
        <w:shd w:val="clear" w:color="auto" w:fill="FCFCFC"/>
        <w:spacing w:before="0" w:beforeAutospacing="0" w:after="225" w:afterAutospacing="0"/>
        <w:jc w:val="both"/>
        <w:textAlignment w:val="top"/>
        <w:rPr>
          <w:rFonts w:asciiTheme="minorHAnsi" w:hAnsiTheme="minorHAnsi" w:cstheme="minorHAnsi"/>
          <w:color w:val="363635"/>
          <w:sz w:val="22"/>
          <w:szCs w:val="22"/>
        </w:rPr>
      </w:pPr>
      <w:r w:rsidRPr="002652F1">
        <w:rPr>
          <w:rFonts w:asciiTheme="minorHAnsi" w:hAnsiTheme="minorHAnsi" w:cstheme="minorHAnsi"/>
          <w:color w:val="363635"/>
          <w:sz w:val="22"/>
          <w:szCs w:val="22"/>
        </w:rPr>
        <w:t>Uyumluluk ve Standartlar</w:t>
      </w:r>
    </w:p>
    <w:p w14:paraId="1C69EBD4" w14:textId="77777777" w:rsidR="002652F1" w:rsidRPr="002652F1" w:rsidRDefault="002652F1" w:rsidP="00266C59">
      <w:pPr>
        <w:pStyle w:val="Balk3"/>
        <w:shd w:val="clear" w:color="auto" w:fill="FCFCFC"/>
        <w:spacing w:before="0" w:after="225" w:line="240" w:lineRule="auto"/>
        <w:jc w:val="both"/>
        <w:textAlignment w:val="top"/>
        <w:rPr>
          <w:rFonts w:asciiTheme="minorHAnsi" w:hAnsiTheme="minorHAnsi" w:cstheme="minorHAnsi"/>
          <w:color w:val="363635"/>
          <w:sz w:val="22"/>
          <w:szCs w:val="22"/>
        </w:rPr>
      </w:pPr>
      <w:r w:rsidRPr="002652F1">
        <w:rPr>
          <w:rFonts w:asciiTheme="minorHAnsi" w:hAnsiTheme="minorHAnsi" w:cstheme="minorHAnsi"/>
          <w:color w:val="363635"/>
          <w:sz w:val="22"/>
          <w:szCs w:val="22"/>
        </w:rPr>
        <w:t>a. Arama Motoru Uyumluluğu</w:t>
      </w:r>
    </w:p>
    <w:p w14:paraId="2688EE7F" w14:textId="3DABC970" w:rsidR="002652F1" w:rsidRPr="002652F1" w:rsidRDefault="002652F1" w:rsidP="00266C59">
      <w:pPr>
        <w:numPr>
          <w:ilvl w:val="0"/>
          <w:numId w:val="5"/>
        </w:numPr>
        <w:spacing w:after="0" w:line="240" w:lineRule="auto"/>
        <w:jc w:val="both"/>
        <w:textAlignment w:val="top"/>
        <w:rPr>
          <w:rFonts w:cstheme="minorHAnsi"/>
          <w:color w:val="363635"/>
        </w:rPr>
      </w:pPr>
      <w:r w:rsidRPr="002652F1">
        <w:rPr>
          <w:rFonts w:cstheme="minorHAnsi"/>
          <w:color w:val="363635"/>
        </w:rPr>
        <w:t>IYS, SEO gerekliliklerini karşılamalıdır.</w:t>
      </w:r>
    </w:p>
    <w:p w14:paraId="6E3246BD" w14:textId="77777777" w:rsidR="002652F1" w:rsidRPr="002652F1" w:rsidRDefault="002652F1" w:rsidP="00266C59">
      <w:pPr>
        <w:numPr>
          <w:ilvl w:val="0"/>
          <w:numId w:val="5"/>
        </w:numPr>
        <w:spacing w:after="0" w:line="240" w:lineRule="auto"/>
        <w:jc w:val="both"/>
        <w:textAlignment w:val="top"/>
        <w:rPr>
          <w:rFonts w:cstheme="minorHAnsi"/>
          <w:color w:val="363635"/>
        </w:rPr>
      </w:pPr>
      <w:r w:rsidRPr="002652F1">
        <w:rPr>
          <w:rFonts w:cstheme="minorHAnsi"/>
          <w:color w:val="363635"/>
        </w:rPr>
        <w:t xml:space="preserve">Sitedeki tüm URL’ler, IYS tarafından otomatik olarak arama motorlarına uygun (SEF URL) şekilde oluşacaktır. Oluşan URL’ler, arzu edilirse elle düzeltilebilecektir. Böyle bir durumda eski URL </w:t>
      </w:r>
      <w:proofErr w:type="spellStart"/>
      <w:r w:rsidRPr="002652F1">
        <w:rPr>
          <w:rFonts w:cstheme="minorHAnsi"/>
          <w:color w:val="363635"/>
        </w:rPr>
        <w:t>ler</w:t>
      </w:r>
      <w:proofErr w:type="spellEnd"/>
      <w:r w:rsidRPr="002652F1">
        <w:rPr>
          <w:rFonts w:cstheme="minorHAnsi"/>
          <w:color w:val="363635"/>
        </w:rPr>
        <w:t>, yeni ulaşacak URL’e yönlenecektir.</w:t>
      </w:r>
    </w:p>
    <w:p w14:paraId="273751FE" w14:textId="77777777" w:rsidR="00004A53" w:rsidRDefault="00004A53" w:rsidP="00266C59">
      <w:pPr>
        <w:pStyle w:val="Balk3"/>
        <w:shd w:val="clear" w:color="auto" w:fill="FCFCFC"/>
        <w:spacing w:before="0" w:after="225" w:line="240" w:lineRule="auto"/>
        <w:jc w:val="both"/>
        <w:textAlignment w:val="top"/>
        <w:rPr>
          <w:rFonts w:asciiTheme="minorHAnsi" w:hAnsiTheme="minorHAnsi" w:cstheme="minorHAnsi"/>
          <w:color w:val="363635"/>
          <w:sz w:val="22"/>
          <w:szCs w:val="22"/>
        </w:rPr>
      </w:pPr>
    </w:p>
    <w:p w14:paraId="4391BCD0" w14:textId="1F8F86BF" w:rsidR="002652F1" w:rsidRPr="002652F1" w:rsidRDefault="002652F1" w:rsidP="00266C59">
      <w:pPr>
        <w:pStyle w:val="Balk3"/>
        <w:shd w:val="clear" w:color="auto" w:fill="FCFCFC"/>
        <w:spacing w:before="0" w:after="225" w:line="240" w:lineRule="auto"/>
        <w:jc w:val="both"/>
        <w:textAlignment w:val="top"/>
        <w:rPr>
          <w:rFonts w:asciiTheme="minorHAnsi" w:hAnsiTheme="minorHAnsi" w:cstheme="minorHAnsi"/>
          <w:color w:val="363635"/>
          <w:sz w:val="22"/>
          <w:szCs w:val="22"/>
        </w:rPr>
      </w:pPr>
      <w:r w:rsidRPr="002652F1">
        <w:rPr>
          <w:rFonts w:asciiTheme="minorHAnsi" w:hAnsiTheme="minorHAnsi" w:cstheme="minorHAnsi"/>
          <w:color w:val="363635"/>
          <w:sz w:val="22"/>
          <w:szCs w:val="22"/>
        </w:rPr>
        <w:t>b</w:t>
      </w:r>
      <w:r w:rsidRPr="002652F1">
        <w:rPr>
          <w:rFonts w:asciiTheme="minorHAnsi" w:hAnsiTheme="minorHAnsi" w:cstheme="minorHAnsi"/>
          <w:color w:val="363635"/>
          <w:sz w:val="22"/>
          <w:szCs w:val="22"/>
        </w:rPr>
        <w:t>.</w:t>
      </w:r>
      <w:r w:rsidR="00004A53">
        <w:rPr>
          <w:rFonts w:asciiTheme="minorHAnsi" w:hAnsiTheme="minorHAnsi" w:cstheme="minorHAnsi"/>
          <w:color w:val="363635"/>
          <w:sz w:val="22"/>
          <w:szCs w:val="22"/>
        </w:rPr>
        <w:t xml:space="preserve"> </w:t>
      </w:r>
      <w:r w:rsidRPr="002652F1">
        <w:rPr>
          <w:rFonts w:asciiTheme="minorHAnsi" w:hAnsiTheme="minorHAnsi" w:cstheme="minorHAnsi"/>
          <w:color w:val="363635"/>
          <w:sz w:val="22"/>
          <w:szCs w:val="22"/>
        </w:rPr>
        <w:t>Sayfa Hızı ve Kalitesi</w:t>
      </w:r>
    </w:p>
    <w:p w14:paraId="7E2E345E" w14:textId="69FAFD51" w:rsidR="0098515E" w:rsidRPr="00266C59" w:rsidRDefault="002652F1" w:rsidP="00266C59">
      <w:pPr>
        <w:numPr>
          <w:ilvl w:val="0"/>
          <w:numId w:val="6"/>
        </w:numPr>
        <w:spacing w:after="0" w:line="240" w:lineRule="auto"/>
        <w:jc w:val="both"/>
        <w:textAlignment w:val="top"/>
        <w:rPr>
          <w:rFonts w:cstheme="minorHAnsi"/>
          <w:color w:val="363635"/>
        </w:rPr>
      </w:pPr>
      <w:r w:rsidRPr="002652F1">
        <w:rPr>
          <w:rFonts w:cstheme="minorHAnsi"/>
          <w:color w:val="363635"/>
        </w:rPr>
        <w:t>Web sitelerinin hız performansı kritik önemde olup, </w:t>
      </w:r>
      <w:r w:rsidR="00B96F57" w:rsidRPr="002652F1">
        <w:rPr>
          <w:rFonts w:eastAsia="Times New Roman" w:cstheme="minorHAnsi"/>
          <w:color w:val="363635"/>
          <w:bdr w:val="none" w:sz="0" w:space="0" w:color="auto" w:frame="1"/>
          <w:lang w:eastAsia="tr-TR"/>
        </w:rPr>
        <w:t>Y</w:t>
      </w:r>
      <w:r w:rsidR="00B96F57">
        <w:rPr>
          <w:rFonts w:eastAsia="Times New Roman" w:cstheme="minorHAnsi"/>
          <w:color w:val="363635"/>
          <w:bdr w:val="none" w:sz="0" w:space="0" w:color="auto" w:frame="1"/>
          <w:lang w:eastAsia="tr-TR"/>
        </w:rPr>
        <w:t>üklenici</w:t>
      </w:r>
      <w:r w:rsidR="00B96F57" w:rsidRPr="002652F1">
        <w:rPr>
          <w:rFonts w:cstheme="minorHAnsi"/>
          <w:color w:val="363635"/>
        </w:rPr>
        <w:t xml:space="preserve"> </w:t>
      </w:r>
      <w:r w:rsidRPr="002652F1">
        <w:rPr>
          <w:rFonts w:cstheme="minorHAnsi"/>
          <w:color w:val="363635"/>
        </w:rPr>
        <w:t>tarafından yapılacak tasarım ve yazılım çalışmalarında bu konuya azami önem verilecektir.</w:t>
      </w:r>
    </w:p>
    <w:sectPr w:rsidR="0098515E" w:rsidRPr="00266C59" w:rsidSect="00CB4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3DAC"/>
    <w:multiLevelType w:val="multilevel"/>
    <w:tmpl w:val="5AFE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D98"/>
    <w:multiLevelType w:val="multilevel"/>
    <w:tmpl w:val="FBDCA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5BE2"/>
    <w:multiLevelType w:val="multilevel"/>
    <w:tmpl w:val="6DD040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F6B68"/>
    <w:multiLevelType w:val="multilevel"/>
    <w:tmpl w:val="7DA48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26141"/>
    <w:multiLevelType w:val="multilevel"/>
    <w:tmpl w:val="704EC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305ED"/>
    <w:multiLevelType w:val="multilevel"/>
    <w:tmpl w:val="F4AE44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B55A0"/>
    <w:multiLevelType w:val="multilevel"/>
    <w:tmpl w:val="33385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5E2"/>
    <w:rsid w:val="00004A53"/>
    <w:rsid w:val="000C55E2"/>
    <w:rsid w:val="001537FD"/>
    <w:rsid w:val="001A50AA"/>
    <w:rsid w:val="00241A61"/>
    <w:rsid w:val="002652F1"/>
    <w:rsid w:val="00266C59"/>
    <w:rsid w:val="00270B84"/>
    <w:rsid w:val="002D2C58"/>
    <w:rsid w:val="00302BCD"/>
    <w:rsid w:val="00313272"/>
    <w:rsid w:val="00406DF7"/>
    <w:rsid w:val="00482FB9"/>
    <w:rsid w:val="004935AF"/>
    <w:rsid w:val="0050785D"/>
    <w:rsid w:val="007C5FC7"/>
    <w:rsid w:val="00864075"/>
    <w:rsid w:val="009819E2"/>
    <w:rsid w:val="0098515E"/>
    <w:rsid w:val="009E7D1C"/>
    <w:rsid w:val="00AB46A5"/>
    <w:rsid w:val="00B54EBD"/>
    <w:rsid w:val="00B96F57"/>
    <w:rsid w:val="00C51D91"/>
    <w:rsid w:val="00C53040"/>
    <w:rsid w:val="00CA45C8"/>
    <w:rsid w:val="00CB1523"/>
    <w:rsid w:val="00CB4865"/>
    <w:rsid w:val="00CD278A"/>
    <w:rsid w:val="00DC508F"/>
    <w:rsid w:val="00E513FD"/>
    <w:rsid w:val="00E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418C"/>
  <w15:docId w15:val="{6DA9440A-6763-4CBD-81A3-ADF4DE0E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65"/>
  </w:style>
  <w:style w:type="paragraph" w:styleId="Balk2">
    <w:name w:val="heading 2"/>
    <w:basedOn w:val="Normal"/>
    <w:link w:val="Balk2Char"/>
    <w:uiPriority w:val="9"/>
    <w:qFormat/>
    <w:rsid w:val="00265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5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652F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52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265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taha-23@outlook.com.tr</cp:lastModifiedBy>
  <cp:revision>28</cp:revision>
  <dcterms:created xsi:type="dcterms:W3CDTF">2021-03-14T13:26:00Z</dcterms:created>
  <dcterms:modified xsi:type="dcterms:W3CDTF">2021-03-18T19:42:00Z</dcterms:modified>
</cp:coreProperties>
</file>