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EE2" w:rsidRDefault="005B3407" w:rsidP="00FE5EE2">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Özet</w:t>
      </w:r>
    </w:p>
    <w:p w:rsidR="00FE5EE2" w:rsidRDefault="00BF442C" w:rsidP="003B6537">
      <w:pPr>
        <w:spacing w:after="0"/>
        <w:ind w:firstLine="709"/>
        <w:jc w:val="both"/>
        <w:rPr>
          <w:rFonts w:ascii="Times New Roman" w:hAnsi="Times New Roman" w:cs="Times New Roman"/>
          <w:sz w:val="24"/>
          <w:szCs w:val="24"/>
        </w:rPr>
      </w:pPr>
      <w:r w:rsidRPr="00BF442C">
        <w:rPr>
          <w:rFonts w:ascii="Times New Roman" w:hAnsi="Times New Roman" w:cs="Times New Roman"/>
          <w:color w:val="000000" w:themeColor="text1"/>
          <w:sz w:val="24"/>
          <w:szCs w:val="32"/>
          <w:shd w:val="clear" w:color="auto" w:fill="FFFFFF"/>
        </w:rPr>
        <w:t>Xox</w:t>
      </w:r>
      <w:r>
        <w:rPr>
          <w:rFonts w:ascii="Times New Roman" w:hAnsi="Times New Roman" w:cs="Times New Roman"/>
          <w:color w:val="000000" w:themeColor="text1"/>
          <w:sz w:val="24"/>
          <w:szCs w:val="32"/>
          <w:shd w:val="clear" w:color="auto" w:fill="FFFFFF"/>
        </w:rPr>
        <w:t xml:space="preserve"> oyunu bütün yaştan insanların kendi aralarında eğlenmek için oynadıkları basit kuralları olan, iki kişi ile oynanan ve çoğu yerde ismi “Tic Tac Toe” olarak geçen üçleme oyunlarındandır. </w:t>
      </w:r>
      <w:r w:rsidR="00855CBB">
        <w:rPr>
          <w:rFonts w:ascii="Times New Roman" w:hAnsi="Times New Roman" w:cs="Times New Roman"/>
          <w:color w:val="000000" w:themeColor="text1"/>
          <w:sz w:val="24"/>
          <w:szCs w:val="32"/>
          <w:shd w:val="clear" w:color="auto" w:fill="FFFFFF"/>
        </w:rPr>
        <w:t xml:space="preserve">UCI </w:t>
      </w:r>
      <w:r>
        <w:rPr>
          <w:rFonts w:ascii="Times New Roman" w:hAnsi="Times New Roman" w:cs="Times New Roman"/>
          <w:color w:val="000000" w:themeColor="text1"/>
          <w:sz w:val="24"/>
          <w:szCs w:val="32"/>
          <w:shd w:val="clear" w:color="auto" w:fill="FFFFFF"/>
        </w:rPr>
        <w:t xml:space="preserve">Machine Learning Repository’ den alınan verilere göre </w:t>
      </w:r>
      <w:r w:rsidR="00531C9B">
        <w:rPr>
          <w:rFonts w:ascii="Times New Roman" w:hAnsi="Times New Roman" w:cs="Times New Roman"/>
          <w:color w:val="000000" w:themeColor="text1"/>
          <w:sz w:val="24"/>
          <w:szCs w:val="32"/>
          <w:shd w:val="clear" w:color="auto" w:fill="FFFFFF"/>
        </w:rPr>
        <w:t>oluşturulan yapay sinir ağımızda (oyuna başlayan karakter olarak x kabul edilmiştir) x karakterinin girilen özniteliklere göre kazanma durumunu incelemektedir. Alınan örneklerde özniteliklerin alabileceği değerler “x”, “o” veya “b” (boş) olmak üzere 3 adettir. 3x3 lük oyun alanında girilen öznitelikler göz önünde bulundurularak, 3x3 lük oyun alanında yatay veya dikey olarak herhangi bir yerde yan yana x gelmesi durumunda x karakteri kazanmış kabul edilmekte ve alınan örneğin sınıfı positive (x kazanmış)</w:t>
      </w:r>
      <w:r w:rsidR="003B6537">
        <w:rPr>
          <w:rFonts w:ascii="Times New Roman" w:hAnsi="Times New Roman" w:cs="Times New Roman"/>
          <w:color w:val="000000" w:themeColor="text1"/>
          <w:sz w:val="24"/>
          <w:szCs w:val="32"/>
          <w:shd w:val="clear" w:color="auto" w:fill="FFFFFF"/>
        </w:rPr>
        <w:t xml:space="preserve"> olarak</w:t>
      </w:r>
      <w:r w:rsidR="00531C9B">
        <w:rPr>
          <w:rFonts w:ascii="Times New Roman" w:hAnsi="Times New Roman" w:cs="Times New Roman"/>
          <w:color w:val="000000" w:themeColor="text1"/>
          <w:sz w:val="24"/>
          <w:szCs w:val="32"/>
          <w:shd w:val="clear" w:color="auto" w:fill="FFFFFF"/>
        </w:rPr>
        <w:t xml:space="preserve"> </w:t>
      </w:r>
      <w:r w:rsidR="003B6537">
        <w:rPr>
          <w:rFonts w:ascii="Times New Roman" w:hAnsi="Times New Roman" w:cs="Times New Roman"/>
          <w:color w:val="000000" w:themeColor="text1"/>
          <w:sz w:val="24"/>
          <w:szCs w:val="32"/>
          <w:shd w:val="clear" w:color="auto" w:fill="FFFFFF"/>
        </w:rPr>
        <w:t>kabul edilmektedir. Kullanılan veri seti göz önünde bulundurularak oluşturulan yapay sinir ağı bir eğitimden geçirilmektedir. Ardından sonucu belli olmayan örneklerin sınıflarını belirlemek amaçlanmıştır. Tahmin işi, tasarlanan yapay sinir ağına yaptırılmış ve doğruluk oranı %82 olarak bulunmuştur.</w:t>
      </w:r>
      <w:r w:rsidR="003B6537" w:rsidRPr="003B6537">
        <w:rPr>
          <w:rFonts w:ascii="Times New Roman" w:hAnsi="Times New Roman" w:cs="Times New Roman"/>
          <w:sz w:val="24"/>
          <w:szCs w:val="24"/>
        </w:rPr>
        <w:t xml:space="preserve"> </w:t>
      </w:r>
    </w:p>
    <w:p w:rsidR="00DB2677" w:rsidRDefault="00DB2677" w:rsidP="003B6537">
      <w:pPr>
        <w:spacing w:after="0"/>
        <w:jc w:val="both"/>
        <w:rPr>
          <w:rFonts w:ascii="Times New Roman" w:hAnsi="Times New Roman" w:cs="Times New Roman"/>
          <w:sz w:val="24"/>
          <w:szCs w:val="24"/>
        </w:rPr>
      </w:pPr>
    </w:p>
    <w:p w:rsidR="00DB2677" w:rsidRDefault="00DB2677" w:rsidP="003B6537">
      <w:pPr>
        <w:spacing w:after="0"/>
        <w:jc w:val="both"/>
        <w:rPr>
          <w:rFonts w:ascii="Times New Roman" w:hAnsi="Times New Roman" w:cs="Times New Roman"/>
          <w:sz w:val="24"/>
          <w:szCs w:val="24"/>
        </w:rPr>
      </w:pPr>
    </w:p>
    <w:p w:rsidR="00C44266" w:rsidRPr="009C4CDE" w:rsidRDefault="003B6537" w:rsidP="003B6537">
      <w:pPr>
        <w:jc w:val="both"/>
        <w:rPr>
          <w:rFonts w:ascii="Times New Roman" w:hAnsi="Times New Roman" w:cs="Times New Roman"/>
          <w:b/>
          <w:color w:val="000000" w:themeColor="text1"/>
          <w:sz w:val="32"/>
          <w:szCs w:val="32"/>
          <w:shd w:val="clear" w:color="auto" w:fill="FFFFFF"/>
        </w:rPr>
      </w:pPr>
      <w:r w:rsidRPr="000C5572">
        <w:rPr>
          <w:rFonts w:ascii="Times New Roman" w:hAnsi="Times New Roman" w:cs="Times New Roman"/>
          <w:b/>
          <w:color w:val="000000" w:themeColor="text1"/>
          <w:sz w:val="32"/>
          <w:szCs w:val="32"/>
          <w:shd w:val="clear" w:color="auto" w:fill="FFFFFF"/>
        </w:rPr>
        <w:t>1.Giriş</w:t>
      </w:r>
    </w:p>
    <w:p w:rsidR="00A01E5C" w:rsidRDefault="00C3112F" w:rsidP="003B6537">
      <w:pPr>
        <w:jc w:val="both"/>
        <w:rPr>
          <w:rFonts w:ascii="Times New Roman" w:hAnsi="Times New Roman" w:cs="Times New Roman"/>
          <w:color w:val="000000" w:themeColor="text1"/>
          <w:sz w:val="24"/>
          <w:szCs w:val="32"/>
          <w:shd w:val="clear" w:color="auto" w:fill="FFFFFF"/>
        </w:rPr>
      </w:pPr>
      <w:r>
        <w:rPr>
          <w:rFonts w:ascii="Times New Roman" w:hAnsi="Times New Roman" w:cs="Times New Roman"/>
          <w:b/>
          <w:color w:val="000000" w:themeColor="text1"/>
          <w:sz w:val="32"/>
          <w:szCs w:val="32"/>
          <w:shd w:val="clear" w:color="auto" w:fill="FFFFFF"/>
        </w:rPr>
        <w:tab/>
      </w:r>
      <w:r w:rsidR="00A01E5C">
        <w:rPr>
          <w:rFonts w:ascii="Times New Roman" w:hAnsi="Times New Roman" w:cs="Times New Roman"/>
          <w:color w:val="000000" w:themeColor="text1"/>
          <w:sz w:val="24"/>
          <w:szCs w:val="24"/>
          <w:shd w:val="clear" w:color="auto" w:fill="FFFFFF"/>
        </w:rPr>
        <w:t xml:space="preserve">Günümüzdeki sinir ağı teorisinin temelini nörolog </w:t>
      </w:r>
      <w:r w:rsidR="00877603">
        <w:rPr>
          <w:rFonts w:ascii="Times New Roman" w:hAnsi="Times New Roman" w:cs="Times New Roman"/>
          <w:color w:val="000000" w:themeColor="text1"/>
          <w:sz w:val="24"/>
          <w:szCs w:val="24"/>
          <w:shd w:val="clear" w:color="auto" w:fill="FFFFFF"/>
        </w:rPr>
        <w:t>olan Donald</w:t>
      </w:r>
      <w:r w:rsidR="00A01E5C">
        <w:rPr>
          <w:rFonts w:ascii="Times New Roman" w:hAnsi="Times New Roman" w:cs="Times New Roman"/>
          <w:color w:val="000000" w:themeColor="text1"/>
          <w:sz w:val="24"/>
          <w:szCs w:val="24"/>
          <w:shd w:val="clear" w:color="auto" w:fill="FFFFFF"/>
        </w:rPr>
        <w:t xml:space="preserve"> Hebb oluşturduğu bilinmektedir. İnsan vücudunun en önemli birimi olan beynin nasıl çalıştığını ve nasıl öğrendiğini anlamak için çalışmalarda bulunmuştur. Hebb ç</w:t>
      </w:r>
      <w:r w:rsidR="00A01E5C" w:rsidRPr="00806B04">
        <w:rPr>
          <w:rFonts w:ascii="Times New Roman" w:hAnsi="Times New Roman" w:cs="Times New Roman"/>
          <w:color w:val="000000" w:themeColor="text1"/>
          <w:sz w:val="24"/>
          <w:szCs w:val="24"/>
          <w:shd w:val="clear" w:color="auto" w:fill="FFFFFF"/>
        </w:rPr>
        <w:t>alışmalarına beynin en temel</w:t>
      </w:r>
      <w:r w:rsidR="00A01E5C">
        <w:rPr>
          <w:rFonts w:ascii="Times New Roman" w:hAnsi="Times New Roman" w:cs="Times New Roman"/>
          <w:color w:val="000000" w:themeColor="text1"/>
          <w:sz w:val="24"/>
          <w:szCs w:val="24"/>
          <w:shd w:val="clear" w:color="auto" w:fill="FFFFFF"/>
        </w:rPr>
        <w:t xml:space="preserve"> yapısını oluşturan sinir hücresini inceleyerek başlamıştır.</w:t>
      </w:r>
      <w:r w:rsidR="00A01E5C" w:rsidRPr="00806B04">
        <w:rPr>
          <w:rFonts w:ascii="Times New Roman" w:hAnsi="Times New Roman" w:cs="Times New Roman"/>
          <w:color w:val="000000" w:themeColor="text1"/>
          <w:sz w:val="24"/>
          <w:szCs w:val="24"/>
          <w:shd w:val="clear" w:color="auto" w:fill="FFFFFF"/>
        </w:rPr>
        <w:t xml:space="preserve"> İki sinir hücresinin birbirleriyle nasıl bir </w:t>
      </w:r>
      <w:r w:rsidR="00877603" w:rsidRPr="00806B04">
        <w:rPr>
          <w:rFonts w:ascii="Times New Roman" w:hAnsi="Times New Roman" w:cs="Times New Roman"/>
          <w:color w:val="000000" w:themeColor="text1"/>
          <w:sz w:val="24"/>
          <w:szCs w:val="24"/>
          <w:shd w:val="clear" w:color="auto" w:fill="FFFFFF"/>
        </w:rPr>
        <w:t>ilgileşim</w:t>
      </w:r>
      <w:r w:rsidR="00A01E5C" w:rsidRPr="00806B04">
        <w:rPr>
          <w:rFonts w:ascii="Times New Roman" w:hAnsi="Times New Roman" w:cs="Times New Roman"/>
          <w:color w:val="000000" w:themeColor="text1"/>
          <w:sz w:val="24"/>
          <w:szCs w:val="24"/>
          <w:shd w:val="clear" w:color="auto" w:fill="FFFFFF"/>
        </w:rPr>
        <w:t xml:space="preserve"> sergilediklerini incelemiş ve sinir ağı teorisini bu temel üzerine oturtmuştur. Bu temel kuşkusuz tek gerçek değildir. Çünkü beynin nasıl bir çalışma sergilediği şu an dahi teoriler yardımıyla açıklanmaktadır. Ancak </w:t>
      </w:r>
      <w:r w:rsidR="00877603" w:rsidRPr="00806B04">
        <w:rPr>
          <w:rFonts w:ascii="Times New Roman" w:hAnsi="Times New Roman" w:cs="Times New Roman"/>
          <w:color w:val="000000" w:themeColor="text1"/>
          <w:sz w:val="24"/>
          <w:szCs w:val="24"/>
          <w:shd w:val="clear" w:color="auto" w:fill="FFFFFF"/>
        </w:rPr>
        <w:t>Hebb ’in</w:t>
      </w:r>
      <w:r w:rsidR="00A01E5C" w:rsidRPr="00806B04">
        <w:rPr>
          <w:rFonts w:ascii="Times New Roman" w:hAnsi="Times New Roman" w:cs="Times New Roman"/>
          <w:color w:val="000000" w:themeColor="text1"/>
          <w:sz w:val="24"/>
          <w:szCs w:val="24"/>
          <w:shd w:val="clear" w:color="auto" w:fill="FFFFFF"/>
        </w:rPr>
        <w:t xml:space="preserve"> yardımıyla bu fikir ile yola çıkılmış ve günümüzdeki yüzlerce ayrı teoriyle geniş bir yelpazeye hitap eder hale gelmiştir. Şu an gerçek yaşamda kullanılan ve başarı oranı %99’lar ile ifade edilen bir sürü yapay sinir ağı (YSA) modeli mevcuttur. Tüm geliştirilen modeller bilgisaya</w:t>
      </w:r>
      <w:r w:rsidR="003F71B1">
        <w:rPr>
          <w:rFonts w:ascii="Times New Roman" w:hAnsi="Times New Roman" w:cs="Times New Roman"/>
          <w:color w:val="000000" w:themeColor="text1"/>
          <w:sz w:val="24"/>
          <w:szCs w:val="24"/>
          <w:shd w:val="clear" w:color="auto" w:fill="FFFFFF"/>
        </w:rPr>
        <w:t>r dünyasında “çözümsüz” veya “</w:t>
      </w:r>
      <w:r w:rsidR="00A01E5C" w:rsidRPr="00806B04">
        <w:rPr>
          <w:rFonts w:ascii="Times New Roman" w:hAnsi="Times New Roman" w:cs="Times New Roman"/>
          <w:color w:val="000000" w:themeColor="text1"/>
          <w:sz w:val="24"/>
          <w:szCs w:val="24"/>
          <w:shd w:val="clear" w:color="auto" w:fill="FFFFFF"/>
        </w:rPr>
        <w:t xml:space="preserve">karmaşık” olarak nitelendirilen problemlerin çözümünü hedeflemekte ve hatta bir </w:t>
      </w:r>
      <w:r w:rsidR="00A01E5C">
        <w:rPr>
          <w:rFonts w:ascii="Times New Roman" w:hAnsi="Times New Roman" w:cs="Times New Roman"/>
          <w:color w:val="000000" w:themeColor="text1"/>
          <w:sz w:val="24"/>
          <w:szCs w:val="24"/>
          <w:shd w:val="clear" w:color="auto" w:fill="FFFFFF"/>
        </w:rPr>
        <w:t>kısmını başarıyla çözmektedir</w:t>
      </w:r>
      <w:r w:rsidR="0002271B">
        <w:rPr>
          <w:rFonts w:ascii="Times New Roman" w:hAnsi="Times New Roman" w:cs="Times New Roman"/>
          <w:color w:val="000000" w:themeColor="text1"/>
          <w:sz w:val="24"/>
          <w:szCs w:val="32"/>
          <w:shd w:val="clear" w:color="auto" w:fill="FFFFFF"/>
        </w:rPr>
        <w:tab/>
      </w:r>
      <w:r w:rsidR="006357C6">
        <w:rPr>
          <w:rFonts w:ascii="Times New Roman" w:hAnsi="Times New Roman" w:cs="Times New Roman"/>
          <w:color w:val="000000" w:themeColor="text1"/>
          <w:sz w:val="24"/>
          <w:szCs w:val="32"/>
          <w:shd w:val="clear" w:color="auto" w:fill="FFFFFF"/>
        </w:rPr>
        <w:t>[</w:t>
      </w:r>
      <w:r w:rsidR="009C4CDE">
        <w:rPr>
          <w:rFonts w:ascii="Times New Roman" w:hAnsi="Times New Roman" w:cs="Times New Roman"/>
          <w:color w:val="000000" w:themeColor="text1"/>
          <w:sz w:val="24"/>
          <w:szCs w:val="32"/>
          <w:shd w:val="clear" w:color="auto" w:fill="FFFFFF"/>
        </w:rPr>
        <w:t>1,2</w:t>
      </w:r>
      <w:r w:rsidR="006357C6">
        <w:rPr>
          <w:rFonts w:ascii="Times New Roman" w:hAnsi="Times New Roman" w:cs="Times New Roman"/>
          <w:color w:val="000000" w:themeColor="text1"/>
          <w:sz w:val="24"/>
          <w:szCs w:val="32"/>
          <w:shd w:val="clear" w:color="auto" w:fill="FFFFFF"/>
        </w:rPr>
        <w:t>].</w:t>
      </w:r>
    </w:p>
    <w:p w:rsidR="009C4CDE" w:rsidRDefault="009C4CDE" w:rsidP="009C4CDE">
      <w:pPr>
        <w:ind w:firstLine="708"/>
        <w:jc w:val="both"/>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1993 yılında David F. Bogel tarafından gerçekleştirilmiş olan bu çalışmada Tic-Tac-Toe oyununda verilen girişlere göre x in kazanma durumunu saptayabilmek için bir yapay sinir ağı modellenmiştir</w:t>
      </w:r>
      <w:r>
        <w:rPr>
          <w:rFonts w:ascii="Times New Roman" w:hAnsi="Times New Roman" w:cs="Times New Roman"/>
          <w:color w:val="000000" w:themeColor="text1"/>
          <w:sz w:val="24"/>
          <w:szCs w:val="32"/>
          <w:shd w:val="clear" w:color="auto" w:fill="FFFFFF"/>
        </w:rPr>
        <w:t xml:space="preserve">. Oluşturulan bu yapay sinir ağında girişler ve çıkışlar için 9 adet nöron kullanılmıştır. Oluşturulan senaryoya göre ilk başlayan oyuncu x karakterini oynamakta ve </w:t>
      </w:r>
      <w:r>
        <w:rPr>
          <w:rFonts w:ascii="Times New Roman" w:hAnsi="Times New Roman" w:cs="Times New Roman"/>
          <w:color w:val="000000" w:themeColor="text1"/>
          <w:sz w:val="24"/>
          <w:szCs w:val="32"/>
          <w:shd w:val="clear" w:color="auto" w:fill="FFFFFF"/>
        </w:rPr>
        <w:lastRenderedPageBreak/>
        <w:t>ikinci oyuncu ise o karakterinin oynamaktadır.</w:t>
      </w:r>
      <w:r w:rsidR="00AD398B">
        <w:rPr>
          <w:rFonts w:ascii="Times New Roman" w:hAnsi="Times New Roman" w:cs="Times New Roman"/>
          <w:color w:val="000000" w:themeColor="text1"/>
          <w:sz w:val="24"/>
          <w:szCs w:val="32"/>
          <w:shd w:val="clear" w:color="auto" w:fill="FFFFFF"/>
        </w:rPr>
        <w:t xml:space="preserve"> İlk olarak 1</w:t>
      </w:r>
      <w:r w:rsidR="00881733">
        <w:rPr>
          <w:rFonts w:ascii="Times New Roman" w:hAnsi="Times New Roman" w:cs="Times New Roman"/>
          <w:color w:val="000000" w:themeColor="text1"/>
          <w:sz w:val="24"/>
          <w:szCs w:val="32"/>
          <w:shd w:val="clear" w:color="auto" w:fill="FFFFFF"/>
        </w:rPr>
        <w:t xml:space="preserve"> adet gizli katman seçilmiştir ve ö</w:t>
      </w:r>
      <w:r>
        <w:rPr>
          <w:rFonts w:ascii="Times New Roman" w:hAnsi="Times New Roman" w:cs="Times New Roman"/>
          <w:color w:val="000000" w:themeColor="text1"/>
          <w:sz w:val="24"/>
          <w:szCs w:val="32"/>
          <w:shd w:val="clear" w:color="auto" w:fill="FFFFFF"/>
        </w:rPr>
        <w:t>ğrenme katsayısı ve momentum katsayısı 0,5 olarak seçilmiştir. Ara katman sayısı 50 olacak şekilde seçilmiştir. Aktivasyon fonksiyonu ise sigmoid olarak belirlenmiştir.</w:t>
      </w:r>
      <w:r w:rsidR="00AD398B">
        <w:rPr>
          <w:rFonts w:ascii="Times New Roman" w:hAnsi="Times New Roman" w:cs="Times New Roman"/>
          <w:color w:val="000000" w:themeColor="text1"/>
          <w:sz w:val="24"/>
          <w:szCs w:val="32"/>
          <w:shd w:val="clear" w:color="auto" w:fill="FFFFFF"/>
        </w:rPr>
        <w:t xml:space="preserve"> Bu durumda sonuç olarak %93 </w:t>
      </w:r>
      <w:r w:rsidR="00881733">
        <w:rPr>
          <w:rFonts w:ascii="Times New Roman" w:hAnsi="Times New Roman" w:cs="Times New Roman"/>
          <w:color w:val="000000" w:themeColor="text1"/>
          <w:sz w:val="24"/>
          <w:szCs w:val="32"/>
          <w:shd w:val="clear" w:color="auto" w:fill="FFFFFF"/>
        </w:rPr>
        <w:t>civarı bir başarıya ulaşılmıştır</w:t>
      </w:r>
      <w:r w:rsidR="00AD398B">
        <w:rPr>
          <w:rFonts w:ascii="Times New Roman" w:hAnsi="Times New Roman" w:cs="Times New Roman"/>
          <w:color w:val="000000" w:themeColor="text1"/>
          <w:sz w:val="24"/>
          <w:szCs w:val="32"/>
          <w:shd w:val="clear" w:color="auto" w:fill="FFFFFF"/>
        </w:rPr>
        <w:t>[</w:t>
      </w:r>
      <w:r>
        <w:rPr>
          <w:rFonts w:ascii="Times New Roman" w:hAnsi="Times New Roman" w:cs="Times New Roman"/>
          <w:color w:val="000000" w:themeColor="text1"/>
          <w:sz w:val="24"/>
          <w:szCs w:val="32"/>
          <w:shd w:val="clear" w:color="auto" w:fill="FFFFFF"/>
        </w:rPr>
        <w:t>3].</w:t>
      </w:r>
    </w:p>
    <w:p w:rsidR="00F965A6" w:rsidRDefault="0084215A" w:rsidP="00AD398B">
      <w:pPr>
        <w:jc w:val="both"/>
        <w:rPr>
          <w:rFonts w:ascii="Times New Roman" w:hAnsi="Times New Roman" w:cs="Times New Roman"/>
          <w:sz w:val="24"/>
          <w:szCs w:val="24"/>
        </w:rPr>
      </w:pPr>
      <w:r>
        <w:rPr>
          <w:rFonts w:ascii="Times New Roman" w:hAnsi="Times New Roman" w:cs="Times New Roman"/>
          <w:color w:val="000000" w:themeColor="text1"/>
          <w:sz w:val="24"/>
          <w:szCs w:val="32"/>
          <w:shd w:val="clear" w:color="auto" w:fill="FFFFFF"/>
        </w:rPr>
        <w:tab/>
      </w:r>
      <w:r w:rsidR="00A90D16">
        <w:rPr>
          <w:rFonts w:ascii="Times New Roman" w:hAnsi="Times New Roman" w:cs="Times New Roman"/>
          <w:color w:val="000000" w:themeColor="text1"/>
          <w:sz w:val="24"/>
          <w:szCs w:val="32"/>
          <w:shd w:val="clear" w:color="auto" w:fill="FFFFFF"/>
        </w:rPr>
        <w:t xml:space="preserve">2005 yılında </w:t>
      </w:r>
      <w:r w:rsidR="00A90D16" w:rsidRPr="00A90D16">
        <w:rPr>
          <w:rFonts w:ascii="Times New Roman" w:hAnsi="Times New Roman" w:cs="Times New Roman"/>
          <w:sz w:val="24"/>
          <w:szCs w:val="24"/>
        </w:rPr>
        <w:t>M</w:t>
      </w:r>
      <w:r w:rsidR="00C24251">
        <w:rPr>
          <w:rFonts w:ascii="Times New Roman" w:hAnsi="Times New Roman" w:cs="Times New Roman"/>
          <w:sz w:val="24"/>
          <w:szCs w:val="24"/>
        </w:rPr>
        <w:t>ehmet</w:t>
      </w:r>
      <w:r w:rsidR="00A90D16" w:rsidRPr="00A90D16">
        <w:rPr>
          <w:rFonts w:ascii="Times New Roman" w:hAnsi="Times New Roman" w:cs="Times New Roman"/>
          <w:sz w:val="24"/>
          <w:szCs w:val="24"/>
        </w:rPr>
        <w:t xml:space="preserve"> Çuhadar</w:t>
      </w:r>
      <w:r w:rsidR="00A90D16" w:rsidRPr="00A90D16">
        <w:rPr>
          <w:rFonts w:ascii="Times New Roman" w:hAnsi="Times New Roman" w:cs="Times New Roman"/>
          <w:sz w:val="24"/>
          <w:szCs w:val="24"/>
        </w:rPr>
        <w:t>, C</w:t>
      </w:r>
      <w:r w:rsidR="00C24251">
        <w:rPr>
          <w:rFonts w:ascii="Times New Roman" w:hAnsi="Times New Roman" w:cs="Times New Roman"/>
          <w:sz w:val="24"/>
          <w:szCs w:val="24"/>
        </w:rPr>
        <w:t>ihan</w:t>
      </w:r>
      <w:r w:rsidR="00A90D16" w:rsidRPr="00A90D16">
        <w:rPr>
          <w:rFonts w:ascii="Times New Roman" w:hAnsi="Times New Roman" w:cs="Times New Roman"/>
          <w:sz w:val="24"/>
          <w:szCs w:val="24"/>
        </w:rPr>
        <w:t xml:space="preserve"> Kayacan</w:t>
      </w:r>
      <w:r w:rsidR="00A90D16">
        <w:rPr>
          <w:rFonts w:ascii="Times New Roman" w:hAnsi="Times New Roman" w:cs="Times New Roman"/>
          <w:sz w:val="24"/>
          <w:szCs w:val="24"/>
        </w:rPr>
        <w:t xml:space="preserve"> tarafından gerçekleştirilen</w:t>
      </w:r>
      <w:r w:rsidR="00A90D16">
        <w:t xml:space="preserve"> </w:t>
      </w:r>
      <w:r w:rsidR="004A4159">
        <w:t>b</w:t>
      </w:r>
      <w:r w:rsidR="00F965A6" w:rsidRPr="00F965A6">
        <w:rPr>
          <w:rFonts w:ascii="Times New Roman" w:hAnsi="Times New Roman" w:cs="Times New Roman"/>
          <w:sz w:val="24"/>
          <w:szCs w:val="24"/>
        </w:rPr>
        <w:t>u çalışmada, yapay sinir ağı kullanılarak Türkiye’deki bakanlık belgeli konaklama işletmelerindeki, dış turizm talebi ile oluşan doluluk oranları tahmin edilmiştir. Çalışmada Turizm Bakanlığı tarafından yıllık olarak yayınlanan “Konaklama İstatistikleri” bültenlerinden elde edilen “1990 – 2002” yıllarına ait aylık verilerden yararlanılmıştır. Çalışma neticesinde gerçek değerlere çok yakın tahmin değerleri ve çok düşük hata oranları elde edilmiştir. Çalışmanın Türk turizm literatürüne katkısı, konaklama işletmelerinde doluluk oranlarının tahmininde yeni bir yöntemi bir uygulama ile göstermektir. İleriye yönelik yapılacak çalışmalarda, yapay sinir ağları ile farklı değişkenleri kullanarak belirli bir bölge veya il sınırları içerisinde faaliyet gösteren konaklama işletmelerindeki doluluk oranları, yerli ve yabancı konukların konaklama işletmelerindeki harcamaları, turistlerin geceleme sayıları ve ortalama kalış süreleri tahmin edilebilir</w:t>
      </w:r>
      <w:r w:rsidR="00F965A6">
        <w:rPr>
          <w:rFonts w:ascii="Times New Roman" w:hAnsi="Times New Roman" w:cs="Times New Roman"/>
          <w:sz w:val="24"/>
          <w:szCs w:val="24"/>
        </w:rPr>
        <w:t>[4]</w:t>
      </w:r>
      <w:r w:rsidR="00F965A6" w:rsidRPr="00F965A6">
        <w:rPr>
          <w:rFonts w:ascii="Times New Roman" w:hAnsi="Times New Roman" w:cs="Times New Roman"/>
          <w:sz w:val="24"/>
          <w:szCs w:val="24"/>
        </w:rPr>
        <w:t>.</w:t>
      </w:r>
    </w:p>
    <w:p w:rsidR="008C582E" w:rsidRDefault="00745FF5" w:rsidP="008C582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2005 yılında </w:t>
      </w:r>
      <w:r w:rsidRPr="00745FF5">
        <w:rPr>
          <w:rFonts w:ascii="Times New Roman" w:hAnsi="Times New Roman" w:cs="Times New Roman"/>
          <w:sz w:val="24"/>
          <w:szCs w:val="24"/>
        </w:rPr>
        <w:t>Cemil Çolak</w:t>
      </w:r>
      <w:r w:rsidRPr="00745FF5">
        <w:rPr>
          <w:rFonts w:ascii="Times New Roman" w:hAnsi="Times New Roman" w:cs="Times New Roman"/>
          <w:sz w:val="24"/>
          <w:szCs w:val="24"/>
        </w:rPr>
        <w:t xml:space="preserve">, </w:t>
      </w:r>
      <w:r w:rsidRPr="00745FF5">
        <w:rPr>
          <w:rFonts w:ascii="Times New Roman" w:hAnsi="Times New Roman" w:cs="Times New Roman"/>
          <w:sz w:val="24"/>
          <w:szCs w:val="24"/>
        </w:rPr>
        <w:t>M. Cengiz Çolak, M. Ali Atıcı</w:t>
      </w:r>
      <w:r>
        <w:t xml:space="preserve"> </w:t>
      </w:r>
      <w:r w:rsidR="008C582E">
        <w:t>gerçekleştirilen bu</w:t>
      </w:r>
      <w:r w:rsidR="00AD398B" w:rsidRPr="00AD398B">
        <w:rPr>
          <w:rFonts w:ascii="Times New Roman" w:hAnsi="Times New Roman" w:cs="Times New Roman"/>
          <w:sz w:val="24"/>
          <w:szCs w:val="24"/>
        </w:rPr>
        <w:t xml:space="preserve"> çalışmada, ateroskleroz’un tahmin edilebilmesi için bir yapay sinir ağı oluşturulması </w:t>
      </w:r>
      <w:r w:rsidR="00AD398B" w:rsidRPr="00AD398B">
        <w:rPr>
          <w:rFonts w:ascii="Times New Roman" w:hAnsi="Times New Roman" w:cs="Times New Roman"/>
          <w:sz w:val="24"/>
          <w:szCs w:val="24"/>
        </w:rPr>
        <w:t xml:space="preserve">amaçlanmıştır. </w:t>
      </w:r>
    </w:p>
    <w:p w:rsidR="00B834B6" w:rsidRDefault="00AD398B" w:rsidP="008C582E">
      <w:pPr>
        <w:spacing w:after="0"/>
        <w:jc w:val="both"/>
        <w:rPr>
          <w:rFonts w:ascii="Times New Roman" w:hAnsi="Times New Roman" w:cs="Times New Roman"/>
          <w:sz w:val="24"/>
          <w:szCs w:val="24"/>
        </w:rPr>
      </w:pPr>
      <w:r w:rsidRPr="008C582E">
        <w:rPr>
          <w:rFonts w:ascii="Times New Roman" w:hAnsi="Times New Roman" w:cs="Times New Roman"/>
          <w:b/>
          <w:sz w:val="24"/>
          <w:szCs w:val="24"/>
        </w:rPr>
        <w:t>Gereç</w:t>
      </w:r>
      <w:r w:rsidRPr="008C582E">
        <w:rPr>
          <w:rFonts w:ascii="Times New Roman" w:hAnsi="Times New Roman" w:cs="Times New Roman"/>
          <w:b/>
          <w:sz w:val="24"/>
          <w:szCs w:val="24"/>
        </w:rPr>
        <w:t xml:space="preserve"> ve Yöntem:</w:t>
      </w:r>
      <w:r w:rsidRPr="00AD398B">
        <w:rPr>
          <w:rFonts w:ascii="Times New Roman" w:hAnsi="Times New Roman" w:cs="Times New Roman"/>
          <w:sz w:val="24"/>
          <w:szCs w:val="24"/>
        </w:rPr>
        <w:t xml:space="preserve"> Haziran 2003 ile Kasım 2003 tarihleri arasında, kesikli ve sürekli değişkenlerden oluşan yirmi adet klinik parametre, radial arterde ateroskleroz saptanan on hasta ile radial arterde ateroskleroz saptanmayan on beş hastadan elde edilmiştir. Yapay sinir ağları, ateroskleroz verilerine </w:t>
      </w:r>
      <w:r w:rsidR="007B6684" w:rsidRPr="00AD398B">
        <w:rPr>
          <w:rFonts w:ascii="Times New Roman" w:hAnsi="Times New Roman" w:cs="Times New Roman"/>
          <w:sz w:val="24"/>
          <w:szCs w:val="24"/>
        </w:rPr>
        <w:t xml:space="preserve">uygulanmıştır. </w:t>
      </w:r>
    </w:p>
    <w:p w:rsidR="008C582E" w:rsidRDefault="007B6684" w:rsidP="008C582E">
      <w:pPr>
        <w:spacing w:after="0"/>
        <w:jc w:val="both"/>
        <w:rPr>
          <w:rFonts w:ascii="Times New Roman" w:hAnsi="Times New Roman" w:cs="Times New Roman"/>
          <w:sz w:val="24"/>
          <w:szCs w:val="24"/>
        </w:rPr>
      </w:pPr>
      <w:r w:rsidRPr="00B834B6">
        <w:rPr>
          <w:rFonts w:ascii="Times New Roman" w:hAnsi="Times New Roman" w:cs="Times New Roman"/>
          <w:b/>
          <w:sz w:val="24"/>
          <w:szCs w:val="24"/>
        </w:rPr>
        <w:t>Bulgular</w:t>
      </w:r>
      <w:r w:rsidR="00AD398B" w:rsidRPr="00B834B6">
        <w:rPr>
          <w:rFonts w:ascii="Times New Roman" w:hAnsi="Times New Roman" w:cs="Times New Roman"/>
          <w:b/>
          <w:sz w:val="24"/>
          <w:szCs w:val="24"/>
        </w:rPr>
        <w:t>:</w:t>
      </w:r>
      <w:r w:rsidR="00AD398B" w:rsidRPr="00AD398B">
        <w:rPr>
          <w:rFonts w:ascii="Times New Roman" w:hAnsi="Times New Roman" w:cs="Times New Roman"/>
          <w:sz w:val="24"/>
          <w:szCs w:val="24"/>
        </w:rPr>
        <w:t xml:space="preserve"> Geliştirilen yapay sinir ağının toplam ayrımsama oranı, </w:t>
      </w:r>
      <w:r w:rsidR="00B834B6">
        <w:rPr>
          <w:rFonts w:ascii="Times New Roman" w:hAnsi="Times New Roman" w:cs="Times New Roman"/>
          <w:sz w:val="24"/>
          <w:szCs w:val="24"/>
        </w:rPr>
        <w:t xml:space="preserve">test verisinde </w:t>
      </w:r>
      <w:bookmarkStart w:id="0" w:name="_GoBack"/>
      <w:bookmarkEnd w:id="0"/>
      <w:r w:rsidR="00AD398B" w:rsidRPr="00AD398B">
        <w:rPr>
          <w:rFonts w:ascii="Times New Roman" w:hAnsi="Times New Roman" w:cs="Times New Roman"/>
          <w:sz w:val="24"/>
          <w:szCs w:val="24"/>
        </w:rPr>
        <w:t xml:space="preserve">% 80 olarak </w:t>
      </w:r>
      <w:r w:rsidRPr="00AD398B">
        <w:rPr>
          <w:rFonts w:ascii="Times New Roman" w:hAnsi="Times New Roman" w:cs="Times New Roman"/>
          <w:sz w:val="24"/>
          <w:szCs w:val="24"/>
        </w:rPr>
        <w:t xml:space="preserve">bulunmuştur. </w:t>
      </w:r>
    </w:p>
    <w:p w:rsidR="00F965A6" w:rsidRDefault="007B6684" w:rsidP="008C582E">
      <w:pPr>
        <w:jc w:val="both"/>
        <w:rPr>
          <w:rFonts w:ascii="Times New Roman" w:hAnsi="Times New Roman" w:cs="Times New Roman"/>
          <w:sz w:val="24"/>
          <w:szCs w:val="24"/>
        </w:rPr>
      </w:pPr>
      <w:r w:rsidRPr="008C582E">
        <w:rPr>
          <w:rFonts w:ascii="Times New Roman" w:hAnsi="Times New Roman" w:cs="Times New Roman"/>
          <w:b/>
          <w:sz w:val="24"/>
          <w:szCs w:val="24"/>
        </w:rPr>
        <w:t>Sonuç</w:t>
      </w:r>
      <w:r w:rsidR="00AD398B" w:rsidRPr="008C582E">
        <w:rPr>
          <w:rFonts w:ascii="Times New Roman" w:hAnsi="Times New Roman" w:cs="Times New Roman"/>
          <w:b/>
          <w:sz w:val="24"/>
          <w:szCs w:val="24"/>
        </w:rPr>
        <w:t>:</w:t>
      </w:r>
      <w:r w:rsidR="00AD398B" w:rsidRPr="00AD398B">
        <w:rPr>
          <w:rFonts w:ascii="Times New Roman" w:hAnsi="Times New Roman" w:cs="Times New Roman"/>
          <w:sz w:val="24"/>
          <w:szCs w:val="24"/>
        </w:rPr>
        <w:t xml:space="preserve"> Yapay sinir ağlarının ateroskleroz’un tahmin edilmesinde oldukça yararlı olacağı sonucuna varılabilir. Ancak örnek sayısının az olması göz önünde bulundurulduğunda, daha güvenilir sonuçlar elde edebilmek için örnek sayısının artırılması önerilebilir</w:t>
      </w:r>
      <w:r>
        <w:rPr>
          <w:rFonts w:ascii="Times New Roman" w:hAnsi="Times New Roman" w:cs="Times New Roman"/>
          <w:sz w:val="24"/>
          <w:szCs w:val="24"/>
        </w:rPr>
        <w:t>[5].</w:t>
      </w:r>
    </w:p>
    <w:p w:rsidR="00745FF5" w:rsidRPr="00DF2CE3" w:rsidRDefault="00D57C40" w:rsidP="00DF2CE3">
      <w:pPr>
        <w:spacing w:after="600"/>
        <w:ind w:firstLine="708"/>
        <w:jc w:val="both"/>
        <w:rPr>
          <w:rFonts w:ascii="Times New Roman" w:hAnsi="Times New Roman" w:cs="Times New Roman"/>
          <w:sz w:val="24"/>
          <w:szCs w:val="24"/>
        </w:rPr>
      </w:pPr>
      <w:r>
        <w:rPr>
          <w:rFonts w:ascii="Times New Roman" w:hAnsi="Times New Roman" w:cs="Times New Roman"/>
          <w:sz w:val="24"/>
          <w:szCs w:val="24"/>
        </w:rPr>
        <w:t>2012 yılında E.Saraç tarafından gerçekleştirilen bu çalışmada</w:t>
      </w:r>
      <w:r w:rsidR="00DF2CE3" w:rsidRPr="00DF2CE3">
        <w:rPr>
          <w:rFonts w:ascii="Times New Roman" w:hAnsi="Times New Roman" w:cs="Times New Roman"/>
          <w:sz w:val="24"/>
          <w:szCs w:val="24"/>
        </w:rPr>
        <w:t xml:space="preserve"> konutların değerlemesi için bir yapay sinir ağları modeli geliştirilmiştir. Modelin geliştirilmesi aşamasında Sermaye Piyasası Kurulu (SPK) ve Bankacılık Düzenleme ve Denetleme Kurumu (BDDK) lisanslı bir gayrimenkul değerleme firmasının İstanbul ilinin farklı ilçelerinde konumlu toplam 400 değerleme raporu analiz edilmiştir. Raporlardan gayrimenkulün değerini etkileyen 12 </w:t>
      </w:r>
      <w:r w:rsidR="00DF2CE3" w:rsidRPr="00DF2CE3">
        <w:rPr>
          <w:rFonts w:ascii="Times New Roman" w:hAnsi="Times New Roman" w:cs="Times New Roman"/>
          <w:sz w:val="24"/>
          <w:szCs w:val="24"/>
        </w:rPr>
        <w:lastRenderedPageBreak/>
        <w:t>parametre seçilerek sayısallaştırılmıştır. Sayısallaştırılan veriler ile yapay sinir ağı oluşturulup 28 farklı model denenmiştir. Modellerin başarı oranları değişken olup Çok Katmanlı Algılayıcı (MLP) modeli</w:t>
      </w:r>
      <w:r w:rsidR="00F400E5">
        <w:rPr>
          <w:rFonts w:ascii="Times New Roman" w:hAnsi="Times New Roman" w:cs="Times New Roman"/>
          <w:sz w:val="24"/>
          <w:szCs w:val="24"/>
        </w:rPr>
        <w:t xml:space="preserve"> ile</w:t>
      </w:r>
      <w:r w:rsidR="00C870BF">
        <w:rPr>
          <w:rFonts w:ascii="Times New Roman" w:hAnsi="Times New Roman" w:cs="Times New Roman"/>
          <w:sz w:val="24"/>
          <w:szCs w:val="24"/>
        </w:rPr>
        <w:t xml:space="preserve"> %87 doğruluk oranına</w:t>
      </w:r>
      <w:r w:rsidR="00DF2CE3" w:rsidRPr="00DF2CE3">
        <w:rPr>
          <w:rFonts w:ascii="Times New Roman" w:hAnsi="Times New Roman" w:cs="Times New Roman"/>
          <w:sz w:val="24"/>
          <w:szCs w:val="24"/>
        </w:rPr>
        <w:t xml:space="preserve"> ulaşmıştır</w:t>
      </w:r>
      <w:r w:rsidR="00DF2CE3">
        <w:rPr>
          <w:rFonts w:ascii="Times New Roman" w:hAnsi="Times New Roman" w:cs="Times New Roman"/>
          <w:sz w:val="24"/>
          <w:szCs w:val="24"/>
        </w:rPr>
        <w:t>[</w:t>
      </w:r>
      <w:r w:rsidR="002F02CA">
        <w:rPr>
          <w:rFonts w:ascii="Times New Roman" w:hAnsi="Times New Roman" w:cs="Times New Roman"/>
          <w:sz w:val="24"/>
          <w:szCs w:val="24"/>
        </w:rPr>
        <w:t>9</w:t>
      </w:r>
      <w:r w:rsidR="00DF2CE3">
        <w:rPr>
          <w:rFonts w:ascii="Times New Roman" w:hAnsi="Times New Roman" w:cs="Times New Roman"/>
          <w:sz w:val="24"/>
          <w:szCs w:val="24"/>
        </w:rPr>
        <w:t>]</w:t>
      </w:r>
      <w:r w:rsidR="00DF2CE3" w:rsidRPr="00DF2CE3">
        <w:rPr>
          <w:rFonts w:ascii="Times New Roman" w:hAnsi="Times New Roman" w:cs="Times New Roman"/>
          <w:sz w:val="24"/>
          <w:szCs w:val="24"/>
        </w:rPr>
        <w:t>.</w:t>
      </w:r>
    </w:p>
    <w:p w:rsidR="00FE5EE2" w:rsidRPr="0070053F" w:rsidRDefault="00FE5EE2" w:rsidP="00A84C80">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2</w:t>
      </w:r>
      <w:r w:rsidRPr="0070053F">
        <w:rPr>
          <w:rFonts w:ascii="Times New Roman" w:hAnsi="Times New Roman" w:cs="Times New Roman"/>
          <w:b/>
          <w:color w:val="000000" w:themeColor="text1"/>
          <w:sz w:val="32"/>
          <w:szCs w:val="32"/>
          <w:shd w:val="clear" w:color="auto" w:fill="FFFFFF"/>
        </w:rPr>
        <w:t>.</w:t>
      </w:r>
      <w:r>
        <w:rPr>
          <w:rFonts w:ascii="Times New Roman" w:hAnsi="Times New Roman" w:cs="Times New Roman"/>
          <w:b/>
          <w:color w:val="000000" w:themeColor="text1"/>
          <w:sz w:val="32"/>
          <w:szCs w:val="32"/>
          <w:shd w:val="clear" w:color="auto" w:fill="FFFFFF"/>
        </w:rPr>
        <w:t>Materyal ve Yöntem</w:t>
      </w:r>
    </w:p>
    <w:p w:rsidR="003B6537" w:rsidRPr="00443B85" w:rsidRDefault="00FE5EE2" w:rsidP="00FE5EE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Pr="00443B85">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Kullanılan Veritabanı</w:t>
      </w:r>
    </w:p>
    <w:p w:rsidR="00FE5EE2" w:rsidRDefault="00063C36" w:rsidP="00B825C5">
      <w:pPr>
        <w:spacing w:after="360"/>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Bu </w:t>
      </w:r>
      <w:r w:rsidR="00FE5EE2">
        <w:rPr>
          <w:rFonts w:ascii="Times New Roman" w:hAnsi="Times New Roman" w:cs="Times New Roman"/>
          <w:sz w:val="24"/>
          <w:szCs w:val="24"/>
          <w:lang w:eastAsia="tr-TR"/>
        </w:rPr>
        <w:t>Uygulamada kullanılan veri</w:t>
      </w:r>
      <w:r w:rsidR="00855CBB">
        <w:rPr>
          <w:rFonts w:ascii="Times New Roman" w:hAnsi="Times New Roman" w:cs="Times New Roman"/>
          <w:sz w:val="24"/>
          <w:szCs w:val="24"/>
          <w:lang w:eastAsia="tr-TR"/>
        </w:rPr>
        <w:t xml:space="preserve"> seti</w:t>
      </w:r>
      <w:r w:rsidR="00FE5EE2">
        <w:rPr>
          <w:rFonts w:ascii="Times New Roman" w:hAnsi="Times New Roman" w:cs="Times New Roman"/>
          <w:sz w:val="24"/>
          <w:szCs w:val="24"/>
          <w:lang w:eastAsia="tr-TR"/>
        </w:rPr>
        <w:t xml:space="preserve"> UCI Machine Learning Repository’ den alınan </w:t>
      </w:r>
      <w:r w:rsidR="006C6CF0">
        <w:rPr>
          <w:rFonts w:ascii="Times New Roman" w:hAnsi="Times New Roman" w:cs="Times New Roman"/>
          <w:sz w:val="24"/>
          <w:szCs w:val="24"/>
          <w:lang w:eastAsia="tr-TR"/>
        </w:rPr>
        <w:t>“</w:t>
      </w:r>
      <w:r w:rsidR="00FE5EE2">
        <w:rPr>
          <w:rFonts w:ascii="Times New Roman" w:hAnsi="Times New Roman" w:cs="Times New Roman"/>
          <w:sz w:val="24"/>
          <w:szCs w:val="24"/>
          <w:lang w:eastAsia="tr-TR"/>
        </w:rPr>
        <w:t>Tic-Tac-Toe Endgame</w:t>
      </w:r>
      <w:r w:rsidR="006C6CF0">
        <w:rPr>
          <w:rFonts w:ascii="Times New Roman" w:hAnsi="Times New Roman" w:cs="Times New Roman"/>
          <w:sz w:val="24"/>
          <w:szCs w:val="24"/>
          <w:lang w:eastAsia="tr-TR"/>
        </w:rPr>
        <w:t>”</w:t>
      </w:r>
      <w:r w:rsidR="00FE5EE2">
        <w:rPr>
          <w:rFonts w:ascii="Times New Roman" w:hAnsi="Times New Roman" w:cs="Times New Roman"/>
          <w:sz w:val="24"/>
          <w:szCs w:val="24"/>
          <w:lang w:eastAsia="tr-TR"/>
        </w:rPr>
        <w:t xml:space="preserve"> veritabanıdır. Maryland’ daki Johns Hopkins Üniversitesi’nden David W. Aha tarafından oluşturulmuştur.</w:t>
      </w:r>
      <w:r>
        <w:rPr>
          <w:rFonts w:ascii="Times New Roman" w:hAnsi="Times New Roman" w:cs="Times New Roman"/>
          <w:sz w:val="24"/>
          <w:szCs w:val="24"/>
          <w:lang w:eastAsia="tr-TR"/>
        </w:rPr>
        <w:t xml:space="preserve"> Kullanılan</w:t>
      </w:r>
      <w:r w:rsidR="00FE5EE2">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v</w:t>
      </w:r>
      <w:r w:rsidR="00FE5EE2">
        <w:rPr>
          <w:rFonts w:ascii="Times New Roman" w:hAnsi="Times New Roman" w:cs="Times New Roman"/>
          <w:sz w:val="24"/>
          <w:szCs w:val="24"/>
          <w:lang w:eastAsia="tr-TR"/>
        </w:rPr>
        <w:t xml:space="preserve">eritabanında </w:t>
      </w:r>
      <w:r>
        <w:rPr>
          <w:rFonts w:ascii="Times New Roman" w:hAnsi="Times New Roman" w:cs="Times New Roman"/>
          <w:sz w:val="24"/>
          <w:szCs w:val="24"/>
          <w:lang w:eastAsia="tr-TR"/>
        </w:rPr>
        <w:t xml:space="preserve">958 örneğe ait olan veri ve bu verilerin sonuçları olarak 2 adet sınıf bulunmaktadır. Bu sınıflar positive ve negative olarak ayrılmaktadır. Veritabanında kullanılan bu örneklerin 626 </w:t>
      </w:r>
      <w:r w:rsidR="003F2914">
        <w:rPr>
          <w:rFonts w:ascii="Times New Roman" w:hAnsi="Times New Roman" w:cs="Times New Roman"/>
          <w:sz w:val="24"/>
          <w:szCs w:val="24"/>
          <w:lang w:eastAsia="tr-TR"/>
        </w:rPr>
        <w:t>a</w:t>
      </w:r>
      <w:r w:rsidR="00855CBB">
        <w:rPr>
          <w:rFonts w:ascii="Times New Roman" w:hAnsi="Times New Roman" w:cs="Times New Roman"/>
          <w:sz w:val="24"/>
          <w:szCs w:val="24"/>
          <w:lang w:eastAsia="tr-TR"/>
        </w:rPr>
        <w:t>deti</w:t>
      </w:r>
      <w:r>
        <w:rPr>
          <w:rFonts w:ascii="Times New Roman" w:hAnsi="Times New Roman" w:cs="Times New Roman"/>
          <w:sz w:val="24"/>
          <w:szCs w:val="24"/>
          <w:lang w:eastAsia="tr-TR"/>
        </w:rPr>
        <w:t xml:space="preserve"> positive</w:t>
      </w:r>
      <w:r w:rsidR="00162B4A">
        <w:rPr>
          <w:rFonts w:ascii="Times New Roman" w:hAnsi="Times New Roman" w:cs="Times New Roman"/>
          <w:sz w:val="24"/>
          <w:szCs w:val="24"/>
          <w:lang w:eastAsia="tr-TR"/>
        </w:rPr>
        <w:t>(pozitif)</w:t>
      </w:r>
      <w:r>
        <w:rPr>
          <w:rFonts w:ascii="Times New Roman" w:hAnsi="Times New Roman" w:cs="Times New Roman"/>
          <w:sz w:val="24"/>
          <w:szCs w:val="24"/>
          <w:lang w:eastAsia="tr-TR"/>
        </w:rPr>
        <w:t xml:space="preserve"> sınıfına aitken 332 adet örnek ise negative</w:t>
      </w:r>
      <w:r w:rsidR="00162B4A">
        <w:rPr>
          <w:rFonts w:ascii="Times New Roman" w:hAnsi="Times New Roman" w:cs="Times New Roman"/>
          <w:sz w:val="24"/>
          <w:szCs w:val="24"/>
          <w:lang w:eastAsia="tr-TR"/>
        </w:rPr>
        <w:t>(negatif)</w:t>
      </w:r>
      <w:r>
        <w:rPr>
          <w:rFonts w:ascii="Times New Roman" w:hAnsi="Times New Roman" w:cs="Times New Roman"/>
          <w:sz w:val="24"/>
          <w:szCs w:val="24"/>
          <w:lang w:eastAsia="tr-TR"/>
        </w:rPr>
        <w:t xml:space="preserve"> sınıfına aittir. Kullanılan bu veri setinde toplam 9 adet öznitelik kullanılmaktadır. Bu öznitelikler ve değerleri Tablo-1 de gösterilmektedir.</w:t>
      </w:r>
    </w:p>
    <w:tbl>
      <w:tblPr>
        <w:tblStyle w:val="TabloKlavuzu"/>
        <w:tblW w:w="0" w:type="auto"/>
        <w:jc w:val="center"/>
        <w:tblLook w:val="04A0" w:firstRow="1" w:lastRow="0" w:firstColumn="1" w:lastColumn="0" w:noHBand="0" w:noVBand="1"/>
      </w:tblPr>
      <w:tblGrid>
        <w:gridCol w:w="1129"/>
        <w:gridCol w:w="2694"/>
        <w:gridCol w:w="2191"/>
      </w:tblGrid>
      <w:tr w:rsidR="00063C36" w:rsidTr="008F287A">
        <w:trPr>
          <w:trHeight w:val="380"/>
          <w:jc w:val="center"/>
        </w:trPr>
        <w:tc>
          <w:tcPr>
            <w:tcW w:w="1129" w:type="dxa"/>
            <w:vAlign w:val="center"/>
          </w:tcPr>
          <w:p w:rsidR="00063C36" w:rsidRPr="00063C36" w:rsidRDefault="00063C36" w:rsidP="00063C36">
            <w:pPr>
              <w:jc w:val="center"/>
              <w:rPr>
                <w:rFonts w:ascii="Times New Roman" w:hAnsi="Times New Roman" w:cs="Times New Roman"/>
                <w:b/>
                <w:sz w:val="24"/>
                <w:szCs w:val="24"/>
                <w:lang w:eastAsia="tr-TR"/>
              </w:rPr>
            </w:pPr>
          </w:p>
        </w:tc>
        <w:tc>
          <w:tcPr>
            <w:tcW w:w="2694" w:type="dxa"/>
            <w:vAlign w:val="center"/>
          </w:tcPr>
          <w:p w:rsidR="00063C36" w:rsidRPr="00063C36" w:rsidRDefault="00063C36"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Veri Seti</w:t>
            </w:r>
          </w:p>
        </w:tc>
        <w:tc>
          <w:tcPr>
            <w:tcW w:w="2191"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Değerler</w:t>
            </w:r>
          </w:p>
        </w:tc>
      </w:tr>
      <w:tr w:rsidR="00063C36" w:rsidTr="008F287A">
        <w:trPr>
          <w:trHeight w:val="396"/>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1</w:t>
            </w:r>
          </w:p>
        </w:tc>
        <w:tc>
          <w:tcPr>
            <w:tcW w:w="2694" w:type="dxa"/>
            <w:vAlign w:val="center"/>
          </w:tcPr>
          <w:p w:rsidR="00063C36" w:rsidRPr="008F287A" w:rsidRDefault="008F287A" w:rsidP="008F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20"/>
                <w:szCs w:val="20"/>
                <w:lang w:eastAsia="tr-TR"/>
              </w:rPr>
            </w:pPr>
            <w:r>
              <w:rPr>
                <w:rFonts w:ascii="Times New Roman" w:hAnsi="Times New Roman" w:cs="Times New Roman"/>
                <w:sz w:val="24"/>
                <w:szCs w:val="24"/>
                <w:lang w:eastAsia="tr-TR"/>
              </w:rPr>
              <w:t>Top-Left-Square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2</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Top-Middle-Square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3</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Top-Right-Square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96"/>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4</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Middle-Left-Square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5</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Middle-Middle-Square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6</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Middle-Right-Square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96"/>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7</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Bottom-Left-Square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8</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Bottom-Middle-Square</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9</w:t>
            </w:r>
          </w:p>
        </w:tc>
        <w:tc>
          <w:tcPr>
            <w:tcW w:w="2694" w:type="dxa"/>
            <w:vAlign w:val="center"/>
          </w:tcPr>
          <w:p w:rsidR="00063C36" w:rsidRDefault="008F287A" w:rsidP="00063C36">
            <w:pPr>
              <w:jc w:val="center"/>
              <w:rPr>
                <w:rFonts w:ascii="Times New Roman" w:hAnsi="Times New Roman" w:cs="Times New Roman"/>
                <w:sz w:val="24"/>
                <w:szCs w:val="24"/>
                <w:lang w:eastAsia="tr-TR"/>
              </w:rPr>
            </w:pPr>
            <w:bookmarkStart w:id="1" w:name="OLE_LINK1"/>
            <w:bookmarkStart w:id="2" w:name="OLE_LINK2"/>
            <w:r>
              <w:rPr>
                <w:rFonts w:ascii="Times New Roman" w:hAnsi="Times New Roman" w:cs="Times New Roman"/>
                <w:sz w:val="24"/>
                <w:szCs w:val="24"/>
                <w:lang w:eastAsia="tr-TR"/>
              </w:rPr>
              <w:t>Bottom-Right-Square</w:t>
            </w:r>
            <w:bookmarkEnd w:id="1"/>
            <w:bookmarkEnd w:id="2"/>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X, O, B(Blank)</w:t>
            </w:r>
          </w:p>
        </w:tc>
      </w:tr>
      <w:tr w:rsidR="00063C36" w:rsidTr="008F287A">
        <w:trPr>
          <w:trHeight w:val="380"/>
          <w:jc w:val="center"/>
        </w:trPr>
        <w:tc>
          <w:tcPr>
            <w:tcW w:w="1129" w:type="dxa"/>
            <w:vAlign w:val="center"/>
          </w:tcPr>
          <w:p w:rsidR="00063C36" w:rsidRPr="008F287A" w:rsidRDefault="008F287A" w:rsidP="00063C36">
            <w:pPr>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10</w:t>
            </w:r>
          </w:p>
        </w:tc>
        <w:tc>
          <w:tcPr>
            <w:tcW w:w="2694"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Class</w:t>
            </w:r>
          </w:p>
        </w:tc>
        <w:tc>
          <w:tcPr>
            <w:tcW w:w="2191" w:type="dxa"/>
            <w:vAlign w:val="center"/>
          </w:tcPr>
          <w:p w:rsidR="00063C36" w:rsidRDefault="008F287A" w:rsidP="00063C36">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t>Positive, Negative</w:t>
            </w:r>
          </w:p>
        </w:tc>
      </w:tr>
    </w:tbl>
    <w:p w:rsidR="00063C36" w:rsidRDefault="008F287A" w:rsidP="00B825C5">
      <w:pPr>
        <w:spacing w:before="160" w:after="360"/>
        <w:jc w:val="center"/>
        <w:rPr>
          <w:rFonts w:ascii="Times New Roman" w:hAnsi="Times New Roman" w:cs="Times New Roman"/>
          <w:sz w:val="24"/>
          <w:szCs w:val="24"/>
          <w:lang w:eastAsia="tr-TR"/>
        </w:rPr>
      </w:pPr>
      <w:r w:rsidRPr="008F287A">
        <w:rPr>
          <w:rFonts w:ascii="Times New Roman" w:hAnsi="Times New Roman" w:cs="Times New Roman"/>
          <w:b/>
          <w:sz w:val="24"/>
          <w:szCs w:val="24"/>
          <w:lang w:eastAsia="tr-TR"/>
        </w:rPr>
        <w:t>Tablo-1</w:t>
      </w:r>
      <w:r>
        <w:rPr>
          <w:rFonts w:ascii="Times New Roman" w:hAnsi="Times New Roman" w:cs="Times New Roman"/>
          <w:b/>
          <w:sz w:val="24"/>
          <w:szCs w:val="24"/>
          <w:lang w:eastAsia="tr-TR"/>
        </w:rPr>
        <w:t>.</w:t>
      </w:r>
      <w:r>
        <w:rPr>
          <w:rFonts w:ascii="Times New Roman" w:hAnsi="Times New Roman" w:cs="Times New Roman"/>
          <w:sz w:val="24"/>
          <w:szCs w:val="24"/>
          <w:lang w:eastAsia="tr-TR"/>
        </w:rPr>
        <w:t>Veri Setleri ve Değer Aralıkları</w:t>
      </w:r>
    </w:p>
    <w:p w:rsidR="00162B4A" w:rsidRPr="00B04577" w:rsidRDefault="00F31C02" w:rsidP="00B04577">
      <w:pPr>
        <w:spacing w:before="160"/>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Veri setinde bulunan </w:t>
      </w:r>
      <w:r w:rsidR="004531D7">
        <w:rPr>
          <w:rFonts w:ascii="Times New Roman" w:hAnsi="Times New Roman" w:cs="Times New Roman"/>
          <w:sz w:val="24"/>
          <w:szCs w:val="24"/>
          <w:lang w:eastAsia="tr-TR"/>
        </w:rPr>
        <w:t>örneklerin</w:t>
      </w:r>
      <w:r>
        <w:rPr>
          <w:rFonts w:ascii="Times New Roman" w:hAnsi="Times New Roman" w:cs="Times New Roman"/>
          <w:sz w:val="24"/>
          <w:szCs w:val="24"/>
          <w:lang w:eastAsia="tr-TR"/>
        </w:rPr>
        <w:t xml:space="preserve"> öz</w:t>
      </w:r>
      <w:r w:rsidR="004531D7">
        <w:rPr>
          <w:rFonts w:ascii="Times New Roman" w:hAnsi="Times New Roman" w:cs="Times New Roman"/>
          <w:sz w:val="24"/>
          <w:szCs w:val="24"/>
          <w:lang w:eastAsia="tr-TR"/>
        </w:rPr>
        <w:t>nitelikler</w:t>
      </w:r>
      <w:r>
        <w:rPr>
          <w:rFonts w:ascii="Times New Roman" w:hAnsi="Times New Roman" w:cs="Times New Roman"/>
          <w:sz w:val="24"/>
          <w:szCs w:val="24"/>
          <w:lang w:eastAsia="tr-TR"/>
        </w:rPr>
        <w:t>; “Top-Left-Square” üst sol kare, “Top-Middle-Square”</w:t>
      </w:r>
      <w:r w:rsidR="004531D7">
        <w:rPr>
          <w:rFonts w:ascii="Times New Roman" w:hAnsi="Times New Roman" w:cs="Times New Roman"/>
          <w:sz w:val="24"/>
          <w:szCs w:val="24"/>
          <w:lang w:eastAsia="tr-TR"/>
        </w:rPr>
        <w:t xml:space="preserve"> üst orta kare, </w:t>
      </w:r>
      <w:r>
        <w:rPr>
          <w:rFonts w:ascii="Times New Roman" w:hAnsi="Times New Roman" w:cs="Times New Roman"/>
          <w:sz w:val="24"/>
          <w:szCs w:val="24"/>
          <w:lang w:eastAsia="tr-TR"/>
        </w:rPr>
        <w:t>“Top-Right-Square”</w:t>
      </w:r>
      <w:r w:rsidR="004531D7">
        <w:rPr>
          <w:rFonts w:ascii="Times New Roman" w:hAnsi="Times New Roman" w:cs="Times New Roman"/>
          <w:sz w:val="24"/>
          <w:szCs w:val="24"/>
          <w:lang w:eastAsia="tr-TR"/>
        </w:rPr>
        <w:t xml:space="preserve"> üst sağ kare, “Middle-Left-Square” orta sol kare, “Middle-Middle-Square” ortadaki kare, “Middle-Right-Square” orta sağ kare şeklinde adlandırılmaktadır. Bu kareler </w:t>
      </w:r>
      <w:r w:rsidR="00B825C5">
        <w:rPr>
          <w:rFonts w:ascii="Times New Roman" w:hAnsi="Times New Roman" w:cs="Times New Roman"/>
          <w:sz w:val="24"/>
          <w:szCs w:val="24"/>
          <w:lang w:eastAsia="tr-TR"/>
        </w:rPr>
        <w:t>“</w:t>
      </w:r>
      <w:r w:rsidR="00DA1422">
        <w:rPr>
          <w:rFonts w:ascii="Times New Roman" w:hAnsi="Times New Roman" w:cs="Times New Roman"/>
          <w:sz w:val="24"/>
          <w:szCs w:val="24"/>
          <w:lang w:eastAsia="tr-TR"/>
        </w:rPr>
        <w:t>x</w:t>
      </w:r>
      <w:r w:rsidR="00B825C5">
        <w:rPr>
          <w:rFonts w:ascii="Times New Roman" w:hAnsi="Times New Roman" w:cs="Times New Roman"/>
          <w:sz w:val="24"/>
          <w:szCs w:val="24"/>
          <w:lang w:eastAsia="tr-TR"/>
        </w:rPr>
        <w:t>”</w:t>
      </w:r>
      <w:r w:rsidR="00DA1422">
        <w:rPr>
          <w:rFonts w:ascii="Times New Roman" w:hAnsi="Times New Roman" w:cs="Times New Roman"/>
          <w:sz w:val="24"/>
          <w:szCs w:val="24"/>
          <w:lang w:eastAsia="tr-TR"/>
        </w:rPr>
        <w:t>,</w:t>
      </w:r>
      <w:r w:rsidR="00B825C5">
        <w:rPr>
          <w:rFonts w:ascii="Times New Roman" w:hAnsi="Times New Roman" w:cs="Times New Roman"/>
          <w:sz w:val="24"/>
          <w:szCs w:val="24"/>
          <w:lang w:eastAsia="tr-TR"/>
        </w:rPr>
        <w:t xml:space="preserve"> ”</w:t>
      </w:r>
      <w:r w:rsidR="00DA1422">
        <w:rPr>
          <w:rFonts w:ascii="Times New Roman" w:hAnsi="Times New Roman" w:cs="Times New Roman"/>
          <w:sz w:val="24"/>
          <w:szCs w:val="24"/>
          <w:lang w:eastAsia="tr-TR"/>
        </w:rPr>
        <w:t>o</w:t>
      </w:r>
      <w:r w:rsidR="00B825C5">
        <w:rPr>
          <w:rFonts w:ascii="Times New Roman" w:hAnsi="Times New Roman" w:cs="Times New Roman"/>
          <w:sz w:val="24"/>
          <w:szCs w:val="24"/>
          <w:lang w:eastAsia="tr-TR"/>
        </w:rPr>
        <w:t>”</w:t>
      </w:r>
      <w:r w:rsidR="00DA1422">
        <w:rPr>
          <w:rFonts w:ascii="Times New Roman" w:hAnsi="Times New Roman" w:cs="Times New Roman"/>
          <w:sz w:val="24"/>
          <w:szCs w:val="24"/>
          <w:lang w:eastAsia="tr-TR"/>
        </w:rPr>
        <w:t xml:space="preserve"> veya </w:t>
      </w:r>
      <w:r w:rsidR="00B825C5">
        <w:rPr>
          <w:rFonts w:ascii="Times New Roman" w:hAnsi="Times New Roman" w:cs="Times New Roman"/>
          <w:sz w:val="24"/>
          <w:szCs w:val="24"/>
          <w:lang w:eastAsia="tr-TR"/>
        </w:rPr>
        <w:t>“</w:t>
      </w:r>
      <w:r w:rsidR="00DA1422">
        <w:rPr>
          <w:rFonts w:ascii="Times New Roman" w:hAnsi="Times New Roman" w:cs="Times New Roman"/>
          <w:sz w:val="24"/>
          <w:szCs w:val="24"/>
          <w:lang w:eastAsia="tr-TR"/>
        </w:rPr>
        <w:t>blank(boş)</w:t>
      </w:r>
      <w:r w:rsidR="00B825C5">
        <w:rPr>
          <w:rFonts w:ascii="Times New Roman" w:hAnsi="Times New Roman" w:cs="Times New Roman"/>
          <w:sz w:val="24"/>
          <w:szCs w:val="24"/>
          <w:lang w:eastAsia="tr-TR"/>
        </w:rPr>
        <w:t>”</w:t>
      </w:r>
      <w:r w:rsidR="00DA1422">
        <w:rPr>
          <w:rFonts w:ascii="Times New Roman" w:hAnsi="Times New Roman" w:cs="Times New Roman"/>
          <w:sz w:val="24"/>
          <w:szCs w:val="24"/>
          <w:lang w:eastAsia="tr-TR"/>
        </w:rPr>
        <w:t xml:space="preserve"> şeklinde değerler almaktadır</w:t>
      </w:r>
      <w:r w:rsidR="004531D7">
        <w:rPr>
          <w:rFonts w:ascii="Times New Roman" w:hAnsi="Times New Roman" w:cs="Times New Roman"/>
          <w:sz w:val="24"/>
          <w:szCs w:val="24"/>
          <w:lang w:eastAsia="tr-TR"/>
        </w:rPr>
        <w:t>.</w:t>
      </w:r>
      <w:r w:rsidR="00162B4A">
        <w:rPr>
          <w:rFonts w:ascii="Times New Roman" w:hAnsi="Times New Roman" w:cs="Times New Roman"/>
          <w:sz w:val="24"/>
          <w:szCs w:val="24"/>
          <w:lang w:eastAsia="tr-TR"/>
        </w:rPr>
        <w:t xml:space="preserve"> </w:t>
      </w:r>
      <w:r w:rsidR="00D43502">
        <w:rPr>
          <w:rFonts w:ascii="Times New Roman" w:hAnsi="Times New Roman" w:cs="Times New Roman"/>
          <w:sz w:val="24"/>
          <w:szCs w:val="24"/>
          <w:lang w:eastAsia="tr-TR"/>
        </w:rPr>
        <w:t xml:space="preserve">Veri setinde tahminde kullanılacak olan veriler 1-9 arasındaki özniteliklerdi. Tablodaki 11 numaralı </w:t>
      </w:r>
      <w:r w:rsidR="00D43502">
        <w:rPr>
          <w:rFonts w:ascii="Times New Roman" w:hAnsi="Times New Roman" w:cs="Times New Roman"/>
          <w:sz w:val="24"/>
          <w:szCs w:val="24"/>
          <w:lang w:eastAsia="tr-TR"/>
        </w:rPr>
        <w:lastRenderedPageBreak/>
        <w:t>öznitelik sınıf bilgisini içermektedir.</w:t>
      </w:r>
      <w:r w:rsidR="00B825C5">
        <w:rPr>
          <w:rFonts w:ascii="Times New Roman" w:hAnsi="Times New Roman" w:cs="Times New Roman"/>
          <w:sz w:val="24"/>
          <w:szCs w:val="24"/>
          <w:lang w:eastAsia="tr-TR"/>
        </w:rPr>
        <w:t xml:space="preserve"> Veri setinde yer alan 958 verinin 450 tanesi eğitim için ve 508 tanesi ise test için ayrılmıştır.</w:t>
      </w:r>
      <w:r w:rsidR="00447F52">
        <w:rPr>
          <w:rFonts w:ascii="Times New Roman" w:hAnsi="Times New Roman" w:cs="Times New Roman"/>
          <w:sz w:val="24"/>
          <w:szCs w:val="24"/>
          <w:lang w:eastAsia="tr-TR"/>
        </w:rPr>
        <w:t xml:space="preserve"> Eğitim verisinin 288 tane örnek positive olarak, kalan 162 veri ise negative olarak sınıflandırılmıştır. Test verisinde ise 388 adet örnek positive, 170 adet veri ise negative olarak sınıflandırılmaktadır. </w:t>
      </w:r>
      <w:r w:rsidR="00B825C5">
        <w:rPr>
          <w:rFonts w:ascii="Times New Roman" w:hAnsi="Times New Roman" w:cs="Times New Roman"/>
          <w:sz w:val="24"/>
          <w:szCs w:val="24"/>
          <w:lang w:eastAsia="tr-TR"/>
        </w:rPr>
        <w:t>Veri setinde seçtiğimiz</w:t>
      </w:r>
      <w:r w:rsidR="00B04577">
        <w:rPr>
          <w:rFonts w:ascii="Times New Roman" w:hAnsi="Times New Roman" w:cs="Times New Roman"/>
          <w:sz w:val="24"/>
          <w:szCs w:val="24"/>
          <w:lang w:eastAsia="tr-TR"/>
        </w:rPr>
        <w:t xml:space="preserve"> </w:t>
      </w:r>
      <w:r w:rsidR="00B825C5">
        <w:rPr>
          <w:rFonts w:ascii="Times New Roman" w:hAnsi="Times New Roman" w:cs="Times New Roman"/>
          <w:sz w:val="24"/>
          <w:szCs w:val="24"/>
          <w:lang w:eastAsia="tr-TR"/>
        </w:rPr>
        <w:t>eğitim örnekleri Kullanılan bu veri setinde yar alan değerlerden “x” olanlar 1 olarak, “o” olanlar 0 olarak ve “b” değerleri ise 0,5 olarak değiştirildi</w:t>
      </w:r>
      <w:r w:rsidR="00B04577">
        <w:rPr>
          <w:rFonts w:ascii="Times New Roman" w:hAnsi="Times New Roman" w:cs="Times New Roman"/>
          <w:sz w:val="24"/>
          <w:szCs w:val="24"/>
          <w:lang w:eastAsia="tr-TR"/>
        </w:rPr>
        <w:t>.</w:t>
      </w:r>
    </w:p>
    <w:p w:rsidR="00B04577" w:rsidRDefault="00FE5EE2" w:rsidP="00B04577">
      <w:pPr>
        <w:pStyle w:val="T3"/>
        <w:ind w:left="0"/>
        <w:jc w:val="both"/>
        <w:rPr>
          <w:rFonts w:ascii="Times New Roman" w:hAnsi="Times New Roman"/>
          <w:b/>
          <w:color w:val="000000" w:themeColor="text1"/>
          <w:sz w:val="28"/>
          <w:szCs w:val="28"/>
        </w:rPr>
      </w:pPr>
      <w:r>
        <w:rPr>
          <w:rFonts w:ascii="Times New Roman" w:hAnsi="Times New Roman"/>
          <w:b/>
          <w:color w:val="000000" w:themeColor="text1"/>
          <w:sz w:val="28"/>
          <w:szCs w:val="28"/>
        </w:rPr>
        <w:t>2.</w:t>
      </w:r>
      <w:r w:rsidR="00162B4A">
        <w:rPr>
          <w:rFonts w:ascii="Times New Roman" w:hAnsi="Times New Roman"/>
          <w:b/>
          <w:color w:val="000000" w:themeColor="text1"/>
          <w:sz w:val="28"/>
          <w:szCs w:val="28"/>
        </w:rPr>
        <w:t>2.Yapılan İş</w:t>
      </w:r>
    </w:p>
    <w:p w:rsidR="00FE5EE2" w:rsidRDefault="00B04577" w:rsidP="000C41B3">
      <w:pPr>
        <w:pStyle w:val="T3"/>
        <w:spacing w:after="240"/>
        <w:ind w:left="0" w:firstLine="708"/>
        <w:jc w:val="both"/>
        <w:rPr>
          <w:rFonts w:ascii="Times New Roman" w:hAnsi="Times New Roman"/>
          <w:sz w:val="24"/>
          <w:szCs w:val="24"/>
        </w:rPr>
      </w:pPr>
      <w:r>
        <w:rPr>
          <w:rFonts w:ascii="Times New Roman" w:hAnsi="Times New Roman"/>
          <w:sz w:val="24"/>
          <w:szCs w:val="24"/>
        </w:rPr>
        <w:t>Veritabanında bulunan örneklerimiz, girilen 9 özniteliğin sonucunda XOX oyununda x’ in kazanma durumunu bulmaya çal</w:t>
      </w:r>
      <w:r w:rsidR="00EE4623">
        <w:rPr>
          <w:rFonts w:ascii="Times New Roman" w:hAnsi="Times New Roman"/>
          <w:sz w:val="24"/>
          <w:szCs w:val="24"/>
        </w:rPr>
        <w:t>ışmaktadır. Bu sebepten dolayı 9</w:t>
      </w:r>
      <w:r>
        <w:rPr>
          <w:rFonts w:ascii="Times New Roman" w:hAnsi="Times New Roman"/>
          <w:sz w:val="24"/>
          <w:szCs w:val="24"/>
        </w:rPr>
        <w:t xml:space="preserve"> adet giriş nöronu kullanılmıştır. İlk olarak UCI Machine Learning’</w:t>
      </w:r>
      <w:r w:rsidR="006C6CF0">
        <w:rPr>
          <w:rFonts w:ascii="Times New Roman" w:hAnsi="Times New Roman"/>
          <w:sz w:val="24"/>
          <w:szCs w:val="24"/>
        </w:rPr>
        <w:t xml:space="preserve"> den alınan “Tic-Tac-Toe Endgame” veri seti Microsoft Excel kullanılarak, “</w:t>
      </w:r>
      <w:r w:rsidR="0092138A">
        <w:rPr>
          <w:rFonts w:ascii="Times New Roman" w:hAnsi="Times New Roman"/>
          <w:sz w:val="24"/>
          <w:szCs w:val="24"/>
        </w:rPr>
        <w:t>Orijinal. xlsx</w:t>
      </w:r>
      <w:r w:rsidR="006C6CF0">
        <w:rPr>
          <w:rFonts w:ascii="Times New Roman" w:hAnsi="Times New Roman"/>
          <w:sz w:val="24"/>
          <w:szCs w:val="24"/>
        </w:rPr>
        <w:t>” olarak kaydedilmiştir.</w:t>
      </w:r>
      <w:r w:rsidR="0092138A">
        <w:rPr>
          <w:rFonts w:ascii="Times New Roman" w:hAnsi="Times New Roman"/>
          <w:sz w:val="24"/>
          <w:szCs w:val="24"/>
        </w:rPr>
        <w:t xml:space="preserve"> Daha sonra kaydedilen bu veri setinde yer alan örneklerin özniteliklerinden “x” olan veriler 1 olarak, “o” olan veriler 0 olarak ve “b” olan veriler ise 0,5 olarak değiştirilmiştir. Veri setimizde kullanılan sınıflarımızda ise “positive” olan veriler 1 olarak “negative” olan veriler ise </w:t>
      </w:r>
      <w:r w:rsidR="00295A76">
        <w:rPr>
          <w:rFonts w:ascii="Times New Roman" w:hAnsi="Times New Roman"/>
          <w:sz w:val="24"/>
          <w:szCs w:val="24"/>
        </w:rPr>
        <w:t xml:space="preserve">0 olarak değiştirilmiştir. Yani veri setimizdeki öznitelikler, XOX oyununda yer alan 3x3 lük oyun alanında yatay olarak, ilk 3 özniteliğimiz, oyun alanımızın üstte yer alan 3 kareyi temsil etmektedir. Ardından gelen 3 öznitelik, ortada yer alan 3 kareyi, daha sonraki 3 öznitelik ise oyun alanının alt kısmında yer alan 3 kareyi temsil etmektedir. Veri setinin çıkışlarını niteleyen sınıflar ise oyundaki x karakterinin özniteliklere göre kazanma durumunu incelemektedir. </w:t>
      </w:r>
      <w:r w:rsidR="00DC34E7">
        <w:rPr>
          <w:rFonts w:ascii="Times New Roman" w:hAnsi="Times New Roman"/>
          <w:sz w:val="24"/>
          <w:szCs w:val="24"/>
        </w:rPr>
        <w:t xml:space="preserve">Daha sonra orijinal veri olarak kaydettiğimiz veri setinde yer alan örneklerden 450 </w:t>
      </w:r>
      <w:proofErr w:type="gramStart"/>
      <w:r w:rsidR="00447F52">
        <w:rPr>
          <w:rFonts w:ascii="Times New Roman" w:hAnsi="Times New Roman"/>
          <w:sz w:val="24"/>
          <w:szCs w:val="24"/>
        </w:rPr>
        <w:t>adetin</w:t>
      </w:r>
      <w:proofErr w:type="gramEnd"/>
      <w:r w:rsidR="00DC34E7">
        <w:rPr>
          <w:rFonts w:ascii="Times New Roman" w:hAnsi="Times New Roman"/>
          <w:sz w:val="24"/>
          <w:szCs w:val="24"/>
        </w:rPr>
        <w:t xml:space="preserve"> öznitelikleri, oluşturulan “EgitimVeri. xlsx” isminde oluşturulan excel dosyasına aktarılmıştır. Daha sonradan bu örnekler kullanılarak ağın eğitilmesi amaçlanmıştır. Ardından bu 450 adet örneğin sonuçları ise “EgitimTarget. xlsx” isimli excel dosyasına aktarılmıştır. </w:t>
      </w:r>
      <w:r w:rsidR="00EE4623">
        <w:rPr>
          <w:rFonts w:ascii="Times New Roman" w:hAnsi="Times New Roman"/>
          <w:sz w:val="24"/>
          <w:szCs w:val="24"/>
        </w:rPr>
        <w:t xml:space="preserve">Bu örneklerimiz ise ağ eğitilirken, her örnek için ulaşılması gereken sonuçlar olarak belirlenmiştir. Ardından orijinal veride kalan 508 veri ise test için kullanılmak üzere “Test. xlsx” ve “TestTarget. xlsx” adlarındaki excel dosyalarına aktarılmıştır. Bu veriler ise ağın eğitimi sonucunda bulunan ağırlık değerleri ve bias değerleri kullanılarak, ağın </w:t>
      </w:r>
      <w:r w:rsidR="00C15CFF">
        <w:rPr>
          <w:rFonts w:ascii="Times New Roman" w:hAnsi="Times New Roman"/>
          <w:sz w:val="24"/>
          <w:szCs w:val="24"/>
        </w:rPr>
        <w:t>öğrenme durumunu kontrol etmek için kullanılmıştır. Sonuç olarak da veri setinde ye</w:t>
      </w:r>
      <w:r w:rsidR="00D8230B">
        <w:rPr>
          <w:rFonts w:ascii="Times New Roman" w:hAnsi="Times New Roman"/>
          <w:sz w:val="24"/>
          <w:szCs w:val="24"/>
        </w:rPr>
        <w:t>r alan örneklerin sonucu ya pozitif olabilir ya da negatif olabilir. Bu sebepten dolayı yapay sinir ağımızda 1 adet çıkış nöronumuz bulunmaktadır. Veri setimizde bulunan örneklerimizin öznitelik değerleri 0,1 ve 0,5 olduğundan normalizasyon yapılmasına gerek duyulmamıştır.</w:t>
      </w:r>
    </w:p>
    <w:p w:rsidR="00B76926" w:rsidRDefault="00D8230B" w:rsidP="00D8230B">
      <w:pPr>
        <w:jc w:val="both"/>
        <w:rPr>
          <w:rFonts w:ascii="Times New Roman" w:hAnsi="Times New Roman" w:cs="Times New Roman"/>
          <w:sz w:val="24"/>
          <w:szCs w:val="24"/>
          <w:lang w:eastAsia="tr-TR"/>
        </w:rPr>
      </w:pPr>
      <w:r>
        <w:rPr>
          <w:lang w:eastAsia="tr-TR"/>
        </w:rPr>
        <w:lastRenderedPageBreak/>
        <w:tab/>
      </w:r>
      <w:r>
        <w:rPr>
          <w:rFonts w:ascii="Times New Roman" w:hAnsi="Times New Roman" w:cs="Times New Roman"/>
          <w:sz w:val="24"/>
          <w:szCs w:val="24"/>
          <w:lang w:eastAsia="tr-TR"/>
        </w:rPr>
        <w:t>Seçtiğimiz bu veri setine uygun bir yapar sinir ağı oluşturmak için oluşturulan algoritmanın kodlanma işlemi için Matlab programı seçilmiştir.</w:t>
      </w:r>
      <w:r w:rsidR="00DA52B8">
        <w:rPr>
          <w:rFonts w:ascii="Times New Roman" w:hAnsi="Times New Roman" w:cs="Times New Roman"/>
          <w:sz w:val="24"/>
          <w:szCs w:val="24"/>
          <w:lang w:eastAsia="tr-TR"/>
        </w:rPr>
        <w:t xml:space="preserve"> Matlab programının seçilme amacı ise yapay sinir ağlarında sıklıkla kullanılan martis çarpımlarını daha kolay bir biçimde yapabilmektir. </w:t>
      </w:r>
      <w:r w:rsidR="00B76926">
        <w:rPr>
          <w:rFonts w:ascii="Times New Roman" w:hAnsi="Times New Roman" w:cs="Times New Roman"/>
          <w:sz w:val="24"/>
          <w:szCs w:val="24"/>
          <w:lang w:eastAsia="tr-TR"/>
        </w:rPr>
        <w:t>Aynı şekilde Matlab üzerinde matematik işlemleri daha kolay bir biçimde ifade edi</w:t>
      </w:r>
      <w:r w:rsidR="002743A7">
        <w:rPr>
          <w:rFonts w:ascii="Times New Roman" w:hAnsi="Times New Roman" w:cs="Times New Roman"/>
          <w:sz w:val="24"/>
          <w:szCs w:val="24"/>
          <w:lang w:eastAsia="tr-TR"/>
        </w:rPr>
        <w:t>lebilmektedir.</w:t>
      </w:r>
    </w:p>
    <w:p w:rsidR="00B76926" w:rsidRDefault="00B76926" w:rsidP="00D8230B">
      <w:pPr>
        <w:jc w:val="both"/>
        <w:rPr>
          <w:rFonts w:ascii="Times New Roman" w:hAnsi="Times New Roman" w:cs="Times New Roman"/>
          <w:sz w:val="24"/>
          <w:szCs w:val="24"/>
          <w:lang w:eastAsia="tr-TR"/>
        </w:rPr>
      </w:pPr>
    </w:p>
    <w:p w:rsidR="00D70E00" w:rsidRPr="00D70E00" w:rsidRDefault="00D70E00" w:rsidP="000C41B3">
      <w:pPr>
        <w:spacing w:after="360"/>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Yapay sinir ağımızda kullandığımız aktivasyon fonksiyonumuzu ise kolay türevlenebilir olması sebebi ile sigmoid fonksiyonu seçilmiştir. Başlangıçta sabit ağırlık ve bias değerleri oluşturulmuş ve eğitim boyunca bu ağırlıklar ve bias güncellenerek son değerlere ulaşılmıştır. Çıkış nöronunda oluşan hatanın geri yayılımı sayesinde tahmindeki hata oranı en aza indirilmeye çalışılmıştır.</w:t>
      </w:r>
    </w:p>
    <w:p w:rsidR="00B76926" w:rsidRPr="00B76926" w:rsidRDefault="00B76926" w:rsidP="00D8230B">
      <w:pPr>
        <w:jc w:val="both"/>
        <w:rPr>
          <w:rFonts w:ascii="Times New Roman" w:eastAsiaTheme="minorEastAsia" w:hAnsi="Times New Roman" w:cs="Times New Roman"/>
          <w:sz w:val="24"/>
          <w:szCs w:val="24"/>
          <w:lang w:eastAsia="tr-TR"/>
        </w:rPr>
      </w:pPr>
      <m:oMathPara>
        <m:oMath>
          <m:r>
            <w:rPr>
              <w:rFonts w:ascii="Cambria Math" w:hAnsi="Cambria Math" w:cs="Cambria Math"/>
              <w:sz w:val="24"/>
              <w:szCs w:val="24"/>
              <w:lang w:eastAsia="tr-TR"/>
            </w:rPr>
            <m:t>f(x)</m:t>
          </m:r>
          <m:r>
            <m:rPr>
              <m:sty m:val="p"/>
            </m:rPr>
            <w:rPr>
              <w:rFonts w:ascii="Cambria Math" w:hAnsi="Cambria Math" w:cs="Cambria Math"/>
              <w:sz w:val="24"/>
              <w:szCs w:val="24"/>
              <w:lang w:eastAsia="tr-TR"/>
            </w:rPr>
            <m:t>=</m:t>
          </m:r>
          <m:f>
            <m:fPr>
              <m:ctrlPr>
                <w:rPr>
                  <w:rFonts w:ascii="Cambria Math" w:hAnsi="Cambria Math" w:cs="Times New Roman"/>
                  <w:sz w:val="24"/>
                  <w:szCs w:val="24"/>
                  <w:lang w:eastAsia="tr-TR"/>
                </w:rPr>
              </m:ctrlPr>
            </m:fPr>
            <m:num>
              <m:r>
                <w:rPr>
                  <w:rFonts w:ascii="Cambria Math" w:hAnsi="Cambria Math" w:cs="Times New Roman"/>
                  <w:sz w:val="24"/>
                  <w:szCs w:val="24"/>
                  <w:lang w:eastAsia="tr-TR"/>
                </w:rPr>
                <m:t>1</m:t>
              </m:r>
            </m:num>
            <m:den>
              <m:r>
                <w:rPr>
                  <w:rFonts w:ascii="Cambria Math" w:hAnsi="Cambria Math" w:cs="Cambria Math"/>
                  <w:sz w:val="24"/>
                  <w:szCs w:val="24"/>
                  <w:lang w:eastAsia="tr-TR"/>
                </w:rPr>
                <m:t>1+</m:t>
              </m:r>
              <m:sSup>
                <m:sSupPr>
                  <m:ctrlPr>
                    <w:rPr>
                      <w:rFonts w:ascii="Cambria Math" w:hAnsi="Cambria Math" w:cs="Cambria Math"/>
                      <w:sz w:val="24"/>
                      <w:szCs w:val="24"/>
                      <w:lang w:eastAsia="tr-TR"/>
                    </w:rPr>
                  </m:ctrlPr>
                </m:sSupPr>
                <m:e>
                  <m:r>
                    <w:rPr>
                      <w:rFonts w:ascii="Cambria Math" w:hAnsi="Cambria Math" w:cs="Cambria Math"/>
                      <w:sz w:val="24"/>
                      <w:szCs w:val="24"/>
                      <w:lang w:eastAsia="tr-TR"/>
                    </w:rPr>
                    <m:t>e</m:t>
                  </m:r>
                </m:e>
                <m:sup>
                  <m:r>
                    <w:rPr>
                      <w:rFonts w:ascii="Cambria Math" w:hAnsi="Cambria Math" w:cs="Cambria Math"/>
                      <w:sz w:val="24"/>
                      <w:szCs w:val="24"/>
                      <w:lang w:eastAsia="tr-TR"/>
                    </w:rPr>
                    <m:t>-(x)</m:t>
                  </m:r>
                </m:sup>
              </m:sSup>
            </m:den>
          </m:f>
        </m:oMath>
      </m:oMathPara>
    </w:p>
    <w:p w:rsidR="00B76926" w:rsidRPr="00B76926" w:rsidRDefault="00E405FF" w:rsidP="000C41B3">
      <w:pPr>
        <w:spacing w:after="360"/>
        <w:jc w:val="center"/>
        <w:rPr>
          <w:rFonts w:ascii="Times New Roman" w:hAnsi="Times New Roman" w:cs="Times New Roman"/>
          <w:b/>
          <w:sz w:val="24"/>
          <w:szCs w:val="24"/>
          <w:lang w:eastAsia="tr-TR"/>
        </w:rPr>
      </w:pPr>
      <w:r>
        <w:rPr>
          <w:rFonts w:ascii="Times New Roman" w:eastAsiaTheme="minorEastAsia" w:hAnsi="Times New Roman" w:cs="Times New Roman"/>
          <w:b/>
          <w:sz w:val="24"/>
          <w:szCs w:val="24"/>
          <w:lang w:eastAsia="tr-TR"/>
        </w:rPr>
        <w:t>Formül 2.2.1.</w:t>
      </w:r>
      <w:r w:rsidR="00B76926" w:rsidRPr="004B6B61">
        <w:rPr>
          <w:rFonts w:ascii="Times New Roman" w:eastAsiaTheme="minorEastAsia" w:hAnsi="Times New Roman" w:cs="Times New Roman"/>
          <w:sz w:val="24"/>
          <w:szCs w:val="24"/>
          <w:lang w:eastAsia="tr-TR"/>
        </w:rPr>
        <w:t>Aktivasyon Fonksiyonu (Sigmoid)</w:t>
      </w:r>
    </w:p>
    <w:p w:rsidR="00D33400" w:rsidRDefault="00D33400" w:rsidP="000C41B3">
      <w:pPr>
        <w:spacing w:after="360"/>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Daha sonraki adım olarak verilerimizi Matlab üzerinde bir takım işlemlere tabi tutarak ağımızın özniteliklere göre doğru çıkışlar üretmesini sağlamak üzere kodlama işlemi yapılmaya başlanmıştır. </w:t>
      </w:r>
      <w:r w:rsidR="00D70E00">
        <w:rPr>
          <w:rFonts w:ascii="Times New Roman" w:hAnsi="Times New Roman" w:cs="Times New Roman"/>
          <w:sz w:val="24"/>
          <w:szCs w:val="24"/>
          <w:lang w:eastAsia="tr-TR"/>
        </w:rPr>
        <w:t>Ağımızın ara katmanlarının çıkışlarının hesaplanması için aşağıdaki “On” formülü kullanılmıştır. Bu formül üzerinde “On” ara katmanlarımızın çıkışı, “Win” ve “Bn” ise ara katmanlarımızın ağırlıkları ve biasları olarak ifade edilmektedir.</w:t>
      </w:r>
    </w:p>
    <w:p w:rsidR="00295A76" w:rsidRPr="00295A76" w:rsidRDefault="002743A7" w:rsidP="00295A76">
      <w:pPr>
        <w:rPr>
          <w:lang w:eastAsia="tr-TR"/>
        </w:rPr>
      </w:pPr>
      <m:oMathPara>
        <m:oMath>
          <m:r>
            <w:rPr>
              <w:rFonts w:ascii="Cambria Math" w:hAnsi="Cambria Math" w:cs="Times New Roman"/>
              <w:sz w:val="24"/>
              <w:szCs w:val="24"/>
              <w:lang w:eastAsia="tr-TR"/>
            </w:rPr>
            <m:t>On=f</m:t>
          </m:r>
          <m:d>
            <m:dPr>
              <m:ctrlPr>
                <w:rPr>
                  <w:rFonts w:ascii="Cambria Math" w:hAnsi="Cambria Math" w:cs="Times New Roman"/>
                  <w:sz w:val="24"/>
                  <w:szCs w:val="24"/>
                  <w:lang w:eastAsia="tr-TR"/>
                </w:rPr>
              </m:ctrlPr>
            </m:dPr>
            <m:e>
              <m:nary>
                <m:naryPr>
                  <m:chr m:val="∑"/>
                  <m:grow m:val="1"/>
                  <m:ctrlPr>
                    <w:rPr>
                      <w:rFonts w:ascii="Cambria Math" w:hAnsi="Cambria Math" w:cs="Times New Roman"/>
                      <w:sz w:val="24"/>
                      <w:szCs w:val="24"/>
                      <w:lang w:eastAsia="tr-TR"/>
                    </w:rPr>
                  </m:ctrlPr>
                </m:naryPr>
                <m:sub>
                  <m:r>
                    <w:rPr>
                      <w:rFonts w:ascii="Cambria Math" w:hAnsi="Cambria Math" w:cs="Times New Roman"/>
                      <w:sz w:val="24"/>
                      <w:szCs w:val="24"/>
                      <w:lang w:eastAsia="tr-TR"/>
                    </w:rPr>
                    <m:t>i=1</m:t>
                  </m:r>
                </m:sub>
                <m:sup>
                  <m:r>
                    <w:rPr>
                      <w:rFonts w:ascii="Cambria Math" w:hAnsi="Cambria Math" w:cs="Times New Roman"/>
                      <w:sz w:val="24"/>
                      <w:szCs w:val="24"/>
                      <w:lang w:eastAsia="tr-TR"/>
                    </w:rPr>
                    <m:t>9</m:t>
                  </m:r>
                </m:sup>
                <m:e>
                  <m:d>
                    <m:dPr>
                      <m:ctrlPr>
                        <w:rPr>
                          <w:rFonts w:ascii="Cambria Math" w:hAnsi="Cambria Math" w:cs="Times New Roman"/>
                          <w:sz w:val="24"/>
                          <w:szCs w:val="24"/>
                          <w:lang w:eastAsia="tr-TR"/>
                        </w:rPr>
                      </m:ctrlPr>
                    </m:dPr>
                    <m:e>
                      <m:sSub>
                        <m:sSubPr>
                          <m:ctrlPr>
                            <w:rPr>
                              <w:rFonts w:ascii="Cambria Math" w:hAnsi="Cambria Math" w:cs="Times New Roman"/>
                              <w:sz w:val="24"/>
                              <w:szCs w:val="24"/>
                              <w:lang w:eastAsia="tr-TR"/>
                            </w:rPr>
                          </m:ctrlPr>
                        </m:sSubPr>
                        <m:e>
                          <m:r>
                            <w:rPr>
                              <w:rFonts w:ascii="Cambria Math" w:eastAsia="Cambria Math" w:hAnsi="Cambria Math" w:cs="Cambria Math"/>
                              <w:sz w:val="24"/>
                              <w:szCs w:val="24"/>
                              <w:lang w:eastAsia="tr-TR"/>
                            </w:rPr>
                            <m:t>x</m:t>
                          </m:r>
                        </m:e>
                        <m:sub>
                          <m:r>
                            <w:rPr>
                              <w:rFonts w:ascii="Cambria Math" w:eastAsia="Cambria Math" w:hAnsi="Cambria Math" w:cs="Cambria Math"/>
                              <w:sz w:val="24"/>
                              <w:szCs w:val="24"/>
                              <w:lang w:eastAsia="tr-TR"/>
                            </w:rPr>
                            <m:t>i</m:t>
                          </m:r>
                        </m:sub>
                      </m:sSub>
                      <m:sSub>
                        <m:sSubPr>
                          <m:ctrlPr>
                            <w:rPr>
                              <w:rFonts w:ascii="Cambria Math" w:hAnsi="Cambria Math" w:cs="Times New Roman"/>
                              <w:sz w:val="24"/>
                              <w:szCs w:val="24"/>
                              <w:lang w:eastAsia="tr-TR"/>
                            </w:rPr>
                          </m:ctrlPr>
                        </m:sSubPr>
                        <m:e>
                          <m:r>
                            <w:rPr>
                              <w:rFonts w:ascii="Cambria Math" w:hAnsi="Cambria Math" w:cs="Times New Roman"/>
                              <w:sz w:val="24"/>
                              <w:szCs w:val="24"/>
                              <w:lang w:eastAsia="tr-TR"/>
                            </w:rPr>
                            <m:t>w</m:t>
                          </m:r>
                        </m:e>
                        <m:sub>
                          <m:r>
                            <w:rPr>
                              <w:rFonts w:ascii="Cambria Math" w:eastAsia="Cambria Math" w:hAnsi="Cambria Math" w:cs="Cambria Math"/>
                              <w:sz w:val="24"/>
                              <w:szCs w:val="24"/>
                              <w:lang w:eastAsia="tr-TR"/>
                            </w:rPr>
                            <m:t>in+</m:t>
                          </m:r>
                        </m:sub>
                      </m:sSub>
                      <m:sSub>
                        <m:sSubPr>
                          <m:ctrlPr>
                            <w:rPr>
                              <w:rFonts w:ascii="Cambria Math" w:hAnsi="Cambria Math" w:cs="Times New Roman"/>
                              <w:sz w:val="24"/>
                              <w:szCs w:val="24"/>
                              <w:lang w:eastAsia="tr-TR"/>
                            </w:rPr>
                          </m:ctrlPr>
                        </m:sSubPr>
                        <m:e>
                          <m:r>
                            <w:rPr>
                              <w:rFonts w:ascii="Cambria Math" w:hAnsi="Cambria Math" w:cs="Times New Roman"/>
                              <w:sz w:val="24"/>
                              <w:szCs w:val="24"/>
                              <w:lang w:eastAsia="tr-TR"/>
                            </w:rPr>
                            <m:t>b</m:t>
                          </m:r>
                        </m:e>
                        <m:sub>
                          <m:r>
                            <w:rPr>
                              <w:rFonts w:ascii="Cambria Math" w:eastAsia="Cambria Math" w:hAnsi="Cambria Math" w:cs="Cambria Math"/>
                              <w:sz w:val="24"/>
                              <w:szCs w:val="24"/>
                              <w:lang w:eastAsia="tr-TR"/>
                            </w:rPr>
                            <m:t>n</m:t>
                          </m:r>
                        </m:sub>
                      </m:sSub>
                    </m:e>
                  </m:d>
                </m:e>
              </m:nary>
            </m:e>
          </m:d>
          <m:r>
            <w:rPr>
              <w:rFonts w:ascii="Cambria Math" w:hAnsi="Cambria Math" w:cs="Times New Roman"/>
              <w:sz w:val="24"/>
              <w:szCs w:val="24"/>
              <w:lang w:eastAsia="tr-TR"/>
            </w:rPr>
            <m:t>,n=1,…,10.</m:t>
          </m:r>
        </m:oMath>
      </m:oMathPara>
    </w:p>
    <w:p w:rsidR="004F5A79" w:rsidRDefault="00E405FF" w:rsidP="000C41B3">
      <w:pPr>
        <w:spacing w:after="360"/>
        <w:jc w:val="center"/>
        <w:rPr>
          <w:rFonts w:ascii="Times New Roman" w:hAnsi="Times New Roman" w:cs="Times New Roman"/>
          <w:b/>
          <w:sz w:val="24"/>
          <w:szCs w:val="24"/>
        </w:rPr>
      </w:pPr>
      <w:r>
        <w:rPr>
          <w:rFonts w:ascii="Times New Roman" w:hAnsi="Times New Roman" w:cs="Times New Roman"/>
          <w:b/>
          <w:sz w:val="24"/>
          <w:szCs w:val="24"/>
        </w:rPr>
        <w:t>Formül 2.2.2.</w:t>
      </w:r>
      <w:r w:rsidR="00D70E00" w:rsidRPr="004B6B61">
        <w:rPr>
          <w:rFonts w:ascii="Times New Roman" w:hAnsi="Times New Roman" w:cs="Times New Roman"/>
          <w:sz w:val="24"/>
          <w:szCs w:val="24"/>
        </w:rPr>
        <w:t>Ara Katman Çıkış Formülü</w:t>
      </w:r>
    </w:p>
    <w:p w:rsidR="00BE3066" w:rsidRPr="00BE3066" w:rsidRDefault="00BE3066" w:rsidP="000C41B3">
      <w:pPr>
        <w:spacing w:after="360"/>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Ardından yapay sinir ağımızda bulunan çıkışlarımızın, kullandığımız örneklerin özniteliklerine göre sonuçlarını bulmak için aşağıda yer alan “Çıkış Katmanı Sonuç Formülü” kullanılmaktadır. Bu formül üzerinde yer alan “Yn” çıkış katmanımızın değerlere göre sonuçlarını ifade etmektedir. “W’in” ve “B’n” ifadelerimiz ise çıkış katmanı ağırlıklarımızı ve biaslarımızı tanımlayabilmek için kullanılmaktadır. </w:t>
      </w:r>
    </w:p>
    <w:p w:rsidR="00D70E00" w:rsidRPr="00BE3066" w:rsidRDefault="00D70E00" w:rsidP="00D70E00">
      <w:pPr>
        <w:jc w:val="center"/>
        <w:rPr>
          <w:rFonts w:ascii="Times New Roman" w:eastAsiaTheme="minorEastAsia" w:hAnsi="Times New Roman" w:cs="Times New Roman"/>
          <w:sz w:val="24"/>
          <w:szCs w:val="24"/>
          <w:lang w:eastAsia="tr-TR"/>
        </w:rPr>
      </w:pPr>
      <m:oMathPara>
        <m:oMath>
          <m:r>
            <w:rPr>
              <w:rFonts w:ascii="Cambria Math" w:hAnsi="Cambria Math" w:cs="Times New Roman"/>
              <w:sz w:val="24"/>
              <w:szCs w:val="24"/>
              <w:lang w:eastAsia="tr-TR"/>
            </w:rPr>
            <w:lastRenderedPageBreak/>
            <m:t>Yn=f</m:t>
          </m:r>
          <m:d>
            <m:dPr>
              <m:ctrlPr>
                <w:rPr>
                  <w:rFonts w:ascii="Cambria Math" w:hAnsi="Cambria Math" w:cs="Times New Roman"/>
                  <w:sz w:val="24"/>
                  <w:szCs w:val="24"/>
                  <w:lang w:eastAsia="tr-TR"/>
                </w:rPr>
              </m:ctrlPr>
            </m:dPr>
            <m:e>
              <m:nary>
                <m:naryPr>
                  <m:chr m:val="∑"/>
                  <m:grow m:val="1"/>
                  <m:ctrlPr>
                    <w:rPr>
                      <w:rFonts w:ascii="Cambria Math" w:hAnsi="Cambria Math" w:cs="Times New Roman"/>
                      <w:sz w:val="24"/>
                      <w:szCs w:val="24"/>
                      <w:lang w:eastAsia="tr-TR"/>
                    </w:rPr>
                  </m:ctrlPr>
                </m:naryPr>
                <m:sub>
                  <m:r>
                    <w:rPr>
                      <w:rFonts w:ascii="Cambria Math" w:hAnsi="Cambria Math" w:cs="Times New Roman"/>
                      <w:sz w:val="24"/>
                      <w:szCs w:val="24"/>
                      <w:lang w:eastAsia="tr-TR"/>
                    </w:rPr>
                    <m:t>i=1</m:t>
                  </m:r>
                </m:sub>
                <m:sup>
                  <m:r>
                    <w:rPr>
                      <w:rFonts w:ascii="Cambria Math" w:hAnsi="Cambria Math" w:cs="Times New Roman"/>
                      <w:sz w:val="24"/>
                      <w:szCs w:val="24"/>
                      <w:lang w:eastAsia="tr-TR"/>
                    </w:rPr>
                    <m:t>50</m:t>
                  </m:r>
                </m:sup>
                <m:e>
                  <m:d>
                    <m:dPr>
                      <m:ctrlPr>
                        <w:rPr>
                          <w:rFonts w:ascii="Cambria Math" w:hAnsi="Cambria Math" w:cs="Times New Roman"/>
                          <w:sz w:val="24"/>
                          <w:szCs w:val="24"/>
                          <w:lang w:eastAsia="tr-TR"/>
                        </w:rPr>
                      </m:ctrlPr>
                    </m:dPr>
                    <m:e>
                      <m:sSub>
                        <m:sSubPr>
                          <m:ctrlPr>
                            <w:rPr>
                              <w:rFonts w:ascii="Cambria Math" w:hAnsi="Cambria Math" w:cs="Times New Roman"/>
                              <w:sz w:val="24"/>
                              <w:szCs w:val="24"/>
                              <w:lang w:eastAsia="tr-TR"/>
                            </w:rPr>
                          </m:ctrlPr>
                        </m:sSubPr>
                        <m:e>
                          <m:r>
                            <w:rPr>
                              <w:rFonts w:ascii="Cambria Math" w:eastAsia="Cambria Math" w:hAnsi="Cambria Math" w:cs="Cambria Math"/>
                              <w:sz w:val="24"/>
                              <w:szCs w:val="24"/>
                              <w:lang w:eastAsia="tr-TR"/>
                            </w:rPr>
                            <m:t>x</m:t>
                          </m:r>
                        </m:e>
                        <m:sub>
                          <m:r>
                            <w:rPr>
                              <w:rFonts w:ascii="Cambria Math" w:eastAsia="Cambria Math" w:hAnsi="Cambria Math" w:cs="Cambria Math"/>
                              <w:sz w:val="24"/>
                              <w:szCs w:val="24"/>
                              <w:lang w:eastAsia="tr-TR"/>
                            </w:rPr>
                            <m:t>i</m:t>
                          </m:r>
                        </m:sub>
                      </m:sSub>
                      <m:sSub>
                        <m:sSubPr>
                          <m:ctrlPr>
                            <w:rPr>
                              <w:rFonts w:ascii="Cambria Math" w:hAnsi="Cambria Math" w:cs="Times New Roman"/>
                              <w:sz w:val="24"/>
                              <w:szCs w:val="24"/>
                              <w:lang w:eastAsia="tr-TR"/>
                            </w:rPr>
                          </m:ctrlPr>
                        </m:sSubPr>
                        <m:e>
                          <m:r>
                            <w:rPr>
                              <w:rFonts w:ascii="Cambria Math" w:hAnsi="Cambria Math" w:cs="Times New Roman"/>
                              <w:sz w:val="24"/>
                              <w:szCs w:val="24"/>
                              <w:lang w:eastAsia="tr-TR"/>
                            </w:rPr>
                            <m:t>w'</m:t>
                          </m:r>
                        </m:e>
                        <m:sub>
                          <m:r>
                            <w:rPr>
                              <w:rFonts w:ascii="Cambria Math" w:eastAsia="Cambria Math" w:hAnsi="Cambria Math" w:cs="Cambria Math"/>
                              <w:sz w:val="24"/>
                              <w:szCs w:val="24"/>
                              <w:lang w:eastAsia="tr-TR"/>
                            </w:rPr>
                            <m:t>in+</m:t>
                          </m:r>
                        </m:sub>
                      </m:sSub>
                      <m:sSub>
                        <m:sSubPr>
                          <m:ctrlPr>
                            <w:rPr>
                              <w:rFonts w:ascii="Cambria Math" w:hAnsi="Cambria Math" w:cs="Times New Roman"/>
                              <w:sz w:val="24"/>
                              <w:szCs w:val="24"/>
                              <w:lang w:eastAsia="tr-TR"/>
                            </w:rPr>
                          </m:ctrlPr>
                        </m:sSubPr>
                        <m:e>
                          <m:r>
                            <w:rPr>
                              <w:rFonts w:ascii="Cambria Math" w:hAnsi="Cambria Math" w:cs="Times New Roman"/>
                              <w:sz w:val="24"/>
                              <w:szCs w:val="24"/>
                              <w:lang w:eastAsia="tr-TR"/>
                            </w:rPr>
                            <m:t>b'</m:t>
                          </m:r>
                        </m:e>
                        <m:sub>
                          <m:r>
                            <w:rPr>
                              <w:rFonts w:ascii="Cambria Math" w:eastAsia="Cambria Math" w:hAnsi="Cambria Math" w:cs="Cambria Math"/>
                              <w:sz w:val="24"/>
                              <w:szCs w:val="24"/>
                              <w:lang w:eastAsia="tr-TR"/>
                            </w:rPr>
                            <m:t>n</m:t>
                          </m:r>
                        </m:sub>
                      </m:sSub>
                    </m:e>
                  </m:d>
                </m:e>
              </m:nary>
            </m:e>
          </m:d>
          <m:r>
            <w:rPr>
              <w:rFonts w:ascii="Cambria Math" w:hAnsi="Cambria Math" w:cs="Times New Roman"/>
              <w:sz w:val="24"/>
              <w:szCs w:val="24"/>
              <w:lang w:eastAsia="tr-TR"/>
            </w:rPr>
            <m:t>,n=1</m:t>
          </m:r>
        </m:oMath>
      </m:oMathPara>
    </w:p>
    <w:p w:rsidR="00BE3066" w:rsidRDefault="000C41B3" w:rsidP="000C41B3">
      <w:pPr>
        <w:spacing w:after="360"/>
        <w:jc w:val="center"/>
        <w:rPr>
          <w:rFonts w:ascii="Times New Roman" w:eastAsiaTheme="minorEastAsia" w:hAnsi="Times New Roman" w:cs="Times New Roman"/>
          <w:b/>
          <w:sz w:val="24"/>
          <w:szCs w:val="24"/>
          <w:lang w:eastAsia="tr-TR"/>
        </w:rPr>
      </w:pPr>
      <w:r>
        <w:rPr>
          <w:rFonts w:ascii="Times New Roman" w:eastAsiaTheme="minorEastAsia" w:hAnsi="Times New Roman" w:cs="Times New Roman"/>
          <w:b/>
          <w:sz w:val="24"/>
          <w:szCs w:val="24"/>
          <w:lang w:eastAsia="tr-TR"/>
        </w:rPr>
        <w:t>Formül 2.2.3.</w:t>
      </w:r>
      <w:r w:rsidR="00BE3066" w:rsidRPr="004B6B61">
        <w:rPr>
          <w:rFonts w:ascii="Times New Roman" w:eastAsiaTheme="minorEastAsia" w:hAnsi="Times New Roman" w:cs="Times New Roman"/>
          <w:sz w:val="24"/>
          <w:szCs w:val="24"/>
          <w:lang w:eastAsia="tr-TR"/>
        </w:rPr>
        <w:t>Çıkış Katmanı Sonuç Formülü</w:t>
      </w:r>
    </w:p>
    <w:p w:rsidR="00491F34" w:rsidRDefault="00491F34" w:rsidP="00491F34">
      <w:pPr>
        <w:jc w:val="both"/>
        <w:rPr>
          <w:rFonts w:ascii="Times New Roman" w:hAnsi="Times New Roman" w:cs="Times New Roman"/>
          <w:sz w:val="24"/>
          <w:szCs w:val="24"/>
        </w:rPr>
      </w:pPr>
      <w:r>
        <w:rPr>
          <w:rFonts w:ascii="Times New Roman" w:hAnsi="Times New Roman" w:cs="Times New Roman"/>
          <w:sz w:val="24"/>
          <w:szCs w:val="24"/>
        </w:rPr>
        <w:t xml:space="preserve">Daha sonra kod içerisinde oluşturduğumuz döngü sayesinde </w:t>
      </w:r>
      <w:r w:rsidR="00EE4BC6">
        <w:rPr>
          <w:rFonts w:ascii="Times New Roman" w:hAnsi="Times New Roman" w:cs="Times New Roman"/>
          <w:sz w:val="24"/>
          <w:szCs w:val="24"/>
        </w:rPr>
        <w:t>eğitim sonucunda bulunan ağırlık ve biaslarımız kullanılarak veri setimizde yer alan test verilerimizin sonuçlarının doğruluk oranını göz önünde bulundurularak, en iyi sonucu veren “Mü” değe</w:t>
      </w:r>
      <w:r w:rsidR="0093138E">
        <w:rPr>
          <w:rFonts w:ascii="Times New Roman" w:hAnsi="Times New Roman" w:cs="Times New Roman"/>
          <w:sz w:val="24"/>
          <w:szCs w:val="24"/>
        </w:rPr>
        <w:t>ri ve “Alfa” değeri bulunmaya çalışılmıştır</w:t>
      </w:r>
      <w:r w:rsidR="00745FF5">
        <w:rPr>
          <w:rFonts w:ascii="Times New Roman" w:hAnsi="Times New Roman" w:cs="Times New Roman"/>
          <w:sz w:val="24"/>
          <w:szCs w:val="24"/>
        </w:rPr>
        <w:t>.</w:t>
      </w:r>
    </w:p>
    <w:p w:rsidR="00491F34" w:rsidRDefault="00491F34" w:rsidP="00491F34">
      <w:pPr>
        <w:jc w:val="both"/>
        <w:rPr>
          <w:rFonts w:ascii="Times New Roman" w:hAnsi="Times New Roman" w:cs="Times New Roman"/>
          <w:sz w:val="24"/>
          <w:szCs w:val="24"/>
        </w:rPr>
      </w:pPr>
      <w:r>
        <w:rPr>
          <w:noProof/>
          <w:lang w:eastAsia="tr-TR"/>
        </w:rPr>
        <w:drawing>
          <wp:inline distT="0" distB="0" distL="0" distR="0" wp14:anchorId="1BA7AFD1" wp14:editId="0B10A37F">
            <wp:extent cx="5486400" cy="3200400"/>
            <wp:effectExtent l="0" t="0" r="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91F34" w:rsidRDefault="00491F34" w:rsidP="00491F34">
      <w:pPr>
        <w:spacing w:after="360"/>
        <w:jc w:val="center"/>
        <w:rPr>
          <w:rFonts w:ascii="Times New Roman" w:hAnsi="Times New Roman" w:cs="Times New Roman"/>
          <w:b/>
          <w:sz w:val="24"/>
          <w:szCs w:val="24"/>
        </w:rPr>
      </w:pPr>
      <w:r>
        <w:rPr>
          <w:rFonts w:ascii="Times New Roman" w:hAnsi="Times New Roman" w:cs="Times New Roman"/>
          <w:b/>
          <w:sz w:val="24"/>
          <w:szCs w:val="24"/>
        </w:rPr>
        <w:t>Şekil 2.2.4.</w:t>
      </w:r>
      <w:r w:rsidRPr="004B6B61">
        <w:rPr>
          <w:rFonts w:ascii="Times New Roman" w:hAnsi="Times New Roman" w:cs="Times New Roman"/>
          <w:sz w:val="24"/>
          <w:szCs w:val="24"/>
        </w:rPr>
        <w:t>Ara Katman Nöronlarına Göre Doğruluk Oranları</w:t>
      </w:r>
    </w:p>
    <w:p w:rsidR="00491F34" w:rsidRPr="00491F34" w:rsidRDefault="00491F34" w:rsidP="0093138E">
      <w:pPr>
        <w:spacing w:after="360"/>
        <w:jc w:val="both"/>
        <w:rPr>
          <w:rFonts w:ascii="Times New Roman" w:hAnsi="Times New Roman" w:cs="Times New Roman"/>
          <w:sz w:val="24"/>
          <w:szCs w:val="24"/>
        </w:rPr>
      </w:pPr>
      <w:r>
        <w:rPr>
          <w:rFonts w:ascii="Times New Roman" w:hAnsi="Times New Roman" w:cs="Times New Roman"/>
          <w:sz w:val="24"/>
          <w:szCs w:val="24"/>
        </w:rPr>
        <w:t>Şekil 2.2.4 de görüldüğ</w:t>
      </w:r>
      <w:r w:rsidR="0093138E">
        <w:rPr>
          <w:rFonts w:ascii="Times New Roman" w:hAnsi="Times New Roman" w:cs="Times New Roman"/>
          <w:sz w:val="24"/>
          <w:szCs w:val="24"/>
        </w:rPr>
        <w:t>ü üzere döngü sayesinde 0 ile 1 arasındaki her bir alfa ve mü için en iyi doğruluk değerleri bulunmuştur. Grafik sonucunda en iyi sonucu veren alfa değerimiz 82.6771 doğruluk oranı ile 0,9 bulunmuştur. En iyi mü değerimiz ise 82,6771 doğruluk oranı ile 0,2 bulunmuştur.</w:t>
      </w:r>
    </w:p>
    <w:p w:rsidR="00EE4BC6" w:rsidRDefault="00EE4BC6" w:rsidP="00E36E94">
      <w:pPr>
        <w:spacing w:after="360"/>
        <w:jc w:val="both"/>
        <w:rPr>
          <w:rFonts w:ascii="Times New Roman" w:hAnsi="Times New Roman" w:cs="Times New Roman"/>
          <w:sz w:val="24"/>
          <w:szCs w:val="24"/>
        </w:rPr>
      </w:pPr>
      <w:r>
        <w:rPr>
          <w:rFonts w:ascii="Times New Roman" w:hAnsi="Times New Roman" w:cs="Times New Roman"/>
          <w:sz w:val="24"/>
          <w:szCs w:val="24"/>
        </w:rPr>
        <w:t>Kullandığımız veri setindeki sınıflarımız göz önünde bulundurularak, oluşturduğumuz yapay sinir ağımızın çıkış katmanı nöronu olarak tek nöron kullanılmak</w:t>
      </w:r>
      <w:r w:rsidR="00811537">
        <w:rPr>
          <w:rFonts w:ascii="Times New Roman" w:hAnsi="Times New Roman" w:cs="Times New Roman"/>
          <w:sz w:val="24"/>
          <w:szCs w:val="24"/>
        </w:rPr>
        <w:t>tadır. Çünkü tek nöronla</w:t>
      </w:r>
      <w:r w:rsidR="0093138E">
        <w:rPr>
          <w:rFonts w:ascii="Times New Roman" w:hAnsi="Times New Roman" w:cs="Times New Roman"/>
          <w:sz w:val="24"/>
          <w:szCs w:val="24"/>
        </w:rPr>
        <w:t xml:space="preserve"> 2^1=</w:t>
      </w:r>
      <w:r w:rsidR="00C96347">
        <w:rPr>
          <w:rFonts w:ascii="Times New Roman" w:hAnsi="Times New Roman" w:cs="Times New Roman"/>
          <w:sz w:val="24"/>
          <w:szCs w:val="24"/>
        </w:rPr>
        <w:t xml:space="preserve">2 adet </w:t>
      </w:r>
      <w:r w:rsidR="0093138E">
        <w:rPr>
          <w:rFonts w:ascii="Times New Roman" w:hAnsi="Times New Roman" w:cs="Times New Roman"/>
          <w:sz w:val="24"/>
          <w:szCs w:val="24"/>
        </w:rPr>
        <w:t>sınıfı niteleyebilmekteyiz</w:t>
      </w:r>
      <w:r w:rsidR="00C96347">
        <w:rPr>
          <w:rFonts w:ascii="Times New Roman" w:hAnsi="Times New Roman" w:cs="Times New Roman"/>
          <w:sz w:val="24"/>
          <w:szCs w:val="24"/>
        </w:rPr>
        <w:t>.</w:t>
      </w:r>
      <w:r w:rsidR="00C425C7">
        <w:rPr>
          <w:rFonts w:ascii="Times New Roman" w:hAnsi="Times New Roman" w:cs="Times New Roman"/>
          <w:sz w:val="24"/>
          <w:szCs w:val="24"/>
        </w:rPr>
        <w:t xml:space="preserve"> </w:t>
      </w:r>
      <w:r w:rsidR="00C96347">
        <w:rPr>
          <w:rFonts w:ascii="Times New Roman" w:hAnsi="Times New Roman" w:cs="Times New Roman"/>
          <w:sz w:val="24"/>
          <w:szCs w:val="24"/>
        </w:rPr>
        <w:t xml:space="preserve">Kullandığımız veri setinde 9 adet öz nitelik bulunduğundan yapay sinir ağımızda 9 adet giriş nöronu kullanılmaktadır. Son olarak ağımızda kullanacağımız ara katman nöron sayısını </w:t>
      </w:r>
      <w:r w:rsidR="00E36E94">
        <w:rPr>
          <w:rFonts w:ascii="Times New Roman" w:hAnsi="Times New Roman" w:cs="Times New Roman"/>
          <w:sz w:val="24"/>
          <w:szCs w:val="24"/>
        </w:rPr>
        <w:t xml:space="preserve">belirlemek için tekrar kod içerisindeki döngü </w:t>
      </w:r>
      <w:r w:rsidR="00E36E94">
        <w:rPr>
          <w:rFonts w:ascii="Times New Roman" w:hAnsi="Times New Roman" w:cs="Times New Roman"/>
          <w:sz w:val="24"/>
          <w:szCs w:val="24"/>
        </w:rPr>
        <w:lastRenderedPageBreak/>
        <w:t xml:space="preserve">kullanılarak en iyi doğruluk değerini bize veren ara katman nöron sayısı belirlenmeye çalışılmıştır. </w:t>
      </w:r>
    </w:p>
    <w:p w:rsidR="00C96347" w:rsidRDefault="00E36E94" w:rsidP="00C96347">
      <w:pPr>
        <w:jc w:val="center"/>
        <w:rPr>
          <w:rFonts w:ascii="Times New Roman" w:hAnsi="Times New Roman" w:cs="Times New Roman"/>
          <w:sz w:val="24"/>
          <w:szCs w:val="24"/>
        </w:rPr>
      </w:pPr>
      <w:r>
        <w:rPr>
          <w:noProof/>
          <w:lang w:eastAsia="tr-TR"/>
        </w:rPr>
        <w:drawing>
          <wp:inline distT="0" distB="0" distL="0" distR="0" wp14:anchorId="6EEA293F" wp14:editId="283D46F5">
            <wp:extent cx="5486400" cy="3200400"/>
            <wp:effectExtent l="0" t="0" r="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405FF" w:rsidRDefault="00491F34" w:rsidP="000C41B3">
      <w:pPr>
        <w:spacing w:after="360"/>
        <w:jc w:val="center"/>
        <w:rPr>
          <w:rFonts w:ascii="Times New Roman" w:hAnsi="Times New Roman" w:cs="Times New Roman"/>
          <w:b/>
          <w:sz w:val="24"/>
          <w:szCs w:val="24"/>
        </w:rPr>
      </w:pPr>
      <w:r>
        <w:rPr>
          <w:rFonts w:ascii="Times New Roman" w:hAnsi="Times New Roman" w:cs="Times New Roman"/>
          <w:b/>
          <w:sz w:val="24"/>
          <w:szCs w:val="24"/>
        </w:rPr>
        <w:t>Şekil 2.2.5</w:t>
      </w:r>
      <w:r w:rsidR="00E405FF">
        <w:rPr>
          <w:rFonts w:ascii="Times New Roman" w:hAnsi="Times New Roman" w:cs="Times New Roman"/>
          <w:b/>
          <w:sz w:val="24"/>
          <w:szCs w:val="24"/>
        </w:rPr>
        <w:t>.</w:t>
      </w:r>
      <w:r w:rsidR="000C41B3" w:rsidRPr="004B6B61">
        <w:rPr>
          <w:rFonts w:ascii="Times New Roman" w:hAnsi="Times New Roman" w:cs="Times New Roman"/>
          <w:sz w:val="24"/>
          <w:szCs w:val="24"/>
        </w:rPr>
        <w:t>Ara Katman Nöronlarına Göre Doğruluk Oranları</w:t>
      </w:r>
    </w:p>
    <w:p w:rsidR="00854C66" w:rsidRDefault="00E36E94" w:rsidP="00E36E94">
      <w:pPr>
        <w:ind w:firstLine="708"/>
        <w:jc w:val="both"/>
        <w:rPr>
          <w:rFonts w:ascii="Times New Roman" w:hAnsi="Times New Roman" w:cs="Times New Roman"/>
          <w:sz w:val="24"/>
          <w:szCs w:val="24"/>
        </w:rPr>
      </w:pPr>
      <w:r>
        <w:rPr>
          <w:rFonts w:ascii="Times New Roman" w:hAnsi="Times New Roman" w:cs="Times New Roman"/>
          <w:sz w:val="24"/>
          <w:szCs w:val="24"/>
        </w:rPr>
        <w:t>Döngü sayesinde her ara katman nöronu için elde edilen doğruluk değeri bulunmuştur. Şekil 2.2.5 de görüleceği üzere</w:t>
      </w:r>
      <w:r w:rsidR="002767A5">
        <w:rPr>
          <w:rFonts w:ascii="Times New Roman" w:hAnsi="Times New Roman" w:cs="Times New Roman"/>
          <w:sz w:val="24"/>
          <w:szCs w:val="24"/>
        </w:rPr>
        <w:t xml:space="preserve"> alfa ve mü değerleri de göz önünde bulundurularak ara katman nöronlarına göre doğruluk oranları belirlenmiştir. Grafikten anlaşılacağı üzere oluşturulan yapay sinir ağında kullanılması planlanan ara katman nöron sayısı 50 olarak seçilirse en yüksek </w:t>
      </w:r>
      <w:r w:rsidR="00CC69EE">
        <w:rPr>
          <w:rFonts w:ascii="Times New Roman" w:hAnsi="Times New Roman" w:cs="Times New Roman"/>
          <w:sz w:val="24"/>
          <w:szCs w:val="24"/>
        </w:rPr>
        <w:t>doğruluk değeri olan 82.6 ya</w:t>
      </w:r>
      <w:r w:rsidR="002767A5">
        <w:rPr>
          <w:rFonts w:ascii="Times New Roman" w:hAnsi="Times New Roman" w:cs="Times New Roman"/>
          <w:sz w:val="24"/>
          <w:szCs w:val="24"/>
        </w:rPr>
        <w:t xml:space="preserve"> u</w:t>
      </w:r>
      <w:r w:rsidR="00CC69EE">
        <w:rPr>
          <w:rFonts w:ascii="Times New Roman" w:hAnsi="Times New Roman" w:cs="Times New Roman"/>
          <w:sz w:val="24"/>
          <w:szCs w:val="24"/>
        </w:rPr>
        <w:t>laşmaktadır. Ara katman nöron sayısı 50 den sonra azalmaktadır.</w:t>
      </w:r>
    </w:p>
    <w:p w:rsidR="00854C66" w:rsidRDefault="00854C66" w:rsidP="004B6B61">
      <w:pPr>
        <w:spacing w:after="360"/>
        <w:jc w:val="both"/>
        <w:rPr>
          <w:rFonts w:ascii="Times New Roman" w:hAnsi="Times New Roman" w:cs="Times New Roman"/>
          <w:sz w:val="24"/>
          <w:szCs w:val="24"/>
        </w:rPr>
      </w:pPr>
      <w:r>
        <w:rPr>
          <w:rFonts w:ascii="Times New Roman" w:hAnsi="Times New Roman" w:cs="Times New Roman"/>
          <w:sz w:val="24"/>
          <w:szCs w:val="24"/>
        </w:rPr>
        <w:tab/>
        <w:t xml:space="preserve">Kullanılan veri setine göre oluşturulan yapay sinir ağımızın gerekli nöronlarının sayısı belirlendikten sonra, ağımızın grafiğiniz çizimi </w:t>
      </w:r>
      <w:r w:rsidR="00B5446C">
        <w:rPr>
          <w:rFonts w:ascii="Times New Roman" w:hAnsi="Times New Roman" w:cs="Times New Roman"/>
          <w:sz w:val="24"/>
          <w:szCs w:val="24"/>
        </w:rPr>
        <w:t>Şekil 2.2.6</w:t>
      </w:r>
      <w:r w:rsidR="00764FFF">
        <w:rPr>
          <w:rFonts w:ascii="Times New Roman" w:hAnsi="Times New Roman" w:cs="Times New Roman"/>
          <w:sz w:val="24"/>
          <w:szCs w:val="24"/>
        </w:rPr>
        <w:t xml:space="preserve"> deki</w:t>
      </w:r>
      <w:r>
        <w:rPr>
          <w:rFonts w:ascii="Times New Roman" w:hAnsi="Times New Roman" w:cs="Times New Roman"/>
          <w:sz w:val="24"/>
          <w:szCs w:val="24"/>
        </w:rPr>
        <w:t xml:space="preserve"> gibi oluşmaktadır.</w:t>
      </w:r>
      <w:r w:rsidR="003F2B21">
        <w:rPr>
          <w:rFonts w:ascii="Times New Roman" w:hAnsi="Times New Roman" w:cs="Times New Roman"/>
          <w:sz w:val="24"/>
          <w:szCs w:val="24"/>
        </w:rPr>
        <w:t xml:space="preserve"> Görüldüğü gibi a</w:t>
      </w:r>
      <w:r w:rsidR="00CC69EE">
        <w:rPr>
          <w:rFonts w:ascii="Times New Roman" w:hAnsi="Times New Roman" w:cs="Times New Roman"/>
          <w:sz w:val="24"/>
          <w:szCs w:val="24"/>
        </w:rPr>
        <w:t>ğda 9 adet giriş nöronu, 5</w:t>
      </w:r>
      <w:r w:rsidR="003F2B21">
        <w:rPr>
          <w:rFonts w:ascii="Times New Roman" w:hAnsi="Times New Roman" w:cs="Times New Roman"/>
          <w:sz w:val="24"/>
          <w:szCs w:val="24"/>
        </w:rPr>
        <w:t>0 adet</w:t>
      </w:r>
      <w:r w:rsidR="004B6B61">
        <w:rPr>
          <w:rFonts w:ascii="Times New Roman" w:hAnsi="Times New Roman" w:cs="Times New Roman"/>
          <w:sz w:val="24"/>
          <w:szCs w:val="24"/>
        </w:rPr>
        <w:t xml:space="preserve"> aran nöron, 1 adet çıkış nöronu kullanılmıştır. Girişlerimiz X1 den X9’a kadardır. </w:t>
      </w:r>
    </w:p>
    <w:p w:rsidR="00764FFF" w:rsidRDefault="00C44266" w:rsidP="00E45D85">
      <w:pPr>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443.25pt">
            <v:imagedata r:id="rId7" o:title="Untitled Diagram(3)"/>
          </v:shape>
        </w:pict>
      </w:r>
    </w:p>
    <w:p w:rsidR="004B6B61" w:rsidRDefault="00B5446C" w:rsidP="00764FFF">
      <w:pPr>
        <w:jc w:val="center"/>
        <w:rPr>
          <w:rFonts w:ascii="Times New Roman" w:hAnsi="Times New Roman" w:cs="Times New Roman"/>
          <w:sz w:val="24"/>
          <w:szCs w:val="24"/>
        </w:rPr>
      </w:pPr>
      <w:r>
        <w:rPr>
          <w:rFonts w:ascii="Times New Roman" w:hAnsi="Times New Roman" w:cs="Times New Roman"/>
          <w:b/>
          <w:sz w:val="24"/>
          <w:szCs w:val="24"/>
        </w:rPr>
        <w:t>Şekil 2.2.6</w:t>
      </w:r>
      <w:r w:rsidR="004B6B61">
        <w:rPr>
          <w:rFonts w:ascii="Times New Roman" w:hAnsi="Times New Roman" w:cs="Times New Roman"/>
          <w:b/>
          <w:sz w:val="24"/>
          <w:szCs w:val="24"/>
        </w:rPr>
        <w:t>.</w:t>
      </w:r>
      <w:r w:rsidR="004B6B61" w:rsidRPr="004B6B61">
        <w:rPr>
          <w:rFonts w:ascii="Times New Roman" w:hAnsi="Times New Roman" w:cs="Times New Roman"/>
          <w:sz w:val="24"/>
          <w:szCs w:val="24"/>
        </w:rPr>
        <w:t>Yapay Sinir Ağı Grafiği</w:t>
      </w:r>
    </w:p>
    <w:p w:rsidR="004B6B61" w:rsidRDefault="004B6B61" w:rsidP="004B6B61">
      <w:pPr>
        <w:jc w:val="both"/>
        <w:rPr>
          <w:rFonts w:ascii="Times New Roman" w:hAnsi="Times New Roman" w:cs="Times New Roman"/>
          <w:sz w:val="24"/>
          <w:szCs w:val="24"/>
          <w:lang w:eastAsia="tr-TR"/>
        </w:rPr>
      </w:pPr>
      <w:r>
        <w:rPr>
          <w:rFonts w:ascii="Times New Roman" w:hAnsi="Times New Roman" w:cs="Times New Roman"/>
          <w:sz w:val="24"/>
          <w:szCs w:val="24"/>
          <w:lang w:eastAsia="tr-TR"/>
        </w:rPr>
        <w:t>Oluşturduğumuz algoritmaya göre formüller kullanılarak kodlama işlemi Matlab üzerinde yapılmıştır. Algoritmaya göre kodlama işlemleri gerçekleştirilirken hiçbir şekilde hazır fonksiyonlar kullanılmamıştır. Matlab üzerinde oluşturulan kodlama kısmı ise ek kısmında yer verilmiştir. Son olarak ara nöron sayısı belirlenip ağımızı eğitime soktuktan sonra bulunan ağırlık ve biaslar kullanılarak test veri seti kullanılarak algoritmamızın doğruluk oranı hesaplanmıştır.</w:t>
      </w:r>
      <w:r w:rsidR="00E84DBF">
        <w:rPr>
          <w:rFonts w:ascii="Times New Roman" w:hAnsi="Times New Roman" w:cs="Times New Roman"/>
          <w:sz w:val="24"/>
          <w:szCs w:val="24"/>
          <w:lang w:eastAsia="tr-TR"/>
        </w:rPr>
        <w:t xml:space="preserve"> D</w:t>
      </w:r>
      <w:r w:rsidR="00B5446C">
        <w:rPr>
          <w:rFonts w:ascii="Times New Roman" w:hAnsi="Times New Roman" w:cs="Times New Roman"/>
          <w:sz w:val="24"/>
          <w:szCs w:val="24"/>
          <w:lang w:eastAsia="tr-TR"/>
        </w:rPr>
        <w:t>oğruluk oranımız ise Şekil 2.2.7</w:t>
      </w:r>
      <w:r w:rsidR="00E84DBF">
        <w:rPr>
          <w:rFonts w:ascii="Times New Roman" w:hAnsi="Times New Roman" w:cs="Times New Roman"/>
          <w:sz w:val="24"/>
          <w:szCs w:val="24"/>
          <w:lang w:eastAsia="tr-TR"/>
        </w:rPr>
        <w:t xml:space="preserve"> da gösterilmiştir.</w:t>
      </w:r>
    </w:p>
    <w:p w:rsidR="004B6B61" w:rsidRDefault="004B6B61" w:rsidP="00764FFF">
      <w:pPr>
        <w:jc w:val="center"/>
        <w:rPr>
          <w:rFonts w:ascii="Times New Roman" w:hAnsi="Times New Roman" w:cs="Times New Roman"/>
          <w:sz w:val="24"/>
          <w:szCs w:val="24"/>
          <w:lang w:eastAsia="tr-TR"/>
        </w:rPr>
      </w:pPr>
    </w:p>
    <w:p w:rsidR="004A67EA" w:rsidRDefault="00C44266" w:rsidP="00764FFF">
      <w:pPr>
        <w:jc w:val="center"/>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pict>
          <v:shape id="_x0000_i1026" type="#_x0000_t75" style="width:453pt;height:55.5pt">
            <v:imagedata r:id="rId8" o:title="Doğruluk Oranı"/>
          </v:shape>
        </w:pict>
      </w:r>
    </w:p>
    <w:p w:rsidR="004A67EA" w:rsidRDefault="00B5446C" w:rsidP="004A67EA">
      <w:pPr>
        <w:jc w:val="center"/>
        <w:rPr>
          <w:rFonts w:ascii="Times New Roman" w:hAnsi="Times New Roman" w:cs="Times New Roman"/>
          <w:sz w:val="24"/>
          <w:szCs w:val="24"/>
        </w:rPr>
      </w:pPr>
      <w:r>
        <w:rPr>
          <w:rFonts w:ascii="Times New Roman" w:hAnsi="Times New Roman" w:cs="Times New Roman"/>
          <w:b/>
          <w:sz w:val="24"/>
          <w:szCs w:val="24"/>
        </w:rPr>
        <w:t>Şekil 2.2.7</w:t>
      </w:r>
      <w:r w:rsidR="004A67EA">
        <w:rPr>
          <w:rFonts w:ascii="Times New Roman" w:hAnsi="Times New Roman" w:cs="Times New Roman"/>
          <w:b/>
          <w:sz w:val="24"/>
          <w:szCs w:val="24"/>
        </w:rPr>
        <w:t>.</w:t>
      </w:r>
      <w:r w:rsidR="004A67EA">
        <w:rPr>
          <w:rFonts w:ascii="Times New Roman" w:hAnsi="Times New Roman" w:cs="Times New Roman"/>
          <w:sz w:val="24"/>
          <w:szCs w:val="24"/>
        </w:rPr>
        <w:t>Doğruluk Oranı</w:t>
      </w:r>
    </w:p>
    <w:p w:rsidR="002D1263" w:rsidRDefault="002D1263" w:rsidP="000A0391">
      <w:pPr>
        <w:spacing w:after="360"/>
        <w:jc w:val="both"/>
        <w:rPr>
          <w:rFonts w:ascii="Times New Roman" w:hAnsi="Times New Roman" w:cs="Times New Roman"/>
          <w:sz w:val="24"/>
          <w:szCs w:val="24"/>
          <w:lang w:eastAsia="tr-TR"/>
        </w:rPr>
      </w:pPr>
      <w:r>
        <w:rPr>
          <w:rFonts w:ascii="Times New Roman" w:hAnsi="Times New Roman" w:cs="Times New Roman"/>
          <w:sz w:val="24"/>
          <w:szCs w:val="24"/>
          <w:lang w:eastAsia="tr-TR"/>
        </w:rPr>
        <w:t>Oluşturduğumuz yapay sinir ağımız eğitilirken kullanılan güncelleme formülleri aşağıdaki gibidir.</w:t>
      </w:r>
    </w:p>
    <w:p w:rsidR="002D1263" w:rsidRPr="009E1290" w:rsidRDefault="002D1263" w:rsidP="002D1263">
      <w:pPr>
        <w:jc w:val="both"/>
        <w:rPr>
          <w:rFonts w:ascii="Times New Roman" w:eastAsiaTheme="minorEastAsia" w:hAnsi="Times New Roman" w:cs="Times New Roman"/>
          <w:sz w:val="24"/>
          <w:szCs w:val="28"/>
          <w:lang w:eastAsia="tr-TR"/>
        </w:rPr>
      </w:pPr>
      <m:oMath>
        <m:r>
          <m:rPr>
            <m:sty m:val="p"/>
          </m:rPr>
          <w:rPr>
            <w:rFonts w:ascii="Cambria Math" w:hAnsi="Cambria Math" w:cs="Times New Roman"/>
            <w:sz w:val="24"/>
            <w:szCs w:val="28"/>
            <w:lang w:eastAsia="tr-TR"/>
          </w:rPr>
          <m:t>δ</m:t>
        </m:r>
      </m:oMath>
      <w:proofErr w:type="gramStart"/>
      <w:r w:rsidRPr="009E1290">
        <w:rPr>
          <w:rFonts w:ascii="Times New Roman" w:eastAsiaTheme="minorEastAsia" w:hAnsi="Times New Roman" w:cs="Times New Roman"/>
          <w:sz w:val="24"/>
          <w:szCs w:val="28"/>
          <w:lang w:eastAsia="tr-TR"/>
        </w:rPr>
        <w:t>i</w:t>
      </w:r>
      <w:proofErr w:type="gramEnd"/>
      <w:r w:rsidRPr="009E1290">
        <w:rPr>
          <w:rFonts w:ascii="Times New Roman" w:eastAsiaTheme="minorEastAsia" w:hAnsi="Times New Roman" w:cs="Times New Roman"/>
          <w:sz w:val="24"/>
          <w:szCs w:val="28"/>
          <w:lang w:eastAsia="tr-TR"/>
        </w:rPr>
        <w:t>=(Ti-Yj)*Yj*(1-Yj)</w:t>
      </w:r>
    </w:p>
    <w:p w:rsidR="002D1263" w:rsidRPr="009E1290" w:rsidRDefault="002D1263" w:rsidP="002D1263">
      <w:pPr>
        <w:jc w:val="both"/>
        <w:rPr>
          <w:rFonts w:ascii="Times New Roman" w:eastAsiaTheme="minorEastAsia" w:hAnsi="Times New Roman" w:cs="Times New Roman"/>
          <w:sz w:val="24"/>
          <w:szCs w:val="28"/>
          <w:lang w:eastAsia="tr-TR"/>
        </w:rPr>
      </w:pPr>
      <w:r w:rsidRPr="009E1290">
        <w:rPr>
          <w:rFonts w:ascii="Times New Roman" w:hAnsi="Times New Roman" w:cs="Times New Roman"/>
          <w:color w:val="000000" w:themeColor="text1"/>
          <w:sz w:val="24"/>
          <w:szCs w:val="28"/>
          <w:shd w:val="clear" w:color="auto" w:fill="FFFFFF"/>
        </w:rPr>
        <w:t>ΔW’ij(t+1)=</w:t>
      </w:r>
      <w:r w:rsidR="00330EB0" w:rsidRPr="00330EB0">
        <w:t xml:space="preserve"> </w:t>
      </w:r>
      <w:r w:rsidR="00330EB0">
        <w:rPr>
          <w:rStyle w:val="st"/>
        </w:rPr>
        <w:t>μ</w:t>
      </w:r>
      <w:r w:rsidRPr="009E1290">
        <w:rPr>
          <w:rFonts w:ascii="Times New Roman" w:hAnsi="Times New Roman" w:cs="Times New Roman"/>
          <w:color w:val="000000" w:themeColor="text1"/>
          <w:sz w:val="24"/>
          <w:szCs w:val="28"/>
          <w:shd w:val="clear" w:color="auto" w:fill="FFFFFF"/>
        </w:rPr>
        <w:t>*</w:t>
      </w:r>
      <m:oMath>
        <m:r>
          <m:rPr>
            <m:sty m:val="p"/>
          </m:rPr>
          <w:rPr>
            <w:rFonts w:ascii="Cambria Math" w:hAnsi="Cambria Math" w:cs="Times New Roman"/>
            <w:color w:val="000000" w:themeColor="text1"/>
            <w:sz w:val="24"/>
            <w:szCs w:val="28"/>
            <w:lang w:eastAsia="tr-TR"/>
          </w:rPr>
          <m:t xml:space="preserve"> </m:t>
        </m:r>
        <m:r>
          <m:rPr>
            <m:sty m:val="p"/>
          </m:rPr>
          <w:rPr>
            <w:rFonts w:ascii="Cambria Math" w:hAnsi="Cambria Math" w:cs="Times New Roman"/>
            <w:sz w:val="24"/>
            <w:szCs w:val="28"/>
            <w:lang w:eastAsia="tr-TR"/>
          </w:rPr>
          <m:t>δ</m:t>
        </m:r>
      </m:oMath>
      <w:r w:rsidRPr="009E1290">
        <w:rPr>
          <w:rFonts w:ascii="Times New Roman" w:eastAsiaTheme="minorEastAsia" w:hAnsi="Times New Roman" w:cs="Times New Roman"/>
          <w:sz w:val="24"/>
          <w:szCs w:val="28"/>
          <w:lang w:eastAsia="tr-TR"/>
        </w:rPr>
        <w:t>j*Oi</w:t>
      </w:r>
      <w:r w:rsidR="00FA6757">
        <w:rPr>
          <w:rFonts w:ascii="Times New Roman" w:eastAsiaTheme="minorEastAsia" w:hAnsi="Times New Roman" w:cs="Times New Roman"/>
          <w:sz w:val="24"/>
          <w:szCs w:val="28"/>
          <w:lang w:eastAsia="tr-TR"/>
        </w:rPr>
        <w:t>+alfa*</w:t>
      </w:r>
      <w:r w:rsidR="00FA6757" w:rsidRPr="00FA6757">
        <w:rPr>
          <w:rFonts w:ascii="Times New Roman" w:hAnsi="Times New Roman" w:cs="Times New Roman"/>
          <w:color w:val="000000" w:themeColor="text1"/>
          <w:sz w:val="24"/>
          <w:szCs w:val="28"/>
          <w:shd w:val="clear" w:color="auto" w:fill="FFFFFF"/>
        </w:rPr>
        <w:t xml:space="preserve"> </w:t>
      </w:r>
      <w:r w:rsidR="00FA6757" w:rsidRPr="009E1290">
        <w:rPr>
          <w:rFonts w:ascii="Times New Roman" w:hAnsi="Times New Roman" w:cs="Times New Roman"/>
          <w:color w:val="000000" w:themeColor="text1"/>
          <w:sz w:val="24"/>
          <w:szCs w:val="28"/>
          <w:shd w:val="clear" w:color="auto" w:fill="FFFFFF"/>
        </w:rPr>
        <w:t>ΔW’ij</w:t>
      </w:r>
      <w:r w:rsidR="00FA6757">
        <w:rPr>
          <w:rFonts w:ascii="Times New Roman" w:hAnsi="Times New Roman" w:cs="Times New Roman"/>
          <w:color w:val="000000" w:themeColor="text1"/>
          <w:sz w:val="24"/>
          <w:szCs w:val="28"/>
          <w:shd w:val="clear" w:color="auto" w:fill="FFFFFF"/>
        </w:rPr>
        <w:t>(t)</w:t>
      </w:r>
      <w:r w:rsidR="00714E51">
        <w:rPr>
          <w:rFonts w:ascii="Times New Roman" w:eastAsiaTheme="minorEastAsia" w:hAnsi="Times New Roman" w:cs="Times New Roman"/>
          <w:sz w:val="24"/>
          <w:szCs w:val="28"/>
          <w:lang w:eastAsia="tr-TR"/>
        </w:rPr>
        <w:t xml:space="preserve"> ,j=1 ve i=1</w:t>
      </w:r>
      <w:proofErr w:type="gramStart"/>
      <w:r w:rsidR="00714E51">
        <w:rPr>
          <w:rFonts w:ascii="Times New Roman" w:eastAsiaTheme="minorEastAsia" w:hAnsi="Times New Roman" w:cs="Times New Roman"/>
          <w:sz w:val="24"/>
          <w:szCs w:val="28"/>
          <w:lang w:eastAsia="tr-TR"/>
        </w:rPr>
        <w:t>,…,</w:t>
      </w:r>
      <w:proofErr w:type="gramEnd"/>
      <w:r w:rsidR="00714E51">
        <w:rPr>
          <w:rFonts w:ascii="Times New Roman" w:eastAsiaTheme="minorEastAsia" w:hAnsi="Times New Roman" w:cs="Times New Roman"/>
          <w:sz w:val="24"/>
          <w:szCs w:val="28"/>
          <w:lang w:eastAsia="tr-TR"/>
        </w:rPr>
        <w:t>50</w:t>
      </w:r>
      <w:r w:rsidRPr="009E1290">
        <w:rPr>
          <w:rFonts w:ascii="Times New Roman" w:eastAsiaTheme="minorEastAsia" w:hAnsi="Times New Roman" w:cs="Times New Roman"/>
          <w:sz w:val="24"/>
          <w:szCs w:val="28"/>
          <w:lang w:eastAsia="tr-TR"/>
        </w:rPr>
        <w:t>.</w:t>
      </w:r>
    </w:p>
    <w:p w:rsidR="002D1263" w:rsidRPr="009E1290" w:rsidRDefault="00B834B6" w:rsidP="002D1263">
      <w:pPr>
        <w:jc w:val="both"/>
        <w:rPr>
          <w:rFonts w:ascii="Times New Roman" w:hAnsi="Times New Roman" w:cs="Times New Roman"/>
          <w:color w:val="000000" w:themeColor="text1"/>
          <w:sz w:val="24"/>
          <w:szCs w:val="28"/>
          <w:shd w:val="clear" w:color="auto" w:fill="FFFFFF"/>
        </w:rPr>
      </w:pP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W'ij</m:t>
            </m:r>
          </m:e>
          <m:sup>
            <m:r>
              <m:rPr>
                <m:sty m:val="p"/>
              </m:rPr>
              <w:rPr>
                <w:rFonts w:ascii="Cambria Math" w:eastAsiaTheme="minorEastAsia" w:hAnsi="Cambria Math" w:cs="Times New Roman"/>
                <w:sz w:val="24"/>
                <w:szCs w:val="28"/>
                <w:lang w:eastAsia="tr-TR"/>
              </w:rPr>
              <m:t>yeni</m:t>
            </m:r>
          </m:sup>
        </m:sSup>
      </m:oMath>
      <w:r w:rsidR="002D1263" w:rsidRPr="009E1290">
        <w:rPr>
          <w:rFonts w:ascii="Times New Roman" w:eastAsiaTheme="minorEastAsia" w:hAnsi="Times New Roman" w:cs="Times New Roman"/>
          <w:sz w:val="24"/>
          <w:szCs w:val="28"/>
          <w:lang w:eastAsia="tr-TR"/>
        </w:rPr>
        <w:t>=</w:t>
      </w: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W'ij</m:t>
            </m:r>
          </m:e>
          <m:sup>
            <m:r>
              <m:rPr>
                <m:sty m:val="p"/>
              </m:rPr>
              <w:rPr>
                <w:rFonts w:ascii="Cambria Math" w:eastAsiaTheme="minorEastAsia" w:hAnsi="Cambria Math" w:cs="Times New Roman"/>
                <w:sz w:val="24"/>
                <w:szCs w:val="28"/>
                <w:lang w:eastAsia="tr-TR"/>
              </w:rPr>
              <m:t>eski</m:t>
            </m:r>
          </m:sup>
        </m:sSup>
      </m:oMath>
      <w:r w:rsidR="002D1263" w:rsidRPr="009E1290">
        <w:rPr>
          <w:rFonts w:ascii="Times New Roman" w:eastAsiaTheme="minorEastAsia" w:hAnsi="Times New Roman" w:cs="Times New Roman"/>
          <w:sz w:val="24"/>
          <w:szCs w:val="28"/>
          <w:lang w:eastAsia="tr-TR"/>
        </w:rPr>
        <w:t>+</w:t>
      </w:r>
      <w:r w:rsidR="002D1263" w:rsidRPr="009E1290">
        <w:rPr>
          <w:rFonts w:ascii="Times New Roman" w:hAnsi="Times New Roman" w:cs="Times New Roman"/>
          <w:color w:val="000000" w:themeColor="text1"/>
          <w:sz w:val="24"/>
          <w:szCs w:val="28"/>
          <w:shd w:val="clear" w:color="auto" w:fill="FFFFFF"/>
        </w:rPr>
        <w:t xml:space="preserve"> ΔW’ij(t+1)</w:t>
      </w:r>
    </w:p>
    <w:p w:rsidR="002D1263" w:rsidRPr="009E1290" w:rsidRDefault="002D1263" w:rsidP="002D1263">
      <w:pPr>
        <w:jc w:val="both"/>
        <w:rPr>
          <w:rFonts w:ascii="Times New Roman" w:eastAsiaTheme="minorEastAsia" w:hAnsi="Times New Roman" w:cs="Times New Roman"/>
          <w:sz w:val="24"/>
          <w:szCs w:val="28"/>
          <w:lang w:eastAsia="tr-TR"/>
        </w:rPr>
      </w:pPr>
      <w:r w:rsidRPr="009E1290">
        <w:rPr>
          <w:rFonts w:ascii="Times New Roman" w:hAnsi="Times New Roman" w:cs="Times New Roman"/>
          <w:color w:val="000000" w:themeColor="text1"/>
          <w:sz w:val="24"/>
          <w:szCs w:val="28"/>
          <w:shd w:val="clear" w:color="auto" w:fill="FFFFFF"/>
        </w:rPr>
        <w:t>ΔWij(t+1)=</w:t>
      </w:r>
      <w:r w:rsidR="00330EB0" w:rsidRPr="00330EB0">
        <w:t xml:space="preserve"> </w:t>
      </w:r>
      <w:r w:rsidR="00330EB0">
        <w:rPr>
          <w:rStyle w:val="st"/>
        </w:rPr>
        <w:t>μ</w:t>
      </w:r>
      <w:r w:rsidRPr="009E1290">
        <w:rPr>
          <w:rFonts w:ascii="Times New Roman" w:hAnsi="Times New Roman" w:cs="Times New Roman"/>
          <w:color w:val="000000" w:themeColor="text1"/>
          <w:sz w:val="24"/>
          <w:szCs w:val="28"/>
          <w:shd w:val="clear" w:color="auto" w:fill="FFFFFF"/>
        </w:rPr>
        <w:t>*Oi(1-Oj)*</w:t>
      </w:r>
      <m:oMath>
        <m:r>
          <m:rPr>
            <m:sty m:val="p"/>
          </m:rPr>
          <w:rPr>
            <w:rFonts w:ascii="Cambria Math" w:hAnsi="Cambria Math" w:cs="Times New Roman"/>
            <w:sz w:val="24"/>
            <w:szCs w:val="28"/>
            <w:lang w:eastAsia="tr-TR"/>
          </w:rPr>
          <m:t xml:space="preserve"> δ</m:t>
        </m:r>
      </m:oMath>
      <w:r w:rsidR="00714E51">
        <w:rPr>
          <w:rFonts w:ascii="Times New Roman" w:eastAsiaTheme="minorEastAsia" w:hAnsi="Times New Roman" w:cs="Times New Roman"/>
          <w:sz w:val="24"/>
          <w:szCs w:val="28"/>
          <w:lang w:eastAsia="tr-TR"/>
        </w:rPr>
        <w:t>1*Wij*Xi, j=1</w:t>
      </w:r>
      <w:proofErr w:type="gramStart"/>
      <w:r w:rsidR="00714E51">
        <w:rPr>
          <w:rFonts w:ascii="Times New Roman" w:eastAsiaTheme="minorEastAsia" w:hAnsi="Times New Roman" w:cs="Times New Roman"/>
          <w:sz w:val="24"/>
          <w:szCs w:val="28"/>
          <w:lang w:eastAsia="tr-TR"/>
        </w:rPr>
        <w:t>,…</w:t>
      </w:r>
      <w:proofErr w:type="gramEnd"/>
      <w:r w:rsidR="00714E51">
        <w:rPr>
          <w:rFonts w:ascii="Times New Roman" w:eastAsiaTheme="minorEastAsia" w:hAnsi="Times New Roman" w:cs="Times New Roman"/>
          <w:sz w:val="24"/>
          <w:szCs w:val="28"/>
          <w:lang w:eastAsia="tr-TR"/>
        </w:rPr>
        <w:t>50</w:t>
      </w:r>
      <w:r w:rsidRPr="009E1290">
        <w:rPr>
          <w:rFonts w:ascii="Times New Roman" w:eastAsiaTheme="minorEastAsia" w:hAnsi="Times New Roman" w:cs="Times New Roman"/>
          <w:sz w:val="24"/>
          <w:szCs w:val="28"/>
          <w:lang w:eastAsia="tr-TR"/>
        </w:rPr>
        <w:t xml:space="preserve"> ve i=1,…,9.</w:t>
      </w:r>
    </w:p>
    <w:p w:rsidR="002D1263" w:rsidRPr="009E1290" w:rsidRDefault="00B834B6" w:rsidP="002D1263">
      <w:pPr>
        <w:jc w:val="both"/>
        <w:rPr>
          <w:rFonts w:ascii="Times New Roman" w:hAnsi="Times New Roman" w:cs="Times New Roman"/>
          <w:color w:val="000000" w:themeColor="text1"/>
          <w:sz w:val="24"/>
          <w:szCs w:val="28"/>
          <w:shd w:val="clear" w:color="auto" w:fill="FFFFFF"/>
        </w:rPr>
      </w:pP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Wij</m:t>
            </m:r>
          </m:e>
          <m:sup>
            <m:r>
              <m:rPr>
                <m:sty m:val="p"/>
              </m:rPr>
              <w:rPr>
                <w:rFonts w:ascii="Cambria Math" w:eastAsiaTheme="minorEastAsia" w:hAnsi="Cambria Math" w:cs="Times New Roman"/>
                <w:sz w:val="24"/>
                <w:szCs w:val="28"/>
                <w:lang w:eastAsia="tr-TR"/>
              </w:rPr>
              <m:t>yeni</m:t>
            </m:r>
          </m:sup>
        </m:sSup>
      </m:oMath>
      <w:r w:rsidR="002D1263" w:rsidRPr="009E1290">
        <w:rPr>
          <w:rFonts w:ascii="Times New Roman" w:eastAsiaTheme="minorEastAsia" w:hAnsi="Times New Roman" w:cs="Times New Roman"/>
          <w:sz w:val="24"/>
          <w:szCs w:val="28"/>
          <w:lang w:eastAsia="tr-TR"/>
        </w:rPr>
        <w:t>=</w:t>
      </w: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Wij</m:t>
            </m:r>
          </m:e>
          <m:sup>
            <m:r>
              <m:rPr>
                <m:sty m:val="p"/>
              </m:rPr>
              <w:rPr>
                <w:rFonts w:ascii="Cambria Math" w:eastAsiaTheme="minorEastAsia" w:hAnsi="Cambria Math" w:cs="Times New Roman"/>
                <w:sz w:val="24"/>
                <w:szCs w:val="28"/>
                <w:lang w:eastAsia="tr-TR"/>
              </w:rPr>
              <m:t>eski</m:t>
            </m:r>
          </m:sup>
        </m:sSup>
      </m:oMath>
      <w:r w:rsidR="002D1263" w:rsidRPr="009E1290">
        <w:rPr>
          <w:rFonts w:ascii="Times New Roman" w:eastAsiaTheme="minorEastAsia" w:hAnsi="Times New Roman" w:cs="Times New Roman"/>
          <w:sz w:val="24"/>
          <w:szCs w:val="28"/>
          <w:lang w:eastAsia="tr-TR"/>
        </w:rPr>
        <w:t>+</w:t>
      </w:r>
      <w:r w:rsidR="002D1263" w:rsidRPr="009E1290">
        <w:rPr>
          <w:rFonts w:ascii="Times New Roman" w:hAnsi="Times New Roman" w:cs="Times New Roman"/>
          <w:color w:val="000000" w:themeColor="text1"/>
          <w:sz w:val="24"/>
          <w:szCs w:val="28"/>
          <w:shd w:val="clear" w:color="auto" w:fill="FFFFFF"/>
        </w:rPr>
        <w:t xml:space="preserve"> ΔWij(t+1)</w:t>
      </w:r>
    </w:p>
    <w:p w:rsidR="002D1263" w:rsidRPr="009E1290" w:rsidRDefault="002D1263" w:rsidP="002D1263">
      <w:pPr>
        <w:jc w:val="both"/>
        <w:rPr>
          <w:rFonts w:ascii="Times New Roman" w:eastAsiaTheme="minorEastAsia" w:hAnsi="Times New Roman" w:cs="Times New Roman"/>
          <w:sz w:val="24"/>
          <w:szCs w:val="28"/>
          <w:lang w:eastAsia="tr-TR"/>
        </w:rPr>
      </w:pPr>
      <w:r w:rsidRPr="009E1290">
        <w:rPr>
          <w:rFonts w:ascii="Times New Roman" w:hAnsi="Times New Roman" w:cs="Times New Roman"/>
          <w:color w:val="000000" w:themeColor="text1"/>
          <w:sz w:val="24"/>
          <w:szCs w:val="28"/>
          <w:shd w:val="clear" w:color="auto" w:fill="FFFFFF"/>
        </w:rPr>
        <w:t>Δb’ij(t+1)=</w:t>
      </w:r>
      <w:r w:rsidR="00330EB0" w:rsidRPr="00330EB0">
        <w:t xml:space="preserve"> </w:t>
      </w:r>
      <w:r w:rsidR="00330EB0">
        <w:rPr>
          <w:rStyle w:val="st"/>
        </w:rPr>
        <w:t>μ</w:t>
      </w:r>
      <w:r w:rsidRPr="009E1290">
        <w:rPr>
          <w:rFonts w:ascii="Times New Roman" w:hAnsi="Times New Roman" w:cs="Times New Roman"/>
          <w:color w:val="000000" w:themeColor="text1"/>
          <w:sz w:val="24"/>
          <w:szCs w:val="28"/>
          <w:shd w:val="clear" w:color="auto" w:fill="FFFFFF"/>
        </w:rPr>
        <w:t>*</w:t>
      </w:r>
      <m:oMath>
        <m:r>
          <m:rPr>
            <m:sty m:val="p"/>
          </m:rPr>
          <w:rPr>
            <w:rFonts w:ascii="Cambria Math" w:hAnsi="Cambria Math" w:cs="Times New Roman"/>
            <w:color w:val="000000" w:themeColor="text1"/>
            <w:sz w:val="24"/>
            <w:szCs w:val="28"/>
            <w:lang w:eastAsia="tr-TR"/>
          </w:rPr>
          <m:t xml:space="preserve"> </m:t>
        </m:r>
        <m:r>
          <m:rPr>
            <m:sty m:val="p"/>
          </m:rPr>
          <w:rPr>
            <w:rFonts w:ascii="Cambria Math" w:hAnsi="Cambria Math" w:cs="Times New Roman"/>
            <w:sz w:val="24"/>
            <w:szCs w:val="28"/>
            <w:lang w:eastAsia="tr-TR"/>
          </w:rPr>
          <m:t>δ</m:t>
        </m:r>
      </m:oMath>
      <w:r w:rsidRPr="009E1290">
        <w:rPr>
          <w:rFonts w:ascii="Times New Roman" w:eastAsiaTheme="minorEastAsia" w:hAnsi="Times New Roman" w:cs="Times New Roman"/>
          <w:sz w:val="24"/>
          <w:szCs w:val="28"/>
          <w:lang w:eastAsia="tr-TR"/>
        </w:rPr>
        <w:t>j</w:t>
      </w:r>
      <w:r w:rsidR="00FA6757">
        <w:rPr>
          <w:rFonts w:ascii="Times New Roman" w:eastAsiaTheme="minorEastAsia" w:hAnsi="Times New Roman" w:cs="Times New Roman"/>
          <w:sz w:val="24"/>
          <w:szCs w:val="28"/>
          <w:lang w:eastAsia="tr-TR"/>
        </w:rPr>
        <w:t>+alfa*</w:t>
      </w:r>
      <w:r w:rsidR="00FA6757" w:rsidRPr="00FA6757">
        <w:rPr>
          <w:rFonts w:ascii="Times New Roman" w:hAnsi="Times New Roman" w:cs="Times New Roman"/>
          <w:color w:val="000000" w:themeColor="text1"/>
          <w:sz w:val="24"/>
          <w:szCs w:val="28"/>
          <w:shd w:val="clear" w:color="auto" w:fill="FFFFFF"/>
        </w:rPr>
        <w:t xml:space="preserve"> </w:t>
      </w:r>
      <w:r w:rsidR="00FA6757">
        <w:rPr>
          <w:rFonts w:ascii="Times New Roman" w:hAnsi="Times New Roman" w:cs="Times New Roman"/>
          <w:color w:val="000000" w:themeColor="text1"/>
          <w:sz w:val="24"/>
          <w:szCs w:val="28"/>
          <w:shd w:val="clear" w:color="auto" w:fill="FFFFFF"/>
        </w:rPr>
        <w:t>Δb</w:t>
      </w:r>
      <w:r w:rsidR="00FA6757" w:rsidRPr="009E1290">
        <w:rPr>
          <w:rFonts w:ascii="Times New Roman" w:hAnsi="Times New Roman" w:cs="Times New Roman"/>
          <w:color w:val="000000" w:themeColor="text1"/>
          <w:sz w:val="24"/>
          <w:szCs w:val="28"/>
          <w:shd w:val="clear" w:color="auto" w:fill="FFFFFF"/>
        </w:rPr>
        <w:t>’ij</w:t>
      </w:r>
      <w:r w:rsidR="00FA6757">
        <w:rPr>
          <w:rFonts w:ascii="Times New Roman" w:hAnsi="Times New Roman" w:cs="Times New Roman"/>
          <w:color w:val="000000" w:themeColor="text1"/>
          <w:sz w:val="24"/>
          <w:szCs w:val="28"/>
          <w:shd w:val="clear" w:color="auto" w:fill="FFFFFF"/>
        </w:rPr>
        <w:t>(t)</w:t>
      </w:r>
      <w:r w:rsidR="00E96030">
        <w:rPr>
          <w:rFonts w:ascii="Times New Roman" w:hAnsi="Times New Roman" w:cs="Times New Roman"/>
          <w:color w:val="000000" w:themeColor="text1"/>
          <w:sz w:val="24"/>
          <w:szCs w:val="28"/>
          <w:shd w:val="clear" w:color="auto" w:fill="FFFFFF"/>
        </w:rPr>
        <w:t>,</w:t>
      </w:r>
      <w:r w:rsidR="00FA6757" w:rsidRPr="009E1290">
        <w:rPr>
          <w:rFonts w:ascii="Times New Roman" w:eastAsiaTheme="minorEastAsia" w:hAnsi="Times New Roman" w:cs="Times New Roman"/>
          <w:sz w:val="24"/>
          <w:szCs w:val="28"/>
          <w:lang w:eastAsia="tr-TR"/>
        </w:rPr>
        <w:t xml:space="preserve"> </w:t>
      </w:r>
      <w:r w:rsidRPr="009E1290">
        <w:rPr>
          <w:rFonts w:ascii="Times New Roman" w:eastAsiaTheme="minorEastAsia" w:hAnsi="Times New Roman" w:cs="Times New Roman"/>
          <w:sz w:val="24"/>
          <w:szCs w:val="28"/>
          <w:lang w:eastAsia="tr-TR"/>
        </w:rPr>
        <w:t>i=1.</w:t>
      </w:r>
    </w:p>
    <w:p w:rsidR="002D1263" w:rsidRPr="009E1290" w:rsidRDefault="00B834B6" w:rsidP="002D1263">
      <w:pPr>
        <w:jc w:val="both"/>
        <w:rPr>
          <w:rFonts w:ascii="Times New Roman" w:hAnsi="Times New Roman" w:cs="Times New Roman"/>
          <w:color w:val="000000" w:themeColor="text1"/>
          <w:sz w:val="24"/>
          <w:szCs w:val="28"/>
          <w:shd w:val="clear" w:color="auto" w:fill="FFFFFF"/>
        </w:rPr>
      </w:pP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b'ij</m:t>
            </m:r>
          </m:e>
          <m:sup>
            <m:r>
              <m:rPr>
                <m:sty m:val="p"/>
              </m:rPr>
              <w:rPr>
                <w:rFonts w:ascii="Cambria Math" w:eastAsiaTheme="minorEastAsia" w:hAnsi="Cambria Math" w:cs="Times New Roman"/>
                <w:sz w:val="24"/>
                <w:szCs w:val="28"/>
                <w:lang w:eastAsia="tr-TR"/>
              </w:rPr>
              <m:t>yeni</m:t>
            </m:r>
          </m:sup>
        </m:sSup>
      </m:oMath>
      <w:r w:rsidR="002D1263" w:rsidRPr="009E1290">
        <w:rPr>
          <w:rFonts w:ascii="Times New Roman" w:eastAsiaTheme="minorEastAsia" w:hAnsi="Times New Roman" w:cs="Times New Roman"/>
          <w:sz w:val="24"/>
          <w:szCs w:val="28"/>
          <w:lang w:eastAsia="tr-TR"/>
        </w:rPr>
        <w:t>=</w:t>
      </w: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b'ij</m:t>
            </m:r>
          </m:e>
          <m:sup>
            <m:r>
              <m:rPr>
                <m:sty m:val="p"/>
              </m:rPr>
              <w:rPr>
                <w:rFonts w:ascii="Cambria Math" w:eastAsiaTheme="minorEastAsia" w:hAnsi="Cambria Math" w:cs="Times New Roman"/>
                <w:sz w:val="24"/>
                <w:szCs w:val="28"/>
                <w:lang w:eastAsia="tr-TR"/>
              </w:rPr>
              <m:t>eski</m:t>
            </m:r>
          </m:sup>
        </m:sSup>
      </m:oMath>
      <w:r w:rsidR="002D1263" w:rsidRPr="009E1290">
        <w:rPr>
          <w:rFonts w:ascii="Times New Roman" w:eastAsiaTheme="minorEastAsia" w:hAnsi="Times New Roman" w:cs="Times New Roman"/>
          <w:sz w:val="24"/>
          <w:szCs w:val="28"/>
          <w:lang w:eastAsia="tr-TR"/>
        </w:rPr>
        <w:t>+</w:t>
      </w:r>
      <w:r w:rsidR="002D1263" w:rsidRPr="009E1290">
        <w:rPr>
          <w:rFonts w:ascii="Times New Roman" w:hAnsi="Times New Roman" w:cs="Times New Roman"/>
          <w:color w:val="000000" w:themeColor="text1"/>
          <w:sz w:val="24"/>
          <w:szCs w:val="28"/>
          <w:shd w:val="clear" w:color="auto" w:fill="FFFFFF"/>
        </w:rPr>
        <w:t xml:space="preserve"> Δb’ij(t+1)</w:t>
      </w:r>
    </w:p>
    <w:p w:rsidR="002D1263" w:rsidRPr="009E1290" w:rsidRDefault="002D1263" w:rsidP="002D1263">
      <w:pPr>
        <w:jc w:val="both"/>
        <w:rPr>
          <w:rFonts w:ascii="Times New Roman" w:eastAsiaTheme="minorEastAsia" w:hAnsi="Times New Roman" w:cs="Times New Roman"/>
          <w:sz w:val="24"/>
          <w:szCs w:val="28"/>
          <w:lang w:eastAsia="tr-TR"/>
        </w:rPr>
      </w:pPr>
      <w:r w:rsidRPr="009E1290">
        <w:rPr>
          <w:rFonts w:ascii="Times New Roman" w:hAnsi="Times New Roman" w:cs="Times New Roman"/>
          <w:color w:val="000000" w:themeColor="text1"/>
          <w:sz w:val="24"/>
          <w:szCs w:val="28"/>
          <w:shd w:val="clear" w:color="auto" w:fill="FFFFFF"/>
        </w:rPr>
        <w:t>Δbij(t+1)=</w:t>
      </w:r>
      <w:r w:rsidR="00330EB0" w:rsidRPr="00330EB0">
        <w:t xml:space="preserve"> </w:t>
      </w:r>
      <w:r w:rsidR="00330EB0">
        <w:rPr>
          <w:rStyle w:val="st"/>
        </w:rPr>
        <w:t>μ</w:t>
      </w:r>
      <w:r w:rsidRPr="009E1290">
        <w:rPr>
          <w:rFonts w:ascii="Times New Roman" w:hAnsi="Times New Roman" w:cs="Times New Roman"/>
          <w:color w:val="000000" w:themeColor="text1"/>
          <w:sz w:val="24"/>
          <w:szCs w:val="28"/>
          <w:shd w:val="clear" w:color="auto" w:fill="FFFFFF"/>
        </w:rPr>
        <w:t>*Oi(1-Oi)*</w:t>
      </w:r>
      <m:oMath>
        <m:r>
          <m:rPr>
            <m:sty m:val="p"/>
          </m:rPr>
          <w:rPr>
            <w:rFonts w:ascii="Cambria Math" w:hAnsi="Cambria Math" w:cs="Times New Roman"/>
            <w:sz w:val="24"/>
            <w:szCs w:val="28"/>
            <w:lang w:eastAsia="tr-TR"/>
          </w:rPr>
          <m:t xml:space="preserve"> δ</m:t>
        </m:r>
      </m:oMath>
      <w:r w:rsidR="00730369">
        <w:rPr>
          <w:rFonts w:ascii="Times New Roman" w:eastAsiaTheme="minorEastAsia" w:hAnsi="Times New Roman" w:cs="Times New Roman"/>
          <w:sz w:val="24"/>
          <w:szCs w:val="28"/>
          <w:lang w:eastAsia="tr-TR"/>
        </w:rPr>
        <w:t>1*Wji, i=1</w:t>
      </w:r>
      <w:proofErr w:type="gramStart"/>
      <w:r w:rsidR="00730369">
        <w:rPr>
          <w:rFonts w:ascii="Times New Roman" w:eastAsiaTheme="minorEastAsia" w:hAnsi="Times New Roman" w:cs="Times New Roman"/>
          <w:sz w:val="24"/>
          <w:szCs w:val="28"/>
          <w:lang w:eastAsia="tr-TR"/>
        </w:rPr>
        <w:t>,…,</w:t>
      </w:r>
      <w:proofErr w:type="gramEnd"/>
      <w:r w:rsidR="00730369">
        <w:rPr>
          <w:rFonts w:ascii="Times New Roman" w:eastAsiaTheme="minorEastAsia" w:hAnsi="Times New Roman" w:cs="Times New Roman"/>
          <w:sz w:val="24"/>
          <w:szCs w:val="28"/>
          <w:lang w:eastAsia="tr-TR"/>
        </w:rPr>
        <w:t>50</w:t>
      </w:r>
      <w:r w:rsidRPr="009E1290">
        <w:rPr>
          <w:rFonts w:ascii="Times New Roman" w:eastAsiaTheme="minorEastAsia" w:hAnsi="Times New Roman" w:cs="Times New Roman"/>
          <w:sz w:val="24"/>
          <w:szCs w:val="28"/>
          <w:lang w:eastAsia="tr-TR"/>
        </w:rPr>
        <w:t xml:space="preserve"> ve j=1,…,9.</w:t>
      </w:r>
    </w:p>
    <w:p w:rsidR="002D1263" w:rsidRPr="009E1290" w:rsidRDefault="00B834B6" w:rsidP="002D1263">
      <w:pPr>
        <w:jc w:val="both"/>
        <w:rPr>
          <w:rFonts w:ascii="Times New Roman" w:hAnsi="Times New Roman" w:cs="Times New Roman"/>
          <w:color w:val="000000" w:themeColor="text1"/>
          <w:sz w:val="24"/>
          <w:szCs w:val="28"/>
          <w:shd w:val="clear" w:color="auto" w:fill="FFFFFF"/>
        </w:rPr>
      </w:pP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bij</m:t>
            </m:r>
          </m:e>
          <m:sup>
            <m:r>
              <m:rPr>
                <m:sty m:val="p"/>
              </m:rPr>
              <w:rPr>
                <w:rFonts w:ascii="Cambria Math" w:eastAsiaTheme="minorEastAsia" w:hAnsi="Cambria Math" w:cs="Times New Roman"/>
                <w:sz w:val="24"/>
                <w:szCs w:val="28"/>
                <w:lang w:eastAsia="tr-TR"/>
              </w:rPr>
              <m:t>yeni</m:t>
            </m:r>
          </m:sup>
        </m:sSup>
      </m:oMath>
      <w:r w:rsidR="002D1263" w:rsidRPr="009E1290">
        <w:rPr>
          <w:rFonts w:ascii="Times New Roman" w:eastAsiaTheme="minorEastAsia" w:hAnsi="Times New Roman" w:cs="Times New Roman"/>
          <w:sz w:val="24"/>
          <w:szCs w:val="28"/>
          <w:lang w:eastAsia="tr-TR"/>
        </w:rPr>
        <w:t>=</w:t>
      </w:r>
      <m:oMath>
        <m:sSup>
          <m:sSupPr>
            <m:ctrlPr>
              <w:rPr>
                <w:rFonts w:ascii="Cambria Math" w:eastAsiaTheme="minorEastAsia" w:hAnsi="Cambria Math" w:cs="Times New Roman"/>
                <w:sz w:val="24"/>
                <w:szCs w:val="28"/>
                <w:lang w:eastAsia="tr-TR"/>
              </w:rPr>
            </m:ctrlPr>
          </m:sSupPr>
          <m:e>
            <m:r>
              <m:rPr>
                <m:sty m:val="p"/>
              </m:rPr>
              <w:rPr>
                <w:rFonts w:ascii="Cambria Math" w:eastAsiaTheme="minorEastAsia" w:hAnsi="Cambria Math" w:cs="Times New Roman"/>
                <w:sz w:val="24"/>
                <w:szCs w:val="28"/>
                <w:lang w:eastAsia="tr-TR"/>
              </w:rPr>
              <m:t>bij</m:t>
            </m:r>
          </m:e>
          <m:sup>
            <m:r>
              <m:rPr>
                <m:sty m:val="p"/>
              </m:rPr>
              <w:rPr>
                <w:rFonts w:ascii="Cambria Math" w:eastAsiaTheme="minorEastAsia" w:hAnsi="Cambria Math" w:cs="Times New Roman"/>
                <w:sz w:val="24"/>
                <w:szCs w:val="28"/>
                <w:lang w:eastAsia="tr-TR"/>
              </w:rPr>
              <m:t>eski</m:t>
            </m:r>
          </m:sup>
        </m:sSup>
      </m:oMath>
      <w:r w:rsidR="002D1263" w:rsidRPr="009E1290">
        <w:rPr>
          <w:rFonts w:ascii="Times New Roman" w:eastAsiaTheme="minorEastAsia" w:hAnsi="Times New Roman" w:cs="Times New Roman"/>
          <w:sz w:val="24"/>
          <w:szCs w:val="28"/>
          <w:lang w:eastAsia="tr-TR"/>
        </w:rPr>
        <w:t>+</w:t>
      </w:r>
      <w:r w:rsidR="002D1263" w:rsidRPr="009E1290">
        <w:rPr>
          <w:rFonts w:ascii="Times New Roman" w:hAnsi="Times New Roman" w:cs="Times New Roman"/>
          <w:color w:val="000000" w:themeColor="text1"/>
          <w:sz w:val="24"/>
          <w:szCs w:val="28"/>
          <w:shd w:val="clear" w:color="auto" w:fill="FFFFFF"/>
        </w:rPr>
        <w:t xml:space="preserve"> Δbij(t+1)</w:t>
      </w:r>
    </w:p>
    <w:p w:rsidR="002D1263" w:rsidRPr="009E1290" w:rsidRDefault="002D1263" w:rsidP="000A0391">
      <w:pPr>
        <w:spacing w:after="360"/>
        <w:jc w:val="both"/>
        <w:rPr>
          <w:rFonts w:ascii="Times New Roman" w:eastAsiaTheme="minorEastAsia" w:hAnsi="Times New Roman" w:cs="Times New Roman"/>
          <w:sz w:val="24"/>
          <w:szCs w:val="28"/>
          <w:lang w:eastAsia="tr-TR"/>
        </w:rPr>
      </w:pPr>
      <m:oMathPara>
        <m:oMathParaPr>
          <m:jc m:val="left"/>
        </m:oMathParaPr>
        <m:oMath>
          <m:r>
            <m:rPr>
              <m:sty m:val="p"/>
            </m:rPr>
            <w:rPr>
              <w:rFonts w:ascii="Cambria Math" w:hAnsi="Cambria Math" w:cs="Times New Roman"/>
              <w:sz w:val="24"/>
              <w:szCs w:val="28"/>
              <w:lang w:eastAsia="tr-TR"/>
            </w:rPr>
            <m:t>hata=</m:t>
          </m:r>
          <m:f>
            <m:fPr>
              <m:ctrlPr>
                <w:rPr>
                  <w:rFonts w:ascii="Cambria Math" w:hAnsi="Cambria Math" w:cs="Times New Roman"/>
                  <w:sz w:val="24"/>
                  <w:szCs w:val="28"/>
                  <w:lang w:eastAsia="tr-TR"/>
                </w:rPr>
              </m:ctrlPr>
            </m:fPr>
            <m:num>
              <m:r>
                <m:rPr>
                  <m:sty m:val="p"/>
                </m:rPr>
                <w:rPr>
                  <w:rFonts w:ascii="Cambria Math" w:hAnsi="Cambria Math" w:cs="Times New Roman"/>
                  <w:sz w:val="24"/>
                  <w:szCs w:val="28"/>
                  <w:lang w:eastAsia="tr-TR"/>
                </w:rPr>
                <m:t>1</m:t>
              </m:r>
            </m:num>
            <m:den>
              <m:r>
                <m:rPr>
                  <m:sty m:val="p"/>
                </m:rPr>
                <w:rPr>
                  <w:rFonts w:ascii="Cambria Math" w:hAnsi="Cambria Math" w:cs="Times New Roman"/>
                  <w:sz w:val="24"/>
                  <w:szCs w:val="28"/>
                  <w:lang w:eastAsia="tr-TR"/>
                </w:rPr>
                <m:t>2</m:t>
              </m:r>
            </m:den>
          </m:f>
          <m:sSup>
            <m:sSupPr>
              <m:ctrlPr>
                <w:rPr>
                  <w:rFonts w:ascii="Cambria Math" w:hAnsi="Cambria Math" w:cs="Times New Roman"/>
                  <w:sz w:val="24"/>
                  <w:szCs w:val="28"/>
                  <w:lang w:eastAsia="tr-TR"/>
                </w:rPr>
              </m:ctrlPr>
            </m:sSupPr>
            <m:e>
              <m:d>
                <m:dPr>
                  <m:ctrlPr>
                    <w:rPr>
                      <w:rFonts w:ascii="Cambria Math" w:hAnsi="Cambria Math" w:cs="Times New Roman"/>
                      <w:sz w:val="24"/>
                      <w:szCs w:val="28"/>
                      <w:lang w:eastAsia="tr-TR"/>
                    </w:rPr>
                  </m:ctrlPr>
                </m:dPr>
                <m:e>
                  <m:sSub>
                    <m:sSubPr>
                      <m:ctrlPr>
                        <w:rPr>
                          <w:rFonts w:ascii="Cambria Math" w:hAnsi="Cambria Math" w:cs="Times New Roman"/>
                          <w:sz w:val="24"/>
                          <w:szCs w:val="28"/>
                          <w:lang w:eastAsia="tr-TR"/>
                        </w:rPr>
                      </m:ctrlPr>
                    </m:sSubPr>
                    <m:e>
                      <m:r>
                        <m:rPr>
                          <m:sty m:val="p"/>
                        </m:rPr>
                        <w:rPr>
                          <w:rFonts w:ascii="Cambria Math" w:hAnsi="Cambria Math" w:cs="Times New Roman"/>
                          <w:sz w:val="24"/>
                          <w:szCs w:val="28"/>
                          <w:lang w:eastAsia="tr-TR"/>
                        </w:rPr>
                        <m:t>t</m:t>
                      </m:r>
                    </m:e>
                    <m:sub>
                      <m:r>
                        <m:rPr>
                          <m:sty m:val="p"/>
                        </m:rPr>
                        <w:rPr>
                          <w:rFonts w:ascii="Cambria Math" w:hAnsi="Cambria Math" w:cs="Times New Roman"/>
                          <w:sz w:val="24"/>
                          <w:szCs w:val="28"/>
                          <w:lang w:eastAsia="tr-TR"/>
                        </w:rPr>
                        <m:t>n</m:t>
                      </m:r>
                    </m:sub>
                  </m:sSub>
                  <m:r>
                    <m:rPr>
                      <m:sty m:val="p"/>
                    </m:rPr>
                    <w:rPr>
                      <w:rFonts w:ascii="Cambria Math" w:hAnsi="Cambria Math" w:cs="Times New Roman"/>
                      <w:sz w:val="24"/>
                      <w:szCs w:val="28"/>
                      <w:lang w:eastAsia="tr-TR"/>
                    </w:rPr>
                    <m:t>-</m:t>
                  </m:r>
                  <m:sSub>
                    <m:sSubPr>
                      <m:ctrlPr>
                        <w:rPr>
                          <w:rFonts w:ascii="Cambria Math" w:hAnsi="Cambria Math" w:cs="Times New Roman"/>
                          <w:sz w:val="24"/>
                          <w:szCs w:val="28"/>
                          <w:lang w:eastAsia="tr-TR"/>
                        </w:rPr>
                      </m:ctrlPr>
                    </m:sSubPr>
                    <m:e>
                      <m:r>
                        <m:rPr>
                          <m:sty m:val="p"/>
                        </m:rPr>
                        <w:rPr>
                          <w:rFonts w:ascii="Cambria Math" w:hAnsi="Cambria Math" w:cs="Times New Roman"/>
                          <w:sz w:val="24"/>
                          <w:szCs w:val="28"/>
                          <w:lang w:eastAsia="tr-TR"/>
                        </w:rPr>
                        <m:t>y</m:t>
                      </m:r>
                    </m:e>
                    <m:sub>
                      <m:r>
                        <m:rPr>
                          <m:sty m:val="p"/>
                        </m:rPr>
                        <w:rPr>
                          <w:rFonts w:ascii="Cambria Math" w:hAnsi="Cambria Math" w:cs="Times New Roman"/>
                          <w:sz w:val="24"/>
                          <w:szCs w:val="28"/>
                          <w:lang w:eastAsia="tr-TR"/>
                        </w:rPr>
                        <m:t>n</m:t>
                      </m:r>
                    </m:sub>
                  </m:sSub>
                </m:e>
              </m:d>
            </m:e>
            <m:sup>
              <m:r>
                <m:rPr>
                  <m:sty m:val="p"/>
                </m:rPr>
                <w:rPr>
                  <w:rFonts w:ascii="Cambria Math" w:hAnsi="Cambria Math" w:cs="Times New Roman"/>
                  <w:sz w:val="24"/>
                  <w:szCs w:val="28"/>
                  <w:lang w:eastAsia="tr-TR"/>
                </w:rPr>
                <m:t>2</m:t>
              </m:r>
            </m:sup>
          </m:sSup>
        </m:oMath>
      </m:oMathPara>
    </w:p>
    <w:p w:rsidR="004A67EA" w:rsidRPr="004A67EA" w:rsidRDefault="000A0391" w:rsidP="004A67EA">
      <w:pPr>
        <w:jc w:val="both"/>
        <w:rPr>
          <w:rFonts w:ascii="Times New Roman" w:hAnsi="Times New Roman" w:cs="Times New Roman"/>
          <w:sz w:val="24"/>
          <w:szCs w:val="24"/>
        </w:rPr>
      </w:pPr>
      <w:r>
        <w:rPr>
          <w:rFonts w:ascii="Times New Roman" w:hAnsi="Times New Roman" w:cs="Times New Roman"/>
          <w:sz w:val="24"/>
          <w:szCs w:val="24"/>
        </w:rPr>
        <w:t xml:space="preserve">Formüllerde kullandığımız “t” ile ifade ettiğimiz değerimiz hedeflenen çıkış değerimizi ifade etmektedir. </w:t>
      </w:r>
    </w:p>
    <w:p w:rsidR="002A283D" w:rsidRDefault="002A283D" w:rsidP="002A283D">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3</w:t>
      </w:r>
      <w:r w:rsidRPr="0070053F">
        <w:rPr>
          <w:rFonts w:ascii="Times New Roman" w:hAnsi="Times New Roman" w:cs="Times New Roman"/>
          <w:b/>
          <w:color w:val="000000" w:themeColor="text1"/>
          <w:sz w:val="32"/>
          <w:szCs w:val="32"/>
          <w:shd w:val="clear" w:color="auto" w:fill="FFFFFF"/>
        </w:rPr>
        <w:t>.</w:t>
      </w:r>
      <w:r>
        <w:rPr>
          <w:rFonts w:ascii="Times New Roman" w:hAnsi="Times New Roman" w:cs="Times New Roman"/>
          <w:b/>
          <w:color w:val="000000" w:themeColor="text1"/>
          <w:sz w:val="32"/>
          <w:szCs w:val="32"/>
          <w:shd w:val="clear" w:color="auto" w:fill="FFFFFF"/>
        </w:rPr>
        <w:t xml:space="preserve">Sonuçlar ve </w:t>
      </w:r>
      <w:r w:rsidR="00AB0010">
        <w:rPr>
          <w:rFonts w:ascii="Times New Roman" w:hAnsi="Times New Roman" w:cs="Times New Roman"/>
          <w:b/>
          <w:color w:val="000000" w:themeColor="text1"/>
          <w:sz w:val="32"/>
          <w:szCs w:val="32"/>
          <w:shd w:val="clear" w:color="auto" w:fill="FFFFFF"/>
        </w:rPr>
        <w:t>Tartışma</w:t>
      </w:r>
    </w:p>
    <w:p w:rsidR="004A67EA" w:rsidRDefault="00A96C88" w:rsidP="006D50D4">
      <w:pPr>
        <w:jc w:val="both"/>
        <w:rPr>
          <w:rFonts w:ascii="Times New Roman" w:hAnsi="Times New Roman"/>
          <w:sz w:val="24"/>
          <w:szCs w:val="24"/>
        </w:rPr>
      </w:pPr>
      <w:r>
        <w:rPr>
          <w:rFonts w:ascii="Times New Roman" w:hAnsi="Times New Roman" w:cs="Times New Roman"/>
          <w:color w:val="000000" w:themeColor="text1"/>
          <w:sz w:val="24"/>
          <w:szCs w:val="32"/>
          <w:shd w:val="clear" w:color="auto" w:fill="FFFFFF"/>
        </w:rPr>
        <w:tab/>
      </w:r>
      <w:r w:rsidR="004B7074">
        <w:rPr>
          <w:rFonts w:ascii="Times New Roman" w:hAnsi="Times New Roman" w:cs="Times New Roman"/>
          <w:color w:val="000000" w:themeColor="text1"/>
          <w:sz w:val="24"/>
          <w:szCs w:val="32"/>
          <w:shd w:val="clear" w:color="auto" w:fill="FFFFFF"/>
        </w:rPr>
        <w:t xml:space="preserve">Yapılan bu çalışmada, </w:t>
      </w:r>
      <w:r w:rsidR="004B7074">
        <w:rPr>
          <w:rFonts w:ascii="Times New Roman" w:hAnsi="Times New Roman"/>
          <w:sz w:val="24"/>
          <w:szCs w:val="24"/>
        </w:rPr>
        <w:t xml:space="preserve">UCI Machine Learning’ den elde edilen veri seti kullanılarak oluşturulan yapay sinir ağları ile XOX oyununda, her bir örnek için verilen göz önünde bulundurulan öznitelikler kullanılarak X karakterinin kazanma durumunu tahmin etme mekanizması oluşturulmuştur. Veri tabanındaki birbirinden farklı her bir örneğe ait öznitelik değerleri, oluşturulan yapay sinir ağının girişlerine verilmiş ve belli bir oranda hata oranı elde edilmiştir. Bu hata oranı algoritmada belirlediğimiz belli bir seviyenin altına inene kadar geri besleme yapılarak eğitim veri seti ile ağ eğitilmiştir. Eğitim sırasında 958 adet örneğin yalnızca </w:t>
      </w:r>
      <w:r w:rsidR="004B7074">
        <w:rPr>
          <w:rFonts w:ascii="Times New Roman" w:hAnsi="Times New Roman"/>
          <w:sz w:val="24"/>
          <w:szCs w:val="24"/>
        </w:rPr>
        <w:lastRenderedPageBreak/>
        <w:t>450 tanesi kullanılmıştır. Geri kalan 508 adet örnek ise eğitilen ağı test etmek için kullanılmıştır. Eğitimde kullanılan 288 adet örnek “positive” sınıfına aitken 162 örnek ise “negative” sınıfına aittir. Testte kullanılan örneklerin 338 tanesi “positive” ve 170 tanesi ise “negative” sınıfına ait verilerdir.</w:t>
      </w:r>
      <w:r w:rsidR="006D50D4">
        <w:rPr>
          <w:rFonts w:ascii="Times New Roman" w:hAnsi="Times New Roman"/>
          <w:sz w:val="24"/>
          <w:szCs w:val="24"/>
        </w:rPr>
        <w:t xml:space="preserve"> Ağın başarısı çoğu zaman </w:t>
      </w:r>
      <w:r w:rsidR="00621069">
        <w:rPr>
          <w:rFonts w:ascii="Times New Roman" w:hAnsi="Times New Roman"/>
          <w:sz w:val="24"/>
          <w:szCs w:val="24"/>
        </w:rPr>
        <w:t xml:space="preserve"> %</w:t>
      </w:r>
      <w:r w:rsidR="001D7C0A">
        <w:rPr>
          <w:rFonts w:ascii="Times New Roman" w:hAnsi="Times New Roman"/>
          <w:sz w:val="24"/>
          <w:szCs w:val="24"/>
        </w:rPr>
        <w:t>78</w:t>
      </w:r>
      <w:r w:rsidR="006D50D4">
        <w:rPr>
          <w:rFonts w:ascii="Times New Roman" w:hAnsi="Times New Roman"/>
          <w:sz w:val="24"/>
          <w:szCs w:val="24"/>
        </w:rPr>
        <w:t>’in üzerinde çıkmaktadır.</w:t>
      </w:r>
    </w:p>
    <w:p w:rsidR="006D50D4" w:rsidRDefault="006D50D4" w:rsidP="006D50D4">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4</w:t>
      </w:r>
      <w:r w:rsidRPr="0070053F">
        <w:rPr>
          <w:rFonts w:ascii="Times New Roman" w:hAnsi="Times New Roman" w:cs="Times New Roman"/>
          <w:b/>
          <w:color w:val="000000" w:themeColor="text1"/>
          <w:sz w:val="32"/>
          <w:szCs w:val="32"/>
          <w:shd w:val="clear" w:color="auto" w:fill="FFFFFF"/>
        </w:rPr>
        <w:t>.</w:t>
      </w:r>
      <w:r>
        <w:rPr>
          <w:rFonts w:ascii="Times New Roman" w:hAnsi="Times New Roman" w:cs="Times New Roman"/>
          <w:b/>
          <w:color w:val="000000" w:themeColor="text1"/>
          <w:sz w:val="32"/>
          <w:szCs w:val="32"/>
          <w:shd w:val="clear" w:color="auto" w:fill="FFFFFF"/>
        </w:rPr>
        <w:t>Kaynaklar</w:t>
      </w:r>
    </w:p>
    <w:p w:rsidR="00A01E5C" w:rsidRDefault="00881733" w:rsidP="00F965A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A01E5C" w:rsidRPr="00806B04">
        <w:rPr>
          <w:rFonts w:ascii="Times New Roman" w:hAnsi="Times New Roman" w:cs="Times New Roman"/>
          <w:color w:val="000000" w:themeColor="text1"/>
          <w:sz w:val="24"/>
          <w:szCs w:val="24"/>
          <w:shd w:val="clear" w:color="auto" w:fill="FFFFFF"/>
        </w:rPr>
        <w:t>]</w:t>
      </w:r>
      <w:r w:rsidR="00A01E5C">
        <w:rPr>
          <w:rFonts w:ascii="Times New Roman" w:hAnsi="Times New Roman" w:cs="Times New Roman"/>
          <w:color w:val="000000" w:themeColor="text1"/>
          <w:sz w:val="24"/>
          <w:szCs w:val="24"/>
          <w:shd w:val="clear" w:color="auto" w:fill="FFFFFF"/>
        </w:rPr>
        <w:t xml:space="preserve"> </w:t>
      </w:r>
      <w:r w:rsidR="00A01E5C" w:rsidRPr="00806B04">
        <w:rPr>
          <w:rFonts w:ascii="Times New Roman" w:hAnsi="Times New Roman" w:cs="Times New Roman"/>
          <w:color w:val="000000" w:themeColor="text1"/>
          <w:sz w:val="24"/>
          <w:szCs w:val="24"/>
          <w:shd w:val="clear" w:color="auto" w:fill="FFFFFF"/>
        </w:rPr>
        <w:t>Fausett L</w:t>
      </w:r>
      <w:r w:rsidR="00F965A6" w:rsidRPr="00806B04">
        <w:rPr>
          <w:rFonts w:ascii="Times New Roman" w:hAnsi="Times New Roman" w:cs="Times New Roman"/>
          <w:color w:val="000000" w:themeColor="text1"/>
          <w:sz w:val="24"/>
          <w:szCs w:val="24"/>
          <w:shd w:val="clear" w:color="auto" w:fill="FFFFFF"/>
        </w:rPr>
        <w:t>.</w:t>
      </w:r>
      <w:r w:rsidR="00F965A6">
        <w:rPr>
          <w:rFonts w:ascii="Times New Roman" w:hAnsi="Times New Roman" w:cs="Times New Roman"/>
          <w:color w:val="000000" w:themeColor="text1"/>
          <w:sz w:val="24"/>
          <w:szCs w:val="24"/>
          <w:shd w:val="clear" w:color="auto" w:fill="FFFFFF"/>
        </w:rPr>
        <w:t xml:space="preserve"> ,</w:t>
      </w:r>
      <w:r w:rsidR="00A01E5C" w:rsidRPr="00806B04">
        <w:rPr>
          <w:rFonts w:ascii="Times New Roman" w:hAnsi="Times New Roman" w:cs="Times New Roman"/>
          <w:color w:val="000000" w:themeColor="text1"/>
          <w:sz w:val="24"/>
          <w:szCs w:val="24"/>
          <w:shd w:val="clear" w:color="auto" w:fill="FFFFFF"/>
        </w:rPr>
        <w:t xml:space="preserve"> “Fundamentals of neural networks: architectures, algorithms and applications”, 1st Edition, Prentice-Hall International. (1994).</w:t>
      </w:r>
    </w:p>
    <w:p w:rsidR="00A01E5C" w:rsidRDefault="00881733" w:rsidP="00F965A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r w:rsidR="00A01E5C">
        <w:rPr>
          <w:rFonts w:ascii="Times New Roman" w:hAnsi="Times New Roman" w:cs="Times New Roman"/>
          <w:color w:val="000000" w:themeColor="text1"/>
          <w:sz w:val="24"/>
          <w:szCs w:val="24"/>
          <w:shd w:val="clear" w:color="auto" w:fill="FFFFFF"/>
        </w:rPr>
        <w:t>]</w:t>
      </w:r>
      <w:r w:rsidR="00A01E5C" w:rsidRPr="004D1232">
        <w:rPr>
          <w:rFonts w:ascii="Times New Roman" w:hAnsi="Times New Roman" w:cs="Times New Roman"/>
          <w:color w:val="000000" w:themeColor="text1"/>
          <w:sz w:val="24"/>
          <w:szCs w:val="24"/>
          <w:shd w:val="clear" w:color="auto" w:fill="FFFFFF"/>
        </w:rPr>
        <w:t xml:space="preserve"> </w:t>
      </w:r>
      <w:r w:rsidR="00A01E5C">
        <w:rPr>
          <w:rFonts w:ascii="Times New Roman" w:hAnsi="Times New Roman" w:cs="Times New Roman"/>
          <w:color w:val="000000" w:themeColor="text1"/>
          <w:sz w:val="24"/>
          <w:szCs w:val="24"/>
          <w:shd w:val="clear" w:color="auto" w:fill="FFFFFF"/>
        </w:rPr>
        <w:t>Mimaroğlu</w:t>
      </w:r>
      <w:r w:rsidR="00A01E5C" w:rsidRPr="004D1232">
        <w:rPr>
          <w:rFonts w:ascii="Times New Roman" w:hAnsi="Times New Roman" w:cs="Times New Roman"/>
          <w:color w:val="000000" w:themeColor="text1"/>
          <w:sz w:val="24"/>
          <w:szCs w:val="24"/>
          <w:shd w:val="clear" w:color="auto" w:fill="FFFFFF"/>
        </w:rPr>
        <w:t xml:space="preserve"> </w:t>
      </w:r>
      <w:r w:rsidR="00A01E5C">
        <w:rPr>
          <w:rFonts w:ascii="Times New Roman" w:hAnsi="Times New Roman" w:cs="Times New Roman"/>
          <w:color w:val="000000" w:themeColor="text1"/>
          <w:sz w:val="24"/>
          <w:szCs w:val="24"/>
          <w:shd w:val="clear" w:color="auto" w:fill="FFFFFF"/>
        </w:rPr>
        <w:t>S</w:t>
      </w:r>
      <w:r w:rsidR="00A01E5C" w:rsidRPr="004D1232">
        <w:rPr>
          <w:rFonts w:ascii="Times New Roman" w:hAnsi="Times New Roman" w:cs="Times New Roman"/>
          <w:color w:val="000000" w:themeColor="text1"/>
          <w:sz w:val="24"/>
          <w:szCs w:val="24"/>
          <w:shd w:val="clear" w:color="auto" w:fill="FFFFFF"/>
        </w:rPr>
        <w:t xml:space="preserve">. </w:t>
      </w:r>
      <w:r w:rsidR="00A01E5C">
        <w:rPr>
          <w:rFonts w:ascii="Times New Roman" w:hAnsi="Times New Roman" w:cs="Times New Roman"/>
          <w:color w:val="000000" w:themeColor="text1"/>
          <w:sz w:val="24"/>
          <w:szCs w:val="24"/>
          <w:shd w:val="clear" w:color="auto" w:fill="FFFFFF"/>
        </w:rPr>
        <w:t>,</w:t>
      </w:r>
      <w:r w:rsidR="00A01E5C" w:rsidRPr="004D1232">
        <w:rPr>
          <w:rFonts w:ascii="Times New Roman" w:hAnsi="Times New Roman" w:cs="Times New Roman"/>
          <w:color w:val="000000" w:themeColor="text1"/>
          <w:sz w:val="24"/>
          <w:szCs w:val="24"/>
          <w:shd w:val="clear" w:color="auto" w:fill="FFFFFF"/>
        </w:rPr>
        <w:t>“</w:t>
      </w:r>
      <w:r w:rsidR="00A01E5C" w:rsidRPr="00812DE7">
        <w:rPr>
          <w:rFonts w:ascii="Times New Roman" w:hAnsi="Times New Roman" w:cs="Times New Roman"/>
          <w:color w:val="000000" w:themeColor="text1"/>
          <w:sz w:val="24"/>
          <w:szCs w:val="24"/>
          <w:shd w:val="clear" w:color="auto" w:fill="FFFFFF"/>
        </w:rPr>
        <w:t>Artificial Intelligent Based Automatic Car Valuation System</w:t>
      </w:r>
      <w:r w:rsidR="00A01E5C" w:rsidRPr="004D1232">
        <w:rPr>
          <w:rFonts w:ascii="Times New Roman" w:hAnsi="Times New Roman" w:cs="Times New Roman"/>
          <w:color w:val="000000" w:themeColor="text1"/>
          <w:sz w:val="24"/>
          <w:szCs w:val="24"/>
          <w:shd w:val="clear" w:color="auto" w:fill="FFFFFF"/>
        </w:rPr>
        <w:t xml:space="preserve">”, </w:t>
      </w:r>
      <w:r w:rsidR="00A01E5C" w:rsidRPr="00812DE7">
        <w:rPr>
          <w:rFonts w:ascii="Times New Roman" w:hAnsi="Times New Roman" w:cs="Times New Roman"/>
          <w:color w:val="000000" w:themeColor="text1"/>
          <w:sz w:val="24"/>
          <w:szCs w:val="24"/>
          <w:shd w:val="clear" w:color="auto" w:fill="FFFFFF"/>
        </w:rPr>
        <w:t xml:space="preserve">ELECO '2012 Elektrik - Elektronik ve Bilgisayar </w:t>
      </w:r>
      <w:r w:rsidRPr="00812DE7">
        <w:rPr>
          <w:rFonts w:ascii="Times New Roman" w:hAnsi="Times New Roman" w:cs="Times New Roman"/>
          <w:color w:val="000000" w:themeColor="text1"/>
          <w:sz w:val="24"/>
          <w:szCs w:val="24"/>
          <w:shd w:val="clear" w:color="auto" w:fill="FFFFFF"/>
        </w:rPr>
        <w:t xml:space="preserve">Mühendisliği </w:t>
      </w:r>
      <w:r w:rsidRPr="004D1232">
        <w:rPr>
          <w:rFonts w:ascii="Times New Roman" w:hAnsi="Times New Roman" w:cs="Times New Roman"/>
          <w:color w:val="000000" w:themeColor="text1"/>
          <w:sz w:val="24"/>
          <w:szCs w:val="24"/>
          <w:shd w:val="clear" w:color="auto" w:fill="FFFFFF"/>
        </w:rPr>
        <w:t>Dergisi</w:t>
      </w:r>
      <w:r w:rsidR="00A01E5C" w:rsidRPr="004D1232">
        <w:rPr>
          <w:rFonts w:ascii="Times New Roman" w:hAnsi="Times New Roman" w:cs="Times New Roman"/>
          <w:color w:val="000000" w:themeColor="text1"/>
          <w:sz w:val="24"/>
          <w:szCs w:val="24"/>
          <w:shd w:val="clear" w:color="auto" w:fill="FFFFFF"/>
        </w:rPr>
        <w:t xml:space="preserve">, </w:t>
      </w:r>
      <w:r w:rsidR="00A01E5C">
        <w:rPr>
          <w:rFonts w:ascii="Times New Roman" w:hAnsi="Times New Roman" w:cs="Times New Roman"/>
          <w:color w:val="000000" w:themeColor="text1"/>
          <w:sz w:val="24"/>
          <w:szCs w:val="24"/>
          <w:shd w:val="clear" w:color="auto" w:fill="FFFFFF"/>
        </w:rPr>
        <w:t>(2012)</w:t>
      </w:r>
    </w:p>
    <w:p w:rsidR="00881733" w:rsidRDefault="00881733" w:rsidP="00F965A6">
      <w:pPr>
        <w:pStyle w:val="Balk3"/>
        <w:jc w:val="both"/>
        <w:rPr>
          <w:b w:val="0"/>
          <w:bCs w:val="0"/>
          <w:sz w:val="24"/>
          <w:szCs w:val="24"/>
        </w:rPr>
      </w:pPr>
      <w:r>
        <w:rPr>
          <w:color w:val="000000" w:themeColor="text1"/>
          <w:sz w:val="24"/>
          <w:szCs w:val="24"/>
          <w:shd w:val="clear" w:color="auto" w:fill="FFFFFF"/>
        </w:rPr>
        <w:t>[</w:t>
      </w:r>
      <w:r w:rsidRPr="00881733">
        <w:rPr>
          <w:b w:val="0"/>
          <w:color w:val="000000" w:themeColor="text1"/>
          <w:sz w:val="24"/>
          <w:szCs w:val="24"/>
          <w:shd w:val="clear" w:color="auto" w:fill="FFFFFF"/>
        </w:rPr>
        <w:t>3] David B. Fogel, “</w:t>
      </w:r>
      <w:r w:rsidRPr="00881733">
        <w:rPr>
          <w:b w:val="0"/>
          <w:sz w:val="24"/>
          <w:szCs w:val="24"/>
        </w:rPr>
        <w:t>Using evolutionary programming to create neural networks that are capable of playing tic-tac-toe</w:t>
      </w:r>
      <w:r w:rsidRPr="00881733">
        <w:rPr>
          <w:b w:val="0"/>
          <w:color w:val="000000" w:themeColor="text1"/>
          <w:sz w:val="24"/>
          <w:szCs w:val="24"/>
          <w:shd w:val="clear" w:color="auto" w:fill="FFFFFF"/>
        </w:rPr>
        <w:t>”</w:t>
      </w:r>
      <w:r>
        <w:rPr>
          <w:b w:val="0"/>
          <w:color w:val="000000" w:themeColor="text1"/>
          <w:sz w:val="24"/>
          <w:szCs w:val="24"/>
          <w:shd w:val="clear" w:color="auto" w:fill="FFFFFF"/>
        </w:rPr>
        <w:t xml:space="preserve">, </w:t>
      </w:r>
      <w:r w:rsidRPr="00881733">
        <w:rPr>
          <w:b w:val="0"/>
          <w:sz w:val="24"/>
          <w:szCs w:val="24"/>
        </w:rPr>
        <w:t>International Conference on</w:t>
      </w:r>
      <w:r w:rsidRPr="00881733">
        <w:rPr>
          <w:sz w:val="24"/>
          <w:szCs w:val="24"/>
        </w:rPr>
        <w:t xml:space="preserve"> </w:t>
      </w:r>
      <w:r w:rsidRPr="00881733">
        <w:rPr>
          <w:b w:val="0"/>
          <w:bCs w:val="0"/>
          <w:sz w:val="24"/>
          <w:szCs w:val="24"/>
        </w:rPr>
        <w:t>Neural Networks</w:t>
      </w:r>
      <w:r>
        <w:rPr>
          <w:b w:val="0"/>
          <w:bCs w:val="0"/>
          <w:sz w:val="24"/>
          <w:szCs w:val="24"/>
        </w:rPr>
        <w:t>. (1993)</w:t>
      </w:r>
    </w:p>
    <w:p w:rsidR="00F965A6" w:rsidRDefault="00F965A6" w:rsidP="00F965A6">
      <w:pPr>
        <w:pStyle w:val="Balk3"/>
        <w:jc w:val="both"/>
        <w:rPr>
          <w:b w:val="0"/>
          <w:sz w:val="24"/>
          <w:szCs w:val="24"/>
        </w:rPr>
      </w:pPr>
      <w:r w:rsidRPr="00F965A6">
        <w:rPr>
          <w:b w:val="0"/>
          <w:sz w:val="24"/>
          <w:szCs w:val="24"/>
        </w:rPr>
        <w:t>[4] M Çuhadar -</w:t>
      </w:r>
      <w:r w:rsidRPr="00F965A6">
        <w:rPr>
          <w:b w:val="0"/>
          <w:sz w:val="24"/>
          <w:szCs w:val="24"/>
        </w:rPr>
        <w:t xml:space="preserve"> C Kayacan</w:t>
      </w:r>
      <w:r w:rsidRPr="00F965A6">
        <w:rPr>
          <w:b w:val="0"/>
          <w:sz w:val="24"/>
          <w:szCs w:val="24"/>
        </w:rPr>
        <w:t>,  “</w:t>
      </w:r>
      <w:r w:rsidRPr="00F965A6">
        <w:rPr>
          <w:b w:val="0"/>
          <w:sz w:val="24"/>
          <w:szCs w:val="24"/>
        </w:rPr>
        <w:t>Yapay Sinir Ağları Kullanılarak Konaklama İşletmelerinde Doluluk Oranı Tahmini: Türkiye’deki Konaklama İşletmeleri Üzerine Bir Deneme</w:t>
      </w:r>
      <w:r w:rsidRPr="00F965A6">
        <w:rPr>
          <w:b w:val="0"/>
          <w:sz w:val="24"/>
          <w:szCs w:val="24"/>
        </w:rPr>
        <w:t>”</w:t>
      </w:r>
      <w:r>
        <w:rPr>
          <w:b w:val="0"/>
          <w:sz w:val="24"/>
          <w:szCs w:val="24"/>
        </w:rPr>
        <w:t xml:space="preserve">, </w:t>
      </w:r>
      <w:r w:rsidRPr="00F965A6">
        <w:rPr>
          <w:b w:val="0"/>
          <w:sz w:val="24"/>
          <w:szCs w:val="24"/>
        </w:rPr>
        <w:t>Anatolia: Turizm Araştırmaları Dergisi, Cilt</w:t>
      </w:r>
      <w:r w:rsidRPr="00F965A6">
        <w:rPr>
          <w:b w:val="0"/>
          <w:sz w:val="24"/>
          <w:szCs w:val="24"/>
        </w:rPr>
        <w:t xml:space="preserve"> 16, Sayı 1, Bahar: 24-30.</w:t>
      </w:r>
      <w:r w:rsidRPr="00F965A6">
        <w:rPr>
          <w:b w:val="0"/>
          <w:sz w:val="24"/>
          <w:szCs w:val="24"/>
        </w:rPr>
        <w:t xml:space="preserve"> </w:t>
      </w:r>
      <w:r w:rsidRPr="00F965A6">
        <w:rPr>
          <w:b w:val="0"/>
          <w:sz w:val="24"/>
          <w:szCs w:val="24"/>
        </w:rPr>
        <w:t>(</w:t>
      </w:r>
      <w:r w:rsidRPr="00F965A6">
        <w:rPr>
          <w:b w:val="0"/>
          <w:sz w:val="24"/>
          <w:szCs w:val="24"/>
        </w:rPr>
        <w:t>2005</w:t>
      </w:r>
      <w:r w:rsidRPr="00F965A6">
        <w:rPr>
          <w:b w:val="0"/>
          <w:sz w:val="24"/>
          <w:szCs w:val="24"/>
        </w:rPr>
        <w:t>)</w:t>
      </w:r>
    </w:p>
    <w:p w:rsidR="00745FF5" w:rsidRDefault="00745FF5" w:rsidP="00745FF5">
      <w:pPr>
        <w:pStyle w:val="Balk3"/>
        <w:rPr>
          <w:b w:val="0"/>
          <w:sz w:val="24"/>
          <w:szCs w:val="24"/>
        </w:rPr>
      </w:pPr>
      <w:r>
        <w:rPr>
          <w:b w:val="0"/>
          <w:sz w:val="24"/>
          <w:szCs w:val="24"/>
        </w:rPr>
        <w:t xml:space="preserve">[5] </w:t>
      </w:r>
      <w:r w:rsidRPr="00745FF5">
        <w:rPr>
          <w:b w:val="0"/>
          <w:sz w:val="24"/>
          <w:szCs w:val="24"/>
        </w:rPr>
        <w:t>Cemil Çolak, M. Cengiz Çolak, M. Ali Atıcı</w:t>
      </w:r>
      <w:r>
        <w:rPr>
          <w:b w:val="0"/>
          <w:sz w:val="24"/>
          <w:szCs w:val="24"/>
        </w:rPr>
        <w:t>, “</w:t>
      </w:r>
      <w:r w:rsidRPr="00745FF5">
        <w:rPr>
          <w:b w:val="0"/>
        </w:rPr>
        <w:t>Ateroskleroz'un tahmini için bir yapay sinir ağı</w:t>
      </w:r>
      <w:r w:rsidRPr="00745FF5">
        <w:rPr>
          <w:b w:val="0"/>
          <w:sz w:val="24"/>
          <w:szCs w:val="24"/>
        </w:rPr>
        <w:t>”</w:t>
      </w:r>
      <w:r>
        <w:rPr>
          <w:b w:val="0"/>
          <w:sz w:val="24"/>
          <w:szCs w:val="24"/>
        </w:rPr>
        <w:t>, “</w:t>
      </w:r>
      <w:r w:rsidRPr="00745FF5">
        <w:rPr>
          <w:b w:val="0"/>
        </w:rPr>
        <w:t>Ankara Üniversitesi Tıp Fakültesi Mecmuası 2005; 58:159-162</w:t>
      </w:r>
      <w:r>
        <w:rPr>
          <w:b w:val="0"/>
          <w:sz w:val="24"/>
          <w:szCs w:val="24"/>
        </w:rPr>
        <w:t>”. (2005)</w:t>
      </w:r>
    </w:p>
    <w:p w:rsidR="00745FF5" w:rsidRDefault="00745FF5" w:rsidP="00745FF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 xml:space="preserve">] </w:t>
      </w:r>
      <w:r w:rsidRPr="00C946DC">
        <w:rPr>
          <w:rFonts w:ascii="Times New Roman" w:hAnsi="Times New Roman" w:cs="Times New Roman"/>
          <w:color w:val="000000" w:themeColor="text1"/>
          <w:sz w:val="24"/>
          <w:szCs w:val="24"/>
          <w:shd w:val="clear" w:color="auto" w:fill="FFFFFF"/>
        </w:rPr>
        <w:t>M. Z. Yılmazoğlu, “Bir Tekstil Fabrikasında Güneş Destekli Çift Etkili Bir Absorpsiyonlu Soğutma Sisteminin Uygulamasının Teknik ve Ekonomik Analizi”, Gazi Üniversitesi, Fen Bilimleri Enstitüsü, Yüksek Lisans Tezi, 2006, Ankara.</w:t>
      </w:r>
    </w:p>
    <w:p w:rsidR="00745FF5" w:rsidRDefault="00745FF5" w:rsidP="00745FF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w:t>
      </w:r>
      <w:r w:rsidRPr="00C946DC">
        <w:rPr>
          <w:rFonts w:ascii="Times New Roman" w:hAnsi="Times New Roman" w:cs="Times New Roman"/>
          <w:color w:val="000000" w:themeColor="text1"/>
          <w:sz w:val="24"/>
          <w:szCs w:val="24"/>
          <w:shd w:val="clear" w:color="auto" w:fill="FFFFFF"/>
        </w:rPr>
        <w:t>]  U. Akyol, “İplik Bobininin Kurutulmasının Teorik İncelenmesi”, Trakya Üniversitesi, Doktora Tezi, Fen Bilimleri Enstitüsü, 2007, Edirne.</w:t>
      </w:r>
    </w:p>
    <w:p w:rsidR="00745FF5" w:rsidRPr="00745FF5" w:rsidRDefault="00745FF5" w:rsidP="00745FF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w:t>
      </w:r>
      <w:r w:rsidRPr="00806B04">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Yayar</w:t>
      </w:r>
      <w:r w:rsidRPr="004D123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R</w:t>
      </w:r>
      <w:r w:rsidRPr="004D1232">
        <w:rPr>
          <w:rFonts w:ascii="Times New Roman" w:hAnsi="Times New Roman" w:cs="Times New Roman"/>
          <w:color w:val="000000" w:themeColor="text1"/>
          <w:sz w:val="24"/>
          <w:szCs w:val="24"/>
          <w:shd w:val="clear" w:color="auto" w:fill="FFFFFF"/>
        </w:rPr>
        <w:t>.  “</w:t>
      </w:r>
      <w:r w:rsidRPr="00B62F00">
        <w:rPr>
          <w:rFonts w:ascii="Times New Roman" w:hAnsi="Times New Roman" w:cs="Times New Roman"/>
          <w:color w:val="000000" w:themeColor="text1"/>
          <w:sz w:val="24"/>
          <w:szCs w:val="24"/>
          <w:shd w:val="clear" w:color="auto" w:fill="FFFFFF"/>
        </w:rPr>
        <w:t xml:space="preserve">Otomobil Sahipliğini Etkileyen Faktörlerin </w:t>
      </w:r>
      <w:r w:rsidRPr="00B62F00">
        <w:rPr>
          <w:rFonts w:ascii="Times New Roman" w:hAnsi="Times New Roman" w:cs="Times New Roman"/>
          <w:color w:val="000000" w:themeColor="text1"/>
          <w:sz w:val="24"/>
          <w:szCs w:val="24"/>
          <w:shd w:val="clear" w:color="auto" w:fill="FFFFFF"/>
        </w:rPr>
        <w:t>Belirlenmesi</w:t>
      </w:r>
      <w:r>
        <w:rPr>
          <w:rFonts w:ascii="Times New Roman" w:hAnsi="Times New Roman" w:cs="Times New Roman"/>
          <w:color w:val="000000" w:themeColor="text1"/>
          <w:sz w:val="24"/>
          <w:szCs w:val="24"/>
          <w:shd w:val="clear" w:color="auto" w:fill="FFFFFF"/>
        </w:rPr>
        <w:t xml:space="preserve"> Yönetim</w:t>
      </w:r>
      <w:r>
        <w:rPr>
          <w:rFonts w:ascii="Times New Roman" w:hAnsi="Times New Roman" w:cs="Times New Roman"/>
          <w:color w:val="000000" w:themeColor="text1"/>
          <w:sz w:val="24"/>
          <w:szCs w:val="24"/>
          <w:shd w:val="clear" w:color="auto" w:fill="FFFFFF"/>
        </w:rPr>
        <w:t xml:space="preserve"> ve Ekonomi </w:t>
      </w:r>
      <w:r w:rsidRPr="004D1232">
        <w:rPr>
          <w:rFonts w:ascii="Times New Roman" w:hAnsi="Times New Roman" w:cs="Times New Roman"/>
          <w:color w:val="000000" w:themeColor="text1"/>
          <w:sz w:val="24"/>
          <w:szCs w:val="24"/>
          <w:shd w:val="clear" w:color="auto" w:fill="FFFFFF"/>
        </w:rPr>
        <w:t>Dergisi</w:t>
      </w:r>
      <w:r>
        <w:rPr>
          <w:rFonts w:ascii="Times New Roman" w:hAnsi="Times New Roman" w:cs="Times New Roman"/>
          <w:color w:val="000000" w:themeColor="text1"/>
          <w:sz w:val="24"/>
          <w:szCs w:val="24"/>
          <w:shd w:val="clear" w:color="auto" w:fill="FFFFFF"/>
        </w:rPr>
        <w:t xml:space="preserve"> 22. </w:t>
      </w:r>
      <w:r w:rsidR="00767F1F">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ilt</w:t>
      </w:r>
      <w:r w:rsidR="00767F1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(2015)</w:t>
      </w:r>
      <w:r w:rsidRPr="004D1232">
        <w:rPr>
          <w:rFonts w:ascii="Times New Roman" w:hAnsi="Times New Roman" w:cs="Times New Roman"/>
          <w:color w:val="000000" w:themeColor="text1"/>
          <w:sz w:val="24"/>
          <w:szCs w:val="24"/>
          <w:shd w:val="clear" w:color="auto" w:fill="FFFFFF"/>
        </w:rPr>
        <w:t xml:space="preserve"> </w:t>
      </w:r>
    </w:p>
    <w:p w:rsidR="00A01E5C" w:rsidRPr="00767F1F" w:rsidRDefault="002F02CA" w:rsidP="00767F1F">
      <w:pPr>
        <w:jc w:val="both"/>
        <w:rPr>
          <w:rFonts w:ascii="Times New Roman" w:hAnsi="Times New Roman" w:cs="Times New Roman"/>
          <w:color w:val="000000" w:themeColor="text1"/>
          <w:sz w:val="24"/>
          <w:szCs w:val="24"/>
          <w:shd w:val="clear" w:color="auto" w:fill="FFFFFF"/>
        </w:rPr>
      </w:pPr>
      <w:r w:rsidRPr="00767F1F">
        <w:rPr>
          <w:rFonts w:ascii="Times New Roman" w:hAnsi="Times New Roman" w:cs="Times New Roman"/>
          <w:color w:val="000000" w:themeColor="text1"/>
          <w:sz w:val="24"/>
          <w:szCs w:val="24"/>
          <w:shd w:val="clear" w:color="auto" w:fill="FFFFFF"/>
        </w:rPr>
        <w:t>[9]</w:t>
      </w:r>
      <w:r w:rsidR="00767F1F" w:rsidRPr="00767F1F">
        <w:rPr>
          <w:rFonts w:ascii="Times New Roman" w:hAnsi="Times New Roman" w:cs="Times New Roman"/>
          <w:color w:val="000000" w:themeColor="text1"/>
          <w:sz w:val="24"/>
          <w:szCs w:val="24"/>
          <w:shd w:val="clear" w:color="auto" w:fill="FFFFFF"/>
        </w:rPr>
        <w:t xml:space="preserve"> Erhan Saraç, “</w:t>
      </w:r>
      <w:r w:rsidR="00C43A01">
        <w:rPr>
          <w:rFonts w:ascii="Times New Roman" w:hAnsi="Times New Roman" w:cs="Times New Roman"/>
          <w:sz w:val="24"/>
          <w:szCs w:val="24"/>
        </w:rPr>
        <w:t>Yapay</w:t>
      </w:r>
      <w:r w:rsidR="00767F1F" w:rsidRPr="00767F1F">
        <w:rPr>
          <w:rFonts w:ascii="Times New Roman" w:hAnsi="Times New Roman" w:cs="Times New Roman"/>
          <w:sz w:val="24"/>
          <w:szCs w:val="24"/>
        </w:rPr>
        <w:t xml:space="preserve"> </w:t>
      </w:r>
      <w:r w:rsidR="00C43A01">
        <w:rPr>
          <w:rFonts w:ascii="Times New Roman" w:hAnsi="Times New Roman" w:cs="Times New Roman"/>
          <w:sz w:val="24"/>
          <w:szCs w:val="24"/>
        </w:rPr>
        <w:t>Sinir Ağları</w:t>
      </w:r>
      <w:r w:rsidR="00767F1F" w:rsidRPr="00767F1F">
        <w:rPr>
          <w:rFonts w:ascii="Times New Roman" w:hAnsi="Times New Roman" w:cs="Times New Roman"/>
          <w:sz w:val="24"/>
          <w:szCs w:val="24"/>
        </w:rPr>
        <w:t xml:space="preserve"> </w:t>
      </w:r>
      <w:r w:rsidR="00C43A01">
        <w:rPr>
          <w:rFonts w:ascii="Times New Roman" w:hAnsi="Times New Roman" w:cs="Times New Roman"/>
          <w:sz w:val="24"/>
          <w:szCs w:val="24"/>
        </w:rPr>
        <w:t>Metodu</w:t>
      </w:r>
      <w:r w:rsidR="00767F1F" w:rsidRPr="00767F1F">
        <w:rPr>
          <w:rFonts w:ascii="Times New Roman" w:hAnsi="Times New Roman" w:cs="Times New Roman"/>
          <w:sz w:val="24"/>
          <w:szCs w:val="24"/>
        </w:rPr>
        <w:t xml:space="preserve"> </w:t>
      </w:r>
      <w:r w:rsidR="00C43A01">
        <w:rPr>
          <w:rFonts w:ascii="Times New Roman" w:hAnsi="Times New Roman" w:cs="Times New Roman"/>
          <w:sz w:val="24"/>
          <w:szCs w:val="24"/>
        </w:rPr>
        <w:t>ile</w:t>
      </w:r>
      <w:r w:rsidR="00767F1F" w:rsidRPr="00767F1F">
        <w:rPr>
          <w:rFonts w:ascii="Times New Roman" w:hAnsi="Times New Roman" w:cs="Times New Roman"/>
          <w:sz w:val="24"/>
          <w:szCs w:val="24"/>
        </w:rPr>
        <w:t xml:space="preserve"> </w:t>
      </w:r>
      <w:r w:rsidR="00C43A01">
        <w:rPr>
          <w:rFonts w:ascii="Times New Roman" w:hAnsi="Times New Roman" w:cs="Times New Roman"/>
          <w:sz w:val="24"/>
          <w:szCs w:val="24"/>
        </w:rPr>
        <w:t>Gayrimenkul</w:t>
      </w:r>
      <w:r w:rsidR="00767F1F" w:rsidRPr="00767F1F">
        <w:rPr>
          <w:rFonts w:ascii="Times New Roman" w:hAnsi="Times New Roman" w:cs="Times New Roman"/>
          <w:sz w:val="24"/>
          <w:szCs w:val="24"/>
        </w:rPr>
        <w:t xml:space="preserve"> </w:t>
      </w:r>
      <w:r w:rsidR="00C43A01">
        <w:rPr>
          <w:rFonts w:ascii="Times New Roman" w:hAnsi="Times New Roman" w:cs="Times New Roman"/>
          <w:sz w:val="24"/>
          <w:szCs w:val="24"/>
        </w:rPr>
        <w:t>Değerleme</w:t>
      </w:r>
      <w:r w:rsidR="00767F1F" w:rsidRPr="00767F1F">
        <w:rPr>
          <w:rFonts w:ascii="Times New Roman" w:hAnsi="Times New Roman" w:cs="Times New Roman"/>
          <w:color w:val="000000" w:themeColor="text1"/>
          <w:sz w:val="24"/>
          <w:szCs w:val="24"/>
          <w:shd w:val="clear" w:color="auto" w:fill="FFFFFF"/>
        </w:rPr>
        <w:t>”</w:t>
      </w:r>
      <w:r w:rsidR="00767F1F" w:rsidRPr="00767F1F">
        <w:rPr>
          <w:rFonts w:ascii="Times New Roman" w:hAnsi="Times New Roman" w:cs="Times New Roman"/>
          <w:color w:val="000000" w:themeColor="text1"/>
          <w:sz w:val="24"/>
          <w:szCs w:val="24"/>
          <w:shd w:val="clear" w:color="auto" w:fill="FFFFFF"/>
        </w:rPr>
        <w:t xml:space="preserve">, </w:t>
      </w:r>
      <w:r w:rsidR="00767F1F" w:rsidRPr="00767F1F">
        <w:rPr>
          <w:rFonts w:ascii="Times New Roman" w:hAnsi="Times New Roman" w:cs="Times New Roman"/>
          <w:sz w:val="24"/>
          <w:szCs w:val="24"/>
        </w:rPr>
        <w:t>T.C. İ</w:t>
      </w:r>
      <w:r w:rsidR="00C43A01">
        <w:rPr>
          <w:rFonts w:ascii="Times New Roman" w:hAnsi="Times New Roman" w:cs="Times New Roman"/>
          <w:sz w:val="24"/>
          <w:szCs w:val="24"/>
        </w:rPr>
        <w:t>stanbul</w:t>
      </w:r>
      <w:r w:rsidR="00767F1F" w:rsidRPr="00767F1F">
        <w:rPr>
          <w:rFonts w:ascii="Times New Roman" w:hAnsi="Times New Roman" w:cs="Times New Roman"/>
          <w:sz w:val="24"/>
          <w:szCs w:val="24"/>
        </w:rPr>
        <w:t xml:space="preserve"> K</w:t>
      </w:r>
      <w:r w:rsidR="00C43A01">
        <w:rPr>
          <w:rFonts w:ascii="Times New Roman" w:hAnsi="Times New Roman" w:cs="Times New Roman"/>
          <w:sz w:val="24"/>
          <w:szCs w:val="24"/>
        </w:rPr>
        <w:t>ültür</w:t>
      </w:r>
      <w:r w:rsidR="00767F1F" w:rsidRPr="00767F1F">
        <w:rPr>
          <w:rFonts w:ascii="Times New Roman" w:hAnsi="Times New Roman" w:cs="Times New Roman"/>
          <w:sz w:val="24"/>
          <w:szCs w:val="24"/>
        </w:rPr>
        <w:t xml:space="preserve"> Ü</w:t>
      </w:r>
      <w:r w:rsidR="00C43A01">
        <w:rPr>
          <w:rFonts w:ascii="Times New Roman" w:hAnsi="Times New Roman" w:cs="Times New Roman"/>
          <w:sz w:val="24"/>
          <w:szCs w:val="24"/>
        </w:rPr>
        <w:t>niversitesi</w:t>
      </w:r>
      <w:r w:rsidR="00767F1F" w:rsidRPr="00767F1F">
        <w:rPr>
          <w:rFonts w:ascii="Times New Roman" w:hAnsi="Times New Roman" w:cs="Times New Roman"/>
          <w:sz w:val="24"/>
          <w:szCs w:val="24"/>
        </w:rPr>
        <w:t xml:space="preserve"> F</w:t>
      </w:r>
      <w:r w:rsidR="00C43A01">
        <w:rPr>
          <w:rFonts w:ascii="Times New Roman" w:hAnsi="Times New Roman" w:cs="Times New Roman"/>
          <w:sz w:val="24"/>
          <w:szCs w:val="24"/>
        </w:rPr>
        <w:t>en</w:t>
      </w:r>
      <w:r w:rsidR="00767F1F" w:rsidRPr="00767F1F">
        <w:rPr>
          <w:rFonts w:ascii="Times New Roman" w:hAnsi="Times New Roman" w:cs="Times New Roman"/>
          <w:sz w:val="24"/>
          <w:szCs w:val="24"/>
        </w:rPr>
        <w:t xml:space="preserve"> B</w:t>
      </w:r>
      <w:r w:rsidR="00C43A01">
        <w:rPr>
          <w:rFonts w:ascii="Times New Roman" w:hAnsi="Times New Roman" w:cs="Times New Roman"/>
          <w:sz w:val="24"/>
          <w:szCs w:val="24"/>
        </w:rPr>
        <w:t xml:space="preserve">ilimleri </w:t>
      </w:r>
      <w:r w:rsidR="00C43A01" w:rsidRPr="00767F1F">
        <w:rPr>
          <w:rFonts w:ascii="Times New Roman" w:hAnsi="Times New Roman" w:cs="Times New Roman"/>
          <w:sz w:val="24"/>
          <w:szCs w:val="24"/>
        </w:rPr>
        <w:t>E</w:t>
      </w:r>
      <w:r w:rsidR="00C43A01">
        <w:rPr>
          <w:rFonts w:ascii="Times New Roman" w:hAnsi="Times New Roman" w:cs="Times New Roman"/>
          <w:sz w:val="24"/>
          <w:szCs w:val="24"/>
        </w:rPr>
        <w:t>nstitüsü</w:t>
      </w:r>
      <w:r w:rsidR="00767F1F" w:rsidRPr="00767F1F">
        <w:rPr>
          <w:rFonts w:ascii="Times New Roman" w:hAnsi="Times New Roman" w:cs="Times New Roman"/>
          <w:sz w:val="24"/>
          <w:szCs w:val="24"/>
        </w:rPr>
        <w:t xml:space="preserve"> (2012)</w:t>
      </w:r>
    </w:p>
    <w:p w:rsidR="006D50D4" w:rsidRDefault="006D50D4" w:rsidP="006D50D4">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Ekler</w:t>
      </w:r>
    </w:p>
    <w:p w:rsidR="006D50D4" w:rsidRDefault="006D50D4" w:rsidP="00FB6ABC">
      <w:pPr>
        <w:spacing w:after="0"/>
        <w:jc w:val="both"/>
        <w:rPr>
          <w:rFonts w:ascii="Times New Roman" w:hAnsi="Times New Roman" w:cs="Times New Roman"/>
          <w:b/>
          <w:color w:val="000000" w:themeColor="text1"/>
          <w:sz w:val="28"/>
          <w:szCs w:val="32"/>
          <w:shd w:val="clear" w:color="auto" w:fill="FFFFFF"/>
        </w:rPr>
      </w:pPr>
      <w:r w:rsidRPr="006D50D4">
        <w:rPr>
          <w:rFonts w:ascii="Times New Roman" w:hAnsi="Times New Roman" w:cs="Times New Roman"/>
          <w:b/>
          <w:color w:val="000000" w:themeColor="text1"/>
          <w:sz w:val="28"/>
          <w:szCs w:val="32"/>
          <w:shd w:val="clear" w:color="auto" w:fill="FFFFFF"/>
        </w:rPr>
        <w:t>1.</w:t>
      </w:r>
      <w:r w:rsidR="00FB6ABC">
        <w:rPr>
          <w:rFonts w:ascii="Times New Roman" w:hAnsi="Times New Roman" w:cs="Times New Roman"/>
          <w:b/>
          <w:color w:val="000000" w:themeColor="text1"/>
          <w:sz w:val="28"/>
          <w:szCs w:val="32"/>
          <w:shd w:val="clear" w:color="auto" w:fill="FFFFFF"/>
        </w:rPr>
        <w:t>Aktivasyon Fonksiyonu (f. m) Kodu</w:t>
      </w:r>
    </w:p>
    <w:p w:rsidR="00FB6ABC" w:rsidRDefault="00FB6ABC" w:rsidP="00FB6A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[y]=f (x)</w:t>
      </w:r>
    </w:p>
    <w:p w:rsidR="00FB6ABC" w:rsidRDefault="00FB6ABC" w:rsidP="00FB6A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i=1:length(x)</w:t>
      </w:r>
    </w:p>
    <w:p w:rsidR="00FB6ABC" w:rsidRDefault="00FB6ABC" w:rsidP="00FB6A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y(i)=1/(1+exp(-x(i)));</w:t>
      </w:r>
    </w:p>
    <w:p w:rsidR="00FB6ABC" w:rsidRDefault="00FB6ABC" w:rsidP="00FB6A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B6ABC" w:rsidRDefault="00FB6ABC" w:rsidP="00FB6AB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lastRenderedPageBreak/>
        <w:t>end</w:t>
      </w:r>
    </w:p>
    <w:p w:rsidR="00FB6ABC" w:rsidRDefault="00FB6ABC" w:rsidP="00FB6ABC">
      <w:pPr>
        <w:autoSpaceDE w:val="0"/>
        <w:autoSpaceDN w:val="0"/>
        <w:adjustRightInd w:val="0"/>
        <w:spacing w:after="0" w:line="240" w:lineRule="auto"/>
        <w:rPr>
          <w:rFonts w:ascii="Courier New" w:hAnsi="Courier New" w:cs="Courier New"/>
          <w:color w:val="0000FF"/>
          <w:sz w:val="20"/>
          <w:szCs w:val="20"/>
        </w:rPr>
      </w:pPr>
    </w:p>
    <w:p w:rsidR="00FB6ABC" w:rsidRDefault="00FB6ABC" w:rsidP="00FB6ABC">
      <w:pPr>
        <w:spacing w:after="0"/>
        <w:jc w:val="both"/>
        <w:rPr>
          <w:rFonts w:ascii="Times New Roman" w:hAnsi="Times New Roman" w:cs="Times New Roman"/>
          <w:b/>
          <w:color w:val="000000" w:themeColor="text1"/>
          <w:sz w:val="28"/>
          <w:szCs w:val="32"/>
          <w:shd w:val="clear" w:color="auto" w:fill="FFFFFF"/>
        </w:rPr>
      </w:pPr>
      <w:r w:rsidRPr="006D50D4">
        <w:rPr>
          <w:rFonts w:ascii="Times New Roman" w:hAnsi="Times New Roman" w:cs="Times New Roman"/>
          <w:b/>
          <w:color w:val="000000" w:themeColor="text1"/>
          <w:sz w:val="28"/>
          <w:szCs w:val="32"/>
          <w:shd w:val="clear" w:color="auto" w:fill="FFFFFF"/>
        </w:rPr>
        <w:t>1.</w:t>
      </w:r>
      <w:r>
        <w:rPr>
          <w:rFonts w:ascii="Times New Roman" w:hAnsi="Times New Roman" w:cs="Times New Roman"/>
          <w:b/>
          <w:color w:val="000000" w:themeColor="text1"/>
          <w:sz w:val="28"/>
          <w:szCs w:val="32"/>
          <w:shd w:val="clear" w:color="auto" w:fill="FFFFFF"/>
        </w:rPr>
        <w:t>Eğitim ve Test (tic_tac_toe_endGame. m) Kodu</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sayac = 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aranoron = 10;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dogru_say=0;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yanlis_say=0;</w:t>
      </w:r>
    </w:p>
    <w:p w:rsidR="00A3335F" w:rsidRDefault="00A3335F" w:rsidP="00A33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0.2; </w:t>
      </w:r>
      <w:r>
        <w:rPr>
          <w:rFonts w:ascii="Courier New" w:hAnsi="Courier New" w:cs="Courier New"/>
          <w:color w:val="228B22"/>
          <w:sz w:val="20"/>
          <w:szCs w:val="20"/>
        </w:rPr>
        <w:t>% Öğrenme Katsayısı</w:t>
      </w:r>
    </w:p>
    <w:p w:rsidR="00A3335F" w:rsidRDefault="00A3335F" w:rsidP="00A33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alfa</w:t>
      </w:r>
      <w:proofErr w:type="gramEnd"/>
      <w:r>
        <w:rPr>
          <w:rFonts w:ascii="Courier New" w:hAnsi="Courier New" w:cs="Courier New"/>
          <w:color w:val="000000"/>
          <w:sz w:val="20"/>
          <w:szCs w:val="20"/>
        </w:rPr>
        <w:t xml:space="preserve"> = 0.9; </w:t>
      </w:r>
      <w:r>
        <w:rPr>
          <w:rFonts w:ascii="Courier New" w:hAnsi="Courier New" w:cs="Courier New"/>
          <w:color w:val="228B22"/>
          <w:sz w:val="20"/>
          <w:szCs w:val="20"/>
        </w:rPr>
        <w:t>% Momentum Katsayısı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dizi=zeros(100,4);</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say;</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aranoron=1:1:55</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nu=0.1:0.1:0.9</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alfa=0.1:0.1:0.9</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say=say+1;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Egitim; </w:t>
      </w:r>
      <w:r>
        <w:rPr>
          <w:rFonts w:ascii="Courier New" w:hAnsi="Courier New" w:cs="Courier New"/>
          <w:color w:val="228B22"/>
          <w:sz w:val="20"/>
          <w:szCs w:val="20"/>
        </w:rPr>
        <w:t>% Girişler</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 xml:space="preserve"> = zeros(aranoron,9); </w:t>
      </w:r>
      <w:r>
        <w:rPr>
          <w:rFonts w:ascii="Courier New" w:hAnsi="Courier New" w:cs="Courier New"/>
          <w:color w:val="228B22"/>
          <w:sz w:val="20"/>
          <w:szCs w:val="20"/>
        </w:rPr>
        <w:t>% Ara Katman Ağırlıkları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 = zeros(aranoron,9); </w:t>
      </w:r>
      <w:r>
        <w:rPr>
          <w:rFonts w:ascii="Courier New" w:hAnsi="Courier New" w:cs="Courier New"/>
          <w:color w:val="228B22"/>
          <w:sz w:val="20"/>
          <w:szCs w:val="20"/>
        </w:rPr>
        <w:t>% Ara Katman Ağırlıklarındaki Değişim</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 = zeros(aranoron,1); </w:t>
      </w:r>
      <w:r>
        <w:rPr>
          <w:rFonts w:ascii="Courier New" w:hAnsi="Courier New" w:cs="Courier New"/>
          <w:color w:val="228B22"/>
          <w:sz w:val="20"/>
          <w:szCs w:val="20"/>
        </w:rPr>
        <w:t>% Ara Katman Biasları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db = zeros(aranoron,1); </w:t>
      </w:r>
      <w:r>
        <w:rPr>
          <w:rFonts w:ascii="Courier New" w:hAnsi="Courier New" w:cs="Courier New"/>
          <w:color w:val="228B22"/>
          <w:sz w:val="20"/>
          <w:szCs w:val="20"/>
        </w:rPr>
        <w:t>% Ara Katman Ağırlıklarındaki Değişim</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 zeros(aranoron,1); </w:t>
      </w:r>
      <w:r>
        <w:rPr>
          <w:rFonts w:ascii="Courier New" w:hAnsi="Courier New" w:cs="Courier New"/>
          <w:color w:val="228B22"/>
          <w:sz w:val="20"/>
          <w:szCs w:val="20"/>
        </w:rPr>
        <w:t>% Ara Katman Çıkışları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wp = zeros(1,aranoron); </w:t>
      </w:r>
      <w:r>
        <w:rPr>
          <w:rFonts w:ascii="Courier New" w:hAnsi="Courier New" w:cs="Courier New"/>
          <w:color w:val="228B22"/>
          <w:sz w:val="20"/>
          <w:szCs w:val="20"/>
        </w:rPr>
        <w:t>% Çıkış Katmanları Ağırlıkları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dwp = zeros(1,aranoron); </w:t>
      </w:r>
      <w:r w:rsidR="00E13C85">
        <w:rPr>
          <w:rFonts w:ascii="Courier New" w:hAnsi="Courier New" w:cs="Courier New"/>
          <w:color w:val="228B22"/>
          <w:sz w:val="20"/>
          <w:szCs w:val="20"/>
        </w:rPr>
        <w:t>% Çıkış Katmanları Ağırlıkl</w:t>
      </w:r>
      <w:r>
        <w:rPr>
          <w:rFonts w:ascii="Courier New" w:hAnsi="Courier New" w:cs="Courier New"/>
          <w:color w:val="228B22"/>
          <w:sz w:val="20"/>
          <w:szCs w:val="20"/>
        </w:rPr>
        <w:t>arındaki Değişim</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 = zeros(1,1); </w:t>
      </w:r>
      <w:r>
        <w:rPr>
          <w:rFonts w:ascii="Courier New" w:hAnsi="Courier New" w:cs="Courier New"/>
          <w:color w:val="228B22"/>
          <w:sz w:val="20"/>
          <w:szCs w:val="20"/>
        </w:rPr>
        <w:t>% Çıkış Katmanı Biasları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dbp = zeros(1,1); </w:t>
      </w:r>
      <w:r>
        <w:rPr>
          <w:rFonts w:ascii="Courier New" w:hAnsi="Courier New" w:cs="Courier New"/>
          <w:color w:val="228B22"/>
          <w:sz w:val="20"/>
          <w:szCs w:val="20"/>
        </w:rPr>
        <w:t>% Çıkış Katmanı Biaslarındaki Değişim</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rp = zeros(1,1); </w:t>
      </w:r>
      <w:r>
        <w:rPr>
          <w:rFonts w:ascii="Courier New" w:hAnsi="Courier New" w:cs="Courier New"/>
          <w:color w:val="228B22"/>
          <w:sz w:val="20"/>
          <w:szCs w:val="20"/>
        </w:rPr>
        <w:t>% Çıkış Katmanı Hata Faktörleri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zeros(1,1); </w:t>
      </w:r>
      <w:r>
        <w:rPr>
          <w:rFonts w:ascii="Courier New" w:hAnsi="Courier New" w:cs="Courier New"/>
          <w:color w:val="228B22"/>
          <w:sz w:val="20"/>
          <w:szCs w:val="20"/>
        </w:rPr>
        <w:t>% Üretilen Çıkışlar</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 EgitimTarget; </w:t>
      </w:r>
      <w:r>
        <w:rPr>
          <w:rFonts w:ascii="Courier New" w:hAnsi="Courier New" w:cs="Courier New"/>
          <w:color w:val="228B22"/>
          <w:sz w:val="20"/>
          <w:szCs w:val="20"/>
        </w:rPr>
        <w:t>% Hedef Çıkışlar</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%veriler üzerinde dolaşmak için for</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k=1:length(Egitim)</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hata</w:t>
      </w:r>
      <w:proofErr w:type="gramEnd"/>
      <w:r>
        <w:rPr>
          <w:rFonts w:ascii="Courier New" w:hAnsi="Courier New" w:cs="Courier New"/>
          <w:color w:val="000000"/>
          <w:sz w:val="20"/>
          <w:szCs w:val="20"/>
        </w:rPr>
        <w:t>=1;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(hata&gt;0.01)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%ara katman çıkışlarının bulunması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n=1:9</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=top+x(n,k)*w(i,n);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o(i)=f(top+b(i));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%çıkış katmanı çıkışlarının bulunması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=top+o(i)*wp(n,i);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y(n)=f(top+bp(n));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%%%%%%%%%%%%%%%%%%ÇIKIŞ KATMANI GÜNCELLEMELERİ%%%%%%%%%%%%%%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%çıkış hata faktörlerinin hesaplanması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rp(i)=(t(1,k)-y(i))*y(i)*(1-y(i));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%çıkış ağırlıklarının güncellemesi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dwp(i,j)=nu*rp(i)*o(j)+alfa*dwp(i,j);</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%çıkış katmanı biaslarının güncellenmesi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dbp(j)=nu*rp(j)+alfa*dbp(j);</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bp(j)=bp(j)+dbp(j);</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ARA KATMAN GÜNCELLEME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%ara katman agırlıkları güncellemesi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j=1:9</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dw(i,j)=nu*o(i)*(1-o(i))*wp(1,i)*rp(1)*x(j,k);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(i,j)=w(i,j)+dw(i,j);</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%ara katman biaslarının güncellenmesi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db(i)=nu*o(i)*(1-o(i))*wp(1,i)*rp(1);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b(i)=b(i)+db(i);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wp=wp+dwp;</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sayac=sayac+1;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hata</w:t>
      </w:r>
      <w:proofErr w:type="gramEnd"/>
      <w:r>
        <w:rPr>
          <w:rFonts w:ascii="Courier New" w:hAnsi="Courier New" w:cs="Courier New"/>
          <w:color w:val="000000"/>
          <w:sz w:val="20"/>
          <w:szCs w:val="20"/>
        </w:rPr>
        <w:t>=(1/2)*((t(1,k)-y(1))^2);</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228B22"/>
          <w:sz w:val="20"/>
          <w:szCs w:val="20"/>
        </w:rPr>
        <w:t xml:space="preserve">%while sonu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sonuc = zeros(2,length(Test));</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Test Aşaması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k=1:length(Test)</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%ara katman çıkışlarının bulunması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n=1:9</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=top+Test(n,k)*w(i,n);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o(i)=f(top+b(i));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%çıkış katmanı çıkışlarının bulunması</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top</w:t>
      </w:r>
      <w:proofErr w:type="gramEnd"/>
      <w:r>
        <w:rPr>
          <w:rFonts w:ascii="Courier New" w:hAnsi="Courier New" w:cs="Courier New"/>
          <w:color w:val="000000"/>
          <w:sz w:val="20"/>
          <w:szCs w:val="20"/>
        </w:rPr>
        <w:t>=top+o(i)*wp(n,i);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y(n)=f(top+bp(n));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y(i)&gt;0.5</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y(i)=1;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y(i)=0;</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sonuc(1,k) = y(i);</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sonuc(2,k) = TestTarget(1,k);</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(TestTarget(1,k)==y(1))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dogru_say=dogru_say+1;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dogru=dogru+1;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yanlis_say=yanlis_say+1;</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228B22"/>
          <w:sz w:val="20"/>
          <w:szCs w:val="20"/>
        </w:rPr>
        <w:t>%for sonu</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dogruluk = 100*dogru/length(Test);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dizi(say,1)=aranoron;</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dizi(say,2)=nu;</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dizi(say,3)=alfa;</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dizi(say,4)=(100*dogru/length(Test));</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'Kullanılan Test Setine Göre Oluşturulan Ağın Doğruluk Oranı : %f\n'</w:t>
      </w:r>
      <w:r>
        <w:rPr>
          <w:rFonts w:ascii="Courier New" w:hAnsi="Courier New" w:cs="Courier New"/>
          <w:color w:val="000000"/>
          <w:sz w:val="20"/>
          <w:szCs w:val="20"/>
        </w:rPr>
        <w:t>,dogruluk);</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A3335F" w:rsidRDefault="00A3335F" w:rsidP="00A33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6D50D4" w:rsidRPr="00A5173E" w:rsidRDefault="00A3335F" w:rsidP="00A517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r w:rsidR="00FB6ABC">
        <w:rPr>
          <w:rFonts w:ascii="Courier New" w:hAnsi="Courier New" w:cs="Courier New"/>
          <w:color w:val="000000"/>
          <w:sz w:val="20"/>
          <w:szCs w:val="20"/>
        </w:rPr>
        <w:t xml:space="preserve"> </w:t>
      </w:r>
    </w:p>
    <w:sectPr w:rsidR="006D50D4" w:rsidRPr="00A51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87"/>
    <w:rsid w:val="0002271B"/>
    <w:rsid w:val="00063C36"/>
    <w:rsid w:val="000A0391"/>
    <w:rsid w:val="000C41B3"/>
    <w:rsid w:val="000C5572"/>
    <w:rsid w:val="000E3640"/>
    <w:rsid w:val="000E72EB"/>
    <w:rsid w:val="00162B4A"/>
    <w:rsid w:val="001D7C0A"/>
    <w:rsid w:val="002743A7"/>
    <w:rsid w:val="002767A5"/>
    <w:rsid w:val="0028598B"/>
    <w:rsid w:val="00295A76"/>
    <w:rsid w:val="002A283D"/>
    <w:rsid w:val="002D1263"/>
    <w:rsid w:val="002F02CA"/>
    <w:rsid w:val="00320866"/>
    <w:rsid w:val="00330EB0"/>
    <w:rsid w:val="00347334"/>
    <w:rsid w:val="003B6537"/>
    <w:rsid w:val="003C39E1"/>
    <w:rsid w:val="003F2914"/>
    <w:rsid w:val="003F2B21"/>
    <w:rsid w:val="003F71B1"/>
    <w:rsid w:val="00422D87"/>
    <w:rsid w:val="00447F52"/>
    <w:rsid w:val="004531D7"/>
    <w:rsid w:val="00491F34"/>
    <w:rsid w:val="004A4159"/>
    <w:rsid w:val="004A67EA"/>
    <w:rsid w:val="004B6B61"/>
    <w:rsid w:val="004B7074"/>
    <w:rsid w:val="00531C9B"/>
    <w:rsid w:val="00582D8C"/>
    <w:rsid w:val="005B3407"/>
    <w:rsid w:val="005B6288"/>
    <w:rsid w:val="005C7850"/>
    <w:rsid w:val="00621069"/>
    <w:rsid w:val="006357C6"/>
    <w:rsid w:val="006C6CF0"/>
    <w:rsid w:val="006D50D4"/>
    <w:rsid w:val="00714E51"/>
    <w:rsid w:val="00730369"/>
    <w:rsid w:val="00745FF5"/>
    <w:rsid w:val="00764FFF"/>
    <w:rsid w:val="00767F1F"/>
    <w:rsid w:val="007B430E"/>
    <w:rsid w:val="007B6684"/>
    <w:rsid w:val="00811537"/>
    <w:rsid w:val="0084215A"/>
    <w:rsid w:val="00854C66"/>
    <w:rsid w:val="00855CBB"/>
    <w:rsid w:val="00861FC7"/>
    <w:rsid w:val="00877603"/>
    <w:rsid w:val="00881733"/>
    <w:rsid w:val="0088218E"/>
    <w:rsid w:val="00897D6C"/>
    <w:rsid w:val="008C582E"/>
    <w:rsid w:val="008F287A"/>
    <w:rsid w:val="008F3E68"/>
    <w:rsid w:val="0092138A"/>
    <w:rsid w:val="0093138E"/>
    <w:rsid w:val="00960112"/>
    <w:rsid w:val="00967E45"/>
    <w:rsid w:val="009A22FD"/>
    <w:rsid w:val="009C1B3C"/>
    <w:rsid w:val="009C21F6"/>
    <w:rsid w:val="009C4CDE"/>
    <w:rsid w:val="009E1290"/>
    <w:rsid w:val="00A01E5C"/>
    <w:rsid w:val="00A2141B"/>
    <w:rsid w:val="00A3335F"/>
    <w:rsid w:val="00A5173E"/>
    <w:rsid w:val="00A6208C"/>
    <w:rsid w:val="00A84C80"/>
    <w:rsid w:val="00A90D16"/>
    <w:rsid w:val="00A96C88"/>
    <w:rsid w:val="00AB0010"/>
    <w:rsid w:val="00AD398B"/>
    <w:rsid w:val="00B04577"/>
    <w:rsid w:val="00B5446C"/>
    <w:rsid w:val="00B5608F"/>
    <w:rsid w:val="00B76926"/>
    <w:rsid w:val="00B825C5"/>
    <w:rsid w:val="00B830B3"/>
    <w:rsid w:val="00B834B6"/>
    <w:rsid w:val="00B93ED0"/>
    <w:rsid w:val="00BB16E9"/>
    <w:rsid w:val="00BE3066"/>
    <w:rsid w:val="00BF442C"/>
    <w:rsid w:val="00C15CFF"/>
    <w:rsid w:val="00C24251"/>
    <w:rsid w:val="00C3112F"/>
    <w:rsid w:val="00C425C7"/>
    <w:rsid w:val="00C43A01"/>
    <w:rsid w:val="00C44266"/>
    <w:rsid w:val="00C81527"/>
    <w:rsid w:val="00C870BF"/>
    <w:rsid w:val="00C96347"/>
    <w:rsid w:val="00CC69EE"/>
    <w:rsid w:val="00D33400"/>
    <w:rsid w:val="00D43502"/>
    <w:rsid w:val="00D57C40"/>
    <w:rsid w:val="00D70E00"/>
    <w:rsid w:val="00D8230B"/>
    <w:rsid w:val="00DA1422"/>
    <w:rsid w:val="00DA52B8"/>
    <w:rsid w:val="00DB2677"/>
    <w:rsid w:val="00DC34E7"/>
    <w:rsid w:val="00DF2CE3"/>
    <w:rsid w:val="00E13C85"/>
    <w:rsid w:val="00E36E94"/>
    <w:rsid w:val="00E405FF"/>
    <w:rsid w:val="00E45D85"/>
    <w:rsid w:val="00E84DBF"/>
    <w:rsid w:val="00E96030"/>
    <w:rsid w:val="00EE4623"/>
    <w:rsid w:val="00EE4BC6"/>
    <w:rsid w:val="00F31C02"/>
    <w:rsid w:val="00F400E5"/>
    <w:rsid w:val="00F5626C"/>
    <w:rsid w:val="00F57707"/>
    <w:rsid w:val="00F965A6"/>
    <w:rsid w:val="00FA6757"/>
    <w:rsid w:val="00FB6ABC"/>
    <w:rsid w:val="00FE5E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FBC6"/>
  <w15:chartTrackingRefBased/>
  <w15:docId w15:val="{D67BFAF8-C6DC-4EE9-8B72-C5798564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E2"/>
    <w:pPr>
      <w:spacing w:line="360" w:lineRule="auto"/>
    </w:pPr>
  </w:style>
  <w:style w:type="paragraph" w:styleId="Balk3">
    <w:name w:val="heading 3"/>
    <w:basedOn w:val="Normal"/>
    <w:link w:val="Balk3Char"/>
    <w:uiPriority w:val="9"/>
    <w:qFormat/>
    <w:rsid w:val="00BF442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FE5EE2"/>
    <w:pPr>
      <w:spacing w:after="100"/>
      <w:ind w:left="440"/>
    </w:pPr>
    <w:rPr>
      <w:rFonts w:eastAsiaTheme="minorEastAsia" w:cs="Times New Roman"/>
      <w:lang w:eastAsia="tr-TR"/>
    </w:rPr>
  </w:style>
  <w:style w:type="table" w:styleId="TabloKlavuzu">
    <w:name w:val="Table Grid"/>
    <w:basedOn w:val="NormalTablo"/>
    <w:uiPriority w:val="39"/>
    <w:rsid w:val="00063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8F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F287A"/>
    <w:rPr>
      <w:rFonts w:ascii="Courier New" w:eastAsia="Times New Roman" w:hAnsi="Courier New" w:cs="Courier New"/>
      <w:sz w:val="20"/>
      <w:szCs w:val="20"/>
      <w:lang w:eastAsia="tr-TR"/>
    </w:rPr>
  </w:style>
  <w:style w:type="character" w:styleId="AklamaBavurusu">
    <w:name w:val="annotation reference"/>
    <w:basedOn w:val="VarsaylanParagrafYazTipi"/>
    <w:uiPriority w:val="99"/>
    <w:semiHidden/>
    <w:unhideWhenUsed/>
    <w:rsid w:val="00D70E00"/>
    <w:rPr>
      <w:sz w:val="16"/>
      <w:szCs w:val="16"/>
    </w:rPr>
  </w:style>
  <w:style w:type="paragraph" w:styleId="AklamaMetni">
    <w:name w:val="annotation text"/>
    <w:basedOn w:val="Normal"/>
    <w:link w:val="AklamaMetniChar"/>
    <w:uiPriority w:val="99"/>
    <w:semiHidden/>
    <w:unhideWhenUsed/>
    <w:rsid w:val="00D70E0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70E00"/>
    <w:rPr>
      <w:sz w:val="20"/>
      <w:szCs w:val="20"/>
    </w:rPr>
  </w:style>
  <w:style w:type="paragraph" w:styleId="AklamaKonusu">
    <w:name w:val="annotation subject"/>
    <w:basedOn w:val="AklamaMetni"/>
    <w:next w:val="AklamaMetni"/>
    <w:link w:val="AklamaKonusuChar"/>
    <w:uiPriority w:val="99"/>
    <w:semiHidden/>
    <w:unhideWhenUsed/>
    <w:rsid w:val="00D70E00"/>
    <w:rPr>
      <w:b/>
      <w:bCs/>
    </w:rPr>
  </w:style>
  <w:style w:type="character" w:customStyle="1" w:styleId="AklamaKonusuChar">
    <w:name w:val="Açıklama Konusu Char"/>
    <w:basedOn w:val="AklamaMetniChar"/>
    <w:link w:val="AklamaKonusu"/>
    <w:uiPriority w:val="99"/>
    <w:semiHidden/>
    <w:rsid w:val="00D70E00"/>
    <w:rPr>
      <w:b/>
      <w:bCs/>
      <w:sz w:val="20"/>
      <w:szCs w:val="20"/>
    </w:rPr>
  </w:style>
  <w:style w:type="paragraph" w:styleId="BalonMetni">
    <w:name w:val="Balloon Text"/>
    <w:basedOn w:val="Normal"/>
    <w:link w:val="BalonMetniChar"/>
    <w:uiPriority w:val="99"/>
    <w:semiHidden/>
    <w:unhideWhenUsed/>
    <w:rsid w:val="00D70E0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70E00"/>
    <w:rPr>
      <w:rFonts w:ascii="Segoe UI" w:hAnsi="Segoe UI" w:cs="Segoe UI"/>
      <w:sz w:val="18"/>
      <w:szCs w:val="18"/>
    </w:rPr>
  </w:style>
  <w:style w:type="character" w:customStyle="1" w:styleId="st">
    <w:name w:val="st"/>
    <w:basedOn w:val="VarsaylanParagrafYazTipi"/>
    <w:rsid w:val="00330EB0"/>
  </w:style>
  <w:style w:type="character" w:customStyle="1" w:styleId="Balk3Char">
    <w:name w:val="Başlık 3 Char"/>
    <w:basedOn w:val="VarsaylanParagrafYazTipi"/>
    <w:link w:val="Balk3"/>
    <w:uiPriority w:val="9"/>
    <w:rsid w:val="00BF442C"/>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BF4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444">
      <w:bodyDiv w:val="1"/>
      <w:marLeft w:val="0"/>
      <w:marRight w:val="0"/>
      <w:marTop w:val="0"/>
      <w:marBottom w:val="0"/>
      <w:divBdr>
        <w:top w:val="none" w:sz="0" w:space="0" w:color="auto"/>
        <w:left w:val="none" w:sz="0" w:space="0" w:color="auto"/>
        <w:bottom w:val="none" w:sz="0" w:space="0" w:color="auto"/>
        <w:right w:val="none" w:sz="0" w:space="0" w:color="auto"/>
      </w:divBdr>
    </w:div>
    <w:div w:id="667245778">
      <w:bodyDiv w:val="1"/>
      <w:marLeft w:val="0"/>
      <w:marRight w:val="0"/>
      <w:marTop w:val="0"/>
      <w:marBottom w:val="0"/>
      <w:divBdr>
        <w:top w:val="none" w:sz="0" w:space="0" w:color="auto"/>
        <w:left w:val="none" w:sz="0" w:space="0" w:color="auto"/>
        <w:bottom w:val="none" w:sz="0" w:space="0" w:color="auto"/>
        <w:right w:val="none" w:sz="0" w:space="0" w:color="auto"/>
      </w:divBdr>
    </w:div>
    <w:div w:id="972638058">
      <w:bodyDiv w:val="1"/>
      <w:marLeft w:val="0"/>
      <w:marRight w:val="0"/>
      <w:marTop w:val="0"/>
      <w:marBottom w:val="0"/>
      <w:divBdr>
        <w:top w:val="none" w:sz="0" w:space="0" w:color="auto"/>
        <w:left w:val="none" w:sz="0" w:space="0" w:color="auto"/>
        <w:bottom w:val="none" w:sz="0" w:space="0" w:color="auto"/>
        <w:right w:val="none" w:sz="0" w:space="0" w:color="auto"/>
      </w:divBdr>
    </w:div>
    <w:div w:id="975834657">
      <w:bodyDiv w:val="1"/>
      <w:marLeft w:val="0"/>
      <w:marRight w:val="0"/>
      <w:marTop w:val="0"/>
      <w:marBottom w:val="0"/>
      <w:divBdr>
        <w:top w:val="none" w:sz="0" w:space="0" w:color="auto"/>
        <w:left w:val="none" w:sz="0" w:space="0" w:color="auto"/>
        <w:bottom w:val="none" w:sz="0" w:space="0" w:color="auto"/>
        <w:right w:val="none" w:sz="0" w:space="0" w:color="auto"/>
      </w:divBdr>
    </w:div>
    <w:div w:id="987826916">
      <w:bodyDiv w:val="1"/>
      <w:marLeft w:val="0"/>
      <w:marRight w:val="0"/>
      <w:marTop w:val="0"/>
      <w:marBottom w:val="0"/>
      <w:divBdr>
        <w:top w:val="none" w:sz="0" w:space="0" w:color="auto"/>
        <w:left w:val="none" w:sz="0" w:space="0" w:color="auto"/>
        <w:bottom w:val="none" w:sz="0" w:space="0" w:color="auto"/>
        <w:right w:val="none" w:sz="0" w:space="0" w:color="auto"/>
      </w:divBdr>
    </w:div>
    <w:div w:id="1023627797">
      <w:bodyDiv w:val="1"/>
      <w:marLeft w:val="0"/>
      <w:marRight w:val="0"/>
      <w:marTop w:val="0"/>
      <w:marBottom w:val="0"/>
      <w:divBdr>
        <w:top w:val="none" w:sz="0" w:space="0" w:color="auto"/>
        <w:left w:val="none" w:sz="0" w:space="0" w:color="auto"/>
        <w:bottom w:val="none" w:sz="0" w:space="0" w:color="auto"/>
        <w:right w:val="none" w:sz="0" w:space="0" w:color="auto"/>
      </w:divBdr>
    </w:div>
    <w:div w:id="1167329039">
      <w:bodyDiv w:val="1"/>
      <w:marLeft w:val="0"/>
      <w:marRight w:val="0"/>
      <w:marTop w:val="0"/>
      <w:marBottom w:val="0"/>
      <w:divBdr>
        <w:top w:val="none" w:sz="0" w:space="0" w:color="auto"/>
        <w:left w:val="none" w:sz="0" w:space="0" w:color="auto"/>
        <w:bottom w:val="none" w:sz="0" w:space="0" w:color="auto"/>
        <w:right w:val="none" w:sz="0" w:space="0" w:color="auto"/>
      </w:divBdr>
      <w:divsChild>
        <w:div w:id="1496460723">
          <w:marLeft w:val="0"/>
          <w:marRight w:val="0"/>
          <w:marTop w:val="0"/>
          <w:marBottom w:val="0"/>
          <w:divBdr>
            <w:top w:val="none" w:sz="0" w:space="0" w:color="auto"/>
            <w:left w:val="none" w:sz="0" w:space="0" w:color="auto"/>
            <w:bottom w:val="none" w:sz="0" w:space="0" w:color="auto"/>
            <w:right w:val="none" w:sz="0" w:space="0" w:color="auto"/>
          </w:divBdr>
          <w:divsChild>
            <w:div w:id="1649360803">
              <w:marLeft w:val="0"/>
              <w:marRight w:val="0"/>
              <w:marTop w:val="0"/>
              <w:marBottom w:val="0"/>
              <w:divBdr>
                <w:top w:val="none" w:sz="0" w:space="0" w:color="auto"/>
                <w:left w:val="none" w:sz="0" w:space="0" w:color="auto"/>
                <w:bottom w:val="none" w:sz="0" w:space="0" w:color="auto"/>
                <w:right w:val="none" w:sz="0" w:space="0" w:color="auto"/>
              </w:divBdr>
              <w:divsChild>
                <w:div w:id="17476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5883">
      <w:bodyDiv w:val="1"/>
      <w:marLeft w:val="0"/>
      <w:marRight w:val="0"/>
      <w:marTop w:val="0"/>
      <w:marBottom w:val="0"/>
      <w:divBdr>
        <w:top w:val="none" w:sz="0" w:space="0" w:color="auto"/>
        <w:left w:val="none" w:sz="0" w:space="0" w:color="auto"/>
        <w:bottom w:val="none" w:sz="0" w:space="0" w:color="auto"/>
        <w:right w:val="none" w:sz="0" w:space="0" w:color="auto"/>
      </w:divBdr>
    </w:div>
    <w:div w:id="1318802219">
      <w:bodyDiv w:val="1"/>
      <w:marLeft w:val="0"/>
      <w:marRight w:val="0"/>
      <w:marTop w:val="0"/>
      <w:marBottom w:val="0"/>
      <w:divBdr>
        <w:top w:val="none" w:sz="0" w:space="0" w:color="auto"/>
        <w:left w:val="none" w:sz="0" w:space="0" w:color="auto"/>
        <w:bottom w:val="none" w:sz="0" w:space="0" w:color="auto"/>
        <w:right w:val="none" w:sz="0" w:space="0" w:color="auto"/>
      </w:divBdr>
    </w:div>
    <w:div w:id="1449620526">
      <w:bodyDiv w:val="1"/>
      <w:marLeft w:val="0"/>
      <w:marRight w:val="0"/>
      <w:marTop w:val="0"/>
      <w:marBottom w:val="0"/>
      <w:divBdr>
        <w:top w:val="none" w:sz="0" w:space="0" w:color="auto"/>
        <w:left w:val="none" w:sz="0" w:space="0" w:color="auto"/>
        <w:bottom w:val="none" w:sz="0" w:space="0" w:color="auto"/>
        <w:right w:val="none" w:sz="0" w:space="0" w:color="auto"/>
      </w:divBdr>
    </w:div>
    <w:div w:id="1580290476">
      <w:bodyDiv w:val="1"/>
      <w:marLeft w:val="0"/>
      <w:marRight w:val="0"/>
      <w:marTop w:val="0"/>
      <w:marBottom w:val="0"/>
      <w:divBdr>
        <w:top w:val="none" w:sz="0" w:space="0" w:color="auto"/>
        <w:left w:val="none" w:sz="0" w:space="0" w:color="auto"/>
        <w:bottom w:val="none" w:sz="0" w:space="0" w:color="auto"/>
        <w:right w:val="none" w:sz="0" w:space="0" w:color="auto"/>
      </w:divBdr>
    </w:div>
    <w:div w:id="1855536509">
      <w:bodyDiv w:val="1"/>
      <w:marLeft w:val="0"/>
      <w:marRight w:val="0"/>
      <w:marTop w:val="0"/>
      <w:marBottom w:val="0"/>
      <w:divBdr>
        <w:top w:val="none" w:sz="0" w:space="0" w:color="auto"/>
        <w:left w:val="none" w:sz="0" w:space="0" w:color="auto"/>
        <w:bottom w:val="none" w:sz="0" w:space="0" w:color="auto"/>
        <w:right w:val="none" w:sz="0" w:space="0" w:color="auto"/>
      </w:divBdr>
    </w:div>
    <w:div w:id="21182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Sayfa1!$B$1</c:f>
              <c:strCache>
                <c:ptCount val="1"/>
                <c:pt idx="0">
                  <c:v>μ</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Sayfa1!$A$2:$A$10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Sayfa1!$B$2:$B$10</c:f>
              <c:numCache>
                <c:formatCode>#,##0.0000</c:formatCode>
                <c:ptCount val="9"/>
                <c:pt idx="0">
                  <c:v>76.968500000000006</c:v>
                </c:pt>
                <c:pt idx="1">
                  <c:v>82.677099999999996</c:v>
                </c:pt>
                <c:pt idx="2">
                  <c:v>79.133799999999994</c:v>
                </c:pt>
                <c:pt idx="3">
                  <c:v>80.118099999999998</c:v>
                </c:pt>
                <c:pt idx="4">
                  <c:v>80.314899999999994</c:v>
                </c:pt>
                <c:pt idx="5">
                  <c:v>80.314899999999994</c:v>
                </c:pt>
                <c:pt idx="6">
                  <c:v>80.511799999999994</c:v>
                </c:pt>
                <c:pt idx="7">
                  <c:v>80.118099999999998</c:v>
                </c:pt>
                <c:pt idx="8">
                  <c:v>80.314899999999994</c:v>
                </c:pt>
              </c:numCache>
            </c:numRef>
          </c:val>
          <c:smooth val="0"/>
          <c:extLst>
            <c:ext xmlns:c16="http://schemas.microsoft.com/office/drawing/2014/chart" uri="{C3380CC4-5D6E-409C-BE32-E72D297353CC}">
              <c16:uniqueId val="{00000000-3D19-4BB8-B540-4410832592DA}"/>
            </c:ext>
          </c:extLst>
        </c:ser>
        <c:ser>
          <c:idx val="1"/>
          <c:order val="1"/>
          <c:tx>
            <c:strRef>
              <c:f>Sayfa1!$C$1</c:f>
              <c:strCache>
                <c:ptCount val="1"/>
                <c:pt idx="0">
                  <c:v>α</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Sayfa1!$A$2:$A$10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Sayfa1!$C$2:$C$10</c:f>
              <c:numCache>
                <c:formatCode>General</c:formatCode>
                <c:ptCount val="9"/>
                <c:pt idx="0">
                  <c:v>73.622</c:v>
                </c:pt>
                <c:pt idx="1">
                  <c:v>73.818799999999996</c:v>
                </c:pt>
                <c:pt idx="2">
                  <c:v>74.409400000000005</c:v>
                </c:pt>
                <c:pt idx="3">
                  <c:v>75.393699999999995</c:v>
                </c:pt>
                <c:pt idx="4">
                  <c:v>75.787400000000005</c:v>
                </c:pt>
                <c:pt idx="5">
                  <c:v>76.968500000000006</c:v>
                </c:pt>
                <c:pt idx="6">
                  <c:v>79.330699999999993</c:v>
                </c:pt>
                <c:pt idx="7">
                  <c:v>80.511799999999994</c:v>
                </c:pt>
                <c:pt idx="8">
                  <c:v>82.677099999999996</c:v>
                </c:pt>
              </c:numCache>
            </c:numRef>
          </c:val>
          <c:smooth val="0"/>
          <c:extLst>
            <c:ext xmlns:c16="http://schemas.microsoft.com/office/drawing/2014/chart" uri="{C3380CC4-5D6E-409C-BE32-E72D297353CC}">
              <c16:uniqueId val="{00000001-3D19-4BB8-B540-4410832592DA}"/>
            </c:ext>
          </c:extLst>
        </c:ser>
        <c:dLbls>
          <c:showLegendKey val="0"/>
          <c:showVal val="0"/>
          <c:showCatName val="0"/>
          <c:showSerName val="0"/>
          <c:showPercent val="0"/>
          <c:showBubbleSize val="0"/>
        </c:dLbls>
        <c:smooth val="0"/>
        <c:axId val="189861328"/>
        <c:axId val="189863408"/>
      </c:lineChart>
      <c:catAx>
        <c:axId val="1898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863408"/>
        <c:crosses val="autoZero"/>
        <c:auto val="1"/>
        <c:lblAlgn val="ctr"/>
        <c:lblOffset val="100"/>
        <c:noMultiLvlLbl val="0"/>
      </c:catAx>
      <c:valAx>
        <c:axId val="1898634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861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Sayfa1!$B$1</c:f>
              <c:strCache>
                <c:ptCount val="1"/>
                <c:pt idx="0">
                  <c:v>Değ.</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Sayfa1!$A$2:$A$18</c:f>
              <c:numCache>
                <c:formatCode>General</c:formatCode>
                <c:ptCount val="17"/>
                <c:pt idx="0">
                  <c:v>1</c:v>
                </c:pt>
                <c:pt idx="1">
                  <c:v>3</c:v>
                </c:pt>
                <c:pt idx="2">
                  <c:v>7</c:v>
                </c:pt>
                <c:pt idx="3">
                  <c:v>12</c:v>
                </c:pt>
                <c:pt idx="4">
                  <c:v>16</c:v>
                </c:pt>
                <c:pt idx="5">
                  <c:v>20</c:v>
                </c:pt>
                <c:pt idx="6">
                  <c:v>24</c:v>
                </c:pt>
                <c:pt idx="7">
                  <c:v>28</c:v>
                </c:pt>
                <c:pt idx="8">
                  <c:v>32</c:v>
                </c:pt>
                <c:pt idx="9">
                  <c:v>36</c:v>
                </c:pt>
                <c:pt idx="10">
                  <c:v>40</c:v>
                </c:pt>
                <c:pt idx="11">
                  <c:v>44</c:v>
                </c:pt>
                <c:pt idx="12">
                  <c:v>48</c:v>
                </c:pt>
                <c:pt idx="13">
                  <c:v>50</c:v>
                </c:pt>
                <c:pt idx="14">
                  <c:v>51</c:v>
                </c:pt>
                <c:pt idx="15">
                  <c:v>53</c:v>
                </c:pt>
                <c:pt idx="16">
                  <c:v>55</c:v>
                </c:pt>
              </c:numCache>
            </c:numRef>
          </c:cat>
          <c:val>
            <c:numRef>
              <c:f>Sayfa1!$B$2:$B$18</c:f>
              <c:numCache>
                <c:formatCode>#,##0.0000</c:formatCode>
                <c:ptCount val="17"/>
                <c:pt idx="0">
                  <c:v>70.669291338582696</c:v>
                </c:pt>
                <c:pt idx="1">
                  <c:v>71.850300000000004</c:v>
                </c:pt>
                <c:pt idx="2">
                  <c:v>73.031400000000005</c:v>
                </c:pt>
                <c:pt idx="3">
                  <c:v>74.606200000000001</c:v>
                </c:pt>
                <c:pt idx="4">
                  <c:v>76.181100000000001</c:v>
                </c:pt>
                <c:pt idx="5">
                  <c:v>77.558999999999997</c:v>
                </c:pt>
                <c:pt idx="6">
                  <c:v>74.803100000000001</c:v>
                </c:pt>
                <c:pt idx="7">
                  <c:v>75.196799999999996</c:v>
                </c:pt>
                <c:pt idx="8">
                  <c:v>75.590500000000006</c:v>
                </c:pt>
                <c:pt idx="9">
                  <c:v>76.377899999999997</c:v>
                </c:pt>
                <c:pt idx="10">
                  <c:v>76.968500000000006</c:v>
                </c:pt>
                <c:pt idx="11">
                  <c:v>77.755899999999997</c:v>
                </c:pt>
                <c:pt idx="12">
                  <c:v>78.149600000000007</c:v>
                </c:pt>
                <c:pt idx="13">
                  <c:v>82.677099999999996</c:v>
                </c:pt>
                <c:pt idx="14">
                  <c:v>80.118099999999998</c:v>
                </c:pt>
                <c:pt idx="15">
                  <c:v>80.314899999999994</c:v>
                </c:pt>
                <c:pt idx="16">
                  <c:v>80.314899999999994</c:v>
                </c:pt>
              </c:numCache>
            </c:numRef>
          </c:val>
          <c:smooth val="0"/>
          <c:extLst>
            <c:ext xmlns:c16="http://schemas.microsoft.com/office/drawing/2014/chart" uri="{C3380CC4-5D6E-409C-BE32-E72D297353CC}">
              <c16:uniqueId val="{00000000-4C0B-4DAD-994A-876E6906F508}"/>
            </c:ext>
          </c:extLst>
        </c:ser>
        <c:dLbls>
          <c:showLegendKey val="0"/>
          <c:showVal val="0"/>
          <c:showCatName val="0"/>
          <c:showSerName val="0"/>
          <c:showPercent val="0"/>
          <c:showBubbleSize val="0"/>
        </c:dLbls>
        <c:smooth val="0"/>
        <c:axId val="189861328"/>
        <c:axId val="189863408"/>
      </c:lineChart>
      <c:catAx>
        <c:axId val="1898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863408"/>
        <c:crosses val="autoZero"/>
        <c:auto val="1"/>
        <c:lblAlgn val="ctr"/>
        <c:lblOffset val="100"/>
        <c:noMultiLvlLbl val="0"/>
      </c:catAx>
      <c:valAx>
        <c:axId val="1898634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861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3850-9AD3-4580-8E71-A2DB61EB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13</Pages>
  <Words>3302</Words>
  <Characters>18828</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Karaüzüm</dc:creator>
  <cp:keywords/>
  <dc:description/>
  <cp:lastModifiedBy>Fatih Karaüzüm</cp:lastModifiedBy>
  <cp:revision>76</cp:revision>
  <dcterms:created xsi:type="dcterms:W3CDTF">2018-12-03T21:14:00Z</dcterms:created>
  <dcterms:modified xsi:type="dcterms:W3CDTF">2018-12-18T21:04:00Z</dcterms:modified>
</cp:coreProperties>
</file>