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89FE" w14:textId="77777777" w:rsidR="00B5250B" w:rsidRPr="00B5250B" w:rsidRDefault="00B5250B" w:rsidP="00FC755B">
      <w:pPr>
        <w:pStyle w:val="Heading1"/>
        <w:rPr>
          <w:lang w:eastAsia="en-US"/>
        </w:rPr>
      </w:pPr>
      <w:r w:rsidRPr="00B5250B">
        <w:t>1. Giriş</w:t>
      </w:r>
    </w:p>
    <w:p w14:paraId="5D979D5A" w14:textId="77777777" w:rsidR="00B5250B" w:rsidRPr="00B5250B" w:rsidRDefault="00B5250B" w:rsidP="00B5250B">
      <w:pPr>
        <w:pStyle w:val="NormalWeb"/>
        <w:spacing w:before="0" w:beforeAutospacing="0"/>
        <w:rPr>
          <w:rFonts w:ascii="Arial" w:hAnsi="Arial" w:cs="Arial"/>
          <w:sz w:val="22"/>
          <w:szCs w:val="22"/>
          <w:lang w:val="tr-TR"/>
        </w:rPr>
      </w:pPr>
      <w:r w:rsidRPr="00B5250B">
        <w:rPr>
          <w:rStyle w:val="citation-47"/>
          <w:rFonts w:ascii="Arial" w:hAnsi="Arial" w:cs="Arial"/>
          <w:sz w:val="22"/>
          <w:szCs w:val="22"/>
          <w:lang w:val="tr-TR"/>
        </w:rPr>
        <w:t>Bu proje kapsamında, havalimanı ve yakın çevresinde meydana gelen akustik hareketliliğin gerçek zamanlı olarak izlenmesi, analizi ve sınıflandırılması amacıyla yapay zekâ tabanlı, bütünleşik bir çevresel ses analiz ve dağıtık takip platformu geliştirilmiştir</w:t>
      </w:r>
      <w:r w:rsidRPr="00B5250B">
        <w:rPr>
          <w:rFonts w:ascii="Arial" w:hAnsi="Arial" w:cs="Arial"/>
          <w:sz w:val="22"/>
          <w:szCs w:val="22"/>
          <w:lang w:val="tr-TR"/>
        </w:rPr>
        <w:t xml:space="preserve">. </w:t>
      </w:r>
      <w:r w:rsidRPr="00B5250B">
        <w:rPr>
          <w:rStyle w:val="citation-46"/>
          <w:rFonts w:ascii="Arial" w:hAnsi="Arial" w:cs="Arial"/>
          <w:sz w:val="22"/>
          <w:szCs w:val="22"/>
          <w:lang w:val="tr-TR"/>
        </w:rPr>
        <w:t>Projenin temel hedefi, yalnızca izole laboratuvar ortamlarında yüksek doğruluk üreten teorik bir model tasarlamak değil; saha koşullarında kararlı çalışabilen, otonom veri toplayabilen ve kenar bilişim (Edge AI) prensiplerine uygun olarak ölçeklenebilen uçtan uca bir sistem mimarisi inşa etmektir</w:t>
      </w:r>
      <w:r w:rsidRPr="00B5250B">
        <w:rPr>
          <w:rFonts w:ascii="Arial" w:hAnsi="Arial" w:cs="Arial"/>
          <w:sz w:val="22"/>
          <w:szCs w:val="22"/>
          <w:lang w:val="tr-TR"/>
        </w:rPr>
        <w:t xml:space="preserve">. </w:t>
      </w:r>
    </w:p>
    <w:p w14:paraId="1C7C7BDC" w14:textId="77777777" w:rsidR="00B5250B" w:rsidRPr="00B5250B" w:rsidRDefault="00B5250B" w:rsidP="00B5250B">
      <w:pPr>
        <w:pStyle w:val="NormalWeb"/>
        <w:spacing w:before="0" w:beforeAutospacing="0"/>
        <w:rPr>
          <w:rFonts w:ascii="Arial" w:hAnsi="Arial" w:cs="Arial"/>
          <w:sz w:val="22"/>
          <w:szCs w:val="22"/>
          <w:lang w:val="tr-TR"/>
        </w:rPr>
      </w:pPr>
      <w:r w:rsidRPr="00B5250B">
        <w:rPr>
          <w:rStyle w:val="citation-45"/>
          <w:rFonts w:ascii="Arial" w:hAnsi="Arial" w:cs="Arial"/>
          <w:sz w:val="22"/>
          <w:szCs w:val="22"/>
          <w:lang w:val="tr-TR"/>
        </w:rPr>
        <w:t>Sistem, ilk aşamada beş temel akustik kategori (AIRCRAFT, AMBIENT, SPEECH, TRAFFIC, WIND) üzerinden kapalı küme (closed-set) yaklaşımıyla yapılandırılmıştır</w:t>
      </w:r>
      <w:r w:rsidRPr="00B5250B">
        <w:rPr>
          <w:rFonts w:ascii="Arial" w:hAnsi="Arial" w:cs="Arial"/>
          <w:sz w:val="22"/>
          <w:szCs w:val="22"/>
          <w:lang w:val="tr-TR"/>
        </w:rPr>
        <w:t xml:space="preserve">. </w:t>
      </w:r>
      <w:r w:rsidRPr="00B5250B">
        <w:rPr>
          <w:rStyle w:val="citation-44"/>
          <w:rFonts w:ascii="Arial" w:hAnsi="Arial" w:cs="Arial"/>
          <w:sz w:val="22"/>
          <w:szCs w:val="22"/>
          <w:lang w:val="tr-TR"/>
        </w:rPr>
        <w:t>Ancak saha doğrulama testleri sırasında, modelin eğitim kapsamında bulunmayan yabancı çevresel gürültüleri ve mekanik sesleri yüksek güven skorlarıyla AIRCRAFT sınıfına atadığı saptanmıştır</w:t>
      </w:r>
      <w:r w:rsidRPr="00B5250B">
        <w:rPr>
          <w:rFonts w:ascii="Arial" w:hAnsi="Arial" w:cs="Arial"/>
          <w:sz w:val="22"/>
          <w:szCs w:val="22"/>
          <w:lang w:val="tr-TR"/>
        </w:rPr>
        <w:t xml:space="preserve">. </w:t>
      </w:r>
      <w:r w:rsidRPr="00B5250B">
        <w:rPr>
          <w:rStyle w:val="citation-43"/>
          <w:rFonts w:ascii="Arial" w:hAnsi="Arial" w:cs="Arial"/>
          <w:sz w:val="22"/>
          <w:szCs w:val="22"/>
          <w:lang w:val="tr-TR"/>
        </w:rPr>
        <w:t>Kapalı küme yaklaşımının gerçek dünya koşullarındaki bu kısıtını aşmak ve sisteme açık küme ses tanıma (open-set recognition) yeteneği kazandırmak adına sınıf uzayı genişletilmiş ve sisteme altıncı bir kategori olarak OTHER sınıfı dahil edilmiştir</w:t>
      </w:r>
      <w:r w:rsidRPr="00B5250B">
        <w:rPr>
          <w:rFonts w:ascii="Arial" w:hAnsi="Arial" w:cs="Arial"/>
          <w:sz w:val="22"/>
          <w:szCs w:val="22"/>
          <w:lang w:val="tr-TR"/>
        </w:rPr>
        <w:t xml:space="preserve">. </w:t>
      </w:r>
    </w:p>
    <w:p w14:paraId="6EA86B8E" w14:textId="77777777" w:rsidR="00B5250B" w:rsidRPr="00B5250B" w:rsidRDefault="00B5250B" w:rsidP="00B5250B">
      <w:pPr>
        <w:pStyle w:val="NormalWeb"/>
        <w:spacing w:before="0" w:beforeAutospacing="0"/>
        <w:rPr>
          <w:rFonts w:ascii="Arial" w:hAnsi="Arial" w:cs="Arial"/>
          <w:sz w:val="22"/>
          <w:szCs w:val="22"/>
          <w:lang w:val="tr-TR"/>
        </w:rPr>
      </w:pPr>
      <w:r w:rsidRPr="00B5250B">
        <w:rPr>
          <w:rFonts w:ascii="Arial" w:hAnsi="Arial" w:cs="Arial"/>
          <w:sz w:val="22"/>
          <w:szCs w:val="22"/>
          <w:lang w:val="tr-TR"/>
        </w:rPr>
        <w:t xml:space="preserve">Sistemin operasyonel olgunluğunu artırmak ve sahada minimum bant genişliği ile kesintisiz izleme gerçekleştirebilmek amacıyla ana platformun yanı sıra bağımsız çalışan bir </w:t>
      </w:r>
      <w:r w:rsidRPr="00B5250B">
        <w:rPr>
          <w:rFonts w:ascii="Arial" w:hAnsi="Arial" w:cs="Arial"/>
          <w:b/>
          <w:bCs/>
          <w:sz w:val="22"/>
          <w:szCs w:val="22"/>
          <w:lang w:val="tr-TR"/>
        </w:rPr>
        <w:t>Kenar Cihaz (Edge Device) Entegrasyon Paketi</w:t>
      </w:r>
      <w:r w:rsidRPr="00B5250B">
        <w:rPr>
          <w:rFonts w:ascii="Arial" w:hAnsi="Arial" w:cs="Arial"/>
          <w:sz w:val="22"/>
          <w:szCs w:val="22"/>
          <w:lang w:val="tr-TR"/>
        </w:rPr>
        <w:t xml:space="preserve"> de mimariye eklenmiştir. Bu paket vasıtasıyla mikrofon başındaki otonom çıkarım yükü ile merkezi izleme işlevleri birbirinden ayrıştırılmıştır. Proje boyunca adreslenen temel mühendislik problemleri, operasyonel hedefler ve bu doğrultuda geliştirilen mimari çözümler Tablo 1’de özetlenmiştir.</w:t>
      </w:r>
    </w:p>
    <w:p w14:paraId="4E330F1C" w14:textId="77777777" w:rsidR="00B5250B" w:rsidRDefault="00B5250B" w:rsidP="00B5250B">
      <w:pPr>
        <w:pStyle w:val="Heading5"/>
        <w:jc w:val="center"/>
      </w:pPr>
      <w:r w:rsidRPr="00B5250B">
        <w:t>Tablo 1: Adreslenen Mühendislik Problemleri ve Sistem Çözümleri</w:t>
      </w:r>
    </w:p>
    <w:p w14:paraId="0252D459" w14:textId="77777777" w:rsidR="002958C1" w:rsidRDefault="002958C1" w:rsidP="002958C1"/>
    <w:tbl>
      <w:tblPr>
        <w:tblStyle w:val="TableGrid"/>
        <w:tblW w:w="0" w:type="auto"/>
        <w:tblLook w:val="04A0" w:firstRow="1" w:lastRow="0" w:firstColumn="1" w:lastColumn="0" w:noHBand="0" w:noVBand="1"/>
      </w:tblPr>
      <w:tblGrid>
        <w:gridCol w:w="3132"/>
        <w:gridCol w:w="3132"/>
        <w:gridCol w:w="3132"/>
      </w:tblGrid>
      <w:tr w:rsidR="002958C1" w14:paraId="4B752288" w14:textId="77777777" w:rsidTr="00B13816">
        <w:tc>
          <w:tcPr>
            <w:tcW w:w="3132" w:type="dxa"/>
            <w:shd w:val="clear" w:color="auto" w:fill="B4C6E7" w:themeFill="accent1" w:themeFillTint="66"/>
            <w:vAlign w:val="center"/>
          </w:tcPr>
          <w:p w14:paraId="2EA9108D" w14:textId="54EB1C2D" w:rsidR="002958C1" w:rsidRPr="00B13816" w:rsidRDefault="002958C1" w:rsidP="002958C1">
            <w:pPr>
              <w:rPr>
                <w:color w:val="4472C4" w:themeColor="accent1"/>
                <w:sz w:val="20"/>
                <w:szCs w:val="20"/>
              </w:rPr>
            </w:pPr>
            <w:r w:rsidRPr="00B13816">
              <w:rPr>
                <w:rStyle w:val="Strong"/>
                <w:color w:val="4472C4" w:themeColor="accent1"/>
                <w:sz w:val="20"/>
                <w:szCs w:val="20"/>
              </w:rPr>
              <w:t>Mühendislik Problemi</w:t>
            </w:r>
          </w:p>
        </w:tc>
        <w:tc>
          <w:tcPr>
            <w:tcW w:w="3132" w:type="dxa"/>
            <w:shd w:val="clear" w:color="auto" w:fill="B4C6E7" w:themeFill="accent1" w:themeFillTint="66"/>
            <w:vAlign w:val="center"/>
          </w:tcPr>
          <w:p w14:paraId="26ECCF1C" w14:textId="5AA4C42F" w:rsidR="002958C1" w:rsidRPr="00B13816" w:rsidRDefault="002958C1" w:rsidP="002958C1">
            <w:pPr>
              <w:rPr>
                <w:color w:val="4472C4" w:themeColor="accent1"/>
                <w:sz w:val="20"/>
                <w:szCs w:val="20"/>
              </w:rPr>
            </w:pPr>
            <w:r w:rsidRPr="00B13816">
              <w:rPr>
                <w:rStyle w:val="Strong"/>
                <w:color w:val="4472C4" w:themeColor="accent1"/>
                <w:sz w:val="20"/>
                <w:szCs w:val="20"/>
              </w:rPr>
              <w:t>Operasyonel Risk / Etki</w:t>
            </w:r>
          </w:p>
        </w:tc>
        <w:tc>
          <w:tcPr>
            <w:tcW w:w="3132" w:type="dxa"/>
            <w:shd w:val="clear" w:color="auto" w:fill="B4C6E7" w:themeFill="accent1" w:themeFillTint="66"/>
            <w:vAlign w:val="center"/>
          </w:tcPr>
          <w:p w14:paraId="65D22F80" w14:textId="7E07371B" w:rsidR="002958C1" w:rsidRPr="00B13816" w:rsidRDefault="002958C1" w:rsidP="002958C1">
            <w:pPr>
              <w:rPr>
                <w:color w:val="4472C4" w:themeColor="accent1"/>
                <w:sz w:val="20"/>
                <w:szCs w:val="20"/>
              </w:rPr>
            </w:pPr>
            <w:r w:rsidRPr="00B13816">
              <w:rPr>
                <w:rStyle w:val="Strong"/>
                <w:color w:val="4472C4" w:themeColor="accent1"/>
                <w:sz w:val="20"/>
                <w:szCs w:val="20"/>
              </w:rPr>
              <w:t>Uygulanan Sistem Çözümü</w:t>
            </w:r>
          </w:p>
        </w:tc>
      </w:tr>
      <w:tr w:rsidR="002958C1" w14:paraId="13A06527" w14:textId="77777777" w:rsidTr="00DD696A">
        <w:tc>
          <w:tcPr>
            <w:tcW w:w="3132" w:type="dxa"/>
            <w:vAlign w:val="center"/>
          </w:tcPr>
          <w:p w14:paraId="67BA9DDC" w14:textId="75DA068F" w:rsidR="002958C1" w:rsidRPr="002958C1" w:rsidRDefault="002958C1" w:rsidP="002958C1">
            <w:pPr>
              <w:rPr>
                <w:sz w:val="20"/>
                <w:szCs w:val="20"/>
              </w:rPr>
            </w:pPr>
            <w:r w:rsidRPr="002958C1">
              <w:rPr>
                <w:rStyle w:val="citation-42"/>
                <w:b/>
                <w:bCs/>
                <w:sz w:val="20"/>
                <w:szCs w:val="20"/>
              </w:rPr>
              <w:t>Açık Küme Akustik Belirsizliği</w:t>
            </w:r>
            <w:r w:rsidRPr="002958C1">
              <w:rPr>
                <w:rStyle w:val="citation-42"/>
                <w:sz w:val="20"/>
                <w:szCs w:val="20"/>
              </w:rPr>
              <w:t xml:space="preserve"> </w:t>
            </w:r>
          </w:p>
        </w:tc>
        <w:tc>
          <w:tcPr>
            <w:tcW w:w="3132" w:type="dxa"/>
            <w:vAlign w:val="center"/>
          </w:tcPr>
          <w:p w14:paraId="7D46F4AF" w14:textId="483A909D" w:rsidR="002958C1" w:rsidRPr="002958C1" w:rsidRDefault="002958C1" w:rsidP="002958C1">
            <w:pPr>
              <w:rPr>
                <w:sz w:val="20"/>
                <w:szCs w:val="20"/>
              </w:rPr>
            </w:pPr>
            <w:r w:rsidRPr="002958C1">
              <w:rPr>
                <w:rStyle w:val="citation-41"/>
                <w:sz w:val="20"/>
                <w:szCs w:val="20"/>
              </w:rPr>
              <w:t>Hedef dışı seslerin AIRCRAFT olarak yanlış sınıflandırılması</w:t>
            </w:r>
            <w:r w:rsidRPr="002958C1">
              <w:rPr>
                <w:sz w:val="20"/>
                <w:szCs w:val="20"/>
              </w:rPr>
              <w:t xml:space="preserve">. </w:t>
            </w:r>
          </w:p>
        </w:tc>
        <w:tc>
          <w:tcPr>
            <w:tcW w:w="3132" w:type="dxa"/>
            <w:vAlign w:val="center"/>
          </w:tcPr>
          <w:p w14:paraId="2625CFC4" w14:textId="09CAA9D6" w:rsidR="002958C1" w:rsidRPr="002958C1" w:rsidRDefault="002958C1" w:rsidP="002958C1">
            <w:pPr>
              <w:rPr>
                <w:sz w:val="20"/>
                <w:szCs w:val="20"/>
              </w:rPr>
            </w:pPr>
            <w:r w:rsidRPr="002958C1">
              <w:rPr>
                <w:rStyle w:val="citation-40"/>
                <w:sz w:val="20"/>
                <w:szCs w:val="20"/>
              </w:rPr>
              <w:t>Altıncı sınıf olarak OTHER kategorisinin eklenmesi ve açık küme modellemesi</w:t>
            </w:r>
            <w:r w:rsidRPr="002958C1">
              <w:rPr>
                <w:sz w:val="20"/>
                <w:szCs w:val="20"/>
              </w:rPr>
              <w:t xml:space="preserve">. </w:t>
            </w:r>
          </w:p>
        </w:tc>
      </w:tr>
      <w:tr w:rsidR="002958C1" w14:paraId="5ED78ABB" w14:textId="77777777" w:rsidTr="00B13816">
        <w:tc>
          <w:tcPr>
            <w:tcW w:w="3132" w:type="dxa"/>
            <w:shd w:val="clear" w:color="auto" w:fill="E7E6E6" w:themeFill="background2"/>
            <w:vAlign w:val="center"/>
          </w:tcPr>
          <w:p w14:paraId="0B553F92" w14:textId="3EE21F34" w:rsidR="002958C1" w:rsidRPr="002958C1" w:rsidRDefault="002958C1" w:rsidP="002958C1">
            <w:pPr>
              <w:rPr>
                <w:sz w:val="20"/>
                <w:szCs w:val="20"/>
              </w:rPr>
            </w:pPr>
            <w:r w:rsidRPr="002958C1">
              <w:rPr>
                <w:rStyle w:val="citation-39"/>
                <w:b/>
                <w:bCs/>
                <w:sz w:val="20"/>
                <w:szCs w:val="20"/>
              </w:rPr>
              <w:t>Domain Shift ve Akustik Değişim</w:t>
            </w:r>
            <w:r w:rsidRPr="002958C1">
              <w:rPr>
                <w:rStyle w:val="citation-39"/>
                <w:sz w:val="20"/>
                <w:szCs w:val="20"/>
              </w:rPr>
              <w:t xml:space="preserve"> </w:t>
            </w:r>
          </w:p>
        </w:tc>
        <w:tc>
          <w:tcPr>
            <w:tcW w:w="3132" w:type="dxa"/>
            <w:shd w:val="clear" w:color="auto" w:fill="E7E6E6" w:themeFill="background2"/>
            <w:vAlign w:val="center"/>
          </w:tcPr>
          <w:p w14:paraId="60747291" w14:textId="03D3EB08" w:rsidR="002958C1" w:rsidRPr="002958C1" w:rsidRDefault="002958C1" w:rsidP="002958C1">
            <w:pPr>
              <w:rPr>
                <w:sz w:val="20"/>
                <w:szCs w:val="20"/>
              </w:rPr>
            </w:pPr>
            <w:r w:rsidRPr="002958C1">
              <w:rPr>
                <w:rStyle w:val="citation-38"/>
                <w:sz w:val="20"/>
                <w:szCs w:val="20"/>
              </w:rPr>
              <w:t>Farklı oda, mikrofon ve arka plan (HVAC vb.) gürültülerinde performans kaybı</w:t>
            </w:r>
            <w:r w:rsidRPr="002958C1">
              <w:rPr>
                <w:sz w:val="20"/>
                <w:szCs w:val="20"/>
              </w:rPr>
              <w:t xml:space="preserve">. </w:t>
            </w:r>
          </w:p>
        </w:tc>
        <w:tc>
          <w:tcPr>
            <w:tcW w:w="3132" w:type="dxa"/>
            <w:shd w:val="clear" w:color="auto" w:fill="E7E6E6" w:themeFill="background2"/>
            <w:vAlign w:val="center"/>
          </w:tcPr>
          <w:p w14:paraId="6E5C1D28" w14:textId="73EC3CEA" w:rsidR="002958C1" w:rsidRPr="002958C1" w:rsidRDefault="002958C1" w:rsidP="002958C1">
            <w:pPr>
              <w:rPr>
                <w:sz w:val="20"/>
                <w:szCs w:val="20"/>
              </w:rPr>
            </w:pPr>
            <w:r w:rsidRPr="002958C1">
              <w:rPr>
                <w:rStyle w:val="citation-37"/>
                <w:sz w:val="20"/>
                <w:szCs w:val="20"/>
              </w:rPr>
              <w:t>Waveform Augmentation (Gaussian Noise, Random Gain, Pitch Shift) ve BEATs Foundation Model geçişi</w:t>
            </w:r>
            <w:r w:rsidRPr="002958C1">
              <w:rPr>
                <w:sz w:val="20"/>
                <w:szCs w:val="20"/>
              </w:rPr>
              <w:t xml:space="preserve">. </w:t>
            </w:r>
          </w:p>
        </w:tc>
      </w:tr>
      <w:tr w:rsidR="002958C1" w14:paraId="47D4BA25" w14:textId="77777777" w:rsidTr="00DD696A">
        <w:tc>
          <w:tcPr>
            <w:tcW w:w="3132" w:type="dxa"/>
            <w:vAlign w:val="center"/>
          </w:tcPr>
          <w:p w14:paraId="0DF203E0" w14:textId="48E9C0E3" w:rsidR="002958C1" w:rsidRPr="002958C1" w:rsidRDefault="002958C1" w:rsidP="002958C1">
            <w:pPr>
              <w:rPr>
                <w:sz w:val="20"/>
                <w:szCs w:val="20"/>
              </w:rPr>
            </w:pPr>
            <w:r w:rsidRPr="002958C1">
              <w:rPr>
                <w:rStyle w:val="citation-36"/>
                <w:b/>
                <w:bCs/>
                <w:sz w:val="20"/>
                <w:szCs w:val="20"/>
              </w:rPr>
              <w:t>Pipeline Tutarsızlığı</w:t>
            </w:r>
            <w:r w:rsidRPr="002958C1">
              <w:rPr>
                <w:rStyle w:val="citation-36"/>
                <w:sz w:val="20"/>
                <w:szCs w:val="20"/>
              </w:rPr>
              <w:t xml:space="preserve"> </w:t>
            </w:r>
          </w:p>
        </w:tc>
        <w:tc>
          <w:tcPr>
            <w:tcW w:w="3132" w:type="dxa"/>
            <w:vAlign w:val="center"/>
          </w:tcPr>
          <w:p w14:paraId="188B56FC" w14:textId="4A99A340" w:rsidR="002958C1" w:rsidRPr="002958C1" w:rsidRDefault="002958C1" w:rsidP="002958C1">
            <w:pPr>
              <w:rPr>
                <w:sz w:val="20"/>
                <w:szCs w:val="20"/>
              </w:rPr>
            </w:pPr>
            <w:r w:rsidRPr="002958C1">
              <w:rPr>
                <w:rStyle w:val="citation-35"/>
                <w:sz w:val="20"/>
                <w:szCs w:val="20"/>
              </w:rPr>
              <w:t>Dosya analizi ile canlı akış (live stream) ön işlem adımlarının uyuşmaması</w:t>
            </w:r>
            <w:r w:rsidRPr="002958C1">
              <w:rPr>
                <w:sz w:val="20"/>
                <w:szCs w:val="20"/>
              </w:rPr>
              <w:t xml:space="preserve">. </w:t>
            </w:r>
          </w:p>
        </w:tc>
        <w:tc>
          <w:tcPr>
            <w:tcW w:w="3132" w:type="dxa"/>
            <w:vAlign w:val="center"/>
          </w:tcPr>
          <w:p w14:paraId="3494B446" w14:textId="03189F7A" w:rsidR="002958C1" w:rsidRPr="002958C1" w:rsidRDefault="002958C1" w:rsidP="002958C1">
            <w:pPr>
              <w:rPr>
                <w:sz w:val="20"/>
                <w:szCs w:val="20"/>
              </w:rPr>
            </w:pPr>
            <w:r w:rsidRPr="002958C1">
              <w:rPr>
                <w:rStyle w:val="citation-34"/>
                <w:sz w:val="20"/>
                <w:szCs w:val="20"/>
              </w:rPr>
              <w:t>Çift yönlü çıkarım hatlarında Cepstral Mean Variance Normalization (CMVN) standardizasyonu</w:t>
            </w:r>
            <w:r w:rsidRPr="002958C1">
              <w:rPr>
                <w:sz w:val="20"/>
                <w:szCs w:val="20"/>
              </w:rPr>
              <w:t xml:space="preserve">. </w:t>
            </w:r>
          </w:p>
        </w:tc>
      </w:tr>
      <w:tr w:rsidR="002958C1" w14:paraId="7C0D567E" w14:textId="77777777" w:rsidTr="00B13816">
        <w:tc>
          <w:tcPr>
            <w:tcW w:w="3132" w:type="dxa"/>
            <w:shd w:val="clear" w:color="auto" w:fill="E7E6E6" w:themeFill="background2"/>
            <w:vAlign w:val="center"/>
          </w:tcPr>
          <w:p w14:paraId="46F5F9AE" w14:textId="62AABAE6" w:rsidR="002958C1" w:rsidRPr="002958C1" w:rsidRDefault="002958C1" w:rsidP="002958C1">
            <w:pPr>
              <w:rPr>
                <w:sz w:val="20"/>
                <w:szCs w:val="20"/>
              </w:rPr>
            </w:pPr>
            <w:r w:rsidRPr="002958C1">
              <w:rPr>
                <w:b/>
                <w:bCs/>
                <w:sz w:val="20"/>
                <w:szCs w:val="20"/>
              </w:rPr>
              <w:t>Saha Konuşlandırma ve Bant Genişliği</w:t>
            </w:r>
          </w:p>
        </w:tc>
        <w:tc>
          <w:tcPr>
            <w:tcW w:w="3132" w:type="dxa"/>
            <w:shd w:val="clear" w:color="auto" w:fill="E7E6E6" w:themeFill="background2"/>
            <w:vAlign w:val="center"/>
          </w:tcPr>
          <w:p w14:paraId="657852B0" w14:textId="4AD0F082" w:rsidR="002958C1" w:rsidRPr="002958C1" w:rsidRDefault="002958C1" w:rsidP="002958C1">
            <w:pPr>
              <w:rPr>
                <w:sz w:val="20"/>
                <w:szCs w:val="20"/>
              </w:rPr>
            </w:pPr>
            <w:r w:rsidRPr="002958C1">
              <w:rPr>
                <w:sz w:val="20"/>
                <w:szCs w:val="20"/>
              </w:rPr>
              <w:t>Merkezi sunucuya sürekli ham ses akışı göndermenin yüksek ağ yükü yaratması.</w:t>
            </w:r>
          </w:p>
        </w:tc>
        <w:tc>
          <w:tcPr>
            <w:tcW w:w="3132" w:type="dxa"/>
            <w:shd w:val="clear" w:color="auto" w:fill="E7E6E6" w:themeFill="background2"/>
            <w:vAlign w:val="center"/>
          </w:tcPr>
          <w:p w14:paraId="540918E8" w14:textId="4CA78BBC" w:rsidR="002958C1" w:rsidRPr="002958C1" w:rsidRDefault="002958C1" w:rsidP="002958C1">
            <w:pPr>
              <w:rPr>
                <w:sz w:val="20"/>
                <w:szCs w:val="20"/>
              </w:rPr>
            </w:pPr>
            <w:r w:rsidRPr="002958C1">
              <w:rPr>
                <w:sz w:val="20"/>
                <w:szCs w:val="20"/>
              </w:rPr>
              <w:t>Kenar cihazda lokal çıkarım yapılması, sadece anlamlı olaylar için telemetri ve .wav aktarımı sağlanması.</w:t>
            </w:r>
          </w:p>
        </w:tc>
      </w:tr>
      <w:tr w:rsidR="002958C1" w14:paraId="0FA8B5BF" w14:textId="77777777" w:rsidTr="00DD696A">
        <w:tc>
          <w:tcPr>
            <w:tcW w:w="3132" w:type="dxa"/>
            <w:vAlign w:val="center"/>
          </w:tcPr>
          <w:p w14:paraId="26BC144A" w14:textId="52A88356" w:rsidR="002958C1" w:rsidRPr="002958C1" w:rsidRDefault="002958C1" w:rsidP="002958C1">
            <w:pPr>
              <w:rPr>
                <w:sz w:val="20"/>
                <w:szCs w:val="20"/>
              </w:rPr>
            </w:pPr>
            <w:r w:rsidRPr="002958C1">
              <w:rPr>
                <w:rStyle w:val="citation-33"/>
                <w:b/>
                <w:bCs/>
                <w:sz w:val="20"/>
                <w:szCs w:val="20"/>
              </w:rPr>
              <w:t>İşlem Maliyeti ve Gecikme</w:t>
            </w:r>
            <w:r w:rsidRPr="002958C1">
              <w:rPr>
                <w:rStyle w:val="citation-33"/>
                <w:sz w:val="20"/>
                <w:szCs w:val="20"/>
              </w:rPr>
              <w:t xml:space="preserve"> </w:t>
            </w:r>
          </w:p>
        </w:tc>
        <w:tc>
          <w:tcPr>
            <w:tcW w:w="3132" w:type="dxa"/>
            <w:vAlign w:val="center"/>
          </w:tcPr>
          <w:p w14:paraId="18631FBF" w14:textId="25C3647E" w:rsidR="002958C1" w:rsidRPr="002958C1" w:rsidRDefault="002958C1" w:rsidP="002958C1">
            <w:pPr>
              <w:rPr>
                <w:sz w:val="20"/>
                <w:szCs w:val="20"/>
              </w:rPr>
            </w:pPr>
            <w:r w:rsidRPr="002958C1">
              <w:rPr>
                <w:rStyle w:val="citation-32"/>
                <w:sz w:val="20"/>
                <w:szCs w:val="20"/>
              </w:rPr>
              <w:t>Transformer tabanlı BEATs encoder yapısının yarattığı anlık donanım darboğazları</w:t>
            </w:r>
            <w:r w:rsidRPr="002958C1">
              <w:rPr>
                <w:sz w:val="20"/>
                <w:szCs w:val="20"/>
              </w:rPr>
              <w:t xml:space="preserve">. </w:t>
            </w:r>
          </w:p>
        </w:tc>
        <w:tc>
          <w:tcPr>
            <w:tcW w:w="3132" w:type="dxa"/>
            <w:vAlign w:val="center"/>
          </w:tcPr>
          <w:p w14:paraId="2DC59317" w14:textId="53F2FEFA" w:rsidR="002958C1" w:rsidRPr="002958C1" w:rsidRDefault="002958C1" w:rsidP="002958C1">
            <w:pPr>
              <w:rPr>
                <w:sz w:val="20"/>
                <w:szCs w:val="20"/>
              </w:rPr>
            </w:pPr>
            <w:r w:rsidRPr="002958C1">
              <w:rPr>
                <w:rStyle w:val="citation-31"/>
                <w:sz w:val="20"/>
                <w:szCs w:val="20"/>
              </w:rPr>
              <w:t>Çıkarım (Inference) ve Veri Artırma (Augmentation) aşamaları için iki katmanlı gömülü temsil önbellek (.pkl) tasarımı</w:t>
            </w:r>
            <w:r w:rsidRPr="002958C1">
              <w:rPr>
                <w:sz w:val="20"/>
                <w:szCs w:val="20"/>
              </w:rPr>
              <w:t xml:space="preserve">. </w:t>
            </w:r>
          </w:p>
        </w:tc>
      </w:tr>
    </w:tbl>
    <w:p w14:paraId="76FF2A4F" w14:textId="77777777" w:rsidR="002958C1" w:rsidRPr="002958C1" w:rsidRDefault="002958C1" w:rsidP="002958C1"/>
    <w:p w14:paraId="5753163D" w14:textId="77777777" w:rsidR="00093BAD" w:rsidRDefault="00093BAD">
      <w:pPr>
        <w:spacing w:after="160" w:line="259" w:lineRule="auto"/>
        <w:rPr>
          <w:rFonts w:eastAsia="Times New Roman"/>
          <w:b/>
          <w:bCs/>
          <w:color w:val="1F4E79"/>
          <w:sz w:val="32"/>
          <w:szCs w:val="32"/>
        </w:rPr>
      </w:pPr>
      <w:r>
        <w:br w:type="page"/>
      </w:r>
    </w:p>
    <w:p w14:paraId="35BB0CC3" w14:textId="744D5F6F" w:rsidR="00B5250B" w:rsidRPr="00B5250B" w:rsidRDefault="00B5250B" w:rsidP="00FC755B">
      <w:pPr>
        <w:pStyle w:val="Heading1"/>
      </w:pPr>
      <w:r w:rsidRPr="00B5250B">
        <w:lastRenderedPageBreak/>
        <w:t>2. Sistem Topolojisi ve Veri Mühendisliği Süreci</w:t>
      </w:r>
    </w:p>
    <w:p w14:paraId="451CF4A5" w14:textId="3A409B1F" w:rsidR="00B5250B" w:rsidRPr="00B5250B" w:rsidRDefault="00B5250B" w:rsidP="00FC755B">
      <w:pPr>
        <w:pStyle w:val="Heading2"/>
      </w:pPr>
      <w:r w:rsidRPr="00B5250B">
        <w:t>2.</w:t>
      </w:r>
      <w:r w:rsidR="00B13816">
        <w:t>1</w:t>
      </w:r>
      <w:r w:rsidRPr="00B5250B">
        <w:t xml:space="preserve"> Veri Mühendisliği ve manifest_v5 Veri Seti Yapısı</w:t>
      </w:r>
    </w:p>
    <w:p w14:paraId="02E23490" w14:textId="77777777" w:rsidR="00B5250B" w:rsidRPr="00B5250B" w:rsidRDefault="00B5250B" w:rsidP="00B5250B">
      <w:pPr>
        <w:pStyle w:val="NormalWeb"/>
        <w:spacing w:before="0" w:beforeAutospacing="0"/>
        <w:rPr>
          <w:rFonts w:ascii="Arial" w:hAnsi="Arial" w:cs="Arial"/>
          <w:sz w:val="22"/>
          <w:szCs w:val="22"/>
          <w:lang w:val="tr-TR"/>
        </w:rPr>
      </w:pPr>
      <w:r w:rsidRPr="00B5250B">
        <w:rPr>
          <w:rStyle w:val="citation-30"/>
          <w:rFonts w:ascii="Arial" w:hAnsi="Arial" w:cs="Arial"/>
          <w:sz w:val="22"/>
          <w:szCs w:val="22"/>
          <w:lang w:val="tr-TR"/>
        </w:rPr>
        <w:t>Sistemde kullanılan veri havuzu, kontrol laboratuvar kayıtları, açık kaynaklı akademik veri setleri ve aktif öğrenme hattından gelen doğrulanmış saha verilerinin birleştirilmesiyle oluşturulmuştur</w:t>
      </w:r>
      <w:r w:rsidRPr="00B5250B">
        <w:rPr>
          <w:rFonts w:ascii="Arial" w:hAnsi="Arial" w:cs="Arial"/>
          <w:sz w:val="22"/>
          <w:szCs w:val="22"/>
          <w:lang w:val="tr-TR"/>
        </w:rPr>
        <w:t xml:space="preserve">. </w:t>
      </w:r>
    </w:p>
    <w:p w14:paraId="3B072AE4" w14:textId="77777777" w:rsidR="00B5250B" w:rsidRPr="00B5250B" w:rsidRDefault="00B5250B" w:rsidP="00B5250B">
      <w:pPr>
        <w:pStyle w:val="NormalWeb"/>
        <w:spacing w:before="0" w:beforeAutospacing="0"/>
        <w:rPr>
          <w:rFonts w:ascii="Arial" w:hAnsi="Arial" w:cs="Arial"/>
          <w:sz w:val="22"/>
          <w:szCs w:val="22"/>
          <w:lang w:val="tr-TR"/>
        </w:rPr>
      </w:pPr>
      <w:r w:rsidRPr="00B5250B">
        <w:rPr>
          <w:rFonts w:ascii="Arial" w:hAnsi="Arial" w:cs="Arial"/>
          <w:sz w:val="22"/>
          <w:szCs w:val="22"/>
          <w:lang w:val="tr-TR"/>
        </w:rPr>
        <w:t>Veri setinin evriminde rol oynayan birincil kaynaklar şunlardır:</w:t>
      </w:r>
    </w:p>
    <w:p w14:paraId="1D05379D" w14:textId="624A9B37" w:rsidR="00B5250B" w:rsidRPr="00B5250B" w:rsidRDefault="00B5250B" w:rsidP="00B5250B">
      <w:pPr>
        <w:pStyle w:val="NormalWeb"/>
        <w:numPr>
          <w:ilvl w:val="0"/>
          <w:numId w:val="1"/>
        </w:numPr>
        <w:spacing w:before="0" w:beforeAutospacing="0"/>
        <w:rPr>
          <w:rFonts w:ascii="Arial" w:hAnsi="Arial" w:cs="Arial"/>
          <w:sz w:val="22"/>
          <w:szCs w:val="22"/>
          <w:lang w:val="tr-TR"/>
        </w:rPr>
      </w:pPr>
      <w:hyperlink r:id="rId5" w:history="1">
        <w:r w:rsidRPr="00B13816">
          <w:rPr>
            <w:rStyle w:val="Hyperlink"/>
            <w:rFonts w:ascii="Arial" w:hAnsi="Arial" w:cs="Arial"/>
            <w:b/>
            <w:bCs/>
            <w:sz w:val="22"/>
            <w:szCs w:val="22"/>
            <w:lang w:val="tr-TR"/>
          </w:rPr>
          <w:t>AeroSonicDB</w:t>
        </w:r>
      </w:hyperlink>
      <w:r w:rsidRPr="00B5250B">
        <w:rPr>
          <w:rFonts w:ascii="Arial" w:hAnsi="Arial" w:cs="Arial"/>
          <w:b/>
          <w:bCs/>
          <w:sz w:val="22"/>
          <w:szCs w:val="22"/>
          <w:lang w:val="tr-TR"/>
        </w:rPr>
        <w:t>:</w:t>
      </w:r>
      <w:r w:rsidRPr="00B5250B">
        <w:rPr>
          <w:rFonts w:ascii="Arial" w:hAnsi="Arial" w:cs="Arial"/>
          <w:sz w:val="22"/>
          <w:szCs w:val="22"/>
          <w:lang w:val="tr-TR"/>
        </w:rPr>
        <w:t xml:space="preserve"> </w:t>
      </w:r>
      <w:r w:rsidRPr="00B5250B">
        <w:rPr>
          <w:rStyle w:val="HTMLCode"/>
          <w:rFonts w:ascii="Arial" w:hAnsi="Arial" w:cs="Arial"/>
          <w:sz w:val="22"/>
          <w:szCs w:val="22"/>
          <w:lang w:val="tr-TR"/>
        </w:rPr>
        <w:t>AIRCRAFT</w:t>
      </w:r>
      <w:r w:rsidRPr="00B5250B">
        <w:rPr>
          <w:rFonts w:ascii="Arial" w:hAnsi="Arial" w:cs="Arial"/>
          <w:sz w:val="22"/>
          <w:szCs w:val="22"/>
          <w:lang w:val="tr-TR"/>
        </w:rPr>
        <w:t xml:space="preserve"> sınıfının uçak motor rejimleri, iniş ve kalkış akustik imzaları ile modellenmesi için yaklaşık 1.895 örnek tedarik etmiştir.</w:t>
      </w:r>
    </w:p>
    <w:p w14:paraId="6C3330CA" w14:textId="3C9B82FD" w:rsidR="00B5250B" w:rsidRPr="00B5250B" w:rsidRDefault="00B5250B" w:rsidP="00B5250B">
      <w:pPr>
        <w:pStyle w:val="NormalWeb"/>
        <w:numPr>
          <w:ilvl w:val="0"/>
          <w:numId w:val="1"/>
        </w:numPr>
        <w:spacing w:before="0" w:beforeAutospacing="0"/>
        <w:rPr>
          <w:rFonts w:ascii="Arial" w:hAnsi="Arial" w:cs="Arial"/>
          <w:sz w:val="22"/>
          <w:szCs w:val="22"/>
          <w:lang w:val="tr-TR"/>
        </w:rPr>
      </w:pPr>
      <w:hyperlink r:id="rId6" w:history="1">
        <w:r w:rsidRPr="00564D67">
          <w:rPr>
            <w:rStyle w:val="Hyperlink"/>
            <w:rFonts w:ascii="Arial" w:hAnsi="Arial" w:cs="Arial"/>
            <w:b/>
            <w:bCs/>
            <w:sz w:val="22"/>
            <w:szCs w:val="22"/>
            <w:lang w:val="tr-TR"/>
          </w:rPr>
          <w:t>ESC-50</w:t>
        </w:r>
      </w:hyperlink>
      <w:r w:rsidRPr="00B5250B">
        <w:rPr>
          <w:rFonts w:ascii="Arial" w:hAnsi="Arial" w:cs="Arial"/>
          <w:b/>
          <w:bCs/>
          <w:sz w:val="22"/>
          <w:szCs w:val="22"/>
          <w:lang w:val="tr-TR"/>
        </w:rPr>
        <w:t>:</w:t>
      </w:r>
      <w:r w:rsidRPr="00B5250B">
        <w:rPr>
          <w:rFonts w:ascii="Arial" w:hAnsi="Arial" w:cs="Arial"/>
          <w:sz w:val="22"/>
          <w:szCs w:val="22"/>
          <w:lang w:val="tr-TR"/>
        </w:rPr>
        <w:t xml:space="preserve"> </w:t>
      </w:r>
      <w:r w:rsidRPr="00B5250B">
        <w:rPr>
          <w:rStyle w:val="HTMLCode"/>
          <w:rFonts w:ascii="Arial" w:hAnsi="Arial" w:cs="Arial"/>
          <w:sz w:val="22"/>
          <w:szCs w:val="22"/>
          <w:lang w:val="tr-TR"/>
        </w:rPr>
        <w:t>WIND</w:t>
      </w:r>
      <w:r w:rsidRPr="00B5250B">
        <w:rPr>
          <w:rFonts w:ascii="Arial" w:hAnsi="Arial" w:cs="Arial"/>
          <w:sz w:val="22"/>
          <w:szCs w:val="22"/>
          <w:lang w:val="tr-TR"/>
        </w:rPr>
        <w:t xml:space="preserve">, </w:t>
      </w:r>
      <w:r w:rsidRPr="00B5250B">
        <w:rPr>
          <w:rStyle w:val="HTMLCode"/>
          <w:rFonts w:ascii="Arial" w:hAnsi="Arial" w:cs="Arial"/>
          <w:sz w:val="22"/>
          <w:szCs w:val="22"/>
          <w:lang w:val="tr-TR"/>
        </w:rPr>
        <w:t>SPEECH</w:t>
      </w:r>
      <w:r w:rsidRPr="00B5250B">
        <w:rPr>
          <w:rFonts w:ascii="Arial" w:hAnsi="Arial" w:cs="Arial"/>
          <w:sz w:val="22"/>
          <w:szCs w:val="22"/>
          <w:lang w:val="tr-TR"/>
        </w:rPr>
        <w:t xml:space="preserve"> ve </w:t>
      </w:r>
      <w:r w:rsidRPr="00B5250B">
        <w:rPr>
          <w:rStyle w:val="HTMLCode"/>
          <w:rFonts w:ascii="Arial" w:hAnsi="Arial" w:cs="Arial"/>
          <w:sz w:val="22"/>
          <w:szCs w:val="22"/>
          <w:lang w:val="tr-TR"/>
        </w:rPr>
        <w:t>TRAFFIC</w:t>
      </w:r>
      <w:r w:rsidRPr="00B5250B">
        <w:rPr>
          <w:rFonts w:ascii="Arial" w:hAnsi="Arial" w:cs="Arial"/>
          <w:sz w:val="22"/>
          <w:szCs w:val="22"/>
          <w:lang w:val="tr-TR"/>
        </w:rPr>
        <w:t xml:space="preserve"> sınıflarının temel ayırt edici örüntülerini sağlamak üzere yaklaşık 560 kliple sisteme dahil edilmiştir.</w:t>
      </w:r>
    </w:p>
    <w:p w14:paraId="02E39C6A" w14:textId="6CF41A95" w:rsidR="00B5250B" w:rsidRPr="00B5250B" w:rsidRDefault="00B5250B" w:rsidP="00B5250B">
      <w:pPr>
        <w:pStyle w:val="NormalWeb"/>
        <w:numPr>
          <w:ilvl w:val="0"/>
          <w:numId w:val="1"/>
        </w:numPr>
        <w:spacing w:before="0" w:beforeAutospacing="0"/>
        <w:rPr>
          <w:rFonts w:ascii="Arial" w:hAnsi="Arial" w:cs="Arial"/>
          <w:sz w:val="22"/>
          <w:szCs w:val="22"/>
          <w:lang w:val="tr-TR"/>
        </w:rPr>
      </w:pPr>
      <w:hyperlink r:id="rId7" w:history="1">
        <w:r w:rsidRPr="00564D67">
          <w:rPr>
            <w:rStyle w:val="Hyperlink"/>
            <w:rFonts w:ascii="Arial" w:hAnsi="Arial" w:cs="Arial"/>
            <w:b/>
            <w:bCs/>
            <w:sz w:val="22"/>
            <w:szCs w:val="22"/>
            <w:lang w:val="tr-TR"/>
          </w:rPr>
          <w:t>GENERIC_AUDIO_CLASSIFIER</w:t>
        </w:r>
      </w:hyperlink>
      <w:r w:rsidRPr="00B5250B">
        <w:rPr>
          <w:rFonts w:ascii="Arial" w:hAnsi="Arial" w:cs="Arial"/>
          <w:b/>
          <w:bCs/>
          <w:sz w:val="22"/>
          <w:szCs w:val="22"/>
          <w:lang w:val="tr-TR"/>
        </w:rPr>
        <w:t>:</w:t>
      </w:r>
      <w:r w:rsidRPr="00B5250B">
        <w:rPr>
          <w:rFonts w:ascii="Arial" w:hAnsi="Arial" w:cs="Arial"/>
          <w:sz w:val="22"/>
          <w:szCs w:val="22"/>
          <w:lang w:val="tr-TR"/>
        </w:rPr>
        <w:t xml:space="preserve"> </w:t>
      </w:r>
      <w:r w:rsidRPr="00B5250B">
        <w:rPr>
          <w:rStyle w:val="HTMLCode"/>
          <w:rFonts w:ascii="Arial" w:hAnsi="Arial" w:cs="Arial"/>
          <w:sz w:val="22"/>
          <w:szCs w:val="22"/>
          <w:lang w:val="tr-TR"/>
        </w:rPr>
        <w:t>OTHER</w:t>
      </w:r>
      <w:r w:rsidRPr="00B5250B">
        <w:rPr>
          <w:rFonts w:ascii="Arial" w:hAnsi="Arial" w:cs="Arial"/>
          <w:sz w:val="22"/>
          <w:szCs w:val="22"/>
          <w:lang w:val="tr-TR"/>
        </w:rPr>
        <w:t xml:space="preserve"> sınıfının içeriğini doldurmak, modelin hedef sınıflar dışındaki hayvan, kuş ve yapısal çevre seslerine karşı aşırı duyarlılık göstermesini engellemek amacıyla 23.302 örnekle ana havuzu oluşturmuştur.</w:t>
      </w:r>
    </w:p>
    <w:p w14:paraId="70F438B1" w14:textId="530C5321" w:rsidR="00B5250B" w:rsidRPr="00B5250B" w:rsidRDefault="00B5250B" w:rsidP="00B5250B">
      <w:pPr>
        <w:pStyle w:val="NormalWeb"/>
        <w:numPr>
          <w:ilvl w:val="0"/>
          <w:numId w:val="1"/>
        </w:numPr>
        <w:spacing w:before="0" w:beforeAutospacing="0"/>
        <w:rPr>
          <w:rFonts w:ascii="Arial" w:hAnsi="Arial" w:cs="Arial"/>
          <w:sz w:val="22"/>
          <w:szCs w:val="22"/>
          <w:lang w:val="tr-TR"/>
        </w:rPr>
      </w:pPr>
      <w:r w:rsidRPr="00B5250B">
        <w:rPr>
          <w:rFonts w:ascii="Arial" w:hAnsi="Arial" w:cs="Arial"/>
          <w:b/>
          <w:bCs/>
          <w:sz w:val="22"/>
          <w:szCs w:val="22"/>
          <w:lang w:val="tr-TR"/>
        </w:rPr>
        <w:t>Saha Kayıtları (env_audio):</w:t>
      </w:r>
      <w:r w:rsidRPr="00B5250B">
        <w:rPr>
          <w:rFonts w:ascii="Arial" w:hAnsi="Arial" w:cs="Arial"/>
          <w:sz w:val="22"/>
          <w:szCs w:val="22"/>
          <w:lang w:val="tr-TR"/>
        </w:rPr>
        <w:t xml:space="preserve"> Havalimanı bölgesindeki uzun süreli arka plan akustik atmosferinden otonom olarak üretilen 322 segmenti içermektedir.</w:t>
      </w:r>
      <w:r w:rsidR="00564D67">
        <w:rPr>
          <w:rFonts w:ascii="Arial" w:hAnsi="Arial" w:cs="Arial"/>
          <w:sz w:val="22"/>
          <w:szCs w:val="22"/>
          <w:lang w:val="tr-TR"/>
        </w:rPr>
        <w:t xml:space="preserve"> AeroSonicDB dataseti içerisinden elde edilmiştir.</w:t>
      </w:r>
    </w:p>
    <w:p w14:paraId="642FC241" w14:textId="77777777" w:rsidR="00B5250B" w:rsidRPr="00B5250B" w:rsidRDefault="00B5250B" w:rsidP="00B5250B">
      <w:pPr>
        <w:pStyle w:val="NormalWeb"/>
        <w:spacing w:before="0" w:beforeAutospacing="0"/>
        <w:rPr>
          <w:rFonts w:ascii="Arial" w:hAnsi="Arial" w:cs="Arial"/>
          <w:sz w:val="22"/>
          <w:szCs w:val="22"/>
          <w:lang w:val="tr-TR"/>
        </w:rPr>
      </w:pPr>
      <w:r w:rsidRPr="00B5250B">
        <w:rPr>
          <w:rFonts w:ascii="Arial" w:hAnsi="Arial" w:cs="Arial"/>
          <w:sz w:val="22"/>
          <w:szCs w:val="22"/>
          <w:lang w:val="tr-TR"/>
        </w:rPr>
        <w:t xml:space="preserve">Sistemin güncel sürümünde aktif olarak kullanılan, statik kaynaklar ile saha içi doğrulama döngülerinden elde edilen verilerin birleşimiyle derlenen </w:t>
      </w:r>
      <w:r w:rsidRPr="00B5250B">
        <w:rPr>
          <w:rStyle w:val="HTMLCode"/>
          <w:rFonts w:ascii="Arial" w:hAnsi="Arial" w:cs="Arial"/>
          <w:sz w:val="22"/>
          <w:szCs w:val="22"/>
          <w:lang w:val="tr-TR"/>
        </w:rPr>
        <w:t>manifest_v5</w:t>
      </w:r>
      <w:r w:rsidRPr="00B5250B">
        <w:rPr>
          <w:rFonts w:ascii="Arial" w:hAnsi="Arial" w:cs="Arial"/>
          <w:sz w:val="22"/>
          <w:szCs w:val="22"/>
          <w:lang w:val="tr-TR"/>
        </w:rPr>
        <w:t xml:space="preserve"> veri setinin nicel sınıf dağılımı ve akustik özellikleri Tablo 3'te sunulmuştur.</w:t>
      </w:r>
    </w:p>
    <w:p w14:paraId="173C345F" w14:textId="77777777" w:rsidR="00B5250B" w:rsidRDefault="00B5250B" w:rsidP="00FC755B">
      <w:pPr>
        <w:pStyle w:val="Heading5"/>
        <w:jc w:val="center"/>
      </w:pPr>
      <w:r w:rsidRPr="00B5250B">
        <w:t>Tablo 3: manifest_v5 Veri Kümesi Sınıf Dağılımı ve Metrik Analizi</w:t>
      </w:r>
    </w:p>
    <w:p w14:paraId="6BDC879B" w14:textId="77777777" w:rsidR="002A082B" w:rsidRDefault="002A082B" w:rsidP="002A082B"/>
    <w:tbl>
      <w:tblPr>
        <w:tblStyle w:val="TableGrid"/>
        <w:tblW w:w="0" w:type="auto"/>
        <w:tblLook w:val="04A0" w:firstRow="1" w:lastRow="0" w:firstColumn="1" w:lastColumn="0" w:noHBand="0" w:noVBand="1"/>
      </w:tblPr>
      <w:tblGrid>
        <w:gridCol w:w="1413"/>
        <w:gridCol w:w="992"/>
        <w:gridCol w:w="2126"/>
        <w:gridCol w:w="4865"/>
      </w:tblGrid>
      <w:tr w:rsidR="002A082B" w14:paraId="24B418F9" w14:textId="77777777" w:rsidTr="00E009F4">
        <w:tc>
          <w:tcPr>
            <w:tcW w:w="1413" w:type="dxa"/>
            <w:shd w:val="clear" w:color="auto" w:fill="B4C6E7" w:themeFill="accent1" w:themeFillTint="66"/>
            <w:vAlign w:val="center"/>
          </w:tcPr>
          <w:p w14:paraId="774EF5D5" w14:textId="4AEB67BA" w:rsidR="002A082B" w:rsidRPr="00E009F4" w:rsidRDefault="002A082B" w:rsidP="002A082B">
            <w:pPr>
              <w:rPr>
                <w:color w:val="4472C4" w:themeColor="accent1"/>
                <w:sz w:val="20"/>
                <w:szCs w:val="20"/>
              </w:rPr>
            </w:pPr>
            <w:r w:rsidRPr="00E009F4">
              <w:rPr>
                <w:rStyle w:val="Strong"/>
                <w:color w:val="4472C4" w:themeColor="accent1"/>
                <w:sz w:val="20"/>
                <w:szCs w:val="20"/>
              </w:rPr>
              <w:t>Sınıf Etiketi</w:t>
            </w:r>
          </w:p>
        </w:tc>
        <w:tc>
          <w:tcPr>
            <w:tcW w:w="992" w:type="dxa"/>
            <w:shd w:val="clear" w:color="auto" w:fill="B4C6E7" w:themeFill="accent1" w:themeFillTint="66"/>
            <w:vAlign w:val="center"/>
          </w:tcPr>
          <w:p w14:paraId="2B39F13A" w14:textId="43F72AB4" w:rsidR="002A082B" w:rsidRPr="00E009F4" w:rsidRDefault="002A082B" w:rsidP="002A082B">
            <w:pPr>
              <w:rPr>
                <w:color w:val="4472C4" w:themeColor="accent1"/>
                <w:sz w:val="20"/>
                <w:szCs w:val="20"/>
              </w:rPr>
            </w:pPr>
            <w:r w:rsidRPr="00E009F4">
              <w:rPr>
                <w:rStyle w:val="Strong"/>
                <w:color w:val="4472C4" w:themeColor="accent1"/>
                <w:sz w:val="20"/>
                <w:szCs w:val="20"/>
              </w:rPr>
              <w:t>Örnek Sayısı</w:t>
            </w:r>
          </w:p>
        </w:tc>
        <w:tc>
          <w:tcPr>
            <w:tcW w:w="2126" w:type="dxa"/>
            <w:shd w:val="clear" w:color="auto" w:fill="B4C6E7" w:themeFill="accent1" w:themeFillTint="66"/>
            <w:vAlign w:val="center"/>
          </w:tcPr>
          <w:p w14:paraId="68E819DB" w14:textId="7C2E16F3" w:rsidR="002A082B" w:rsidRPr="00E009F4" w:rsidRDefault="002A082B" w:rsidP="002A082B">
            <w:pPr>
              <w:rPr>
                <w:color w:val="4472C4" w:themeColor="accent1"/>
                <w:sz w:val="20"/>
                <w:szCs w:val="20"/>
              </w:rPr>
            </w:pPr>
            <w:r w:rsidRPr="00E009F4">
              <w:rPr>
                <w:rStyle w:val="Strong"/>
                <w:color w:val="4472C4" w:themeColor="accent1"/>
                <w:sz w:val="20"/>
                <w:szCs w:val="20"/>
              </w:rPr>
              <w:t>Oransal Dağılım (%)</w:t>
            </w:r>
          </w:p>
        </w:tc>
        <w:tc>
          <w:tcPr>
            <w:tcW w:w="4865" w:type="dxa"/>
            <w:shd w:val="clear" w:color="auto" w:fill="B4C6E7" w:themeFill="accent1" w:themeFillTint="66"/>
            <w:vAlign w:val="center"/>
          </w:tcPr>
          <w:p w14:paraId="2B34D3F5" w14:textId="0F336722" w:rsidR="002A082B" w:rsidRPr="00E009F4" w:rsidRDefault="002A082B" w:rsidP="002A082B">
            <w:pPr>
              <w:rPr>
                <w:color w:val="4472C4" w:themeColor="accent1"/>
                <w:sz w:val="20"/>
                <w:szCs w:val="20"/>
              </w:rPr>
            </w:pPr>
            <w:r w:rsidRPr="00E009F4">
              <w:rPr>
                <w:rStyle w:val="Strong"/>
                <w:color w:val="4472C4" w:themeColor="accent1"/>
                <w:sz w:val="20"/>
                <w:szCs w:val="20"/>
              </w:rPr>
              <w:t>Temel Akustik Karakteristik ve Frekans Yapısı</w:t>
            </w:r>
          </w:p>
        </w:tc>
      </w:tr>
      <w:tr w:rsidR="002A082B" w14:paraId="79729A84" w14:textId="77777777" w:rsidTr="002A082B">
        <w:tc>
          <w:tcPr>
            <w:tcW w:w="1413" w:type="dxa"/>
            <w:vAlign w:val="center"/>
          </w:tcPr>
          <w:p w14:paraId="2C2EE06D" w14:textId="42084AC2" w:rsidR="002A082B" w:rsidRPr="002A082B" w:rsidRDefault="002A082B" w:rsidP="002A082B">
            <w:pPr>
              <w:rPr>
                <w:sz w:val="20"/>
                <w:szCs w:val="20"/>
              </w:rPr>
            </w:pPr>
            <w:r w:rsidRPr="002A082B">
              <w:rPr>
                <w:sz w:val="20"/>
                <w:szCs w:val="20"/>
              </w:rPr>
              <w:t>TRAFFIC</w:t>
            </w:r>
          </w:p>
        </w:tc>
        <w:tc>
          <w:tcPr>
            <w:tcW w:w="992" w:type="dxa"/>
            <w:vAlign w:val="center"/>
          </w:tcPr>
          <w:p w14:paraId="1D647284" w14:textId="5328D249" w:rsidR="002A082B" w:rsidRPr="002A082B" w:rsidRDefault="002A082B" w:rsidP="002A082B">
            <w:pPr>
              <w:jc w:val="center"/>
              <w:rPr>
                <w:sz w:val="20"/>
                <w:szCs w:val="20"/>
              </w:rPr>
            </w:pPr>
            <w:r w:rsidRPr="002A082B">
              <w:rPr>
                <w:sz w:val="20"/>
                <w:szCs w:val="20"/>
              </w:rPr>
              <w:t>9.693</w:t>
            </w:r>
          </w:p>
        </w:tc>
        <w:tc>
          <w:tcPr>
            <w:tcW w:w="2126" w:type="dxa"/>
            <w:vAlign w:val="center"/>
          </w:tcPr>
          <w:p w14:paraId="3189FF48" w14:textId="6018243E" w:rsidR="002A082B" w:rsidRPr="002A082B" w:rsidRDefault="002A082B" w:rsidP="002A082B">
            <w:pPr>
              <w:jc w:val="center"/>
              <w:rPr>
                <w:sz w:val="20"/>
                <w:szCs w:val="20"/>
              </w:rPr>
            </w:pPr>
            <w:r w:rsidRPr="002A082B">
              <w:rPr>
                <w:sz w:val="20"/>
                <w:szCs w:val="20"/>
              </w:rPr>
              <w:t>%36,99</w:t>
            </w:r>
          </w:p>
        </w:tc>
        <w:tc>
          <w:tcPr>
            <w:tcW w:w="4865" w:type="dxa"/>
            <w:vAlign w:val="center"/>
          </w:tcPr>
          <w:p w14:paraId="16133205" w14:textId="193343AE" w:rsidR="002A082B" w:rsidRPr="002A082B" w:rsidRDefault="002A082B" w:rsidP="002A082B">
            <w:pPr>
              <w:rPr>
                <w:sz w:val="20"/>
                <w:szCs w:val="20"/>
              </w:rPr>
            </w:pPr>
            <w:r w:rsidRPr="002A082B">
              <w:rPr>
                <w:rStyle w:val="citation-29"/>
                <w:sz w:val="20"/>
                <w:szCs w:val="20"/>
              </w:rPr>
              <w:t>Motor gürültüleri, egzoz patlamaları, geniş frekans bandına yayılan lastik-yol sürtünme akustikleri</w:t>
            </w:r>
            <w:r w:rsidRPr="002A082B">
              <w:rPr>
                <w:sz w:val="20"/>
                <w:szCs w:val="20"/>
              </w:rPr>
              <w:t xml:space="preserve">. </w:t>
            </w:r>
          </w:p>
        </w:tc>
      </w:tr>
      <w:tr w:rsidR="002A082B" w14:paraId="78794C2D" w14:textId="77777777" w:rsidTr="00564D67">
        <w:tc>
          <w:tcPr>
            <w:tcW w:w="1413" w:type="dxa"/>
            <w:shd w:val="clear" w:color="auto" w:fill="E7E6E6" w:themeFill="background2"/>
            <w:vAlign w:val="center"/>
          </w:tcPr>
          <w:p w14:paraId="3C9EBCB4" w14:textId="5EB825ED" w:rsidR="002A082B" w:rsidRPr="002A082B" w:rsidRDefault="002A082B" w:rsidP="002A082B">
            <w:pPr>
              <w:rPr>
                <w:sz w:val="20"/>
                <w:szCs w:val="20"/>
              </w:rPr>
            </w:pPr>
            <w:r w:rsidRPr="002A082B">
              <w:rPr>
                <w:sz w:val="20"/>
                <w:szCs w:val="20"/>
              </w:rPr>
              <w:t>OTHER</w:t>
            </w:r>
          </w:p>
        </w:tc>
        <w:tc>
          <w:tcPr>
            <w:tcW w:w="992" w:type="dxa"/>
            <w:shd w:val="clear" w:color="auto" w:fill="E7E6E6" w:themeFill="background2"/>
            <w:vAlign w:val="center"/>
          </w:tcPr>
          <w:p w14:paraId="30BA1DE2" w14:textId="5993EC62" w:rsidR="002A082B" w:rsidRPr="002A082B" w:rsidRDefault="002A082B" w:rsidP="002A082B">
            <w:pPr>
              <w:jc w:val="center"/>
              <w:rPr>
                <w:sz w:val="20"/>
                <w:szCs w:val="20"/>
              </w:rPr>
            </w:pPr>
            <w:r w:rsidRPr="002A082B">
              <w:rPr>
                <w:sz w:val="20"/>
                <w:szCs w:val="20"/>
              </w:rPr>
              <w:t>8.179</w:t>
            </w:r>
          </w:p>
        </w:tc>
        <w:tc>
          <w:tcPr>
            <w:tcW w:w="2126" w:type="dxa"/>
            <w:shd w:val="clear" w:color="auto" w:fill="E7E6E6" w:themeFill="background2"/>
            <w:vAlign w:val="center"/>
          </w:tcPr>
          <w:p w14:paraId="6F192E6E" w14:textId="1AE04C09" w:rsidR="002A082B" w:rsidRPr="002A082B" w:rsidRDefault="002A082B" w:rsidP="002A082B">
            <w:pPr>
              <w:jc w:val="center"/>
              <w:rPr>
                <w:sz w:val="20"/>
                <w:szCs w:val="20"/>
              </w:rPr>
            </w:pPr>
            <w:r w:rsidRPr="002A082B">
              <w:rPr>
                <w:sz w:val="20"/>
                <w:szCs w:val="20"/>
              </w:rPr>
              <w:t>%31,21</w:t>
            </w:r>
          </w:p>
        </w:tc>
        <w:tc>
          <w:tcPr>
            <w:tcW w:w="4865" w:type="dxa"/>
            <w:shd w:val="clear" w:color="auto" w:fill="E7E6E6" w:themeFill="background2"/>
            <w:vAlign w:val="center"/>
          </w:tcPr>
          <w:p w14:paraId="34172F2B" w14:textId="29D1C658" w:rsidR="002A082B" w:rsidRPr="002A082B" w:rsidRDefault="002A082B" w:rsidP="002A082B">
            <w:pPr>
              <w:rPr>
                <w:sz w:val="20"/>
                <w:szCs w:val="20"/>
              </w:rPr>
            </w:pPr>
            <w:r w:rsidRPr="002A082B">
              <w:rPr>
                <w:rStyle w:val="citation-28"/>
                <w:sz w:val="20"/>
                <w:szCs w:val="20"/>
              </w:rPr>
              <w:t>Hayvan (kedi, köpek), kuş ve endüstriyel mekanik kökenli, hedef sınıfların dışında kalan stokastik ve harmonik yapılar</w:t>
            </w:r>
            <w:r w:rsidRPr="002A082B">
              <w:rPr>
                <w:sz w:val="20"/>
                <w:szCs w:val="20"/>
              </w:rPr>
              <w:t xml:space="preserve">. </w:t>
            </w:r>
          </w:p>
        </w:tc>
      </w:tr>
      <w:tr w:rsidR="002A082B" w14:paraId="366BEB7B" w14:textId="77777777" w:rsidTr="002A082B">
        <w:tc>
          <w:tcPr>
            <w:tcW w:w="1413" w:type="dxa"/>
            <w:vAlign w:val="center"/>
          </w:tcPr>
          <w:p w14:paraId="606C4618" w14:textId="6FB2E5F9" w:rsidR="002A082B" w:rsidRPr="002A082B" w:rsidRDefault="002A082B" w:rsidP="002A082B">
            <w:pPr>
              <w:rPr>
                <w:sz w:val="20"/>
                <w:szCs w:val="20"/>
              </w:rPr>
            </w:pPr>
            <w:r w:rsidRPr="002A082B">
              <w:rPr>
                <w:sz w:val="20"/>
                <w:szCs w:val="20"/>
              </w:rPr>
              <w:t>AIRCRAFT</w:t>
            </w:r>
          </w:p>
        </w:tc>
        <w:tc>
          <w:tcPr>
            <w:tcW w:w="992" w:type="dxa"/>
            <w:vAlign w:val="center"/>
          </w:tcPr>
          <w:p w14:paraId="34C9E85A" w14:textId="3D2D70A7" w:rsidR="002A082B" w:rsidRPr="002A082B" w:rsidRDefault="002A082B" w:rsidP="002A082B">
            <w:pPr>
              <w:jc w:val="center"/>
              <w:rPr>
                <w:sz w:val="20"/>
                <w:szCs w:val="20"/>
              </w:rPr>
            </w:pPr>
            <w:r w:rsidRPr="002A082B">
              <w:rPr>
                <w:sz w:val="20"/>
                <w:szCs w:val="20"/>
              </w:rPr>
              <w:t>3.001</w:t>
            </w:r>
          </w:p>
        </w:tc>
        <w:tc>
          <w:tcPr>
            <w:tcW w:w="2126" w:type="dxa"/>
            <w:vAlign w:val="center"/>
          </w:tcPr>
          <w:p w14:paraId="40E3922C" w14:textId="13477F6D" w:rsidR="002A082B" w:rsidRPr="002A082B" w:rsidRDefault="002A082B" w:rsidP="002A082B">
            <w:pPr>
              <w:jc w:val="center"/>
              <w:rPr>
                <w:sz w:val="20"/>
                <w:szCs w:val="20"/>
              </w:rPr>
            </w:pPr>
            <w:r w:rsidRPr="002A082B">
              <w:rPr>
                <w:sz w:val="20"/>
                <w:szCs w:val="20"/>
              </w:rPr>
              <w:t>%11,45</w:t>
            </w:r>
          </w:p>
        </w:tc>
        <w:tc>
          <w:tcPr>
            <w:tcW w:w="4865" w:type="dxa"/>
            <w:vAlign w:val="center"/>
          </w:tcPr>
          <w:p w14:paraId="756B74C7" w14:textId="38F03A63" w:rsidR="002A082B" w:rsidRPr="002A082B" w:rsidRDefault="002A082B" w:rsidP="002A082B">
            <w:pPr>
              <w:rPr>
                <w:sz w:val="20"/>
                <w:szCs w:val="20"/>
              </w:rPr>
            </w:pPr>
            <w:r w:rsidRPr="002A082B">
              <w:rPr>
                <w:rStyle w:val="citation-27"/>
                <w:sz w:val="20"/>
                <w:szCs w:val="20"/>
              </w:rPr>
              <w:t>Düşük frekans bölgelerinde yoğunlaşan sürekli enerji dağılımı ve motor çalışma rejimine bağlı harmonik bileşenler</w:t>
            </w:r>
            <w:r w:rsidRPr="002A082B">
              <w:rPr>
                <w:sz w:val="20"/>
                <w:szCs w:val="20"/>
              </w:rPr>
              <w:t xml:space="preserve">. </w:t>
            </w:r>
          </w:p>
        </w:tc>
      </w:tr>
      <w:tr w:rsidR="002A082B" w14:paraId="3EEE0155" w14:textId="77777777" w:rsidTr="00564D67">
        <w:tc>
          <w:tcPr>
            <w:tcW w:w="1413" w:type="dxa"/>
            <w:shd w:val="clear" w:color="auto" w:fill="E7E6E6" w:themeFill="background2"/>
            <w:vAlign w:val="center"/>
          </w:tcPr>
          <w:p w14:paraId="6535AAD1" w14:textId="72FCADDF" w:rsidR="002A082B" w:rsidRPr="002A082B" w:rsidRDefault="002A082B" w:rsidP="002A082B">
            <w:pPr>
              <w:rPr>
                <w:sz w:val="20"/>
                <w:szCs w:val="20"/>
              </w:rPr>
            </w:pPr>
            <w:r w:rsidRPr="002A082B">
              <w:rPr>
                <w:sz w:val="20"/>
                <w:szCs w:val="20"/>
              </w:rPr>
              <w:t>AMBIENT</w:t>
            </w:r>
          </w:p>
        </w:tc>
        <w:tc>
          <w:tcPr>
            <w:tcW w:w="992" w:type="dxa"/>
            <w:shd w:val="clear" w:color="auto" w:fill="E7E6E6" w:themeFill="background2"/>
            <w:vAlign w:val="center"/>
          </w:tcPr>
          <w:p w14:paraId="56E70BA9" w14:textId="62A72FE8" w:rsidR="002A082B" w:rsidRPr="002A082B" w:rsidRDefault="002A082B" w:rsidP="002A082B">
            <w:pPr>
              <w:jc w:val="center"/>
              <w:rPr>
                <w:sz w:val="20"/>
                <w:szCs w:val="20"/>
              </w:rPr>
            </w:pPr>
            <w:r w:rsidRPr="002A082B">
              <w:rPr>
                <w:sz w:val="20"/>
                <w:szCs w:val="20"/>
              </w:rPr>
              <w:t>2.872</w:t>
            </w:r>
          </w:p>
        </w:tc>
        <w:tc>
          <w:tcPr>
            <w:tcW w:w="2126" w:type="dxa"/>
            <w:shd w:val="clear" w:color="auto" w:fill="E7E6E6" w:themeFill="background2"/>
            <w:vAlign w:val="center"/>
          </w:tcPr>
          <w:p w14:paraId="78B73645" w14:textId="42E5C6B3" w:rsidR="002A082B" w:rsidRPr="002A082B" w:rsidRDefault="002A082B" w:rsidP="002A082B">
            <w:pPr>
              <w:jc w:val="center"/>
              <w:rPr>
                <w:sz w:val="20"/>
                <w:szCs w:val="20"/>
              </w:rPr>
            </w:pPr>
            <w:r w:rsidRPr="002A082B">
              <w:rPr>
                <w:sz w:val="20"/>
                <w:szCs w:val="20"/>
              </w:rPr>
              <w:t>%10,96</w:t>
            </w:r>
          </w:p>
        </w:tc>
        <w:tc>
          <w:tcPr>
            <w:tcW w:w="4865" w:type="dxa"/>
            <w:shd w:val="clear" w:color="auto" w:fill="E7E6E6" w:themeFill="background2"/>
            <w:vAlign w:val="center"/>
          </w:tcPr>
          <w:p w14:paraId="27A9FA24" w14:textId="04049EB1" w:rsidR="002A082B" w:rsidRPr="002A082B" w:rsidRDefault="002A082B" w:rsidP="002A082B">
            <w:pPr>
              <w:rPr>
                <w:sz w:val="20"/>
                <w:szCs w:val="20"/>
              </w:rPr>
            </w:pPr>
            <w:r w:rsidRPr="002A082B">
              <w:rPr>
                <w:sz w:val="20"/>
                <w:szCs w:val="20"/>
              </w:rPr>
              <w:t>Havalimanı iç/dış mekân arka plan atmosferi, ofis gürültüleri ve sürekli düşük genlikli durağan yapılar.</w:t>
            </w:r>
          </w:p>
        </w:tc>
      </w:tr>
      <w:tr w:rsidR="002A082B" w14:paraId="4BD1D606" w14:textId="77777777" w:rsidTr="002A082B">
        <w:tc>
          <w:tcPr>
            <w:tcW w:w="1413" w:type="dxa"/>
            <w:vAlign w:val="center"/>
          </w:tcPr>
          <w:p w14:paraId="4BB5F3F1" w14:textId="4048A1BA" w:rsidR="002A082B" w:rsidRPr="002A082B" w:rsidRDefault="002A082B" w:rsidP="002A082B">
            <w:pPr>
              <w:rPr>
                <w:sz w:val="20"/>
                <w:szCs w:val="20"/>
              </w:rPr>
            </w:pPr>
            <w:r w:rsidRPr="002A082B">
              <w:rPr>
                <w:sz w:val="20"/>
                <w:szCs w:val="20"/>
              </w:rPr>
              <w:t>WIND</w:t>
            </w:r>
          </w:p>
        </w:tc>
        <w:tc>
          <w:tcPr>
            <w:tcW w:w="992" w:type="dxa"/>
            <w:vAlign w:val="center"/>
          </w:tcPr>
          <w:p w14:paraId="1E5C4B21" w14:textId="3D71239A" w:rsidR="002A082B" w:rsidRPr="002A082B" w:rsidRDefault="002A082B" w:rsidP="002A082B">
            <w:pPr>
              <w:jc w:val="center"/>
              <w:rPr>
                <w:sz w:val="20"/>
                <w:szCs w:val="20"/>
              </w:rPr>
            </w:pPr>
            <w:r w:rsidRPr="002A082B">
              <w:rPr>
                <w:sz w:val="20"/>
                <w:szCs w:val="20"/>
              </w:rPr>
              <w:t>1.310</w:t>
            </w:r>
          </w:p>
        </w:tc>
        <w:tc>
          <w:tcPr>
            <w:tcW w:w="2126" w:type="dxa"/>
            <w:vAlign w:val="center"/>
          </w:tcPr>
          <w:p w14:paraId="55BAFE03" w14:textId="386FAC47" w:rsidR="002A082B" w:rsidRPr="002A082B" w:rsidRDefault="002A082B" w:rsidP="002A082B">
            <w:pPr>
              <w:jc w:val="center"/>
              <w:rPr>
                <w:sz w:val="20"/>
                <w:szCs w:val="20"/>
              </w:rPr>
            </w:pPr>
            <w:r w:rsidRPr="002A082B">
              <w:rPr>
                <w:sz w:val="20"/>
                <w:szCs w:val="20"/>
              </w:rPr>
              <w:t>%5,00</w:t>
            </w:r>
          </w:p>
        </w:tc>
        <w:tc>
          <w:tcPr>
            <w:tcW w:w="4865" w:type="dxa"/>
            <w:vAlign w:val="center"/>
          </w:tcPr>
          <w:p w14:paraId="01AFAECE" w14:textId="2F30F7C3" w:rsidR="002A082B" w:rsidRPr="002A082B" w:rsidRDefault="002A082B" w:rsidP="002A082B">
            <w:pPr>
              <w:rPr>
                <w:sz w:val="20"/>
                <w:szCs w:val="20"/>
              </w:rPr>
            </w:pPr>
            <w:r w:rsidRPr="002A082B">
              <w:rPr>
                <w:rStyle w:val="citation-26"/>
                <w:sz w:val="20"/>
                <w:szCs w:val="20"/>
              </w:rPr>
              <w:t>Geniş frekans bandına homojen yayılan, düzensiz, periyodik olmayan ve anlık genlik değişimi gösteren rüzgar uğultuları</w:t>
            </w:r>
            <w:r w:rsidRPr="002A082B">
              <w:rPr>
                <w:sz w:val="20"/>
                <w:szCs w:val="20"/>
              </w:rPr>
              <w:t xml:space="preserve">. </w:t>
            </w:r>
          </w:p>
        </w:tc>
      </w:tr>
      <w:tr w:rsidR="002A082B" w14:paraId="49AB2945" w14:textId="77777777" w:rsidTr="00564D67">
        <w:tc>
          <w:tcPr>
            <w:tcW w:w="1413" w:type="dxa"/>
            <w:shd w:val="clear" w:color="auto" w:fill="E7E6E6" w:themeFill="background2"/>
            <w:vAlign w:val="center"/>
          </w:tcPr>
          <w:p w14:paraId="4C0C7F12" w14:textId="049DB0C3" w:rsidR="002A082B" w:rsidRPr="002A082B" w:rsidRDefault="002A082B" w:rsidP="002A082B">
            <w:pPr>
              <w:rPr>
                <w:sz w:val="20"/>
                <w:szCs w:val="20"/>
              </w:rPr>
            </w:pPr>
            <w:r w:rsidRPr="002A082B">
              <w:rPr>
                <w:sz w:val="20"/>
                <w:szCs w:val="20"/>
              </w:rPr>
              <w:t>SPEECH</w:t>
            </w:r>
          </w:p>
        </w:tc>
        <w:tc>
          <w:tcPr>
            <w:tcW w:w="992" w:type="dxa"/>
            <w:shd w:val="clear" w:color="auto" w:fill="E7E6E6" w:themeFill="background2"/>
            <w:vAlign w:val="center"/>
          </w:tcPr>
          <w:p w14:paraId="1673ACAF" w14:textId="3092CFCE" w:rsidR="002A082B" w:rsidRPr="002A082B" w:rsidRDefault="002A082B" w:rsidP="002A082B">
            <w:pPr>
              <w:jc w:val="center"/>
              <w:rPr>
                <w:sz w:val="20"/>
                <w:szCs w:val="20"/>
              </w:rPr>
            </w:pPr>
            <w:r w:rsidRPr="002A082B">
              <w:rPr>
                <w:sz w:val="20"/>
                <w:szCs w:val="20"/>
              </w:rPr>
              <w:t>1.147</w:t>
            </w:r>
          </w:p>
        </w:tc>
        <w:tc>
          <w:tcPr>
            <w:tcW w:w="2126" w:type="dxa"/>
            <w:shd w:val="clear" w:color="auto" w:fill="E7E6E6" w:themeFill="background2"/>
            <w:vAlign w:val="center"/>
          </w:tcPr>
          <w:p w14:paraId="6EB47290" w14:textId="0B3AD6B3" w:rsidR="002A082B" w:rsidRPr="002A082B" w:rsidRDefault="002A082B" w:rsidP="002A082B">
            <w:pPr>
              <w:jc w:val="center"/>
              <w:rPr>
                <w:sz w:val="20"/>
                <w:szCs w:val="20"/>
              </w:rPr>
            </w:pPr>
            <w:r w:rsidRPr="002A082B">
              <w:rPr>
                <w:sz w:val="20"/>
                <w:szCs w:val="20"/>
              </w:rPr>
              <w:t>%4,39</w:t>
            </w:r>
          </w:p>
        </w:tc>
        <w:tc>
          <w:tcPr>
            <w:tcW w:w="4865" w:type="dxa"/>
            <w:shd w:val="clear" w:color="auto" w:fill="E7E6E6" w:themeFill="background2"/>
            <w:vAlign w:val="center"/>
          </w:tcPr>
          <w:p w14:paraId="1B9BF8F9" w14:textId="6B4B41BA" w:rsidR="002A082B" w:rsidRPr="002A082B" w:rsidRDefault="002A082B" w:rsidP="002A082B">
            <w:pPr>
              <w:rPr>
                <w:sz w:val="20"/>
                <w:szCs w:val="20"/>
              </w:rPr>
            </w:pPr>
            <w:r w:rsidRPr="002A082B">
              <w:rPr>
                <w:rStyle w:val="citation-25"/>
                <w:sz w:val="20"/>
                <w:szCs w:val="20"/>
              </w:rPr>
              <w:t>İnsan ses tellerinin karakteristiğine uygun olarak 300 Hz - 3400 Hz orta frekans aralığında baskın ve kesikli formasyonlar</w:t>
            </w:r>
            <w:r w:rsidRPr="002A082B">
              <w:rPr>
                <w:sz w:val="20"/>
                <w:szCs w:val="20"/>
              </w:rPr>
              <w:t xml:space="preserve">. </w:t>
            </w:r>
          </w:p>
        </w:tc>
      </w:tr>
      <w:tr w:rsidR="002A082B" w14:paraId="3BD4DAB0" w14:textId="77777777" w:rsidTr="00564D67">
        <w:tc>
          <w:tcPr>
            <w:tcW w:w="1413" w:type="dxa"/>
            <w:shd w:val="clear" w:color="auto" w:fill="ED7D31" w:themeFill="accent2"/>
            <w:vAlign w:val="center"/>
          </w:tcPr>
          <w:p w14:paraId="465B1A7A" w14:textId="41257F52" w:rsidR="002A082B" w:rsidRPr="002A082B" w:rsidRDefault="002A082B" w:rsidP="002A082B">
            <w:pPr>
              <w:rPr>
                <w:b/>
                <w:bCs/>
                <w:sz w:val="20"/>
                <w:szCs w:val="20"/>
              </w:rPr>
            </w:pPr>
            <w:r w:rsidRPr="002A082B">
              <w:rPr>
                <w:b/>
                <w:bCs/>
                <w:sz w:val="20"/>
                <w:szCs w:val="20"/>
              </w:rPr>
              <w:t>TOPLAM</w:t>
            </w:r>
          </w:p>
        </w:tc>
        <w:tc>
          <w:tcPr>
            <w:tcW w:w="992" w:type="dxa"/>
            <w:shd w:val="clear" w:color="auto" w:fill="ED7D31" w:themeFill="accent2"/>
            <w:vAlign w:val="center"/>
          </w:tcPr>
          <w:p w14:paraId="30138F11" w14:textId="56924547" w:rsidR="002A082B" w:rsidRPr="002A082B" w:rsidRDefault="002A082B" w:rsidP="002A082B">
            <w:pPr>
              <w:jc w:val="center"/>
              <w:rPr>
                <w:sz w:val="20"/>
                <w:szCs w:val="20"/>
              </w:rPr>
            </w:pPr>
            <w:r w:rsidRPr="002A082B">
              <w:rPr>
                <w:b/>
                <w:bCs/>
                <w:sz w:val="20"/>
                <w:szCs w:val="20"/>
              </w:rPr>
              <w:t>26.202</w:t>
            </w:r>
          </w:p>
        </w:tc>
        <w:tc>
          <w:tcPr>
            <w:tcW w:w="2126" w:type="dxa"/>
            <w:shd w:val="clear" w:color="auto" w:fill="ED7D31" w:themeFill="accent2"/>
            <w:vAlign w:val="center"/>
          </w:tcPr>
          <w:p w14:paraId="7964435B" w14:textId="4478A27D" w:rsidR="002A082B" w:rsidRPr="002A082B" w:rsidRDefault="002A082B" w:rsidP="002A082B">
            <w:pPr>
              <w:jc w:val="center"/>
              <w:rPr>
                <w:sz w:val="20"/>
                <w:szCs w:val="20"/>
              </w:rPr>
            </w:pPr>
            <w:r w:rsidRPr="002A082B">
              <w:rPr>
                <w:b/>
                <w:bCs/>
                <w:sz w:val="20"/>
                <w:szCs w:val="20"/>
              </w:rPr>
              <w:t>%100,00</w:t>
            </w:r>
          </w:p>
        </w:tc>
        <w:tc>
          <w:tcPr>
            <w:tcW w:w="4865" w:type="dxa"/>
            <w:shd w:val="clear" w:color="auto" w:fill="ED7D31" w:themeFill="accent2"/>
            <w:vAlign w:val="center"/>
          </w:tcPr>
          <w:p w14:paraId="16790581" w14:textId="62FE6C40" w:rsidR="002A082B" w:rsidRPr="002A082B" w:rsidRDefault="002A082B" w:rsidP="002A082B">
            <w:pPr>
              <w:rPr>
                <w:sz w:val="20"/>
                <w:szCs w:val="20"/>
              </w:rPr>
            </w:pPr>
            <w:r w:rsidRPr="002A082B">
              <w:rPr>
                <w:rStyle w:val="citation-24"/>
                <w:b/>
                <w:bCs/>
                <w:sz w:val="20"/>
                <w:szCs w:val="20"/>
              </w:rPr>
              <w:t>22.050 Hz örnekleme frekansına sahip, 5 saniyelik standart akustik pencereler.</w:t>
            </w:r>
            <w:r w:rsidRPr="002A082B">
              <w:rPr>
                <w:rStyle w:val="citation-24"/>
                <w:sz w:val="20"/>
                <w:szCs w:val="20"/>
              </w:rPr>
              <w:t xml:space="preserve"> </w:t>
            </w:r>
          </w:p>
        </w:tc>
      </w:tr>
    </w:tbl>
    <w:p w14:paraId="0FD36E7B" w14:textId="77777777" w:rsidR="002A082B" w:rsidRPr="002A082B" w:rsidRDefault="002A082B" w:rsidP="002A082B"/>
    <w:p w14:paraId="36000CBF" w14:textId="77777777" w:rsidR="00564D67" w:rsidRDefault="00564D67" w:rsidP="00B5250B">
      <w:pPr>
        <w:pStyle w:val="NormalWeb"/>
        <w:spacing w:before="0" w:beforeAutospacing="0"/>
        <w:rPr>
          <w:rStyle w:val="HTMLCode"/>
          <w:rFonts w:ascii="Arial" w:hAnsi="Arial" w:cs="Arial"/>
          <w:lang w:val="tr-TR"/>
        </w:rPr>
      </w:pPr>
    </w:p>
    <w:p w14:paraId="0B712D0D" w14:textId="77777777" w:rsidR="00093BAD" w:rsidRDefault="00093BAD">
      <w:pPr>
        <w:spacing w:after="160" w:line="259" w:lineRule="auto"/>
        <w:rPr>
          <w:rFonts w:eastAsia="Times New Roman"/>
          <w:b/>
          <w:bCs/>
          <w:color w:val="1F4E79"/>
          <w:sz w:val="32"/>
          <w:szCs w:val="32"/>
        </w:rPr>
      </w:pPr>
      <w:r>
        <w:br w:type="page"/>
      </w:r>
    </w:p>
    <w:p w14:paraId="6729A02A" w14:textId="2989182D" w:rsidR="00FC755B" w:rsidRPr="00FC755B" w:rsidRDefault="00FC755B" w:rsidP="00FC755B">
      <w:pPr>
        <w:pStyle w:val="Heading1"/>
        <w:rPr>
          <w:noProof w:val="0"/>
          <w:lang w:val="en-US" w:eastAsia="en-US"/>
        </w:rPr>
      </w:pPr>
      <w:r w:rsidRPr="00FC755B">
        <w:lastRenderedPageBreak/>
        <w:t>3. Ses İşleme ve Özellik Çıkarımı</w:t>
      </w:r>
    </w:p>
    <w:p w14:paraId="42F2494B"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Çevresel ses sınıflandırma problemlerinde, zaman-genlik düzlemindeki ham ses sinyalinin (raw waveform) doğrudan derin öğrenme veya klasik makine öğrenmesi modellerine beslenmesi, yüksek boyutluluk ve akustik gürültü bileşenleri nedeniyle çoğunlukla kararsız sonuçlar üretmektedir. Bu nedenle sinyal içerisindeki ayırt edici zaman-frekans örüntülerinin açığa çıkarılması amacıyla, kullanılan model mimarilerine göre özelleştirilmiş özellik çıkarımı (feature extraction) yaklaşımları uygulanmıştır. Prototipleme sürecinde özellik çıkarımı stratejisi; el yapımı spektral özetlerden görüntü tabanlı spektrogram temsillerine, son aşamada ise büyük ölçekli ses transformatör mimarilerinin gömülü akustik vektörlerine (embedding) doğru evrilmiştir. </w:t>
      </w:r>
    </w:p>
    <w:p w14:paraId="63F29A82" w14:textId="77777777" w:rsidR="00FC755B" w:rsidRPr="00FC755B" w:rsidRDefault="00FC755B" w:rsidP="00FC755B">
      <w:pPr>
        <w:pStyle w:val="Heading2"/>
      </w:pPr>
      <w:r w:rsidRPr="00FC755B">
        <w:t>3.1 Spektrogram Tabanlı Zaman-Frekans Temsilleri (CNN ve EfficientNet)</w:t>
      </w:r>
    </w:p>
    <w:p w14:paraId="6D1E6C61"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Evrişimli Sinir Ağları (CNN) ve Transfer Learning (EfficientNet-B0) mimarilerinde akustik veri, bir görüntü işleme problemine benzer şekilde ele alınarak Mel Spektrogram temsillerine dönüştürülmüştür. Bu süreçte 5 saniyelik ham ses pencereleri, 22.050 Hz örnekleme frekansında dijitalleştirilmiş ve pencere başına düşen yaklaşık 110.250 sinyal örneği Fourier analizine tabi tutulmuştur. İnsan işitme sisteminin logaritmik algısını simüle eden Mel ölçekli iki boyutlu matrislerin üretiminde kullanılan standart sinyal işleme parametre matrisi Tablo 4'te detaylandırılmıştır. </w:t>
      </w:r>
    </w:p>
    <w:p w14:paraId="4330A872" w14:textId="77777777" w:rsidR="00FC755B" w:rsidRDefault="00FC755B" w:rsidP="00FC755B">
      <w:pPr>
        <w:pStyle w:val="Heading5"/>
        <w:jc w:val="center"/>
      </w:pPr>
      <w:r w:rsidRPr="00FC755B">
        <w:t>Tablo 4: Mel Spektrogram Üretim Standartları ve Sinyal İşleme Parametreleri</w:t>
      </w:r>
    </w:p>
    <w:p w14:paraId="46125BC6" w14:textId="77777777" w:rsidR="002A082B" w:rsidRDefault="002A082B" w:rsidP="002A082B"/>
    <w:tbl>
      <w:tblPr>
        <w:tblStyle w:val="TableGrid"/>
        <w:tblW w:w="0" w:type="auto"/>
        <w:tblLook w:val="04A0" w:firstRow="1" w:lastRow="0" w:firstColumn="1" w:lastColumn="0" w:noHBand="0" w:noVBand="1"/>
      </w:tblPr>
      <w:tblGrid>
        <w:gridCol w:w="1716"/>
        <w:gridCol w:w="1528"/>
        <w:gridCol w:w="6152"/>
      </w:tblGrid>
      <w:tr w:rsidR="002A082B" w14:paraId="13B894F1" w14:textId="77777777" w:rsidTr="00E009F4">
        <w:tc>
          <w:tcPr>
            <w:tcW w:w="1716" w:type="dxa"/>
            <w:shd w:val="clear" w:color="auto" w:fill="B4C6E7" w:themeFill="accent1" w:themeFillTint="66"/>
            <w:vAlign w:val="center"/>
          </w:tcPr>
          <w:p w14:paraId="194E80B3" w14:textId="2354D793" w:rsidR="002A082B" w:rsidRPr="00E009F4" w:rsidRDefault="002A082B" w:rsidP="002A082B">
            <w:pPr>
              <w:rPr>
                <w:color w:val="4472C4" w:themeColor="accent1"/>
                <w:sz w:val="20"/>
                <w:szCs w:val="20"/>
              </w:rPr>
            </w:pPr>
            <w:r w:rsidRPr="00E009F4">
              <w:rPr>
                <w:rStyle w:val="Strong"/>
                <w:color w:val="4472C4" w:themeColor="accent1"/>
                <w:sz w:val="20"/>
                <w:szCs w:val="20"/>
              </w:rPr>
              <w:t>Sinyal İşleme Parametresi</w:t>
            </w:r>
          </w:p>
        </w:tc>
        <w:tc>
          <w:tcPr>
            <w:tcW w:w="1398" w:type="dxa"/>
            <w:shd w:val="clear" w:color="auto" w:fill="B4C6E7" w:themeFill="accent1" w:themeFillTint="66"/>
            <w:vAlign w:val="center"/>
          </w:tcPr>
          <w:p w14:paraId="73AC0813" w14:textId="08DEDE93" w:rsidR="002A082B" w:rsidRPr="00E009F4" w:rsidRDefault="002A082B" w:rsidP="002A082B">
            <w:pPr>
              <w:rPr>
                <w:color w:val="4472C4" w:themeColor="accent1"/>
                <w:sz w:val="20"/>
                <w:szCs w:val="20"/>
              </w:rPr>
            </w:pPr>
            <w:r w:rsidRPr="00E009F4">
              <w:rPr>
                <w:rStyle w:val="Strong"/>
                <w:color w:val="4472C4" w:themeColor="accent1"/>
                <w:sz w:val="20"/>
                <w:szCs w:val="20"/>
              </w:rPr>
              <w:t>Yapılandırılan Değer</w:t>
            </w:r>
          </w:p>
        </w:tc>
        <w:tc>
          <w:tcPr>
            <w:tcW w:w="6282" w:type="dxa"/>
            <w:shd w:val="clear" w:color="auto" w:fill="B4C6E7" w:themeFill="accent1" w:themeFillTint="66"/>
            <w:vAlign w:val="center"/>
          </w:tcPr>
          <w:p w14:paraId="29BEB1D2" w14:textId="690D5B68" w:rsidR="002A082B" w:rsidRPr="00E009F4" w:rsidRDefault="002A082B" w:rsidP="002A082B">
            <w:pPr>
              <w:rPr>
                <w:color w:val="4472C4" w:themeColor="accent1"/>
                <w:sz w:val="20"/>
                <w:szCs w:val="20"/>
              </w:rPr>
            </w:pPr>
            <w:r w:rsidRPr="00E009F4">
              <w:rPr>
                <w:rStyle w:val="Strong"/>
                <w:color w:val="4472C4" w:themeColor="accent1"/>
                <w:sz w:val="20"/>
                <w:szCs w:val="20"/>
              </w:rPr>
              <w:t>Mühendislik Gerekçesi / Operasyonel Fonksiyonu</w:t>
            </w:r>
          </w:p>
        </w:tc>
      </w:tr>
      <w:tr w:rsidR="002A082B" w14:paraId="09421576" w14:textId="77777777" w:rsidTr="002A082B">
        <w:tc>
          <w:tcPr>
            <w:tcW w:w="1716" w:type="dxa"/>
            <w:vAlign w:val="center"/>
          </w:tcPr>
          <w:p w14:paraId="2B369840" w14:textId="407892DA" w:rsidR="002A082B" w:rsidRPr="002A082B" w:rsidRDefault="002A082B" w:rsidP="002A082B">
            <w:pPr>
              <w:rPr>
                <w:sz w:val="20"/>
                <w:szCs w:val="20"/>
              </w:rPr>
            </w:pPr>
            <w:r w:rsidRPr="002A082B">
              <w:rPr>
                <w:sz w:val="20"/>
                <w:szCs w:val="20"/>
              </w:rPr>
              <w:t>Örnekleme Frekansı (SR)</w:t>
            </w:r>
          </w:p>
        </w:tc>
        <w:tc>
          <w:tcPr>
            <w:tcW w:w="1398" w:type="dxa"/>
            <w:vAlign w:val="center"/>
          </w:tcPr>
          <w:p w14:paraId="687B99A7" w14:textId="6CA68883" w:rsidR="002A082B" w:rsidRPr="002A082B" w:rsidRDefault="002A082B" w:rsidP="002A082B">
            <w:pPr>
              <w:rPr>
                <w:sz w:val="20"/>
                <w:szCs w:val="20"/>
              </w:rPr>
            </w:pPr>
            <w:r w:rsidRPr="002A082B">
              <w:rPr>
                <w:sz w:val="20"/>
                <w:szCs w:val="20"/>
              </w:rPr>
              <w:t>22.050 Hz</w:t>
            </w:r>
          </w:p>
        </w:tc>
        <w:tc>
          <w:tcPr>
            <w:tcW w:w="6282" w:type="dxa"/>
            <w:vAlign w:val="center"/>
          </w:tcPr>
          <w:p w14:paraId="68C283AB" w14:textId="4BD00931" w:rsidR="002A082B" w:rsidRPr="002A082B" w:rsidRDefault="002A082B" w:rsidP="002A082B">
            <w:pPr>
              <w:rPr>
                <w:sz w:val="20"/>
                <w:szCs w:val="20"/>
              </w:rPr>
            </w:pPr>
            <w:r w:rsidRPr="002A082B">
              <w:rPr>
                <w:sz w:val="20"/>
                <w:szCs w:val="20"/>
              </w:rPr>
              <w:t xml:space="preserve">Nyquist teoremine göre 11 kHz'e kadar olan çevresel ses bileşenlerini ve uçak motoru harmoniklerini veri kaybı olmaksızın yakalamak amacıyla seçilmiştir. </w:t>
            </w:r>
          </w:p>
        </w:tc>
      </w:tr>
      <w:tr w:rsidR="002A082B" w14:paraId="7B899BAC" w14:textId="77777777" w:rsidTr="00093BAD">
        <w:tc>
          <w:tcPr>
            <w:tcW w:w="1716" w:type="dxa"/>
            <w:shd w:val="clear" w:color="auto" w:fill="E7E6E6" w:themeFill="background2"/>
            <w:vAlign w:val="center"/>
          </w:tcPr>
          <w:p w14:paraId="473DF748" w14:textId="06FD8388" w:rsidR="002A082B" w:rsidRPr="002A082B" w:rsidRDefault="002A082B" w:rsidP="002A082B">
            <w:pPr>
              <w:rPr>
                <w:sz w:val="20"/>
                <w:szCs w:val="20"/>
              </w:rPr>
            </w:pPr>
            <w:r w:rsidRPr="002A082B">
              <w:rPr>
                <w:sz w:val="20"/>
                <w:szCs w:val="20"/>
              </w:rPr>
              <w:t>Mel Bant Sayısı (NMELS)</w:t>
            </w:r>
          </w:p>
        </w:tc>
        <w:tc>
          <w:tcPr>
            <w:tcW w:w="1398" w:type="dxa"/>
            <w:shd w:val="clear" w:color="auto" w:fill="E7E6E6" w:themeFill="background2"/>
            <w:vAlign w:val="center"/>
          </w:tcPr>
          <w:p w14:paraId="2F444D77" w14:textId="46ABAD01" w:rsidR="002A082B" w:rsidRPr="002A082B" w:rsidRDefault="002A082B" w:rsidP="002A082B">
            <w:pPr>
              <w:rPr>
                <w:sz w:val="20"/>
                <w:szCs w:val="20"/>
              </w:rPr>
            </w:pPr>
            <w:r w:rsidRPr="002A082B">
              <w:rPr>
                <w:sz w:val="20"/>
                <w:szCs w:val="20"/>
              </w:rPr>
              <w:t>128</w:t>
            </w:r>
          </w:p>
        </w:tc>
        <w:tc>
          <w:tcPr>
            <w:tcW w:w="6282" w:type="dxa"/>
            <w:shd w:val="clear" w:color="auto" w:fill="E7E6E6" w:themeFill="background2"/>
            <w:vAlign w:val="center"/>
          </w:tcPr>
          <w:p w14:paraId="6A5C8C92" w14:textId="4318ECD5" w:rsidR="002A082B" w:rsidRPr="002A082B" w:rsidRDefault="002A082B" w:rsidP="002A082B">
            <w:pPr>
              <w:rPr>
                <w:sz w:val="20"/>
                <w:szCs w:val="20"/>
              </w:rPr>
            </w:pPr>
            <w:r w:rsidRPr="002A082B">
              <w:rPr>
                <w:sz w:val="20"/>
                <w:szCs w:val="20"/>
              </w:rPr>
              <w:t xml:space="preserve">Frekans çözünürlüğünü optimize ederek derin ağların görsel doku ve kenar özelliklerini öğrenebileceği matris boyutunu standartlaştırmak için belirlenmiştir. </w:t>
            </w:r>
          </w:p>
        </w:tc>
      </w:tr>
      <w:tr w:rsidR="002A082B" w14:paraId="40BFAEF0" w14:textId="77777777" w:rsidTr="002A082B">
        <w:tc>
          <w:tcPr>
            <w:tcW w:w="1716" w:type="dxa"/>
            <w:vAlign w:val="center"/>
          </w:tcPr>
          <w:p w14:paraId="6925FF22" w14:textId="2E428FAE" w:rsidR="002A082B" w:rsidRPr="002A082B" w:rsidRDefault="002A082B" w:rsidP="002A082B">
            <w:pPr>
              <w:rPr>
                <w:sz w:val="20"/>
                <w:szCs w:val="20"/>
              </w:rPr>
            </w:pPr>
            <w:r w:rsidRPr="002A082B">
              <w:rPr>
                <w:sz w:val="20"/>
                <w:szCs w:val="20"/>
              </w:rPr>
              <w:t>FFT Pencere Boyutu (NFFT)</w:t>
            </w:r>
          </w:p>
        </w:tc>
        <w:tc>
          <w:tcPr>
            <w:tcW w:w="1398" w:type="dxa"/>
            <w:vAlign w:val="center"/>
          </w:tcPr>
          <w:p w14:paraId="71B999AF" w14:textId="4A8EDA0E" w:rsidR="002A082B" w:rsidRPr="002A082B" w:rsidRDefault="002A082B" w:rsidP="002A082B">
            <w:pPr>
              <w:rPr>
                <w:sz w:val="20"/>
                <w:szCs w:val="20"/>
              </w:rPr>
            </w:pPr>
            <w:r w:rsidRPr="002A082B">
              <w:rPr>
                <w:sz w:val="20"/>
                <w:szCs w:val="20"/>
              </w:rPr>
              <w:t>2.048 Örnek</w:t>
            </w:r>
          </w:p>
        </w:tc>
        <w:tc>
          <w:tcPr>
            <w:tcW w:w="6282" w:type="dxa"/>
            <w:vAlign w:val="center"/>
          </w:tcPr>
          <w:p w14:paraId="7849C2B6" w14:textId="65502EBD" w:rsidR="002A082B" w:rsidRPr="002A082B" w:rsidRDefault="002A082B" w:rsidP="002A082B">
            <w:pPr>
              <w:rPr>
                <w:sz w:val="20"/>
                <w:szCs w:val="20"/>
              </w:rPr>
            </w:pPr>
            <w:r w:rsidRPr="002A082B">
              <w:rPr>
                <w:sz w:val="20"/>
                <w:szCs w:val="20"/>
              </w:rPr>
              <w:t xml:space="preserve">Zaman ve frekans çözünürlüğü arasındaki dengeyi kurarak, sinyaldeki anlık spektral değişimleri yakalamak amacıyla yapılandırılmıştır. </w:t>
            </w:r>
          </w:p>
        </w:tc>
      </w:tr>
      <w:tr w:rsidR="002A082B" w14:paraId="080A723E" w14:textId="77777777" w:rsidTr="00093BAD">
        <w:tc>
          <w:tcPr>
            <w:tcW w:w="1716" w:type="dxa"/>
            <w:shd w:val="clear" w:color="auto" w:fill="E7E6E6" w:themeFill="background2"/>
            <w:vAlign w:val="center"/>
          </w:tcPr>
          <w:p w14:paraId="14A6F98B" w14:textId="501DF8D4" w:rsidR="002A082B" w:rsidRPr="002A082B" w:rsidRDefault="002A082B" w:rsidP="002A082B">
            <w:pPr>
              <w:rPr>
                <w:sz w:val="20"/>
                <w:szCs w:val="20"/>
              </w:rPr>
            </w:pPr>
            <w:r w:rsidRPr="002A082B">
              <w:rPr>
                <w:sz w:val="20"/>
                <w:szCs w:val="20"/>
              </w:rPr>
              <w:t>Hop Uzunluğu (HOP_LENGTH)</w:t>
            </w:r>
          </w:p>
        </w:tc>
        <w:tc>
          <w:tcPr>
            <w:tcW w:w="1398" w:type="dxa"/>
            <w:shd w:val="clear" w:color="auto" w:fill="E7E6E6" w:themeFill="background2"/>
            <w:vAlign w:val="center"/>
          </w:tcPr>
          <w:p w14:paraId="64C0007E" w14:textId="28DFB3A2" w:rsidR="002A082B" w:rsidRPr="002A082B" w:rsidRDefault="002A082B" w:rsidP="002A082B">
            <w:pPr>
              <w:rPr>
                <w:sz w:val="20"/>
                <w:szCs w:val="20"/>
              </w:rPr>
            </w:pPr>
            <w:r w:rsidRPr="002A082B">
              <w:rPr>
                <w:sz w:val="20"/>
                <w:szCs w:val="20"/>
              </w:rPr>
              <w:t>512 Örnek</w:t>
            </w:r>
          </w:p>
        </w:tc>
        <w:tc>
          <w:tcPr>
            <w:tcW w:w="6282" w:type="dxa"/>
            <w:shd w:val="clear" w:color="auto" w:fill="E7E6E6" w:themeFill="background2"/>
            <w:vAlign w:val="center"/>
          </w:tcPr>
          <w:p w14:paraId="34DFC80D" w14:textId="28FB26CB" w:rsidR="002A082B" w:rsidRPr="002A082B" w:rsidRDefault="002A082B" w:rsidP="002A082B">
            <w:pPr>
              <w:rPr>
                <w:sz w:val="20"/>
                <w:szCs w:val="20"/>
              </w:rPr>
            </w:pPr>
            <w:r w:rsidRPr="002A082B">
              <w:rPr>
                <w:sz w:val="20"/>
                <w:szCs w:val="20"/>
              </w:rPr>
              <w:t xml:space="preserve">Ardışık spektrogram sütunları arasındaki örtüşmeyi (overlap) ayarlayarak zaman düzlemindeki geçişlerin sürekliliğini korumak için seçilmiştir. </w:t>
            </w:r>
          </w:p>
        </w:tc>
      </w:tr>
      <w:tr w:rsidR="002A082B" w14:paraId="724953D2" w14:textId="77777777" w:rsidTr="002A082B">
        <w:tc>
          <w:tcPr>
            <w:tcW w:w="1716" w:type="dxa"/>
            <w:vAlign w:val="center"/>
          </w:tcPr>
          <w:p w14:paraId="13CD6DFF" w14:textId="460C0486" w:rsidR="002A082B" w:rsidRPr="002A082B" w:rsidRDefault="002A082B" w:rsidP="002A082B">
            <w:pPr>
              <w:rPr>
                <w:sz w:val="20"/>
                <w:szCs w:val="20"/>
              </w:rPr>
            </w:pPr>
            <w:r w:rsidRPr="002A082B">
              <w:rPr>
                <w:sz w:val="20"/>
                <w:szCs w:val="20"/>
              </w:rPr>
              <w:t>Analiz Pencere Süresi</w:t>
            </w:r>
          </w:p>
        </w:tc>
        <w:tc>
          <w:tcPr>
            <w:tcW w:w="1398" w:type="dxa"/>
            <w:vAlign w:val="center"/>
          </w:tcPr>
          <w:p w14:paraId="4B018F53" w14:textId="56166D28" w:rsidR="002A082B" w:rsidRPr="002A082B" w:rsidRDefault="002A082B" w:rsidP="002A082B">
            <w:pPr>
              <w:rPr>
                <w:sz w:val="20"/>
                <w:szCs w:val="20"/>
              </w:rPr>
            </w:pPr>
            <w:r w:rsidRPr="002A082B">
              <w:rPr>
                <w:sz w:val="20"/>
                <w:szCs w:val="20"/>
              </w:rPr>
              <w:t>5 Saniye</w:t>
            </w:r>
          </w:p>
        </w:tc>
        <w:tc>
          <w:tcPr>
            <w:tcW w:w="6282" w:type="dxa"/>
            <w:vAlign w:val="center"/>
          </w:tcPr>
          <w:p w14:paraId="15E44C21" w14:textId="356687A0" w:rsidR="002A082B" w:rsidRPr="002A082B" w:rsidRDefault="002A082B" w:rsidP="002A082B">
            <w:pPr>
              <w:rPr>
                <w:sz w:val="20"/>
                <w:szCs w:val="20"/>
              </w:rPr>
            </w:pPr>
            <w:r w:rsidRPr="002A082B">
              <w:rPr>
                <w:sz w:val="20"/>
                <w:szCs w:val="20"/>
              </w:rPr>
              <w:t xml:space="preserve">Uçak kalkış/iniş veya rüzgar gibi uzun dönemli akustik olayların anlamsal bağlamını bütünsel olarak yakalamak üzere sabitlenmiştir. </w:t>
            </w:r>
          </w:p>
        </w:tc>
      </w:tr>
    </w:tbl>
    <w:p w14:paraId="172FCC7E" w14:textId="3B17225B" w:rsidR="00FC755B" w:rsidRDefault="00FC755B" w:rsidP="00FC755B">
      <w:pPr>
        <w:pStyle w:val="NormalWeb"/>
        <w:spacing w:before="0" w:beforeAutospacing="0"/>
        <w:rPr>
          <w:rFonts w:ascii="Arial" w:hAnsi="Arial" w:cs="Arial"/>
          <w:sz w:val="22"/>
          <w:szCs w:val="22"/>
        </w:rPr>
      </w:pP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07133A" w14:paraId="7FFC0548" w14:textId="77777777" w:rsidTr="0007133A">
        <w:trPr>
          <w:trHeight w:val="298"/>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043F0052" w14:textId="619124D9" w:rsidR="0007133A" w:rsidRPr="00D26887" w:rsidRDefault="0007133A" w:rsidP="008301ED">
            <w:r w:rsidRPr="00FC755B">
              <w:t xml:space="preserve">Elde edilen logaritmik desibel ölçeğindeki iki boyutlu spektral matrisler, aşırı uyumu (overfitting) engellemek amacıyla </w:t>
            </w:r>
            <w:r w:rsidRPr="00FC755B">
              <w:rPr>
                <w:rStyle w:val="math-inline"/>
              </w:rPr>
              <w:t>[0,1]</w:t>
            </w:r>
            <w:r w:rsidRPr="00FC755B">
              <w:t xml:space="preserve"> aralığında min-max normalizasyonuna tabi tutulmuştur.</w:t>
            </w:r>
          </w:p>
        </w:tc>
      </w:tr>
    </w:tbl>
    <w:p w14:paraId="02D36E66" w14:textId="7DF7B648" w:rsidR="0007133A" w:rsidRPr="00FC755B" w:rsidRDefault="0007133A" w:rsidP="0007133A">
      <w:r w:rsidRPr="002603FC">
        <w:br w:type="page"/>
      </w:r>
    </w:p>
    <w:p w14:paraId="1FC4B3F3" w14:textId="77777777" w:rsidR="00FC755B" w:rsidRPr="00FC755B" w:rsidRDefault="00FC755B" w:rsidP="00FC755B">
      <w:pPr>
        <w:pStyle w:val="Heading2"/>
      </w:pPr>
      <w:r w:rsidRPr="00FC755B">
        <w:lastRenderedPageBreak/>
        <w:t>3.2 El Yapımı Akustik Özellik Mühendisliği (SVM)</w:t>
      </w:r>
    </w:p>
    <w:p w14:paraId="58383144"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Sınırlı veri rejimlerinde hızlı yakınsama sağlayan Destek Vektör Makineleri (SVM) mimarisinde, iki boyutlu spektrogramlar yerine zaman ve frekans alanlarından matematiksel olarak hesaplanan toplam 264 boyutlu el yapımı (handcrafted) bir özellik vektörü kullanılmıştır. Bu vektörü oluşturan bileşenlerin akustik nitelikleri Tablo 5'te yapılandırılmıştır. </w:t>
      </w:r>
    </w:p>
    <w:p w14:paraId="36CFF3D7" w14:textId="77777777" w:rsidR="00093BAD" w:rsidRDefault="00093BAD" w:rsidP="00FC755B">
      <w:pPr>
        <w:pStyle w:val="Heading5"/>
        <w:jc w:val="center"/>
      </w:pPr>
    </w:p>
    <w:p w14:paraId="7EC6DC2F" w14:textId="0FD9EFC4" w:rsidR="00FC755B" w:rsidRDefault="00FC755B" w:rsidP="00FC755B">
      <w:pPr>
        <w:pStyle w:val="Heading5"/>
        <w:jc w:val="center"/>
      </w:pPr>
      <w:r w:rsidRPr="00FC755B">
        <w:t>Tablo 5: SVM Modeli İçin Çıkarılan El Yapımı Akustik Özellik Matrisi</w:t>
      </w:r>
    </w:p>
    <w:p w14:paraId="06297002" w14:textId="77777777" w:rsidR="002A082B" w:rsidRDefault="002A082B" w:rsidP="002A082B"/>
    <w:tbl>
      <w:tblPr>
        <w:tblStyle w:val="TableGrid"/>
        <w:tblW w:w="0" w:type="auto"/>
        <w:tblLook w:val="04A0" w:firstRow="1" w:lastRow="0" w:firstColumn="1" w:lastColumn="0" w:noHBand="0" w:noVBand="1"/>
      </w:tblPr>
      <w:tblGrid>
        <w:gridCol w:w="2547"/>
        <w:gridCol w:w="1984"/>
        <w:gridCol w:w="4865"/>
      </w:tblGrid>
      <w:tr w:rsidR="002A082B" w14:paraId="7B35F81D" w14:textId="77777777" w:rsidTr="00E009F4">
        <w:tc>
          <w:tcPr>
            <w:tcW w:w="2547" w:type="dxa"/>
            <w:shd w:val="clear" w:color="auto" w:fill="B4C6E7" w:themeFill="accent1" w:themeFillTint="66"/>
            <w:vAlign w:val="center"/>
          </w:tcPr>
          <w:p w14:paraId="4538219B" w14:textId="5CB4C51B" w:rsidR="002A082B" w:rsidRPr="00E009F4" w:rsidRDefault="002A082B" w:rsidP="002A082B">
            <w:pPr>
              <w:rPr>
                <w:color w:val="4472C4" w:themeColor="accent1"/>
                <w:sz w:val="20"/>
                <w:szCs w:val="20"/>
              </w:rPr>
            </w:pPr>
            <w:r w:rsidRPr="00E009F4">
              <w:rPr>
                <w:rStyle w:val="Strong"/>
                <w:color w:val="4472C4" w:themeColor="accent1"/>
                <w:sz w:val="20"/>
                <w:szCs w:val="20"/>
              </w:rPr>
              <w:t>Öznitelik Grubu</w:t>
            </w:r>
          </w:p>
        </w:tc>
        <w:tc>
          <w:tcPr>
            <w:tcW w:w="1984" w:type="dxa"/>
            <w:shd w:val="clear" w:color="auto" w:fill="B4C6E7" w:themeFill="accent1" w:themeFillTint="66"/>
            <w:vAlign w:val="center"/>
          </w:tcPr>
          <w:p w14:paraId="156E0F81" w14:textId="1DFA760D" w:rsidR="002A082B" w:rsidRPr="00E009F4" w:rsidRDefault="002A082B" w:rsidP="002A082B">
            <w:pPr>
              <w:rPr>
                <w:color w:val="4472C4" w:themeColor="accent1"/>
                <w:sz w:val="20"/>
                <w:szCs w:val="20"/>
              </w:rPr>
            </w:pPr>
            <w:r w:rsidRPr="00E009F4">
              <w:rPr>
                <w:rStyle w:val="Strong"/>
                <w:color w:val="4472C4" w:themeColor="accent1"/>
                <w:sz w:val="20"/>
                <w:szCs w:val="20"/>
              </w:rPr>
              <w:t>Boyut ve Matematiksel Yapı</w:t>
            </w:r>
          </w:p>
        </w:tc>
        <w:tc>
          <w:tcPr>
            <w:tcW w:w="4865" w:type="dxa"/>
            <w:shd w:val="clear" w:color="auto" w:fill="B4C6E7" w:themeFill="accent1" w:themeFillTint="66"/>
            <w:vAlign w:val="center"/>
          </w:tcPr>
          <w:p w14:paraId="3A557353" w14:textId="2C8F9103" w:rsidR="002A082B" w:rsidRPr="00E009F4" w:rsidRDefault="002A082B" w:rsidP="002A082B">
            <w:pPr>
              <w:rPr>
                <w:color w:val="4472C4" w:themeColor="accent1"/>
                <w:sz w:val="20"/>
                <w:szCs w:val="20"/>
              </w:rPr>
            </w:pPr>
            <w:r w:rsidRPr="00E009F4">
              <w:rPr>
                <w:rStyle w:val="Strong"/>
                <w:color w:val="4472C4" w:themeColor="accent1"/>
                <w:sz w:val="20"/>
                <w:szCs w:val="20"/>
              </w:rPr>
              <w:t>Sınıflandırma Davranışına Katkısı ve Ayırt Edici Rolü</w:t>
            </w:r>
          </w:p>
        </w:tc>
      </w:tr>
      <w:tr w:rsidR="002A082B" w14:paraId="2B03E557" w14:textId="77777777" w:rsidTr="002A082B">
        <w:tc>
          <w:tcPr>
            <w:tcW w:w="2547" w:type="dxa"/>
            <w:vAlign w:val="center"/>
          </w:tcPr>
          <w:p w14:paraId="607C5CE1" w14:textId="1ABAF416" w:rsidR="002A082B" w:rsidRPr="002A082B" w:rsidRDefault="002A082B" w:rsidP="002A082B">
            <w:pPr>
              <w:rPr>
                <w:sz w:val="20"/>
                <w:szCs w:val="20"/>
              </w:rPr>
            </w:pPr>
            <w:r w:rsidRPr="002A082B">
              <w:rPr>
                <w:sz w:val="20"/>
                <w:szCs w:val="20"/>
              </w:rPr>
              <w:t>MFCC (Mel-Frequency Cepstral Coefficients)</w:t>
            </w:r>
          </w:p>
        </w:tc>
        <w:tc>
          <w:tcPr>
            <w:tcW w:w="1984" w:type="dxa"/>
            <w:vAlign w:val="center"/>
          </w:tcPr>
          <w:p w14:paraId="1E0416C1" w14:textId="1132BB39" w:rsidR="002A082B" w:rsidRPr="002A082B" w:rsidRDefault="002A082B" w:rsidP="002A082B">
            <w:pPr>
              <w:rPr>
                <w:sz w:val="20"/>
                <w:szCs w:val="20"/>
              </w:rPr>
            </w:pPr>
            <w:r w:rsidRPr="002A082B">
              <w:rPr>
                <w:sz w:val="20"/>
                <w:szCs w:val="20"/>
              </w:rPr>
              <w:t>Tınısal zarf katsayıları</w:t>
            </w:r>
          </w:p>
        </w:tc>
        <w:tc>
          <w:tcPr>
            <w:tcW w:w="4865" w:type="dxa"/>
            <w:vAlign w:val="center"/>
          </w:tcPr>
          <w:p w14:paraId="1DE9BCFD" w14:textId="62453B44" w:rsidR="002A082B" w:rsidRPr="002A082B" w:rsidRDefault="002A082B" w:rsidP="002A082B">
            <w:pPr>
              <w:rPr>
                <w:sz w:val="20"/>
                <w:szCs w:val="20"/>
              </w:rPr>
            </w:pPr>
            <w:r w:rsidRPr="002A082B">
              <w:rPr>
                <w:sz w:val="20"/>
                <w:szCs w:val="20"/>
              </w:rPr>
              <w:t>Sesin genel tınısal karakteristiğini modeller. Özellikle insan konuşması (</w:t>
            </w:r>
            <w:r w:rsidRPr="002A082B">
              <w:rPr>
                <w:rStyle w:val="HTMLCode"/>
                <w:rFonts w:ascii="Arial" w:eastAsia="Arial" w:hAnsi="Arial" w:cs="Arial"/>
              </w:rPr>
              <w:t>SPEECH</w:t>
            </w:r>
            <w:r w:rsidRPr="002A082B">
              <w:rPr>
                <w:sz w:val="20"/>
                <w:szCs w:val="20"/>
              </w:rPr>
              <w:t>) ve motor gürültüsü (</w:t>
            </w:r>
            <w:r w:rsidRPr="002A082B">
              <w:rPr>
                <w:rStyle w:val="HTMLCode"/>
                <w:rFonts w:ascii="Arial" w:eastAsia="Arial" w:hAnsi="Arial" w:cs="Arial"/>
              </w:rPr>
              <w:t>AIRCRAFT</w:t>
            </w:r>
            <w:r w:rsidRPr="002A082B">
              <w:rPr>
                <w:sz w:val="20"/>
                <w:szCs w:val="20"/>
              </w:rPr>
              <w:t xml:space="preserve">) ayrımında en yüksek kararlılığı sağlamıştır. </w:t>
            </w:r>
          </w:p>
        </w:tc>
      </w:tr>
      <w:tr w:rsidR="002A082B" w14:paraId="115F3F99" w14:textId="77777777" w:rsidTr="002A082B">
        <w:tc>
          <w:tcPr>
            <w:tcW w:w="2547" w:type="dxa"/>
            <w:vAlign w:val="center"/>
          </w:tcPr>
          <w:p w14:paraId="4F82139F" w14:textId="14FF9D70" w:rsidR="002A082B" w:rsidRPr="002A082B" w:rsidRDefault="002A082B" w:rsidP="002A082B">
            <w:pPr>
              <w:rPr>
                <w:sz w:val="20"/>
                <w:szCs w:val="20"/>
              </w:rPr>
            </w:pPr>
            <w:r w:rsidRPr="002A082B">
              <w:rPr>
                <w:sz w:val="20"/>
                <w:szCs w:val="20"/>
              </w:rPr>
              <w:t>Chroma Özellikleri</w:t>
            </w:r>
          </w:p>
        </w:tc>
        <w:tc>
          <w:tcPr>
            <w:tcW w:w="1984" w:type="dxa"/>
            <w:vAlign w:val="center"/>
          </w:tcPr>
          <w:p w14:paraId="4C378C82" w14:textId="2D477D39" w:rsidR="002A082B" w:rsidRPr="002A082B" w:rsidRDefault="002A082B" w:rsidP="002A082B">
            <w:pPr>
              <w:rPr>
                <w:sz w:val="20"/>
                <w:szCs w:val="20"/>
              </w:rPr>
            </w:pPr>
            <w:r w:rsidRPr="002A082B">
              <w:rPr>
                <w:sz w:val="20"/>
                <w:szCs w:val="20"/>
              </w:rPr>
              <w:t>12 yarı tonluk enerji dağılımı</w:t>
            </w:r>
          </w:p>
        </w:tc>
        <w:tc>
          <w:tcPr>
            <w:tcW w:w="4865" w:type="dxa"/>
            <w:vAlign w:val="center"/>
          </w:tcPr>
          <w:p w14:paraId="0A163797" w14:textId="2A9BBBA4" w:rsidR="002A082B" w:rsidRPr="002A082B" w:rsidRDefault="002A082B" w:rsidP="002A082B">
            <w:pPr>
              <w:rPr>
                <w:sz w:val="20"/>
                <w:szCs w:val="20"/>
              </w:rPr>
            </w:pPr>
            <w:r w:rsidRPr="002A082B">
              <w:rPr>
                <w:sz w:val="20"/>
                <w:szCs w:val="20"/>
              </w:rPr>
              <w:t xml:space="preserve">Ses sinyalinin perde (pitch) ve harmonik içeriğini soyutlayarak karmaşık makine gürültülerinin ayrıştırılmasında rol oynamıştır. </w:t>
            </w:r>
          </w:p>
        </w:tc>
      </w:tr>
      <w:tr w:rsidR="002A082B" w14:paraId="453E9A9A" w14:textId="77777777" w:rsidTr="002A082B">
        <w:tc>
          <w:tcPr>
            <w:tcW w:w="2547" w:type="dxa"/>
            <w:vAlign w:val="center"/>
          </w:tcPr>
          <w:p w14:paraId="0E179CB6" w14:textId="337A4471" w:rsidR="002A082B" w:rsidRPr="002A082B" w:rsidRDefault="002A082B" w:rsidP="002A082B">
            <w:pPr>
              <w:rPr>
                <w:sz w:val="20"/>
                <w:szCs w:val="20"/>
              </w:rPr>
            </w:pPr>
            <w:r w:rsidRPr="002A082B">
              <w:rPr>
                <w:sz w:val="20"/>
                <w:szCs w:val="20"/>
              </w:rPr>
              <w:t>Spectral Centroid ve Bandwidth</w:t>
            </w:r>
          </w:p>
        </w:tc>
        <w:tc>
          <w:tcPr>
            <w:tcW w:w="1984" w:type="dxa"/>
            <w:vAlign w:val="center"/>
          </w:tcPr>
          <w:p w14:paraId="3AE3BA93" w14:textId="74A06FED" w:rsidR="002A082B" w:rsidRPr="002A082B" w:rsidRDefault="002A082B" w:rsidP="002A082B">
            <w:pPr>
              <w:rPr>
                <w:sz w:val="20"/>
                <w:szCs w:val="20"/>
              </w:rPr>
            </w:pPr>
            <w:r w:rsidRPr="002A082B">
              <w:rPr>
                <w:sz w:val="20"/>
                <w:szCs w:val="20"/>
              </w:rPr>
              <w:t>Merkezi frekans ve yayılım genişliği</w:t>
            </w:r>
          </w:p>
        </w:tc>
        <w:tc>
          <w:tcPr>
            <w:tcW w:w="4865" w:type="dxa"/>
            <w:vAlign w:val="center"/>
          </w:tcPr>
          <w:p w14:paraId="4D7965AE" w14:textId="49F2BEE0" w:rsidR="002A082B" w:rsidRPr="002A082B" w:rsidRDefault="002A082B" w:rsidP="002A082B">
            <w:pPr>
              <w:rPr>
                <w:sz w:val="20"/>
                <w:szCs w:val="20"/>
              </w:rPr>
            </w:pPr>
            <w:r w:rsidRPr="002A082B">
              <w:rPr>
                <w:sz w:val="20"/>
                <w:szCs w:val="20"/>
              </w:rPr>
              <w:t xml:space="preserve">Spektral enerjinin yoğunlaştığı kütle merkezini ölçerek sesin "parlaklık" veya "boğukluk" derecesini nicelleştirmiştir. </w:t>
            </w:r>
          </w:p>
        </w:tc>
      </w:tr>
      <w:tr w:rsidR="002A082B" w14:paraId="2943DF57" w14:textId="77777777" w:rsidTr="002A082B">
        <w:tc>
          <w:tcPr>
            <w:tcW w:w="2547" w:type="dxa"/>
            <w:vAlign w:val="center"/>
          </w:tcPr>
          <w:p w14:paraId="0DBDF059" w14:textId="009160E2" w:rsidR="002A082B" w:rsidRPr="002A082B" w:rsidRDefault="002A082B" w:rsidP="002A082B">
            <w:pPr>
              <w:rPr>
                <w:sz w:val="20"/>
                <w:szCs w:val="20"/>
              </w:rPr>
            </w:pPr>
            <w:r w:rsidRPr="002A082B">
              <w:rPr>
                <w:sz w:val="20"/>
                <w:szCs w:val="20"/>
              </w:rPr>
              <w:t>Spectral Rolloff</w:t>
            </w:r>
          </w:p>
        </w:tc>
        <w:tc>
          <w:tcPr>
            <w:tcW w:w="1984" w:type="dxa"/>
            <w:vAlign w:val="center"/>
          </w:tcPr>
          <w:p w14:paraId="4ABA371C" w14:textId="643E78D8" w:rsidR="002A082B" w:rsidRPr="002A082B" w:rsidRDefault="002A082B" w:rsidP="002A082B">
            <w:pPr>
              <w:rPr>
                <w:sz w:val="20"/>
                <w:szCs w:val="20"/>
              </w:rPr>
            </w:pPr>
            <w:r w:rsidRPr="002A082B">
              <w:rPr>
                <w:sz w:val="20"/>
                <w:szCs w:val="20"/>
              </w:rPr>
              <w:t>%85 enerji eşik frekansı</w:t>
            </w:r>
          </w:p>
        </w:tc>
        <w:tc>
          <w:tcPr>
            <w:tcW w:w="4865" w:type="dxa"/>
            <w:vAlign w:val="center"/>
          </w:tcPr>
          <w:p w14:paraId="64E11086" w14:textId="4BAEDFE5" w:rsidR="002A082B" w:rsidRPr="002A082B" w:rsidRDefault="002A082B" w:rsidP="002A082B">
            <w:pPr>
              <w:rPr>
                <w:sz w:val="20"/>
                <w:szCs w:val="20"/>
              </w:rPr>
            </w:pPr>
            <w:r w:rsidRPr="002A082B">
              <w:rPr>
                <w:sz w:val="20"/>
                <w:szCs w:val="20"/>
              </w:rPr>
              <w:t xml:space="preserve">Spektral enerjinin büyük kısmının altında kaldığı frekans sınırını belirleyerek yüksek frekanslı gürültülerin filtrelenmesine yardımcı olmuştur. </w:t>
            </w:r>
          </w:p>
        </w:tc>
      </w:tr>
      <w:tr w:rsidR="002A082B" w14:paraId="749AD7E6" w14:textId="77777777" w:rsidTr="002A082B">
        <w:tc>
          <w:tcPr>
            <w:tcW w:w="2547" w:type="dxa"/>
            <w:vAlign w:val="center"/>
          </w:tcPr>
          <w:p w14:paraId="2BDBCD58" w14:textId="0ED028F0" w:rsidR="002A082B" w:rsidRPr="002A082B" w:rsidRDefault="002A082B" w:rsidP="002A082B">
            <w:pPr>
              <w:rPr>
                <w:sz w:val="20"/>
                <w:szCs w:val="20"/>
              </w:rPr>
            </w:pPr>
            <w:r w:rsidRPr="002A082B">
              <w:rPr>
                <w:sz w:val="20"/>
                <w:szCs w:val="20"/>
              </w:rPr>
              <w:t>Zero Crossing Rate (ZCR) ve RMS</w:t>
            </w:r>
          </w:p>
        </w:tc>
        <w:tc>
          <w:tcPr>
            <w:tcW w:w="1984" w:type="dxa"/>
            <w:vAlign w:val="center"/>
          </w:tcPr>
          <w:p w14:paraId="2A618069" w14:textId="62BF435F" w:rsidR="002A082B" w:rsidRPr="002A082B" w:rsidRDefault="002A082B" w:rsidP="002A082B">
            <w:pPr>
              <w:rPr>
                <w:sz w:val="20"/>
                <w:szCs w:val="20"/>
              </w:rPr>
            </w:pPr>
            <w:r w:rsidRPr="002A082B">
              <w:rPr>
                <w:sz w:val="20"/>
                <w:szCs w:val="20"/>
              </w:rPr>
              <w:t>Zaman düzlemi anlık metrikleri</w:t>
            </w:r>
          </w:p>
        </w:tc>
        <w:tc>
          <w:tcPr>
            <w:tcW w:w="4865" w:type="dxa"/>
            <w:vAlign w:val="center"/>
          </w:tcPr>
          <w:p w14:paraId="79881502" w14:textId="5E887897" w:rsidR="002A082B" w:rsidRPr="002A082B" w:rsidRDefault="002A082B" w:rsidP="002A082B">
            <w:pPr>
              <w:rPr>
                <w:sz w:val="20"/>
                <w:szCs w:val="20"/>
              </w:rPr>
            </w:pPr>
            <w:r w:rsidRPr="002A082B">
              <w:rPr>
                <w:sz w:val="20"/>
                <w:szCs w:val="20"/>
              </w:rPr>
              <w:t>Sinyalin sıfır noktasını geçme sıklığını ve anlık gücünü hesaplayarak sürtünmeli sesler (</w:t>
            </w:r>
            <w:r w:rsidRPr="002A082B">
              <w:rPr>
                <w:rStyle w:val="HTMLCode"/>
                <w:rFonts w:ascii="Arial" w:eastAsia="Arial" w:hAnsi="Arial" w:cs="Arial"/>
              </w:rPr>
              <w:t>WIND</w:t>
            </w:r>
            <w:r w:rsidRPr="002A082B">
              <w:rPr>
                <w:sz w:val="20"/>
                <w:szCs w:val="20"/>
              </w:rPr>
              <w:t xml:space="preserve"> vb.) ile periyodik dalgaların ayrımını kolaylaştırmıştır. </w:t>
            </w:r>
          </w:p>
        </w:tc>
      </w:tr>
    </w:tbl>
    <w:p w14:paraId="5B42E9D8" w14:textId="77777777" w:rsidR="002A082B" w:rsidRPr="002A082B" w:rsidRDefault="002A082B" w:rsidP="002A082B"/>
    <w:p w14:paraId="1D0B7E33" w14:textId="77777777" w:rsidR="00FC755B" w:rsidRPr="00FC755B" w:rsidRDefault="00FC755B" w:rsidP="00FC755B">
      <w:pPr>
        <w:pStyle w:val="Heading2"/>
      </w:pPr>
      <w:r w:rsidRPr="00FC755B">
        <w:t>3.3 Çıkarım Hatları Arasında Ön İşleme ve Pipeline Tutarlılığı</w:t>
      </w:r>
    </w:p>
    <w:p w14:paraId="5CF5383A"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Sistem mimarisi, mikrofon üzerinden gelen canlı ses akışını (Faz 2) ve kayıtlı dosyaların çevrimdışı analizini (Faz 1) destekleyecek şekilde çift yönlü olarak tasarlanmıştır. Prototipleme aşamasında, canlı akış çıkarım hattı (</w:t>
      </w:r>
      <w:r w:rsidRPr="00FC755B">
        <w:rPr>
          <w:rStyle w:val="HTMLCode"/>
          <w:rFonts w:ascii="Arial" w:hAnsi="Arial" w:cs="Arial"/>
          <w:sz w:val="22"/>
          <w:szCs w:val="22"/>
        </w:rPr>
        <w:t>_infer_efficientnet_chunk</w:t>
      </w:r>
      <w:r w:rsidRPr="00FC755B">
        <w:rPr>
          <w:rFonts w:ascii="Arial" w:hAnsi="Arial" w:cs="Arial"/>
          <w:sz w:val="22"/>
          <w:szCs w:val="22"/>
        </w:rPr>
        <w:t>) ile dosya bazlı analiz hattı (</w:t>
      </w:r>
      <w:r w:rsidRPr="00FC755B">
        <w:rPr>
          <w:rStyle w:val="HTMLCode"/>
          <w:rFonts w:ascii="Arial" w:hAnsi="Arial" w:cs="Arial"/>
          <w:sz w:val="22"/>
          <w:szCs w:val="22"/>
        </w:rPr>
        <w:t>_classify_efficientnet</w:t>
      </w:r>
      <w:r w:rsidRPr="00FC755B">
        <w:rPr>
          <w:rFonts w:ascii="Arial" w:hAnsi="Arial" w:cs="Arial"/>
          <w:sz w:val="22"/>
          <w:szCs w:val="22"/>
        </w:rPr>
        <w:t xml:space="preserve">) arasında yapısal bir ön işleme asimetrisi saptanmıştır. Canlı akış modülünün akustik sinyale </w:t>
      </w:r>
      <w:r w:rsidRPr="0007133A">
        <w:rPr>
          <w:rFonts w:ascii="Arial" w:hAnsi="Arial" w:cs="Arial"/>
          <w:b/>
          <w:bCs/>
          <w:sz w:val="22"/>
          <w:szCs w:val="22"/>
        </w:rPr>
        <w:t>Cepstral Mean Variance Normalization (CMVN)</w:t>
      </w:r>
      <w:r w:rsidRPr="00FC755B">
        <w:rPr>
          <w:rFonts w:ascii="Arial" w:hAnsi="Arial" w:cs="Arial"/>
          <w:sz w:val="22"/>
          <w:szCs w:val="22"/>
        </w:rPr>
        <w:t xml:space="preserve"> adımı uygulayarak frekans kaymalarını engellemesine karşın, dosya bazlı analiz modülünün aynı işlemi yürütmediği belirlenmiştir. </w:t>
      </w:r>
    </w:p>
    <w:p w14:paraId="467AF0C5"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Aynı sınıflandırma modeline, aynı ses kaydının iki farklı özellik uzayında (feature spaces) sunulmasına yol açan bu durum; eğitim ve çıkarım aşamalarında veri dağılımı uyuşmazlığına (domain mismatch) sebebiyet vermiş ve sistemde kararsızlıklara yol açmıştır. Söz konusu yapısal riski bertaraf etmek adına dosya analiz hattı yeniden yapılandırılarak eğitim pipeline'ında kullanılan CMVN standardı entegre edilmiş ve tüm çıkarım varyasyonları tek bir ön işleme çatısı altında konsolide edilmiştir. </w:t>
      </w:r>
    </w:p>
    <w:p w14:paraId="75739E63" w14:textId="77777777" w:rsidR="00FC755B" w:rsidRPr="00FC755B" w:rsidRDefault="00FC755B" w:rsidP="00FC755B">
      <w:pPr>
        <w:pStyle w:val="Heading2"/>
      </w:pPr>
      <w:r w:rsidRPr="00FC755B">
        <w:t>3.4 Büyük Ölçekli Ön Eğitimli Temsil Öğrenmesi (BEATs)</w:t>
      </w:r>
    </w:p>
    <w:p w14:paraId="6F904096"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Projenin son aşamasında ve kenar cihaz (</w:t>
      </w:r>
      <w:r w:rsidRPr="00FC755B">
        <w:rPr>
          <w:rStyle w:val="HTMLCode"/>
          <w:rFonts w:ascii="Arial" w:hAnsi="Arial" w:cs="Arial"/>
          <w:sz w:val="22"/>
          <w:szCs w:val="22"/>
        </w:rPr>
        <w:t>firmware.py</w:t>
      </w:r>
      <w:r w:rsidRPr="00FC755B">
        <w:rPr>
          <w:rFonts w:ascii="Arial" w:hAnsi="Arial" w:cs="Arial"/>
          <w:sz w:val="22"/>
          <w:szCs w:val="22"/>
        </w:rPr>
        <w:t xml:space="preserve">) altyapısında, görüntü tabanlı spektrogram dönüştürme işlemlerinin donanımsal kazanç ve mikrofon hassasiyetlerine olan yüksek bağımlılığını aşmak adına transformer tabanlı büyük ölçekli ses temsil modeli BEATs mimarisine geçiş yapılmıştır. </w:t>
      </w:r>
    </w:p>
    <w:p w14:paraId="4DE46584" w14:textId="4A15AC21" w:rsidR="0007133A" w:rsidRDefault="00FC755B" w:rsidP="0007133A">
      <w:pPr>
        <w:pStyle w:val="NormalWeb"/>
        <w:spacing w:before="0" w:beforeAutospacing="0"/>
        <w:rPr>
          <w:rFonts w:ascii="Arial" w:hAnsi="Arial" w:cs="Arial"/>
          <w:sz w:val="22"/>
          <w:szCs w:val="22"/>
        </w:rPr>
      </w:pPr>
      <w:r w:rsidRPr="00FC755B">
        <w:rPr>
          <w:rFonts w:ascii="Arial" w:hAnsi="Arial" w:cs="Arial"/>
          <w:sz w:val="22"/>
          <w:szCs w:val="22"/>
        </w:rPr>
        <w:lastRenderedPageBreak/>
        <w:t xml:space="preserve">Bu paradigmayla birlikte el yapımı özellik mühendisliği ve manuel spektrogram üretim süreçleri tamamen ortadan kaldırılmıştır. Ham ses sinyali (waveform) doğrudan dondurulmuş (frozen) BEATs encoder katmanlarına beslenmiştir. Model, milyonlarca akustik veriyle gerçekleştirdiği ön eğitim bilgisini kullanarak sinyalden otonom olarak üst düzey akustik özellikler çıkarmıştır. Encoder tarafından üretilen 768 boyutlu zamansal havuzlanmış gömülü temsil vektörleri (embedding), sınıflandırma başlığına (MLP) aktarılmıştır. </w:t>
      </w: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07133A" w14:paraId="6DFB7C7F" w14:textId="77777777" w:rsidTr="008301ED">
        <w:trPr>
          <w:trHeight w:val="298"/>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4E174694" w14:textId="2C4BF8A0" w:rsidR="0007133A" w:rsidRPr="00D26887" w:rsidRDefault="0007133A" w:rsidP="0007133A">
            <w:pPr>
              <w:pStyle w:val="NormalWeb"/>
              <w:spacing w:before="0" w:beforeAutospacing="0"/>
              <w:rPr>
                <w:rFonts w:ascii="Arial" w:hAnsi="Arial" w:cs="Arial"/>
                <w:sz w:val="22"/>
                <w:szCs w:val="22"/>
              </w:rPr>
            </w:pPr>
            <w:r>
              <w:rPr>
                <w:rFonts w:ascii="Arial" w:hAnsi="Arial" w:cs="Arial"/>
                <w:sz w:val="22"/>
                <w:szCs w:val="22"/>
              </w:rPr>
              <w:t>BEATs ile entegre edilen bu</w:t>
            </w:r>
            <w:r w:rsidRPr="00FC755B">
              <w:rPr>
                <w:rFonts w:ascii="Arial" w:hAnsi="Arial" w:cs="Arial"/>
                <w:sz w:val="22"/>
                <w:szCs w:val="22"/>
              </w:rPr>
              <w:t xml:space="preserve"> yaklaşım, modelin yalnızca yüzeysel frekans enerjilerini değil, sesin zaman içerisindeki derin anlamsal bağlamını yakalamasını da mümkün kılmıştır. </w:t>
            </w:r>
            <w:r w:rsidR="00386238" w:rsidRPr="00386238">
              <w:rPr>
                <w:rFonts w:ascii="Arial" w:eastAsia="Arial" w:hAnsi="Arial" w:cs="Arial"/>
                <w:sz w:val="22"/>
                <w:szCs w:val="22"/>
                <w:lang w:val="tr-TR" w:eastAsia="tr-TR"/>
              </w:rPr>
              <w:t xml:space="preserve"> </w:t>
            </w:r>
            <w:r w:rsidR="00386238">
              <w:rPr>
                <w:rFonts w:ascii="Arial" w:hAnsi="Arial" w:cs="Arial"/>
                <w:sz w:val="22"/>
                <w:szCs w:val="22"/>
                <w:lang w:val="tr-TR"/>
              </w:rPr>
              <w:t>Ayrıca</w:t>
            </w:r>
            <w:r w:rsidR="00386238" w:rsidRPr="00386238">
              <w:rPr>
                <w:rFonts w:ascii="Arial" w:hAnsi="Arial" w:cs="Arial"/>
                <w:sz w:val="22"/>
                <w:szCs w:val="22"/>
                <w:lang w:val="tr-TR"/>
              </w:rPr>
              <w:t xml:space="preserve"> bu akustik avantaj, farklı mikrofon ve ortam varyasyonlarından kaynaklanan </w:t>
            </w:r>
            <w:r w:rsidR="00386238" w:rsidRPr="00386238">
              <w:rPr>
                <w:rFonts w:ascii="Arial" w:hAnsi="Arial" w:cs="Arial"/>
                <w:b/>
                <w:bCs/>
                <w:sz w:val="22"/>
                <w:szCs w:val="22"/>
                <w:lang w:val="tr-TR"/>
              </w:rPr>
              <w:t>domain shift</w:t>
            </w:r>
            <w:r w:rsidR="00386238" w:rsidRPr="00386238">
              <w:rPr>
                <w:rFonts w:ascii="Arial" w:hAnsi="Arial" w:cs="Arial"/>
                <w:sz w:val="22"/>
                <w:szCs w:val="22"/>
                <w:lang w:val="tr-TR"/>
              </w:rPr>
              <w:t xml:space="preserve"> probleminin sönümlenmesinde ve sisteme güçlü bir genelleme kabiliyeti</w:t>
            </w:r>
            <w:r w:rsidR="00386238">
              <w:rPr>
                <w:rFonts w:ascii="Arial" w:hAnsi="Arial" w:cs="Arial"/>
                <w:sz w:val="22"/>
                <w:szCs w:val="22"/>
                <w:lang w:val="tr-TR"/>
              </w:rPr>
              <w:t xml:space="preserve"> </w:t>
            </w:r>
            <w:r w:rsidR="00386238" w:rsidRPr="00386238">
              <w:rPr>
                <w:rFonts w:ascii="Arial" w:hAnsi="Arial" w:cs="Arial"/>
                <w:sz w:val="22"/>
                <w:szCs w:val="22"/>
                <w:lang w:val="tr-TR"/>
              </w:rPr>
              <w:t>kazandırılmasında en kritik mühendislik adımını oluşturmuştur.</w:t>
            </w:r>
          </w:p>
        </w:tc>
      </w:tr>
    </w:tbl>
    <w:p w14:paraId="53CD7DF9" w14:textId="77777777" w:rsidR="00386238" w:rsidRDefault="00386238" w:rsidP="00FC755B">
      <w:pPr>
        <w:pStyle w:val="Heading1"/>
      </w:pPr>
    </w:p>
    <w:p w14:paraId="32D1A06C" w14:textId="77777777" w:rsidR="00386238" w:rsidRDefault="00386238">
      <w:pPr>
        <w:spacing w:after="160" w:line="259" w:lineRule="auto"/>
        <w:rPr>
          <w:rFonts w:eastAsia="Times New Roman"/>
          <w:b/>
          <w:bCs/>
          <w:color w:val="1F4E79"/>
          <w:sz w:val="32"/>
          <w:szCs w:val="32"/>
        </w:rPr>
      </w:pPr>
      <w:r>
        <w:br w:type="page"/>
      </w:r>
    </w:p>
    <w:p w14:paraId="6D97300E" w14:textId="0D6690E7" w:rsidR="00FC755B" w:rsidRPr="00FC755B" w:rsidRDefault="00FC755B" w:rsidP="00FC755B">
      <w:pPr>
        <w:pStyle w:val="Heading1"/>
      </w:pPr>
      <w:r w:rsidRPr="00FC755B">
        <w:lastRenderedPageBreak/>
        <w:t>4. Model Geliştirme Süreci</w:t>
      </w:r>
    </w:p>
    <w:p w14:paraId="5C1B67DE"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Sistem bünyesinde çevresel ses sınıflandırma probleminin çözümü için klasik makine öğrenmesinden derin öğrenmeye ve büyük ölçekli ses transformer mimarilerine uzanan dört aşamalı bir model evrimi gerçekleştirilmiştir. Geliştirilen modeller; donanım bağımsızlığı, genelleme kabiliyeti ve saha koşullarındaki operasyonel kararlılık kriterleri doğrultusunda analiz edilmiştir. </w:t>
      </w:r>
    </w:p>
    <w:p w14:paraId="226CA750" w14:textId="77777777" w:rsidR="00FC755B" w:rsidRPr="00FC755B" w:rsidRDefault="00FC755B" w:rsidP="00FC755B">
      <w:pPr>
        <w:pStyle w:val="Heading2"/>
      </w:pPr>
      <w:r w:rsidRPr="00FC755B">
        <w:t>4.1 Destek Vektör Makineleri (SVM) Tabanlı Yaklaşım</w:t>
      </w:r>
    </w:p>
    <w:p w14:paraId="3D5B5E9C"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İlk aşamada, sınırlı veri rejimlerinde hızlı yakınsama ve kararlı karar sınırları üretebilmesi amacıyla Support Vector Machine (SVM) mimarisi değerlendirilmiştir. Giriş verisi olarak Bölüm 3.2'de detaylandırılan 264 boyutlu el yapımı özellik vektörü kullanılmıştır. Kontrollü laboratuvar veri seti üzerinde yürütülen testlerde model, küresel ölçekte 0.897 Makro F1 skoru üretmiştir. Ancak özellik mühendisliğinin tamamen el yapımı parametrelere bağımlı olması, modelin ölçeklenebilirliğini kısıtlamakta ve dış saha koşullarındaki akustik varyasyonlar altında kararsızlaşmasına neden olmaktadır. </w:t>
      </w:r>
    </w:p>
    <w:p w14:paraId="75496980" w14:textId="77777777" w:rsidR="00FC755B" w:rsidRPr="00FC755B" w:rsidRDefault="00FC755B" w:rsidP="00FC755B">
      <w:pPr>
        <w:pStyle w:val="Heading2"/>
      </w:pPr>
      <w:r w:rsidRPr="00FC755B">
        <w:t>4.2 Evrişimli Sinir Ağları (CNN) Yaklaşımı</w:t>
      </w:r>
    </w:p>
    <w:p w14:paraId="1C6143BF"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İkinci aşamada, el yapımı özellik mühendisliği bağımlılığını ortadan kaldırmak ve frekans düzlemindeki iki boyutlu örüntüleri doğrudan öğrenebilmek adına 3 katmanlı özel bir CNN mimarisi tasarlanmıştır. Giriş matrisi olarak Tablo 4 standartlarında üretilen Mel spektrogramlar kullanılmıştır. Modelin iç doğrulama kümesindeki başarısı 0.856 Makro F1 seviyesinde gerçekleşirken, tamamen farklı kayıt zincirlerinden elde edilen dış saha test kümesindeki performansı şiddetli bir domain shift etkisiyle 0.204 Makro F1 değerine gerilemiştir. </w:t>
      </w:r>
    </w:p>
    <w:p w14:paraId="5A70ADC2"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Yapılan hata analizlerinde, düşük kapasiteli evrişimli blokların akustik kaynağın karakteristiğini öğrenmek yerine, veri setine özgü arka plan gürültülerini ve kayıt cihazı imzalarını ezberlediği (overfitting) saptanmıştır. </w:t>
      </w:r>
    </w:p>
    <w:p w14:paraId="2FC6CE3C" w14:textId="77777777" w:rsidR="00FC755B" w:rsidRPr="00FC755B" w:rsidRDefault="00FC755B" w:rsidP="00FC755B">
      <w:pPr>
        <w:pStyle w:val="Heading2"/>
      </w:pPr>
      <w:r w:rsidRPr="00FC755B">
        <w:t>4.3 EfficientNet-B0 Transfer Learning Yapılandırması</w:t>
      </w:r>
    </w:p>
    <w:p w14:paraId="78E296B4"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CNN modelinin genelleme yetersizliğini aşmak adına, ImageNet üzerinde ön eğitimden geçirilmiş EfficientNet-B0 mimarisine geçiş yapılmıştır. Mel spektrogramlar logaritmik desibel ölçeğine dönüştürülüp 3 kanallı RGB matris halinde modele beslenmiştir. Eğitim aşamasında aşırı uyumu engellemek adına frekans ve zaman maskelemesini içeren SpecAugment yöntemleri uygulanmıştır. Sınıf dengesizliğini gidermek amacıyla </w:t>
      </w:r>
      <w:r w:rsidRPr="00FC755B">
        <w:rPr>
          <w:rStyle w:val="HTMLCode"/>
          <w:rFonts w:ascii="Arial" w:hAnsi="Arial" w:cs="Arial"/>
          <w:sz w:val="22"/>
          <w:szCs w:val="22"/>
        </w:rPr>
        <w:t>class_weight</w:t>
      </w:r>
      <w:r w:rsidRPr="00FC755B">
        <w:rPr>
          <w:rFonts w:ascii="Arial" w:hAnsi="Arial" w:cs="Arial"/>
          <w:sz w:val="22"/>
          <w:szCs w:val="22"/>
        </w:rPr>
        <w:t xml:space="preserve"> yaklaşımıyla eğitilen model, rastgele bölme (random validation) senaryosu altında 0.8859 Makro F1 skoruna ulaşmıştır. Ancak dış saha test kümesinde bu performans 0.709 seviyesine gerilemiştir. </w:t>
      </w:r>
    </w:p>
    <w:p w14:paraId="27BC7F76"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Model, spektral görsel temsillere bağımlılığı nedeniyle donanımsal frekans yanıtlarına karşı yüksek hassasiyet göstermiş ve canlı test ortamındaki mikrofon değişimlerinde sınıflandırma doğruluğu hızla çökmektedir. </w:t>
      </w:r>
    </w:p>
    <w:p w14:paraId="0572A651" w14:textId="77777777" w:rsidR="00FC755B" w:rsidRPr="00FC755B" w:rsidRDefault="00FC755B" w:rsidP="00FC755B">
      <w:pPr>
        <w:pStyle w:val="Heading2"/>
      </w:pPr>
      <w:r w:rsidRPr="00FC755B">
        <w:t>4.4 BEATs Foundation Model Entegrasyonu (</w:t>
      </w:r>
      <w:r w:rsidRPr="00386238">
        <w:rPr>
          <w:color w:val="00B050"/>
        </w:rPr>
        <w:t>Aktif ve Primary Model</w:t>
      </w:r>
      <w:r w:rsidRPr="00FC755B">
        <w:t>)</w:t>
      </w:r>
    </w:p>
    <w:p w14:paraId="1A6319BD" w14:textId="16B9250E"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Görüntü tabanlı spektrogram yaklaşımlarının ve donanıma bağımlı transfer learning modellerinin sınırlarını aşmak adına, Microsoft tarafından geliştirilen transformer tabanlı büyük ölçekli ses temsil modeli BEATs mimarisi sisteme entegre edilmiştir. Yaklaşık 90 MB büyüklüğündeki ön eğitimli </w:t>
      </w:r>
      <w:r w:rsidRPr="00FC755B">
        <w:rPr>
          <w:rStyle w:val="HTMLCode"/>
          <w:rFonts w:ascii="Arial" w:hAnsi="Arial" w:cs="Arial"/>
          <w:sz w:val="22"/>
          <w:szCs w:val="22"/>
        </w:rPr>
        <w:t>BEATs_iter3_plus_AS2M.pt</w:t>
      </w:r>
      <w:r w:rsidRPr="00FC755B">
        <w:rPr>
          <w:rFonts w:ascii="Arial" w:hAnsi="Arial" w:cs="Arial"/>
          <w:sz w:val="22"/>
          <w:szCs w:val="22"/>
        </w:rPr>
        <w:t xml:space="preserve"> encoder bloğu dondurulmuş (frozen) ve modelin çıkışına </w:t>
      </w:r>
      <w:r w:rsidRPr="00FC755B">
        <w:rPr>
          <w:rFonts w:ascii="Arial" w:hAnsi="Arial" w:cs="Arial"/>
          <w:sz w:val="22"/>
          <w:szCs w:val="22"/>
        </w:rPr>
        <w:lastRenderedPageBreak/>
        <w:t>768 boyutlu embedding vektörlerini işleyen iki katmanlı, hafif bir MLP sınıflandırma başlığı (</w:t>
      </w:r>
      <w:r w:rsidR="00575958">
        <w:rPr>
          <w:rStyle w:val="math-inline"/>
          <w:rFonts w:ascii="Arial" w:hAnsi="Arial" w:cs="Arial"/>
          <w:sz w:val="22"/>
          <w:szCs w:val="22"/>
        </w:rPr>
        <w:t xml:space="preserve"> </w:t>
      </w:r>
      <w:r w:rsidRPr="00FC755B">
        <w:rPr>
          <w:rStyle w:val="math-inline"/>
          <w:rFonts w:ascii="Arial" w:hAnsi="Arial" w:cs="Arial"/>
          <w:sz w:val="22"/>
          <w:szCs w:val="22"/>
        </w:rPr>
        <w:t>768 \rightarrow 256 \rightarrow 6</w:t>
      </w:r>
      <w:r w:rsidR="00575958">
        <w:rPr>
          <w:rStyle w:val="math-inline"/>
          <w:rFonts w:ascii="Arial" w:hAnsi="Arial" w:cs="Arial"/>
          <w:sz w:val="22"/>
          <w:szCs w:val="22"/>
        </w:rPr>
        <w:t xml:space="preserve"> </w:t>
      </w:r>
      <w:r w:rsidRPr="00FC755B">
        <w:rPr>
          <w:rFonts w:ascii="Arial" w:hAnsi="Arial" w:cs="Arial"/>
          <w:sz w:val="22"/>
          <w:szCs w:val="22"/>
        </w:rPr>
        <w:t xml:space="preserve">, Dropout: 0.3) eklenmiştir. </w:t>
      </w:r>
    </w:p>
    <w:p w14:paraId="66DF36DB"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Model konfigürasyonunun statik çağrılması durumunda kütüphane varsayılanlarından kaynaklanan katman boyutu uyuşmazlıklarını (dimension mismatch) önlemek adına, model mimarisi doğrudan indirilmiş olan checkpoint meta-verisinden dinamik olarak yüklenecek şekilde </w:t>
      </w:r>
      <w:r w:rsidRPr="00FC755B">
        <w:rPr>
          <w:rStyle w:val="HTMLCode"/>
          <w:rFonts w:ascii="Arial" w:hAnsi="Arial" w:cs="Arial"/>
          <w:sz w:val="22"/>
          <w:szCs w:val="22"/>
        </w:rPr>
        <w:t>BEATsConfig(ckpt["cfg"])</w:t>
      </w:r>
      <w:r w:rsidRPr="00FC755B">
        <w:rPr>
          <w:rFonts w:ascii="Arial" w:hAnsi="Arial" w:cs="Arial"/>
          <w:sz w:val="22"/>
          <w:szCs w:val="22"/>
        </w:rPr>
        <w:t xml:space="preserve"> yapısıyla yeniden yapılandırılmıştır. </w:t>
      </w:r>
    </w:p>
    <w:p w14:paraId="1C486F8A" w14:textId="77777777" w:rsidR="00FC755B" w:rsidRPr="00FC755B" w:rsidRDefault="00FC755B" w:rsidP="00FC755B">
      <w:pPr>
        <w:pStyle w:val="Heading2"/>
      </w:pPr>
      <w:r w:rsidRPr="00FC755B">
        <w:t>4.5 Veri Bölme Stratejisi ve Grup Tabanlı (Group-Aware) Ayrım</w:t>
      </w:r>
    </w:p>
    <w:p w14:paraId="21EBBDE7"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Klasik rastgele veri bölme yaklaşımları, aynı kayıt oturumundan türetilmiş benzer alt segmentlerin (örneğin ESC-50 veri setindeki varyantlar) hem eğitim hem de doğrulama kümelerine heterojen dağılmasına yol açarak veri sızıntısı (data leakage) yaratmaktadır. Bu durum laboratuvar ortamında yapay olarak yüksek skorlar üretmekte, ancak gerçek sahada sistemin çökmesine neden olmaktadır. Prototipleme sürecinde, rastgele bölme kullanılan BEATs MLP v1 modelinde elde edilen 0.9921'lik Makro F1 skorunun bu sızıntıdan kaynaklandığı belirlenmiş ve bu sürüm geçersiz sayılmıştır. </w:t>
      </w:r>
    </w:p>
    <w:p w14:paraId="6BE1064E" w14:textId="77777777" w:rsidR="00FC755B"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 xml:space="preserve">Bu problemi aşmak amacıyla </w:t>
      </w:r>
      <w:r w:rsidRPr="00FC755B">
        <w:rPr>
          <w:rStyle w:val="HTMLCode"/>
          <w:rFonts w:ascii="Arial" w:hAnsi="Arial" w:cs="Arial"/>
          <w:sz w:val="22"/>
          <w:szCs w:val="22"/>
        </w:rPr>
        <w:t>extract_source_id()</w:t>
      </w:r>
      <w:r w:rsidRPr="00FC755B">
        <w:rPr>
          <w:rFonts w:ascii="Arial" w:hAnsi="Arial" w:cs="Arial"/>
          <w:sz w:val="22"/>
          <w:szCs w:val="22"/>
        </w:rPr>
        <w:t xml:space="preserve"> fonksiyonu geliştirilerek Kaynak Tabanlı Gruplama (Source-Based Grouping) ve </w:t>
      </w:r>
      <w:r w:rsidRPr="00FC755B">
        <w:rPr>
          <w:rStyle w:val="HTMLCode"/>
          <w:rFonts w:ascii="Arial" w:hAnsi="Arial" w:cs="Arial"/>
          <w:sz w:val="22"/>
          <w:szCs w:val="22"/>
        </w:rPr>
        <w:t>GroupShuffleSplit</w:t>
      </w:r>
      <w:r w:rsidRPr="00FC755B">
        <w:rPr>
          <w:rFonts w:ascii="Arial" w:hAnsi="Arial" w:cs="Arial"/>
          <w:sz w:val="22"/>
          <w:szCs w:val="22"/>
        </w:rPr>
        <w:t xml:space="preserve"> metodolojisi benimsenmiştir. Aynı kaynaktan üretilen tüm alt varyantların istisnasız bir şekilde ya sadece eğitim ya da sadece doğrulama kümesinde yer alması algoritmik olarak güvence altına alınmıştır. Bu katı ve sızıntısız test senaryosu altında eğitilen BEATs MLP v2 modeli, gerçek saha koşullarını temsil eden en kararlı çözüm olarak seçilmiştir. Geliştirilen tüm model iterasyonlarının karşılaştırmalı nicel performans matrisi Tablo 6'da sunulmuştur. </w:t>
      </w:r>
    </w:p>
    <w:p w14:paraId="32BBD1CD" w14:textId="77777777" w:rsidR="00FC755B" w:rsidRDefault="00FC755B" w:rsidP="00FC755B">
      <w:pPr>
        <w:pStyle w:val="Heading5"/>
        <w:jc w:val="center"/>
      </w:pPr>
      <w:r w:rsidRPr="00FC755B">
        <w:t>Tablo 6: Geliştirilen Modellerin Nicel Performans ve Operasyonel Sınır Matrisi</w:t>
      </w:r>
    </w:p>
    <w:p w14:paraId="6250F750" w14:textId="77777777" w:rsidR="002A082B" w:rsidRDefault="002A082B" w:rsidP="002A082B"/>
    <w:tbl>
      <w:tblPr>
        <w:tblStyle w:val="TableGrid"/>
        <w:tblW w:w="0" w:type="auto"/>
        <w:tblLook w:val="04A0" w:firstRow="1" w:lastRow="0" w:firstColumn="1" w:lastColumn="0" w:noHBand="0" w:noVBand="1"/>
      </w:tblPr>
      <w:tblGrid>
        <w:gridCol w:w="1690"/>
        <w:gridCol w:w="1140"/>
        <w:gridCol w:w="2306"/>
        <w:gridCol w:w="4260"/>
      </w:tblGrid>
      <w:tr w:rsidR="00FC7566" w14:paraId="43278A22" w14:textId="77777777" w:rsidTr="00E009F4">
        <w:tc>
          <w:tcPr>
            <w:tcW w:w="1690" w:type="dxa"/>
            <w:shd w:val="clear" w:color="auto" w:fill="B4C6E7" w:themeFill="accent1" w:themeFillTint="66"/>
            <w:vAlign w:val="center"/>
          </w:tcPr>
          <w:p w14:paraId="4FA7862B" w14:textId="47E5FFCF" w:rsidR="00FC7566" w:rsidRPr="00E009F4" w:rsidRDefault="00FC7566" w:rsidP="00FC7566">
            <w:pPr>
              <w:rPr>
                <w:color w:val="4472C4" w:themeColor="accent1"/>
                <w:sz w:val="20"/>
                <w:szCs w:val="20"/>
              </w:rPr>
            </w:pPr>
            <w:r w:rsidRPr="00E009F4">
              <w:rPr>
                <w:rStyle w:val="Strong"/>
                <w:color w:val="4472C4" w:themeColor="accent1"/>
                <w:sz w:val="20"/>
                <w:szCs w:val="20"/>
              </w:rPr>
              <w:t>Model İterasyonu</w:t>
            </w:r>
          </w:p>
        </w:tc>
        <w:tc>
          <w:tcPr>
            <w:tcW w:w="1140" w:type="dxa"/>
            <w:shd w:val="clear" w:color="auto" w:fill="B4C6E7" w:themeFill="accent1" w:themeFillTint="66"/>
            <w:vAlign w:val="center"/>
          </w:tcPr>
          <w:p w14:paraId="68D2ED52" w14:textId="5D937513" w:rsidR="00FC7566" w:rsidRPr="00E009F4" w:rsidRDefault="00FC7566" w:rsidP="00FC7566">
            <w:pPr>
              <w:rPr>
                <w:color w:val="4472C4" w:themeColor="accent1"/>
                <w:sz w:val="20"/>
                <w:szCs w:val="20"/>
              </w:rPr>
            </w:pPr>
            <w:r w:rsidRPr="00E009F4">
              <w:rPr>
                <w:rStyle w:val="Strong"/>
                <w:color w:val="4472C4" w:themeColor="accent1"/>
                <w:sz w:val="20"/>
                <w:szCs w:val="20"/>
              </w:rPr>
              <w:t>Makro F1 Skoru</w:t>
            </w:r>
          </w:p>
        </w:tc>
        <w:tc>
          <w:tcPr>
            <w:tcW w:w="2306" w:type="dxa"/>
            <w:shd w:val="clear" w:color="auto" w:fill="B4C6E7" w:themeFill="accent1" w:themeFillTint="66"/>
            <w:vAlign w:val="center"/>
          </w:tcPr>
          <w:p w14:paraId="7EE74A7C" w14:textId="7CFF41AD" w:rsidR="00FC7566" w:rsidRPr="00E009F4" w:rsidRDefault="00FC7566" w:rsidP="00FC7566">
            <w:pPr>
              <w:rPr>
                <w:color w:val="4472C4" w:themeColor="accent1"/>
                <w:sz w:val="20"/>
                <w:szCs w:val="20"/>
              </w:rPr>
            </w:pPr>
            <w:r w:rsidRPr="00E009F4">
              <w:rPr>
                <w:rStyle w:val="Strong"/>
                <w:color w:val="4472C4" w:themeColor="accent1"/>
                <w:sz w:val="20"/>
                <w:szCs w:val="20"/>
              </w:rPr>
              <w:t>Değerlendirme Yöntemi / Durumu</w:t>
            </w:r>
          </w:p>
        </w:tc>
        <w:tc>
          <w:tcPr>
            <w:tcW w:w="4260" w:type="dxa"/>
            <w:shd w:val="clear" w:color="auto" w:fill="B4C6E7" w:themeFill="accent1" w:themeFillTint="66"/>
            <w:vAlign w:val="center"/>
          </w:tcPr>
          <w:p w14:paraId="0A21863D" w14:textId="678779A3" w:rsidR="00FC7566" w:rsidRPr="00E009F4" w:rsidRDefault="00FC7566" w:rsidP="00FC7566">
            <w:pPr>
              <w:rPr>
                <w:color w:val="4472C4" w:themeColor="accent1"/>
                <w:sz w:val="20"/>
                <w:szCs w:val="20"/>
              </w:rPr>
            </w:pPr>
            <w:r w:rsidRPr="00E009F4">
              <w:rPr>
                <w:rStyle w:val="Strong"/>
                <w:color w:val="4472C4" w:themeColor="accent1"/>
                <w:sz w:val="20"/>
                <w:szCs w:val="20"/>
              </w:rPr>
              <w:t>Operasyonel Notlar ve Donanım Dayanıklılığı</w:t>
            </w:r>
          </w:p>
        </w:tc>
      </w:tr>
      <w:tr w:rsidR="00FC7566" w14:paraId="3ED80F4B" w14:textId="77777777" w:rsidTr="00FC7566">
        <w:trPr>
          <w:trHeight w:val="865"/>
        </w:trPr>
        <w:tc>
          <w:tcPr>
            <w:tcW w:w="1690" w:type="dxa"/>
            <w:vAlign w:val="center"/>
          </w:tcPr>
          <w:p w14:paraId="5EEB0820" w14:textId="535262B7" w:rsidR="00FC7566" w:rsidRPr="00FC7566" w:rsidRDefault="00FC7566" w:rsidP="00FC7566">
            <w:pPr>
              <w:rPr>
                <w:sz w:val="20"/>
                <w:szCs w:val="20"/>
              </w:rPr>
            </w:pPr>
            <w:r w:rsidRPr="00FC7566">
              <w:rPr>
                <w:sz w:val="20"/>
                <w:szCs w:val="20"/>
              </w:rPr>
              <w:t>SVM</w:t>
            </w:r>
          </w:p>
        </w:tc>
        <w:tc>
          <w:tcPr>
            <w:tcW w:w="1140" w:type="dxa"/>
            <w:vAlign w:val="center"/>
          </w:tcPr>
          <w:p w14:paraId="79A3A24A" w14:textId="1AA1F407" w:rsidR="00FC7566" w:rsidRPr="00FC7566" w:rsidRDefault="00FC7566" w:rsidP="00FC7566">
            <w:pPr>
              <w:rPr>
                <w:sz w:val="20"/>
                <w:szCs w:val="20"/>
              </w:rPr>
            </w:pPr>
            <w:r w:rsidRPr="00FC7566">
              <w:rPr>
                <w:sz w:val="20"/>
                <w:szCs w:val="20"/>
              </w:rPr>
              <w:t>0.897</w:t>
            </w:r>
          </w:p>
        </w:tc>
        <w:tc>
          <w:tcPr>
            <w:tcW w:w="2306" w:type="dxa"/>
            <w:vAlign w:val="center"/>
          </w:tcPr>
          <w:p w14:paraId="1595FBF4" w14:textId="521B7973" w:rsidR="00FC7566" w:rsidRPr="00FC7566" w:rsidRDefault="00FC7566" w:rsidP="00FC7566">
            <w:pPr>
              <w:rPr>
                <w:sz w:val="20"/>
                <w:szCs w:val="20"/>
              </w:rPr>
            </w:pPr>
            <w:r w:rsidRPr="00FC7566">
              <w:rPr>
                <w:sz w:val="20"/>
                <w:szCs w:val="20"/>
              </w:rPr>
              <w:t xml:space="preserve">Kontrollü Sabit Veri Seti </w:t>
            </w:r>
          </w:p>
        </w:tc>
        <w:tc>
          <w:tcPr>
            <w:tcW w:w="4260" w:type="dxa"/>
            <w:vAlign w:val="center"/>
          </w:tcPr>
          <w:p w14:paraId="35EF77EA" w14:textId="030F0081" w:rsidR="00FC7566" w:rsidRPr="00FC7566" w:rsidRDefault="00FC7566" w:rsidP="00FC7566">
            <w:pPr>
              <w:rPr>
                <w:sz w:val="20"/>
                <w:szCs w:val="20"/>
              </w:rPr>
            </w:pPr>
            <w:r w:rsidRPr="00FC7566">
              <w:rPr>
                <w:sz w:val="20"/>
                <w:szCs w:val="20"/>
              </w:rPr>
              <w:t xml:space="preserve">264 boyutlu el yapımı spektral özelliklere bağımlı, dış saha varyasyonlarına karşı kararsız. </w:t>
            </w:r>
          </w:p>
        </w:tc>
      </w:tr>
      <w:tr w:rsidR="00FC7566" w14:paraId="7CF6286E" w14:textId="77777777" w:rsidTr="00093BAD">
        <w:tc>
          <w:tcPr>
            <w:tcW w:w="1690" w:type="dxa"/>
            <w:shd w:val="clear" w:color="auto" w:fill="E7E6E6" w:themeFill="background2"/>
            <w:vAlign w:val="center"/>
          </w:tcPr>
          <w:p w14:paraId="01CF8E6F" w14:textId="71931287" w:rsidR="00FC7566" w:rsidRPr="00FC7566" w:rsidRDefault="00FC7566" w:rsidP="00FC7566">
            <w:pPr>
              <w:rPr>
                <w:sz w:val="20"/>
                <w:szCs w:val="20"/>
              </w:rPr>
            </w:pPr>
            <w:r w:rsidRPr="00FC7566">
              <w:rPr>
                <w:sz w:val="20"/>
                <w:szCs w:val="20"/>
              </w:rPr>
              <w:t>CNN (İç Doğrulama)</w:t>
            </w:r>
          </w:p>
        </w:tc>
        <w:tc>
          <w:tcPr>
            <w:tcW w:w="1140" w:type="dxa"/>
            <w:shd w:val="clear" w:color="auto" w:fill="E7E6E6" w:themeFill="background2"/>
            <w:vAlign w:val="center"/>
          </w:tcPr>
          <w:p w14:paraId="1297F82B" w14:textId="323AB1B1" w:rsidR="00FC7566" w:rsidRPr="00FC7566" w:rsidRDefault="00FC7566" w:rsidP="00FC7566">
            <w:pPr>
              <w:rPr>
                <w:sz w:val="20"/>
                <w:szCs w:val="20"/>
              </w:rPr>
            </w:pPr>
            <w:r w:rsidRPr="00FC7566">
              <w:rPr>
                <w:sz w:val="20"/>
                <w:szCs w:val="20"/>
              </w:rPr>
              <w:t>0.856</w:t>
            </w:r>
          </w:p>
        </w:tc>
        <w:tc>
          <w:tcPr>
            <w:tcW w:w="2306" w:type="dxa"/>
            <w:shd w:val="clear" w:color="auto" w:fill="E7E6E6" w:themeFill="background2"/>
            <w:vAlign w:val="center"/>
          </w:tcPr>
          <w:p w14:paraId="6B1833CE" w14:textId="10BFAC65" w:rsidR="00FC7566" w:rsidRPr="00FC7566" w:rsidRDefault="00FC7566" w:rsidP="00FC7566">
            <w:pPr>
              <w:rPr>
                <w:sz w:val="20"/>
                <w:szCs w:val="20"/>
              </w:rPr>
            </w:pPr>
            <w:r w:rsidRPr="00FC7566">
              <w:rPr>
                <w:sz w:val="20"/>
                <w:szCs w:val="20"/>
              </w:rPr>
              <w:t xml:space="preserve">İç Doğrulama Kümesi </w:t>
            </w:r>
          </w:p>
        </w:tc>
        <w:tc>
          <w:tcPr>
            <w:tcW w:w="4260" w:type="dxa"/>
            <w:shd w:val="clear" w:color="auto" w:fill="E7E6E6" w:themeFill="background2"/>
            <w:vAlign w:val="center"/>
          </w:tcPr>
          <w:p w14:paraId="1A8860CC" w14:textId="2445510C" w:rsidR="00FC7566" w:rsidRPr="00FC7566" w:rsidRDefault="00FC7566" w:rsidP="00FC7566">
            <w:pPr>
              <w:rPr>
                <w:sz w:val="20"/>
                <w:szCs w:val="20"/>
              </w:rPr>
            </w:pPr>
            <w:r w:rsidRPr="00FC7566">
              <w:rPr>
                <w:sz w:val="20"/>
                <w:szCs w:val="20"/>
              </w:rPr>
              <w:t xml:space="preserve">Ham spektrogram tabanlı, düşük kapasiteli evrişimli bloklar nedeniyle yüksek ezber eğilimi. </w:t>
            </w:r>
          </w:p>
        </w:tc>
      </w:tr>
      <w:tr w:rsidR="00FC7566" w14:paraId="31F8D751" w14:textId="77777777" w:rsidTr="00FC7566">
        <w:tc>
          <w:tcPr>
            <w:tcW w:w="1690" w:type="dxa"/>
            <w:vAlign w:val="center"/>
          </w:tcPr>
          <w:p w14:paraId="0A79F841" w14:textId="1242EF3C" w:rsidR="00FC7566" w:rsidRPr="00FC7566" w:rsidRDefault="00FC7566" w:rsidP="00FC7566">
            <w:pPr>
              <w:rPr>
                <w:sz w:val="20"/>
                <w:szCs w:val="20"/>
              </w:rPr>
            </w:pPr>
            <w:r w:rsidRPr="00FC7566">
              <w:rPr>
                <w:sz w:val="20"/>
                <w:szCs w:val="20"/>
              </w:rPr>
              <w:t>CNN (Dış Saha)</w:t>
            </w:r>
          </w:p>
        </w:tc>
        <w:tc>
          <w:tcPr>
            <w:tcW w:w="1140" w:type="dxa"/>
            <w:vAlign w:val="center"/>
          </w:tcPr>
          <w:p w14:paraId="0435857F" w14:textId="2CE09B47" w:rsidR="00FC7566" w:rsidRPr="00FC7566" w:rsidRDefault="00FC7566" w:rsidP="00FC7566">
            <w:pPr>
              <w:rPr>
                <w:sz w:val="20"/>
                <w:szCs w:val="20"/>
              </w:rPr>
            </w:pPr>
            <w:r w:rsidRPr="00FC7566">
              <w:rPr>
                <w:sz w:val="20"/>
                <w:szCs w:val="20"/>
              </w:rPr>
              <w:t>0.204</w:t>
            </w:r>
          </w:p>
        </w:tc>
        <w:tc>
          <w:tcPr>
            <w:tcW w:w="2306" w:type="dxa"/>
            <w:vAlign w:val="center"/>
          </w:tcPr>
          <w:p w14:paraId="144F0F3D" w14:textId="3FB1BB66" w:rsidR="00FC7566" w:rsidRPr="00FC7566" w:rsidRDefault="00FC7566" w:rsidP="00FC7566">
            <w:pPr>
              <w:rPr>
                <w:sz w:val="20"/>
                <w:szCs w:val="20"/>
              </w:rPr>
            </w:pPr>
            <w:r w:rsidRPr="00FC7566">
              <w:rPr>
                <w:sz w:val="20"/>
                <w:szCs w:val="20"/>
              </w:rPr>
              <w:t xml:space="preserve">Dış Saha Testi </w:t>
            </w:r>
          </w:p>
        </w:tc>
        <w:tc>
          <w:tcPr>
            <w:tcW w:w="4260" w:type="dxa"/>
            <w:vAlign w:val="center"/>
          </w:tcPr>
          <w:p w14:paraId="3808502E" w14:textId="206F1245" w:rsidR="00FC7566" w:rsidRPr="00FC7566" w:rsidRDefault="00FC7566" w:rsidP="00FC7566">
            <w:pPr>
              <w:rPr>
                <w:sz w:val="20"/>
                <w:szCs w:val="20"/>
              </w:rPr>
            </w:pPr>
            <w:r w:rsidRPr="00FC7566">
              <w:rPr>
                <w:sz w:val="20"/>
                <w:szCs w:val="20"/>
              </w:rPr>
              <w:t xml:space="preserve">Şiddetli akustik domain shift kaybı. Unseen gürültüleri hatalı olarak AIRCRAFT sınıfına atama eğilimi. </w:t>
            </w:r>
          </w:p>
        </w:tc>
      </w:tr>
      <w:tr w:rsidR="00FC7566" w14:paraId="1FF54D98" w14:textId="77777777" w:rsidTr="00093BAD">
        <w:tc>
          <w:tcPr>
            <w:tcW w:w="1690" w:type="dxa"/>
            <w:shd w:val="clear" w:color="auto" w:fill="E7E6E6" w:themeFill="background2"/>
            <w:vAlign w:val="center"/>
          </w:tcPr>
          <w:p w14:paraId="326919C4" w14:textId="601CAF37" w:rsidR="00FC7566" w:rsidRPr="00FC7566" w:rsidRDefault="00FC7566" w:rsidP="00FC7566">
            <w:pPr>
              <w:rPr>
                <w:sz w:val="20"/>
                <w:szCs w:val="20"/>
              </w:rPr>
            </w:pPr>
            <w:r w:rsidRPr="00FC7566">
              <w:rPr>
                <w:sz w:val="20"/>
                <w:szCs w:val="20"/>
              </w:rPr>
              <w:t>EfficientNet-B0</w:t>
            </w:r>
          </w:p>
        </w:tc>
        <w:tc>
          <w:tcPr>
            <w:tcW w:w="1140" w:type="dxa"/>
            <w:shd w:val="clear" w:color="auto" w:fill="E7E6E6" w:themeFill="background2"/>
            <w:vAlign w:val="center"/>
          </w:tcPr>
          <w:p w14:paraId="050E37CB" w14:textId="477ABC21" w:rsidR="00FC7566" w:rsidRPr="00FC7566" w:rsidRDefault="00FC7566" w:rsidP="00FC7566">
            <w:pPr>
              <w:rPr>
                <w:sz w:val="20"/>
                <w:szCs w:val="20"/>
              </w:rPr>
            </w:pPr>
            <w:r w:rsidRPr="00FC7566">
              <w:rPr>
                <w:sz w:val="20"/>
                <w:szCs w:val="20"/>
              </w:rPr>
              <w:t>0.8859</w:t>
            </w:r>
          </w:p>
        </w:tc>
        <w:tc>
          <w:tcPr>
            <w:tcW w:w="2306" w:type="dxa"/>
            <w:shd w:val="clear" w:color="auto" w:fill="E7E6E6" w:themeFill="background2"/>
            <w:vAlign w:val="center"/>
          </w:tcPr>
          <w:p w14:paraId="0D7F1415" w14:textId="4A900E16" w:rsidR="00FC7566" w:rsidRPr="00FC7566" w:rsidRDefault="00FC7566" w:rsidP="00FC7566">
            <w:pPr>
              <w:rPr>
                <w:sz w:val="20"/>
                <w:szCs w:val="20"/>
              </w:rPr>
            </w:pPr>
            <w:r w:rsidRPr="00FC7566">
              <w:rPr>
                <w:sz w:val="20"/>
                <w:szCs w:val="20"/>
              </w:rPr>
              <w:t xml:space="preserve">Rastgele Bölme (Random Val) </w:t>
            </w:r>
          </w:p>
        </w:tc>
        <w:tc>
          <w:tcPr>
            <w:tcW w:w="4260" w:type="dxa"/>
            <w:shd w:val="clear" w:color="auto" w:fill="E7E6E6" w:themeFill="background2"/>
            <w:vAlign w:val="center"/>
          </w:tcPr>
          <w:p w14:paraId="5F3218FB" w14:textId="13794281" w:rsidR="00FC7566" w:rsidRPr="00FC7566" w:rsidRDefault="00FC7566" w:rsidP="00FC7566">
            <w:pPr>
              <w:rPr>
                <w:sz w:val="20"/>
                <w:szCs w:val="20"/>
              </w:rPr>
            </w:pPr>
            <w:r w:rsidRPr="00FC7566">
              <w:rPr>
                <w:sz w:val="20"/>
                <w:szCs w:val="20"/>
              </w:rPr>
              <w:t xml:space="preserve">Görüntü tabanlı transfer learning. Laboratuvarda başarılı ancak mikrofon ve donanım değişimlerine karşı son derece hassas. </w:t>
            </w:r>
          </w:p>
        </w:tc>
      </w:tr>
      <w:tr w:rsidR="00FC7566" w14:paraId="60EF8763" w14:textId="77777777" w:rsidTr="00093BAD">
        <w:tc>
          <w:tcPr>
            <w:tcW w:w="1690" w:type="dxa"/>
            <w:shd w:val="clear" w:color="auto" w:fill="EE0000"/>
            <w:vAlign w:val="center"/>
          </w:tcPr>
          <w:p w14:paraId="20AE9617" w14:textId="2DF9008B" w:rsidR="00FC7566" w:rsidRPr="00FC7566" w:rsidRDefault="00FC7566" w:rsidP="00FC7566">
            <w:pPr>
              <w:rPr>
                <w:sz w:val="20"/>
                <w:szCs w:val="20"/>
              </w:rPr>
            </w:pPr>
            <w:r w:rsidRPr="00FC7566">
              <w:rPr>
                <w:sz w:val="20"/>
                <w:szCs w:val="20"/>
              </w:rPr>
              <w:t>BEATs MLP v1</w:t>
            </w:r>
          </w:p>
        </w:tc>
        <w:tc>
          <w:tcPr>
            <w:tcW w:w="1140" w:type="dxa"/>
            <w:shd w:val="clear" w:color="auto" w:fill="EE0000"/>
            <w:vAlign w:val="center"/>
          </w:tcPr>
          <w:p w14:paraId="64C0A9F9" w14:textId="44969862" w:rsidR="00FC7566" w:rsidRPr="00FC7566" w:rsidRDefault="00FC7566" w:rsidP="00FC7566">
            <w:pPr>
              <w:rPr>
                <w:sz w:val="20"/>
                <w:szCs w:val="20"/>
              </w:rPr>
            </w:pPr>
            <w:r w:rsidRPr="00FC7566">
              <w:rPr>
                <w:sz w:val="20"/>
                <w:szCs w:val="20"/>
              </w:rPr>
              <w:t>0.9921</w:t>
            </w:r>
          </w:p>
        </w:tc>
        <w:tc>
          <w:tcPr>
            <w:tcW w:w="2306" w:type="dxa"/>
            <w:shd w:val="clear" w:color="auto" w:fill="EE0000"/>
            <w:vAlign w:val="center"/>
          </w:tcPr>
          <w:p w14:paraId="4E45A972" w14:textId="3A116C4A" w:rsidR="00FC7566" w:rsidRPr="00FC7566" w:rsidRDefault="00FC7566" w:rsidP="00FC7566">
            <w:pPr>
              <w:rPr>
                <w:sz w:val="20"/>
                <w:szCs w:val="20"/>
              </w:rPr>
            </w:pPr>
            <w:r w:rsidRPr="00FC7566">
              <w:rPr>
                <w:sz w:val="20"/>
                <w:szCs w:val="20"/>
              </w:rPr>
              <w:t xml:space="preserve">Rastgele Bölme (Hatalı Sürüm) </w:t>
            </w:r>
            <w:r w:rsidR="00093BAD">
              <w:rPr>
                <w:sz w:val="20"/>
                <w:szCs w:val="20"/>
              </w:rPr>
              <w:t>X</w:t>
            </w:r>
          </w:p>
        </w:tc>
        <w:tc>
          <w:tcPr>
            <w:tcW w:w="4260" w:type="dxa"/>
            <w:shd w:val="clear" w:color="auto" w:fill="EE0000"/>
            <w:vAlign w:val="center"/>
          </w:tcPr>
          <w:p w14:paraId="61825B25" w14:textId="786BBA6E" w:rsidR="00FC7566" w:rsidRPr="00FC7566" w:rsidRDefault="00FC7566" w:rsidP="00FC7566">
            <w:pPr>
              <w:rPr>
                <w:sz w:val="20"/>
                <w:szCs w:val="20"/>
              </w:rPr>
            </w:pPr>
            <w:r w:rsidRPr="00FC7566">
              <w:rPr>
                <w:sz w:val="20"/>
                <w:szCs w:val="20"/>
              </w:rPr>
              <w:t xml:space="preserve">Aynı kaynak varyantlarının kümelere dağılması nedeniyle veri sızıntısı (leakage) içerir, </w:t>
            </w:r>
            <w:r w:rsidRPr="00FC7566">
              <w:rPr>
                <w:b/>
                <w:bCs/>
                <w:sz w:val="20"/>
                <w:szCs w:val="20"/>
              </w:rPr>
              <w:t>geçersiz sayılmıştır</w:t>
            </w:r>
            <w:r w:rsidRPr="00FC7566">
              <w:rPr>
                <w:sz w:val="20"/>
                <w:szCs w:val="20"/>
              </w:rPr>
              <w:t xml:space="preserve">. </w:t>
            </w:r>
          </w:p>
        </w:tc>
      </w:tr>
      <w:tr w:rsidR="00FC7566" w14:paraId="633C20CD" w14:textId="77777777" w:rsidTr="00093BAD">
        <w:tc>
          <w:tcPr>
            <w:tcW w:w="1690" w:type="dxa"/>
            <w:shd w:val="clear" w:color="auto" w:fill="FFC000"/>
            <w:vAlign w:val="center"/>
          </w:tcPr>
          <w:p w14:paraId="6029BED9" w14:textId="57DC07DE" w:rsidR="00FC7566" w:rsidRPr="00FC7566" w:rsidRDefault="00FC7566" w:rsidP="00FC7566">
            <w:pPr>
              <w:rPr>
                <w:sz w:val="20"/>
                <w:szCs w:val="20"/>
              </w:rPr>
            </w:pPr>
            <w:r w:rsidRPr="00FC7566">
              <w:rPr>
                <w:sz w:val="20"/>
                <w:szCs w:val="20"/>
              </w:rPr>
              <w:t>BEATs MLP v2 (Aktif)</w:t>
            </w:r>
          </w:p>
        </w:tc>
        <w:tc>
          <w:tcPr>
            <w:tcW w:w="1140" w:type="dxa"/>
            <w:shd w:val="clear" w:color="auto" w:fill="FFC000"/>
            <w:vAlign w:val="center"/>
          </w:tcPr>
          <w:p w14:paraId="3C8B7B86" w14:textId="2F26BDDF" w:rsidR="00FC7566" w:rsidRPr="00FC7566" w:rsidRDefault="00FC7566" w:rsidP="00FC7566">
            <w:pPr>
              <w:rPr>
                <w:sz w:val="20"/>
                <w:szCs w:val="20"/>
              </w:rPr>
            </w:pPr>
            <w:r w:rsidRPr="00FC7566">
              <w:rPr>
                <w:sz w:val="20"/>
                <w:szCs w:val="20"/>
              </w:rPr>
              <w:t>0.9876</w:t>
            </w:r>
          </w:p>
        </w:tc>
        <w:tc>
          <w:tcPr>
            <w:tcW w:w="2306" w:type="dxa"/>
            <w:shd w:val="clear" w:color="auto" w:fill="FFC000"/>
            <w:vAlign w:val="center"/>
          </w:tcPr>
          <w:p w14:paraId="4E0EA4B6" w14:textId="1D670AE7" w:rsidR="00FC7566" w:rsidRPr="00FC7566" w:rsidRDefault="00FC7566" w:rsidP="00FC7566">
            <w:pPr>
              <w:rPr>
                <w:sz w:val="20"/>
                <w:szCs w:val="20"/>
              </w:rPr>
            </w:pPr>
            <w:r w:rsidRPr="00FC7566">
              <w:rPr>
                <w:sz w:val="20"/>
                <w:szCs w:val="20"/>
              </w:rPr>
              <w:t>Grup Tabanlı (Group-Aware)</w:t>
            </w:r>
            <w:r w:rsidR="00093BAD">
              <w:rPr>
                <w:sz w:val="20"/>
                <w:szCs w:val="20"/>
              </w:rPr>
              <w:t xml:space="preserve"> </w:t>
            </w:r>
            <m:oMath>
              <m:r>
                <w:rPr>
                  <w:rFonts w:ascii="Segoe UI Symbol" w:hAnsi="Segoe UI Symbol" w:cs="Segoe UI Symbol"/>
                  <w:sz w:val="20"/>
                  <w:szCs w:val="20"/>
                </w:rPr>
                <m:t>✓</m:t>
              </m:r>
            </m:oMath>
          </w:p>
        </w:tc>
        <w:tc>
          <w:tcPr>
            <w:tcW w:w="4260" w:type="dxa"/>
            <w:shd w:val="clear" w:color="auto" w:fill="FFC000"/>
            <w:vAlign w:val="center"/>
          </w:tcPr>
          <w:p w14:paraId="22D1BC93" w14:textId="76646B47" w:rsidR="00FC7566" w:rsidRPr="00FC7566" w:rsidRDefault="00FC7566" w:rsidP="00FC7566">
            <w:pPr>
              <w:rPr>
                <w:sz w:val="20"/>
                <w:szCs w:val="20"/>
              </w:rPr>
            </w:pPr>
            <w:r w:rsidRPr="00FC7566">
              <w:rPr>
                <w:sz w:val="20"/>
                <w:szCs w:val="20"/>
              </w:rPr>
              <w:t xml:space="preserve">Veri sızıntısından arındırılmış kaynak-bağımsız gerçek saha performansı. Donanımsal kazanç değişimlerine karşı yüksek direnç. </w:t>
            </w:r>
          </w:p>
        </w:tc>
      </w:tr>
    </w:tbl>
    <w:p w14:paraId="7D01B753" w14:textId="77777777" w:rsidR="0007133A" w:rsidRDefault="0007133A" w:rsidP="00093BAD">
      <w:pPr>
        <w:jc w:val="center"/>
      </w:pPr>
    </w:p>
    <w:p w14:paraId="6444F852" w14:textId="406EFD8C" w:rsidR="002A082B" w:rsidRPr="002A082B" w:rsidRDefault="00093BAD" w:rsidP="00093BAD">
      <w:pPr>
        <w:jc w:val="center"/>
      </w:pPr>
      <w:r>
        <w:lastRenderedPageBreak/>
        <w:drawing>
          <wp:inline distT="0" distB="0" distL="0" distR="0" wp14:anchorId="7D960ABB" wp14:editId="62CA5D70">
            <wp:extent cx="5365750" cy="2894530"/>
            <wp:effectExtent l="0" t="0" r="6350" b="1270"/>
            <wp:docPr id="143920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2988" cy="2898434"/>
                    </a:xfrm>
                    <a:prstGeom prst="rect">
                      <a:avLst/>
                    </a:prstGeom>
                    <a:noFill/>
                    <a:ln>
                      <a:noFill/>
                    </a:ln>
                  </pic:spPr>
                </pic:pic>
              </a:graphicData>
            </a:graphic>
          </wp:inline>
        </w:drawing>
      </w:r>
    </w:p>
    <w:p w14:paraId="27463907" w14:textId="77777777" w:rsidR="00FC755B" w:rsidRPr="00FC755B" w:rsidRDefault="00FC755B" w:rsidP="00FC755B">
      <w:pPr>
        <w:pStyle w:val="Heading2"/>
      </w:pPr>
      <w:r w:rsidRPr="00FC755B">
        <w:t>4.6 Kenar Cihaz Çıkarım Parametreleri ve Karar Sınırları</w:t>
      </w:r>
    </w:p>
    <w:p w14:paraId="3BAFA76A" w14:textId="3C7950AB" w:rsidR="00FC7566" w:rsidRPr="00FC755B" w:rsidRDefault="00FC755B" w:rsidP="00FC755B">
      <w:pPr>
        <w:pStyle w:val="NormalWeb"/>
        <w:spacing w:before="0" w:beforeAutospacing="0"/>
        <w:rPr>
          <w:rFonts w:ascii="Arial" w:hAnsi="Arial" w:cs="Arial"/>
          <w:sz w:val="22"/>
          <w:szCs w:val="22"/>
        </w:rPr>
      </w:pPr>
      <w:r w:rsidRPr="00FC755B">
        <w:rPr>
          <w:rFonts w:ascii="Arial" w:hAnsi="Arial" w:cs="Arial"/>
          <w:sz w:val="22"/>
          <w:szCs w:val="22"/>
        </w:rPr>
        <w:t>En başarılı model olarak seçilen BEATs MLP mimarisi, hem ana sistemde hem de kenar cihaz paketi bünyesindeki otonom çıkarım hattında (</w:t>
      </w:r>
      <w:r w:rsidRPr="00FC755B">
        <w:rPr>
          <w:rStyle w:val="HTMLCode"/>
          <w:rFonts w:ascii="Arial" w:hAnsi="Arial" w:cs="Arial"/>
          <w:sz w:val="22"/>
          <w:szCs w:val="22"/>
        </w:rPr>
        <w:t>firmware.py</w:t>
      </w:r>
      <w:r w:rsidRPr="00FC755B">
        <w:rPr>
          <w:rFonts w:ascii="Arial" w:hAnsi="Arial" w:cs="Arial"/>
          <w:sz w:val="22"/>
          <w:szCs w:val="22"/>
        </w:rPr>
        <w:t xml:space="preserve">) ortak doğrusal parametrelerle koşturulmaktadır. Sürekli akan canlı verilerdeki anlık dalgalanmaları filtrelemek ve yanlış alarm oranını minimumda tutmak adına devreye alınan operasyonel eşik değerleri Tablo 7'de özetlenmiştir. </w:t>
      </w:r>
    </w:p>
    <w:p w14:paraId="33B1F9B7" w14:textId="77777777" w:rsidR="00FC755B" w:rsidRDefault="00FC755B" w:rsidP="00FC755B">
      <w:pPr>
        <w:pStyle w:val="Heading5"/>
        <w:jc w:val="center"/>
      </w:pPr>
      <w:r w:rsidRPr="00FC755B">
        <w:t>Tablo 7: Gerçek Zamanlı ve Kenar Çıkarım Karar Mekanizması Parametreleri</w:t>
      </w:r>
    </w:p>
    <w:p w14:paraId="5A2C4F95" w14:textId="77777777" w:rsidR="00FC7566" w:rsidRDefault="00FC7566" w:rsidP="00FC7566"/>
    <w:tbl>
      <w:tblPr>
        <w:tblStyle w:val="TableGrid"/>
        <w:tblW w:w="0" w:type="auto"/>
        <w:tblLook w:val="04A0" w:firstRow="1" w:lastRow="0" w:firstColumn="1" w:lastColumn="0" w:noHBand="0" w:noVBand="1"/>
      </w:tblPr>
      <w:tblGrid>
        <w:gridCol w:w="2547"/>
        <w:gridCol w:w="1559"/>
        <w:gridCol w:w="5290"/>
      </w:tblGrid>
      <w:tr w:rsidR="00FC7566" w14:paraId="63102D7A" w14:textId="77777777" w:rsidTr="00E009F4">
        <w:tc>
          <w:tcPr>
            <w:tcW w:w="2547" w:type="dxa"/>
            <w:shd w:val="clear" w:color="auto" w:fill="B4C6E7" w:themeFill="accent1" w:themeFillTint="66"/>
            <w:vAlign w:val="center"/>
          </w:tcPr>
          <w:p w14:paraId="353511DF" w14:textId="545CF90E" w:rsidR="00FC7566" w:rsidRPr="00E009F4" w:rsidRDefault="00FC7566" w:rsidP="00FC7566">
            <w:pPr>
              <w:rPr>
                <w:color w:val="4472C4" w:themeColor="accent1"/>
                <w:sz w:val="20"/>
                <w:szCs w:val="20"/>
              </w:rPr>
            </w:pPr>
            <w:r w:rsidRPr="00E009F4">
              <w:rPr>
                <w:rStyle w:val="Strong"/>
                <w:color w:val="4472C4" w:themeColor="accent1"/>
                <w:sz w:val="20"/>
                <w:szCs w:val="20"/>
              </w:rPr>
              <w:t>Operasyonel Parametre</w:t>
            </w:r>
          </w:p>
        </w:tc>
        <w:tc>
          <w:tcPr>
            <w:tcW w:w="1559" w:type="dxa"/>
            <w:shd w:val="clear" w:color="auto" w:fill="B4C6E7" w:themeFill="accent1" w:themeFillTint="66"/>
            <w:vAlign w:val="center"/>
          </w:tcPr>
          <w:p w14:paraId="4FFB7B24" w14:textId="0DCB8201" w:rsidR="00FC7566" w:rsidRPr="00E009F4" w:rsidRDefault="00FC7566" w:rsidP="00FC7566">
            <w:pPr>
              <w:rPr>
                <w:color w:val="4472C4" w:themeColor="accent1"/>
                <w:sz w:val="20"/>
                <w:szCs w:val="20"/>
              </w:rPr>
            </w:pPr>
            <w:r w:rsidRPr="00E009F4">
              <w:rPr>
                <w:rStyle w:val="Strong"/>
                <w:color w:val="4472C4" w:themeColor="accent1"/>
                <w:sz w:val="20"/>
                <w:szCs w:val="20"/>
              </w:rPr>
              <w:t>Mühendislik Değeri</w:t>
            </w:r>
          </w:p>
        </w:tc>
        <w:tc>
          <w:tcPr>
            <w:tcW w:w="5290" w:type="dxa"/>
            <w:shd w:val="clear" w:color="auto" w:fill="B4C6E7" w:themeFill="accent1" w:themeFillTint="66"/>
            <w:vAlign w:val="center"/>
          </w:tcPr>
          <w:p w14:paraId="7DAFF9D4" w14:textId="534713C3" w:rsidR="00FC7566" w:rsidRPr="00E009F4" w:rsidRDefault="00FC7566" w:rsidP="00FC7566">
            <w:pPr>
              <w:rPr>
                <w:color w:val="4472C4" w:themeColor="accent1"/>
                <w:sz w:val="20"/>
                <w:szCs w:val="20"/>
              </w:rPr>
            </w:pPr>
            <w:r w:rsidRPr="00E009F4">
              <w:rPr>
                <w:rStyle w:val="Strong"/>
                <w:color w:val="4472C4" w:themeColor="accent1"/>
                <w:sz w:val="20"/>
                <w:szCs w:val="20"/>
              </w:rPr>
              <w:t>Sistemsel Fonksiyonu ve Karar Mekanizmasındaki Rolü</w:t>
            </w:r>
          </w:p>
        </w:tc>
      </w:tr>
      <w:tr w:rsidR="00FC7566" w14:paraId="477DA9E4" w14:textId="77777777" w:rsidTr="00386238">
        <w:tc>
          <w:tcPr>
            <w:tcW w:w="2547" w:type="dxa"/>
            <w:shd w:val="clear" w:color="auto" w:fill="FFC000"/>
            <w:vAlign w:val="center"/>
          </w:tcPr>
          <w:p w14:paraId="7EAD9E13" w14:textId="68CE10E8" w:rsidR="00FC7566" w:rsidRPr="00FC7566" w:rsidRDefault="00FC7566" w:rsidP="00FC7566">
            <w:pPr>
              <w:rPr>
                <w:sz w:val="20"/>
                <w:szCs w:val="20"/>
              </w:rPr>
            </w:pPr>
            <w:r w:rsidRPr="00FC7566">
              <w:rPr>
                <w:sz w:val="20"/>
                <w:szCs w:val="20"/>
              </w:rPr>
              <w:t>Güven Eşiği (CONFIDENCE_THR)</w:t>
            </w:r>
          </w:p>
        </w:tc>
        <w:tc>
          <w:tcPr>
            <w:tcW w:w="1559" w:type="dxa"/>
            <w:shd w:val="clear" w:color="auto" w:fill="FFC000"/>
            <w:vAlign w:val="center"/>
          </w:tcPr>
          <w:p w14:paraId="6596294C" w14:textId="446B71CB" w:rsidR="00FC7566" w:rsidRPr="00FC7566" w:rsidRDefault="00FC7566" w:rsidP="00FC7566">
            <w:pPr>
              <w:rPr>
                <w:sz w:val="20"/>
                <w:szCs w:val="20"/>
              </w:rPr>
            </w:pPr>
            <w:r w:rsidRPr="00FC7566">
              <w:rPr>
                <w:sz w:val="20"/>
                <w:szCs w:val="20"/>
              </w:rPr>
              <w:t>0.45</w:t>
            </w:r>
          </w:p>
        </w:tc>
        <w:tc>
          <w:tcPr>
            <w:tcW w:w="5290" w:type="dxa"/>
            <w:shd w:val="clear" w:color="auto" w:fill="FFC000"/>
            <w:vAlign w:val="center"/>
          </w:tcPr>
          <w:p w14:paraId="4CBB461D" w14:textId="68F94698" w:rsidR="00FC7566" w:rsidRPr="00FC7566" w:rsidRDefault="00FC7566" w:rsidP="00FC7566">
            <w:pPr>
              <w:rPr>
                <w:sz w:val="20"/>
                <w:szCs w:val="20"/>
              </w:rPr>
            </w:pPr>
            <w:r w:rsidRPr="00FC7566">
              <w:rPr>
                <w:sz w:val="20"/>
                <w:szCs w:val="20"/>
              </w:rPr>
              <w:t xml:space="preserve">Softmax katmanındaki en yüksek olasılık değeri bu eşiğin altında kaldığında tahmin reddedilir ve durum </w:t>
            </w:r>
            <w:r w:rsidRPr="00FC7566">
              <w:rPr>
                <w:rStyle w:val="HTMLCode"/>
                <w:rFonts w:ascii="Arial" w:eastAsia="Arial" w:hAnsi="Arial" w:cs="Arial"/>
              </w:rPr>
              <w:t>UNKNOWN</w:t>
            </w:r>
            <w:r w:rsidRPr="00FC7566">
              <w:rPr>
                <w:sz w:val="20"/>
                <w:szCs w:val="20"/>
              </w:rPr>
              <w:t xml:space="preserve"> olarak işaretlenir. </w:t>
            </w:r>
          </w:p>
        </w:tc>
      </w:tr>
      <w:tr w:rsidR="00FC7566" w14:paraId="0F35B503" w14:textId="77777777" w:rsidTr="00FC7566">
        <w:tc>
          <w:tcPr>
            <w:tcW w:w="2547" w:type="dxa"/>
            <w:vAlign w:val="center"/>
          </w:tcPr>
          <w:p w14:paraId="3AEB6420" w14:textId="3E162ADB" w:rsidR="00FC7566" w:rsidRPr="00FC7566" w:rsidRDefault="00FC7566" w:rsidP="00FC7566">
            <w:pPr>
              <w:rPr>
                <w:sz w:val="20"/>
                <w:szCs w:val="20"/>
              </w:rPr>
            </w:pPr>
            <w:r w:rsidRPr="00FC7566">
              <w:rPr>
                <w:sz w:val="20"/>
                <w:szCs w:val="20"/>
              </w:rPr>
              <w:t>Oylama Tampon Boyu (MAJORITY_LEN)</w:t>
            </w:r>
          </w:p>
        </w:tc>
        <w:tc>
          <w:tcPr>
            <w:tcW w:w="1559" w:type="dxa"/>
            <w:vAlign w:val="center"/>
          </w:tcPr>
          <w:p w14:paraId="736CE05C" w14:textId="7376F423" w:rsidR="00FC7566" w:rsidRPr="00FC7566" w:rsidRDefault="00FC7566" w:rsidP="00FC7566">
            <w:pPr>
              <w:rPr>
                <w:sz w:val="20"/>
                <w:szCs w:val="20"/>
              </w:rPr>
            </w:pPr>
            <w:r w:rsidRPr="00FC7566">
              <w:rPr>
                <w:sz w:val="20"/>
                <w:szCs w:val="20"/>
              </w:rPr>
              <w:t>5 Pencere</w:t>
            </w:r>
          </w:p>
        </w:tc>
        <w:tc>
          <w:tcPr>
            <w:tcW w:w="5290" w:type="dxa"/>
            <w:vAlign w:val="center"/>
          </w:tcPr>
          <w:p w14:paraId="32E8273A" w14:textId="3580E817" w:rsidR="00FC7566" w:rsidRPr="00FC7566" w:rsidRDefault="00FC7566" w:rsidP="00FC7566">
            <w:pPr>
              <w:rPr>
                <w:sz w:val="20"/>
                <w:szCs w:val="20"/>
              </w:rPr>
            </w:pPr>
            <w:r w:rsidRPr="00FC7566">
              <w:rPr>
                <w:sz w:val="20"/>
                <w:szCs w:val="20"/>
              </w:rPr>
              <w:t xml:space="preserve">Son 5 saniyelik ardışık tahminler üzerinde çoğunluk oylaması yaparak anlık darbe gürültülerinden kaynaklanan etiket dalgalanmalarını filtreler. </w:t>
            </w:r>
          </w:p>
        </w:tc>
      </w:tr>
      <w:tr w:rsidR="00FC7566" w14:paraId="6174787E" w14:textId="77777777" w:rsidTr="00386238">
        <w:tc>
          <w:tcPr>
            <w:tcW w:w="2547" w:type="dxa"/>
            <w:shd w:val="clear" w:color="auto" w:fill="E7E6E6" w:themeFill="background2"/>
            <w:vAlign w:val="center"/>
          </w:tcPr>
          <w:p w14:paraId="1A6DFEDF" w14:textId="2D547A1F" w:rsidR="00FC7566" w:rsidRPr="00FC7566" w:rsidRDefault="00FC7566" w:rsidP="00FC7566">
            <w:pPr>
              <w:rPr>
                <w:sz w:val="20"/>
                <w:szCs w:val="20"/>
              </w:rPr>
            </w:pPr>
            <w:r w:rsidRPr="00FC7566">
              <w:rPr>
                <w:sz w:val="20"/>
                <w:szCs w:val="20"/>
              </w:rPr>
              <w:t>Önsel Sınıf Ağırlığı (Prior Weight)</w:t>
            </w:r>
          </w:p>
        </w:tc>
        <w:tc>
          <w:tcPr>
            <w:tcW w:w="1559" w:type="dxa"/>
            <w:shd w:val="clear" w:color="auto" w:fill="E7E6E6" w:themeFill="background2"/>
            <w:vAlign w:val="center"/>
          </w:tcPr>
          <w:p w14:paraId="08D76F22" w14:textId="1CDDC0D8" w:rsidR="00FC7566" w:rsidRPr="00FC7566" w:rsidRDefault="00FC7566" w:rsidP="00FC7566">
            <w:pPr>
              <w:rPr>
                <w:sz w:val="20"/>
                <w:szCs w:val="20"/>
              </w:rPr>
            </w:pPr>
            <w:r w:rsidRPr="00FC7566">
              <w:rPr>
                <w:sz w:val="20"/>
                <w:szCs w:val="20"/>
              </w:rPr>
              <w:t>0.25 (AIRCRAFT için)</w:t>
            </w:r>
          </w:p>
        </w:tc>
        <w:tc>
          <w:tcPr>
            <w:tcW w:w="5290" w:type="dxa"/>
            <w:shd w:val="clear" w:color="auto" w:fill="E7E6E6" w:themeFill="background2"/>
            <w:vAlign w:val="center"/>
          </w:tcPr>
          <w:p w14:paraId="4BCF0EB8" w14:textId="023BE02F" w:rsidR="00FC7566" w:rsidRPr="00FC7566" w:rsidRDefault="00FC7566" w:rsidP="00FC7566">
            <w:pPr>
              <w:rPr>
                <w:sz w:val="20"/>
                <w:szCs w:val="20"/>
              </w:rPr>
            </w:pPr>
            <w:r w:rsidRPr="00FC7566">
              <w:rPr>
                <w:sz w:val="20"/>
                <w:szCs w:val="20"/>
              </w:rPr>
              <w:t xml:space="preserve">Uçak seslerinin kaçırılma (missed detection) oranını sıfıra yaklaştırmak adına karar eşiği geçici olarak ilgili sınıf lehine esnetilmiştir. </w:t>
            </w:r>
          </w:p>
        </w:tc>
      </w:tr>
      <w:tr w:rsidR="00FC7566" w14:paraId="20F4FE63" w14:textId="77777777" w:rsidTr="00FC7566">
        <w:tc>
          <w:tcPr>
            <w:tcW w:w="2547" w:type="dxa"/>
            <w:vAlign w:val="center"/>
          </w:tcPr>
          <w:p w14:paraId="4C3F56D5" w14:textId="4E142A03" w:rsidR="00FC7566" w:rsidRPr="00FC7566" w:rsidRDefault="00FC7566" w:rsidP="00FC7566">
            <w:pPr>
              <w:rPr>
                <w:sz w:val="20"/>
                <w:szCs w:val="20"/>
              </w:rPr>
            </w:pPr>
            <w:r w:rsidRPr="00FC7566">
              <w:rPr>
                <w:sz w:val="20"/>
                <w:szCs w:val="20"/>
              </w:rPr>
              <w:t>Tampon Temizleme Akışı</w:t>
            </w:r>
          </w:p>
        </w:tc>
        <w:tc>
          <w:tcPr>
            <w:tcW w:w="1559" w:type="dxa"/>
            <w:vAlign w:val="center"/>
          </w:tcPr>
          <w:p w14:paraId="34F31A26" w14:textId="769CA51B" w:rsidR="00FC7566" w:rsidRPr="00FC7566" w:rsidRDefault="00FC7566" w:rsidP="00FC7566">
            <w:pPr>
              <w:rPr>
                <w:sz w:val="20"/>
                <w:szCs w:val="20"/>
              </w:rPr>
            </w:pPr>
            <w:r w:rsidRPr="00FC7566">
              <w:rPr>
                <w:sz w:val="20"/>
                <w:szCs w:val="20"/>
              </w:rPr>
              <w:t>Otonom Sıfırlama</w:t>
            </w:r>
          </w:p>
        </w:tc>
        <w:tc>
          <w:tcPr>
            <w:tcW w:w="5290" w:type="dxa"/>
            <w:vAlign w:val="center"/>
          </w:tcPr>
          <w:p w14:paraId="6D3EE570" w14:textId="727702DA" w:rsidR="00FC7566" w:rsidRPr="00FC7566" w:rsidRDefault="00FC7566" w:rsidP="00FC7566">
            <w:pPr>
              <w:rPr>
                <w:sz w:val="20"/>
                <w:szCs w:val="20"/>
              </w:rPr>
            </w:pPr>
            <w:r w:rsidRPr="00FC7566">
              <w:rPr>
                <w:sz w:val="20"/>
                <w:szCs w:val="20"/>
              </w:rPr>
              <w:t xml:space="preserve">Kenar cihazda anlamlı bir olay kaydedilip merkeze POST edildikten sonra majority buffer temizlenerek aynı sesin ardışık mükerrer tetiklemeler yapması engellenir. </w:t>
            </w:r>
          </w:p>
        </w:tc>
      </w:tr>
    </w:tbl>
    <w:p w14:paraId="27F48B87" w14:textId="77777777" w:rsidR="00FC7566" w:rsidRPr="00FC7566" w:rsidRDefault="00FC7566" w:rsidP="00FC7566"/>
    <w:p w14:paraId="79D9382F" w14:textId="77777777" w:rsidR="00386238" w:rsidRDefault="00386238">
      <w:pPr>
        <w:spacing w:after="160" w:line="259" w:lineRule="auto"/>
        <w:rPr>
          <w:rFonts w:eastAsia="Times New Roman"/>
          <w:b/>
          <w:bCs/>
          <w:color w:val="1F4E79"/>
          <w:sz w:val="32"/>
          <w:szCs w:val="32"/>
        </w:rPr>
      </w:pPr>
      <w:r>
        <w:br w:type="page"/>
      </w:r>
    </w:p>
    <w:p w14:paraId="6C0E233E" w14:textId="20E12F1D" w:rsidR="00575958" w:rsidRPr="00575958" w:rsidRDefault="00575958" w:rsidP="00575958">
      <w:pPr>
        <w:pStyle w:val="Heading1"/>
        <w:rPr>
          <w:noProof w:val="0"/>
          <w:lang w:val="en-US" w:eastAsia="en-US"/>
        </w:rPr>
      </w:pPr>
      <w:r w:rsidRPr="00575958">
        <w:lastRenderedPageBreak/>
        <w:t>5. Domain Shift Problemi ve Genelleme Analizi</w:t>
      </w:r>
    </w:p>
    <w:p w14:paraId="756B0252" w14:textId="77777777" w:rsidR="00575958" w:rsidRPr="00575958" w:rsidRDefault="00575958" w:rsidP="00575958">
      <w:pPr>
        <w:pStyle w:val="NormalWeb"/>
        <w:spacing w:before="0" w:beforeAutospacing="0"/>
        <w:rPr>
          <w:rFonts w:ascii="Arial" w:hAnsi="Arial" w:cs="Arial"/>
          <w:sz w:val="22"/>
          <w:szCs w:val="22"/>
        </w:rPr>
      </w:pPr>
      <w:r w:rsidRPr="00575958">
        <w:rPr>
          <w:rFonts w:ascii="Arial" w:hAnsi="Arial" w:cs="Arial"/>
          <w:sz w:val="22"/>
          <w:szCs w:val="22"/>
        </w:rPr>
        <w:t xml:space="preserve">Eğitim kümesindeki akustik dağılım ile gerçek saha koşulları arasındaki sapan karakteristikler (domain shift), model performansını doğrudan etkilemektedir. Saha testlerinde tespit edilen akustik sapmalar ve uygulanan veri odaklı çözümler aşağıda nokta atışı maddelerle özetlenmiştir. </w:t>
      </w:r>
    </w:p>
    <w:p w14:paraId="25450D49" w14:textId="77777777" w:rsidR="00575958" w:rsidRPr="00575958" w:rsidRDefault="00575958" w:rsidP="00575958">
      <w:pPr>
        <w:pStyle w:val="Heading2"/>
      </w:pPr>
      <w:r w:rsidRPr="00575958">
        <w:t>5.1 Ortam Kaynaklı Sapmalar ve HVAC Anomalisi</w:t>
      </w:r>
    </w:p>
    <w:p w14:paraId="651B68FB" w14:textId="77777777" w:rsidR="00575958" w:rsidRPr="00575958" w:rsidRDefault="00575958" w:rsidP="00575958">
      <w:pPr>
        <w:pStyle w:val="NormalWeb"/>
        <w:spacing w:before="0" w:beforeAutospacing="0"/>
        <w:rPr>
          <w:rFonts w:ascii="Arial" w:hAnsi="Arial" w:cs="Arial"/>
          <w:sz w:val="22"/>
          <w:szCs w:val="22"/>
        </w:rPr>
      </w:pPr>
      <w:r w:rsidRPr="00575958">
        <w:rPr>
          <w:rFonts w:ascii="Arial" w:hAnsi="Arial" w:cs="Arial"/>
          <w:sz w:val="22"/>
          <w:szCs w:val="22"/>
        </w:rPr>
        <w:t xml:space="preserve">Laboratuvar ortamında sessiz kabul edilen bazı fiziksel alanlarda, sistemin sürekli ve yüksek güvenle </w:t>
      </w:r>
      <w:r w:rsidRPr="00575958">
        <w:rPr>
          <w:rStyle w:val="HTMLCode"/>
          <w:rFonts w:ascii="Arial" w:hAnsi="Arial" w:cs="Arial"/>
          <w:sz w:val="22"/>
          <w:szCs w:val="22"/>
        </w:rPr>
        <w:t>AIRCRAFT</w:t>
      </w:r>
      <w:r w:rsidRPr="00575958">
        <w:rPr>
          <w:rFonts w:ascii="Arial" w:hAnsi="Arial" w:cs="Arial"/>
          <w:sz w:val="22"/>
          <w:szCs w:val="22"/>
        </w:rPr>
        <w:t xml:space="preserve"> tahmini ürettiği saptanmıştır. Yapılan spektral analizlerin sonuçları şu şekildedir: </w:t>
      </w:r>
    </w:p>
    <w:p w14:paraId="67975F9D" w14:textId="79FD2F66" w:rsidR="00575958" w:rsidRPr="00575958" w:rsidRDefault="00575958" w:rsidP="00575958">
      <w:pPr>
        <w:pStyle w:val="NormalWeb"/>
        <w:numPr>
          <w:ilvl w:val="0"/>
          <w:numId w:val="2"/>
        </w:numPr>
        <w:spacing w:before="0" w:beforeAutospacing="0"/>
        <w:rPr>
          <w:rFonts w:ascii="Arial" w:hAnsi="Arial" w:cs="Arial"/>
          <w:sz w:val="22"/>
          <w:szCs w:val="22"/>
        </w:rPr>
      </w:pPr>
      <w:r w:rsidRPr="00575958">
        <w:rPr>
          <w:rFonts w:ascii="Arial" w:hAnsi="Arial" w:cs="Arial"/>
          <w:b/>
          <w:bCs/>
          <w:sz w:val="22"/>
          <w:szCs w:val="22"/>
        </w:rPr>
        <w:t>Akustik İmza:</w:t>
      </w:r>
      <w:r w:rsidRPr="00575958">
        <w:rPr>
          <w:rFonts w:ascii="Arial" w:hAnsi="Arial" w:cs="Arial"/>
          <w:sz w:val="22"/>
          <w:szCs w:val="22"/>
        </w:rPr>
        <w:t xml:space="preserve"> Test ortamlarındaki HVAC (havalandırma) sistemlerinin </w:t>
      </w:r>
      <w:r>
        <w:rPr>
          <w:rStyle w:val="math-inline"/>
          <w:rFonts w:ascii="Arial" w:hAnsi="Arial" w:cs="Arial"/>
          <w:sz w:val="22"/>
          <w:szCs w:val="22"/>
        </w:rPr>
        <w:t xml:space="preserve"> </w:t>
      </w:r>
      <w:r w:rsidRPr="00575958">
        <w:rPr>
          <w:rStyle w:val="math-inline"/>
          <w:rFonts w:ascii="Arial" w:hAnsi="Arial" w:cs="Arial"/>
          <w:sz w:val="22"/>
          <w:szCs w:val="22"/>
        </w:rPr>
        <w:t>80Hz - 200Hz</w:t>
      </w:r>
      <w:r>
        <w:rPr>
          <w:rStyle w:val="math-inline"/>
          <w:rFonts w:ascii="Arial" w:hAnsi="Arial" w:cs="Arial"/>
          <w:sz w:val="22"/>
          <w:szCs w:val="22"/>
        </w:rPr>
        <w:t xml:space="preserve"> </w:t>
      </w:r>
      <w:r w:rsidRPr="00575958">
        <w:rPr>
          <w:rFonts w:ascii="Arial" w:hAnsi="Arial" w:cs="Arial"/>
          <w:sz w:val="22"/>
          <w:szCs w:val="22"/>
        </w:rPr>
        <w:t xml:space="preserve"> aralığında sürekli enerji yoğunluğu ve kararlı motor harmonikleri ürettiği belirlenmiştir. </w:t>
      </w:r>
    </w:p>
    <w:p w14:paraId="353C0299" w14:textId="77777777" w:rsidR="00575958" w:rsidRPr="00575958" w:rsidRDefault="00575958" w:rsidP="00575958">
      <w:pPr>
        <w:pStyle w:val="NormalWeb"/>
        <w:numPr>
          <w:ilvl w:val="0"/>
          <w:numId w:val="2"/>
        </w:numPr>
        <w:spacing w:before="0" w:beforeAutospacing="0"/>
        <w:rPr>
          <w:rFonts w:ascii="Arial" w:hAnsi="Arial" w:cs="Arial"/>
          <w:sz w:val="22"/>
          <w:szCs w:val="22"/>
        </w:rPr>
      </w:pPr>
      <w:r w:rsidRPr="00575958">
        <w:rPr>
          <w:rFonts w:ascii="Arial" w:hAnsi="Arial" w:cs="Arial"/>
          <w:b/>
          <w:bCs/>
          <w:sz w:val="22"/>
          <w:szCs w:val="22"/>
        </w:rPr>
        <w:t>Hatalı Eşleşme:</w:t>
      </w:r>
      <w:r w:rsidRPr="00575958">
        <w:rPr>
          <w:rFonts w:ascii="Arial" w:hAnsi="Arial" w:cs="Arial"/>
          <w:sz w:val="22"/>
          <w:szCs w:val="22"/>
        </w:rPr>
        <w:t xml:space="preserve"> Bahsi geçen bu düşük frekanslı mekanik yapı, uçak motorlarının belirli çalışma rejimlerindeki spektral özellikleriyle örtüştüğü için model tarafından uçak sesi olarak yorumlanmıştır. </w:t>
      </w:r>
    </w:p>
    <w:p w14:paraId="5A3C6506" w14:textId="77777777" w:rsidR="00575958" w:rsidRPr="00575958" w:rsidRDefault="00575958" w:rsidP="00575958">
      <w:pPr>
        <w:pStyle w:val="NormalWeb"/>
        <w:numPr>
          <w:ilvl w:val="0"/>
          <w:numId w:val="2"/>
        </w:numPr>
        <w:spacing w:before="0" w:beforeAutospacing="0"/>
        <w:rPr>
          <w:rFonts w:ascii="Arial" w:hAnsi="Arial" w:cs="Arial"/>
          <w:sz w:val="22"/>
          <w:szCs w:val="22"/>
        </w:rPr>
      </w:pPr>
      <w:r w:rsidRPr="00575958">
        <w:rPr>
          <w:rFonts w:ascii="Arial" w:hAnsi="Arial" w:cs="Arial"/>
          <w:b/>
          <w:bCs/>
          <w:sz w:val="22"/>
          <w:szCs w:val="22"/>
        </w:rPr>
        <w:t>Mühendislik Çözümü:</w:t>
      </w:r>
      <w:r w:rsidRPr="00575958">
        <w:rPr>
          <w:rFonts w:ascii="Arial" w:hAnsi="Arial" w:cs="Arial"/>
          <w:sz w:val="22"/>
          <w:szCs w:val="22"/>
        </w:rPr>
        <w:t xml:space="preserve"> Problemin kökeninin model mimarisinden ziyade, eğitim kümesindeki arka plan akustik koşullarının (farklı bina ve havalandırma gürültüleri) çeşitlilik eksikliği olduğu tescillenmiştir. </w:t>
      </w:r>
    </w:p>
    <w:p w14:paraId="59FC6EEB" w14:textId="77777777" w:rsidR="00575958" w:rsidRDefault="00575958" w:rsidP="00575958">
      <w:pPr>
        <w:pStyle w:val="Heading5"/>
        <w:jc w:val="center"/>
      </w:pPr>
      <w:r w:rsidRPr="00575958">
        <w:t>Tablo 8: Ortam Değişimlerinin Model Kararlılığına Etkisi</w:t>
      </w:r>
    </w:p>
    <w:p w14:paraId="3D894367" w14:textId="77777777" w:rsidR="00FC7566" w:rsidRDefault="00FC7566" w:rsidP="00FC7566"/>
    <w:tbl>
      <w:tblPr>
        <w:tblStyle w:val="TableGrid"/>
        <w:tblW w:w="0" w:type="auto"/>
        <w:tblLook w:val="04A0" w:firstRow="1" w:lastRow="0" w:firstColumn="1" w:lastColumn="0" w:noHBand="0" w:noVBand="1"/>
      </w:tblPr>
      <w:tblGrid>
        <w:gridCol w:w="3132"/>
        <w:gridCol w:w="3132"/>
        <w:gridCol w:w="3132"/>
      </w:tblGrid>
      <w:tr w:rsidR="00FC7566" w14:paraId="0DDD0E42" w14:textId="77777777" w:rsidTr="00E009F4">
        <w:tc>
          <w:tcPr>
            <w:tcW w:w="3132" w:type="dxa"/>
            <w:shd w:val="clear" w:color="auto" w:fill="B4C6E7" w:themeFill="accent1" w:themeFillTint="66"/>
            <w:vAlign w:val="center"/>
          </w:tcPr>
          <w:p w14:paraId="7CA1C821" w14:textId="5C1EE769" w:rsidR="00FC7566" w:rsidRPr="00E009F4" w:rsidRDefault="00FC7566" w:rsidP="00FC7566">
            <w:pPr>
              <w:rPr>
                <w:color w:val="4472C4" w:themeColor="accent1"/>
                <w:sz w:val="20"/>
                <w:szCs w:val="20"/>
              </w:rPr>
            </w:pPr>
            <w:r w:rsidRPr="00E009F4">
              <w:rPr>
                <w:rStyle w:val="Strong"/>
                <w:color w:val="4472C4" w:themeColor="accent1"/>
                <w:sz w:val="20"/>
                <w:szCs w:val="20"/>
              </w:rPr>
              <w:t>Fiziksel Test Ortamı</w:t>
            </w:r>
          </w:p>
        </w:tc>
        <w:tc>
          <w:tcPr>
            <w:tcW w:w="3132" w:type="dxa"/>
            <w:shd w:val="clear" w:color="auto" w:fill="B4C6E7" w:themeFill="accent1" w:themeFillTint="66"/>
            <w:vAlign w:val="center"/>
          </w:tcPr>
          <w:p w14:paraId="6587A521" w14:textId="28A07CA4" w:rsidR="00FC7566" w:rsidRPr="00E009F4" w:rsidRDefault="00FC7566" w:rsidP="00FC7566">
            <w:pPr>
              <w:rPr>
                <w:color w:val="4472C4" w:themeColor="accent1"/>
                <w:sz w:val="20"/>
                <w:szCs w:val="20"/>
              </w:rPr>
            </w:pPr>
            <w:r w:rsidRPr="00E009F4">
              <w:rPr>
                <w:rStyle w:val="Strong"/>
                <w:color w:val="4472C4" w:themeColor="accent1"/>
                <w:sz w:val="20"/>
                <w:szCs w:val="20"/>
              </w:rPr>
              <w:t>Model Çıktısı / Sınıflandırma Davranışı</w:t>
            </w:r>
          </w:p>
        </w:tc>
        <w:tc>
          <w:tcPr>
            <w:tcW w:w="3132" w:type="dxa"/>
            <w:shd w:val="clear" w:color="auto" w:fill="B4C6E7" w:themeFill="accent1" w:themeFillTint="66"/>
            <w:vAlign w:val="center"/>
          </w:tcPr>
          <w:p w14:paraId="1FD6C8AB" w14:textId="2FDA5CB9" w:rsidR="00FC7566" w:rsidRPr="00E009F4" w:rsidRDefault="00FC7566" w:rsidP="00FC7566">
            <w:pPr>
              <w:rPr>
                <w:color w:val="4472C4" w:themeColor="accent1"/>
                <w:sz w:val="20"/>
                <w:szCs w:val="20"/>
              </w:rPr>
            </w:pPr>
            <w:r w:rsidRPr="00E009F4">
              <w:rPr>
                <w:rStyle w:val="Strong"/>
                <w:color w:val="4472C4" w:themeColor="accent1"/>
                <w:sz w:val="20"/>
                <w:szCs w:val="20"/>
              </w:rPr>
              <w:t>Spektral Analiz Bulgusu</w:t>
            </w:r>
          </w:p>
        </w:tc>
      </w:tr>
      <w:tr w:rsidR="00FC7566" w14:paraId="650F803A" w14:textId="77777777" w:rsidTr="00D97D80">
        <w:tc>
          <w:tcPr>
            <w:tcW w:w="3132" w:type="dxa"/>
            <w:vAlign w:val="center"/>
          </w:tcPr>
          <w:p w14:paraId="7478AE0D" w14:textId="6723E113" w:rsidR="00FC7566" w:rsidRPr="00FC7566" w:rsidRDefault="00FC7566" w:rsidP="00FC7566">
            <w:pPr>
              <w:rPr>
                <w:sz w:val="20"/>
                <w:szCs w:val="20"/>
              </w:rPr>
            </w:pPr>
            <w:r w:rsidRPr="00FC7566">
              <w:rPr>
                <w:sz w:val="20"/>
                <w:szCs w:val="20"/>
              </w:rPr>
              <w:t>Eğitim Odası</w:t>
            </w:r>
          </w:p>
        </w:tc>
        <w:tc>
          <w:tcPr>
            <w:tcW w:w="3132" w:type="dxa"/>
            <w:vAlign w:val="center"/>
          </w:tcPr>
          <w:p w14:paraId="54BA0BC7" w14:textId="667E74C2" w:rsidR="00FC7566" w:rsidRPr="00FC7566" w:rsidRDefault="00FC7566" w:rsidP="00FC7566">
            <w:pPr>
              <w:rPr>
                <w:sz w:val="20"/>
                <w:szCs w:val="20"/>
              </w:rPr>
            </w:pPr>
            <w:r w:rsidRPr="00FC7566">
              <w:rPr>
                <w:sz w:val="20"/>
                <w:szCs w:val="20"/>
              </w:rPr>
              <w:t xml:space="preserve">Doğru Sınıflandırma </w:t>
            </w:r>
          </w:p>
        </w:tc>
        <w:tc>
          <w:tcPr>
            <w:tcW w:w="3132" w:type="dxa"/>
            <w:vAlign w:val="center"/>
          </w:tcPr>
          <w:p w14:paraId="0062B03B" w14:textId="1C523508" w:rsidR="00FC7566" w:rsidRPr="00FC7566" w:rsidRDefault="00FC7566" w:rsidP="00FC7566">
            <w:pPr>
              <w:rPr>
                <w:sz w:val="20"/>
                <w:szCs w:val="20"/>
              </w:rPr>
            </w:pPr>
            <w:r w:rsidRPr="00FC7566">
              <w:rPr>
                <w:sz w:val="20"/>
                <w:szCs w:val="20"/>
              </w:rPr>
              <w:t xml:space="preserve">Standart referans akustik zemin </w:t>
            </w:r>
          </w:p>
        </w:tc>
      </w:tr>
      <w:tr w:rsidR="00FC7566" w14:paraId="11768C34" w14:textId="77777777" w:rsidTr="00386238">
        <w:tc>
          <w:tcPr>
            <w:tcW w:w="3132" w:type="dxa"/>
            <w:shd w:val="clear" w:color="auto" w:fill="E7E6E6" w:themeFill="background2"/>
            <w:vAlign w:val="center"/>
          </w:tcPr>
          <w:p w14:paraId="1EB72523" w14:textId="18C945BB" w:rsidR="00FC7566" w:rsidRPr="00FC7566" w:rsidRDefault="00FC7566" w:rsidP="00FC7566">
            <w:pPr>
              <w:rPr>
                <w:sz w:val="20"/>
                <w:szCs w:val="20"/>
              </w:rPr>
            </w:pPr>
            <w:r w:rsidRPr="00FC7566">
              <w:rPr>
                <w:sz w:val="20"/>
                <w:szCs w:val="20"/>
              </w:rPr>
              <w:t>YouTube Kaynaklı Kayıtlar</w:t>
            </w:r>
          </w:p>
        </w:tc>
        <w:tc>
          <w:tcPr>
            <w:tcW w:w="3132" w:type="dxa"/>
            <w:shd w:val="clear" w:color="auto" w:fill="E7E6E6" w:themeFill="background2"/>
            <w:vAlign w:val="center"/>
          </w:tcPr>
          <w:p w14:paraId="73187F70" w14:textId="7C84D7E5" w:rsidR="00FC7566" w:rsidRPr="00FC7566" w:rsidRDefault="00FC7566" w:rsidP="00FC7566">
            <w:pPr>
              <w:rPr>
                <w:sz w:val="20"/>
                <w:szCs w:val="20"/>
              </w:rPr>
            </w:pPr>
            <w:r w:rsidRPr="00FC7566">
              <w:rPr>
                <w:sz w:val="20"/>
                <w:szCs w:val="20"/>
              </w:rPr>
              <w:t xml:space="preserve">Doğru Sınıflandırma </w:t>
            </w:r>
          </w:p>
        </w:tc>
        <w:tc>
          <w:tcPr>
            <w:tcW w:w="3132" w:type="dxa"/>
            <w:shd w:val="clear" w:color="auto" w:fill="E7E6E6" w:themeFill="background2"/>
            <w:vAlign w:val="center"/>
          </w:tcPr>
          <w:p w14:paraId="0DDDCFB8" w14:textId="0F5B588B" w:rsidR="00FC7566" w:rsidRPr="00FC7566" w:rsidRDefault="00FC7566" w:rsidP="00FC7566">
            <w:pPr>
              <w:rPr>
                <w:sz w:val="20"/>
                <w:szCs w:val="20"/>
              </w:rPr>
            </w:pPr>
            <w:r w:rsidRPr="00FC7566">
              <w:rPr>
                <w:sz w:val="20"/>
                <w:szCs w:val="20"/>
              </w:rPr>
              <w:t xml:space="preserve">Temiz ve izole akustik kaynaklar </w:t>
            </w:r>
          </w:p>
        </w:tc>
      </w:tr>
      <w:tr w:rsidR="00FC7566" w14:paraId="167159A2" w14:textId="77777777" w:rsidTr="00D97D80">
        <w:tc>
          <w:tcPr>
            <w:tcW w:w="3132" w:type="dxa"/>
            <w:vAlign w:val="center"/>
          </w:tcPr>
          <w:p w14:paraId="0BED6FE0" w14:textId="3E6072C9" w:rsidR="00FC7566" w:rsidRPr="00FC7566" w:rsidRDefault="00FC7566" w:rsidP="00FC7566">
            <w:pPr>
              <w:rPr>
                <w:sz w:val="20"/>
                <w:szCs w:val="20"/>
              </w:rPr>
            </w:pPr>
            <w:r w:rsidRPr="00FC7566">
              <w:rPr>
                <w:sz w:val="20"/>
                <w:szCs w:val="20"/>
              </w:rPr>
              <w:t>Farklı Sessiz Oda</w:t>
            </w:r>
          </w:p>
        </w:tc>
        <w:tc>
          <w:tcPr>
            <w:tcW w:w="3132" w:type="dxa"/>
            <w:vAlign w:val="center"/>
          </w:tcPr>
          <w:p w14:paraId="2EE994B5" w14:textId="15205BE5" w:rsidR="00FC7566" w:rsidRPr="00FC7566" w:rsidRDefault="00FC7566" w:rsidP="00FC7566">
            <w:pPr>
              <w:rPr>
                <w:sz w:val="20"/>
                <w:szCs w:val="20"/>
              </w:rPr>
            </w:pPr>
            <w:r w:rsidRPr="00FC7566">
              <w:rPr>
                <w:sz w:val="20"/>
                <w:szCs w:val="20"/>
              </w:rPr>
              <w:t xml:space="preserve">Hatalı </w:t>
            </w:r>
            <w:r w:rsidRPr="00FC7566">
              <w:rPr>
                <w:rStyle w:val="HTMLCode"/>
                <w:rFonts w:ascii="Arial" w:eastAsia="Arial" w:hAnsi="Arial" w:cs="Arial"/>
              </w:rPr>
              <w:t>AIRCRAFT</w:t>
            </w:r>
            <w:r w:rsidRPr="00FC7566">
              <w:rPr>
                <w:sz w:val="20"/>
                <w:szCs w:val="20"/>
              </w:rPr>
              <w:t xml:space="preserve"> Tahmini </w:t>
            </w:r>
          </w:p>
        </w:tc>
        <w:tc>
          <w:tcPr>
            <w:tcW w:w="3132" w:type="dxa"/>
            <w:vAlign w:val="center"/>
          </w:tcPr>
          <w:p w14:paraId="51FA9D4C" w14:textId="32F9539A" w:rsidR="00FC7566" w:rsidRPr="00FC7566" w:rsidRDefault="00FC7566" w:rsidP="00FC7566">
            <w:pPr>
              <w:rPr>
                <w:sz w:val="20"/>
                <w:szCs w:val="20"/>
              </w:rPr>
            </w:pPr>
            <w:r w:rsidRPr="00FC7566">
              <w:rPr>
                <w:rStyle w:val="math-inline"/>
                <w:sz w:val="20"/>
                <w:szCs w:val="20"/>
              </w:rPr>
              <w:t xml:space="preserve"> 80Hz - 200Hz </w:t>
            </w:r>
            <w:r w:rsidRPr="00FC7566">
              <w:rPr>
                <w:sz w:val="20"/>
                <w:szCs w:val="20"/>
              </w:rPr>
              <w:t xml:space="preserve"> sürekli HVAC enerji yoğunluğu </w:t>
            </w:r>
          </w:p>
        </w:tc>
      </w:tr>
    </w:tbl>
    <w:p w14:paraId="4CEE2473" w14:textId="77777777" w:rsidR="00FC7566" w:rsidRPr="00FC7566" w:rsidRDefault="00FC7566" w:rsidP="00FC7566"/>
    <w:p w14:paraId="3AA4184B" w14:textId="77777777" w:rsidR="00575958" w:rsidRPr="00575958" w:rsidRDefault="00575958" w:rsidP="00575958">
      <w:pPr>
        <w:pStyle w:val="Heading2"/>
      </w:pPr>
      <w:r w:rsidRPr="00575958">
        <w:t>5.2 Etiket Kirliliği ve Model Yanılsaması</w:t>
      </w:r>
    </w:p>
    <w:p w14:paraId="4444D022" w14:textId="77777777" w:rsidR="00575958" w:rsidRPr="00575958" w:rsidRDefault="00575958" w:rsidP="00575958">
      <w:pPr>
        <w:pStyle w:val="NormalWeb"/>
        <w:spacing w:before="0" w:beforeAutospacing="0"/>
        <w:rPr>
          <w:rFonts w:ascii="Arial" w:hAnsi="Arial" w:cs="Arial"/>
          <w:sz w:val="22"/>
          <w:szCs w:val="22"/>
        </w:rPr>
      </w:pPr>
      <w:r w:rsidRPr="00575958">
        <w:rPr>
          <w:rFonts w:ascii="Arial" w:hAnsi="Arial" w:cs="Arial"/>
          <w:sz w:val="22"/>
          <w:szCs w:val="22"/>
        </w:rPr>
        <w:t xml:space="preserve">Aktif öğrenme altyapısından gelen ilk veri döngülerinde, modelin karar sınırlarını bozan bir etiket kirliliği (label noise) tespit edilmiştir: </w:t>
      </w:r>
    </w:p>
    <w:p w14:paraId="1EF18EDB" w14:textId="77777777" w:rsidR="00575958" w:rsidRPr="00575958" w:rsidRDefault="00575958" w:rsidP="00575958">
      <w:pPr>
        <w:pStyle w:val="NormalWeb"/>
        <w:numPr>
          <w:ilvl w:val="0"/>
          <w:numId w:val="3"/>
        </w:numPr>
        <w:spacing w:before="0" w:beforeAutospacing="0"/>
        <w:rPr>
          <w:rFonts w:ascii="Arial" w:hAnsi="Arial" w:cs="Arial"/>
          <w:sz w:val="22"/>
          <w:szCs w:val="22"/>
        </w:rPr>
      </w:pPr>
      <w:r w:rsidRPr="00575958">
        <w:rPr>
          <w:rFonts w:ascii="Arial" w:hAnsi="Arial" w:cs="Arial"/>
          <w:b/>
          <w:bCs/>
          <w:sz w:val="22"/>
          <w:szCs w:val="22"/>
        </w:rPr>
        <w:t>Kök Neden:</w:t>
      </w:r>
      <w:r w:rsidRPr="00575958">
        <w:rPr>
          <w:rFonts w:ascii="Arial" w:hAnsi="Arial" w:cs="Arial"/>
          <w:sz w:val="22"/>
          <w:szCs w:val="22"/>
        </w:rPr>
        <w:t xml:space="preserve"> Saha operatörleri tarafından sisteme kazandırılan bazı </w:t>
      </w:r>
      <w:r w:rsidRPr="00575958">
        <w:rPr>
          <w:rStyle w:val="HTMLCode"/>
          <w:rFonts w:ascii="Arial" w:hAnsi="Arial" w:cs="Arial"/>
          <w:sz w:val="22"/>
          <w:szCs w:val="22"/>
        </w:rPr>
        <w:t>SPEECH</w:t>
      </w:r>
      <w:r w:rsidRPr="00575958">
        <w:rPr>
          <w:rFonts w:ascii="Arial" w:hAnsi="Arial" w:cs="Arial"/>
          <w:sz w:val="22"/>
          <w:szCs w:val="22"/>
        </w:rPr>
        <w:t xml:space="preserve"> kayıtlarının, arka planda yüksek seviyeli bilgisayar fan gürültüsü barındırdığı saptanmıştır. </w:t>
      </w:r>
    </w:p>
    <w:p w14:paraId="34022D9E" w14:textId="7F36A6A4" w:rsidR="00575958" w:rsidRPr="00575958" w:rsidRDefault="00575958" w:rsidP="00575958">
      <w:pPr>
        <w:pStyle w:val="NormalWeb"/>
        <w:numPr>
          <w:ilvl w:val="0"/>
          <w:numId w:val="3"/>
        </w:numPr>
        <w:spacing w:before="0" w:beforeAutospacing="0"/>
        <w:rPr>
          <w:rFonts w:ascii="Arial" w:hAnsi="Arial" w:cs="Arial"/>
          <w:sz w:val="22"/>
          <w:szCs w:val="22"/>
        </w:rPr>
      </w:pPr>
      <w:r w:rsidRPr="00575958">
        <w:rPr>
          <w:rFonts w:ascii="Arial" w:hAnsi="Arial" w:cs="Arial"/>
          <w:b/>
          <w:bCs/>
          <w:sz w:val="22"/>
          <w:szCs w:val="22"/>
        </w:rPr>
        <w:t>Hatalı Korelasyon:</w:t>
      </w:r>
      <w:r w:rsidRPr="00575958">
        <w:rPr>
          <w:rFonts w:ascii="Arial" w:hAnsi="Arial" w:cs="Arial"/>
          <w:sz w:val="22"/>
          <w:szCs w:val="22"/>
        </w:rPr>
        <w:t xml:space="preserve"> Konuşma enerjisinin düşük, fan sesinin baskın olduğu bu pencereler nedeniyle model "Fan Sesi</w:t>
      </w:r>
      <m:oMath>
        <m:r>
          <w:rPr>
            <w:rFonts w:ascii="Cambria Math" w:hAnsi="Cambria Math" w:cs="Arial"/>
            <w:sz w:val="22"/>
            <w:szCs w:val="22"/>
          </w:rPr>
          <m:t xml:space="preserve"> </m:t>
        </m:r>
        <m:r>
          <w:rPr>
            <w:rFonts w:ascii="Cambria Math" w:hAnsi="Cambria Math" w:cs="Arial"/>
            <w:sz w:val="22"/>
            <w:szCs w:val="22"/>
          </w:rPr>
          <m:t>→</m:t>
        </m:r>
      </m:oMath>
      <w:r w:rsidR="00386238">
        <w:rPr>
          <w:rFonts w:ascii="Arial" w:hAnsi="Arial" w:cs="Arial"/>
          <w:sz w:val="22"/>
          <w:szCs w:val="22"/>
        </w:rPr>
        <w:t xml:space="preserve"> </w:t>
      </w:r>
      <w:r w:rsidRPr="00575958">
        <w:rPr>
          <w:rStyle w:val="HTMLCode"/>
          <w:rFonts w:ascii="Arial" w:hAnsi="Arial" w:cs="Arial"/>
          <w:sz w:val="22"/>
          <w:szCs w:val="22"/>
        </w:rPr>
        <w:t>SPEECH</w:t>
      </w:r>
      <w:r w:rsidRPr="00575958">
        <w:rPr>
          <w:rFonts w:ascii="Arial" w:hAnsi="Arial" w:cs="Arial"/>
          <w:sz w:val="22"/>
          <w:szCs w:val="22"/>
        </w:rPr>
        <w:t xml:space="preserve">" şeklinde hatalı bir ilişki öğrenmiştir. </w:t>
      </w:r>
    </w:p>
    <w:p w14:paraId="529CD9DE" w14:textId="77777777" w:rsidR="00575958" w:rsidRPr="00575958" w:rsidRDefault="00575958" w:rsidP="00575958">
      <w:pPr>
        <w:pStyle w:val="NormalWeb"/>
        <w:numPr>
          <w:ilvl w:val="0"/>
          <w:numId w:val="3"/>
        </w:numPr>
        <w:spacing w:before="0" w:beforeAutospacing="0"/>
        <w:rPr>
          <w:rFonts w:ascii="Arial" w:hAnsi="Arial" w:cs="Arial"/>
          <w:sz w:val="22"/>
          <w:szCs w:val="22"/>
        </w:rPr>
      </w:pPr>
      <w:r w:rsidRPr="00575958">
        <w:rPr>
          <w:rFonts w:ascii="Arial" w:hAnsi="Arial" w:cs="Arial"/>
          <w:b/>
          <w:bCs/>
          <w:sz w:val="22"/>
          <w:szCs w:val="22"/>
        </w:rPr>
        <w:t>Düzeltme Aksiyonu:</w:t>
      </w:r>
      <w:r w:rsidRPr="00575958">
        <w:rPr>
          <w:rFonts w:ascii="Arial" w:hAnsi="Arial" w:cs="Arial"/>
          <w:sz w:val="22"/>
          <w:szCs w:val="22"/>
        </w:rPr>
        <w:t xml:space="preserve"> Sadece cihaz fanı içeren kayıtlar üretilmiş, bu klipler </w:t>
      </w:r>
      <w:r w:rsidRPr="00575958">
        <w:rPr>
          <w:rStyle w:val="HTMLCode"/>
          <w:rFonts w:ascii="Arial" w:hAnsi="Arial" w:cs="Arial"/>
          <w:sz w:val="22"/>
          <w:szCs w:val="22"/>
        </w:rPr>
        <w:t>OTHER</w:t>
      </w:r>
      <w:r w:rsidRPr="00575958">
        <w:rPr>
          <w:rFonts w:ascii="Arial" w:hAnsi="Arial" w:cs="Arial"/>
          <w:sz w:val="22"/>
          <w:szCs w:val="22"/>
        </w:rPr>
        <w:t xml:space="preserve"> olarak yeniden etiketlenerek veri seti güncellenmiş ve hatalı korelasyon radikal şekilde ortadan kaldırılmıştır. </w:t>
      </w:r>
    </w:p>
    <w:p w14:paraId="665F00D3" w14:textId="77777777" w:rsidR="00575958" w:rsidRPr="00575958" w:rsidRDefault="00575958" w:rsidP="00575958">
      <w:pPr>
        <w:pStyle w:val="Heading2"/>
      </w:pPr>
      <w:r w:rsidRPr="00575958">
        <w:t>5.3 Waveform Augmentation (Dalga Formu Artırma) Süreci</w:t>
      </w:r>
    </w:p>
    <w:p w14:paraId="65AF7D0F" w14:textId="77777777" w:rsidR="00575958" w:rsidRPr="00575958" w:rsidRDefault="00575958" w:rsidP="00575958">
      <w:pPr>
        <w:pStyle w:val="NormalWeb"/>
        <w:spacing w:before="0" w:beforeAutospacing="0"/>
        <w:rPr>
          <w:rFonts w:ascii="Arial" w:hAnsi="Arial" w:cs="Arial"/>
          <w:sz w:val="22"/>
          <w:szCs w:val="22"/>
        </w:rPr>
      </w:pPr>
      <w:r w:rsidRPr="00575958">
        <w:rPr>
          <w:rFonts w:ascii="Arial" w:hAnsi="Arial" w:cs="Arial"/>
          <w:sz w:val="22"/>
          <w:szCs w:val="22"/>
        </w:rPr>
        <w:t xml:space="preserve">Farklı mikrofon karakteristiklerini, kayıt seviyelerini ve akustik varyasyonları yapay olarak simüle etmek amacıyla, doğrudan ham sinyal (waveform) seviyesinde veri artırma hattı devreye alınmıştır. BEATs training hattına entegre edilen augmentasyon parametreleri Tablo 9'da yapılandırılmıştır. </w:t>
      </w:r>
    </w:p>
    <w:p w14:paraId="185DA38F" w14:textId="77777777" w:rsidR="00575958" w:rsidRDefault="00575958" w:rsidP="00575958">
      <w:pPr>
        <w:pStyle w:val="Heading5"/>
        <w:jc w:val="center"/>
      </w:pPr>
      <w:r w:rsidRPr="00575958">
        <w:lastRenderedPageBreak/>
        <w:t>Tablo 9: Waveform Augmentation Parametre Matrisi</w:t>
      </w:r>
    </w:p>
    <w:p w14:paraId="468BE220" w14:textId="77777777" w:rsidR="00FC7566" w:rsidRDefault="00FC7566" w:rsidP="00FC7566"/>
    <w:tbl>
      <w:tblPr>
        <w:tblStyle w:val="TableGrid"/>
        <w:tblW w:w="0" w:type="auto"/>
        <w:tblLook w:val="04A0" w:firstRow="1" w:lastRow="0" w:firstColumn="1" w:lastColumn="0" w:noHBand="0" w:noVBand="1"/>
      </w:tblPr>
      <w:tblGrid>
        <w:gridCol w:w="1980"/>
        <w:gridCol w:w="2126"/>
        <w:gridCol w:w="1418"/>
        <w:gridCol w:w="3872"/>
      </w:tblGrid>
      <w:tr w:rsidR="00FC7566" w14:paraId="3BF84F7C" w14:textId="77777777" w:rsidTr="00E009F4">
        <w:tc>
          <w:tcPr>
            <w:tcW w:w="1980" w:type="dxa"/>
            <w:shd w:val="clear" w:color="auto" w:fill="B4C6E7" w:themeFill="accent1" w:themeFillTint="66"/>
            <w:vAlign w:val="center"/>
          </w:tcPr>
          <w:p w14:paraId="47FCB8D6" w14:textId="6537D532" w:rsidR="00FC7566" w:rsidRPr="00E009F4" w:rsidRDefault="00FC7566" w:rsidP="00FC7566">
            <w:pPr>
              <w:rPr>
                <w:color w:val="4472C4" w:themeColor="accent1"/>
                <w:sz w:val="20"/>
                <w:szCs w:val="20"/>
              </w:rPr>
            </w:pPr>
            <w:r w:rsidRPr="00E009F4">
              <w:rPr>
                <w:rStyle w:val="Strong"/>
                <w:color w:val="4472C4" w:themeColor="accent1"/>
                <w:sz w:val="20"/>
                <w:szCs w:val="20"/>
              </w:rPr>
              <w:t>Augmentasyon Türü</w:t>
            </w:r>
          </w:p>
        </w:tc>
        <w:tc>
          <w:tcPr>
            <w:tcW w:w="2126" w:type="dxa"/>
            <w:shd w:val="clear" w:color="auto" w:fill="B4C6E7" w:themeFill="accent1" w:themeFillTint="66"/>
            <w:vAlign w:val="center"/>
          </w:tcPr>
          <w:p w14:paraId="454BD317" w14:textId="29FADCD2" w:rsidR="00FC7566" w:rsidRPr="00E009F4" w:rsidRDefault="00FC7566" w:rsidP="00FC7566">
            <w:pPr>
              <w:rPr>
                <w:color w:val="4472C4" w:themeColor="accent1"/>
                <w:sz w:val="20"/>
                <w:szCs w:val="20"/>
              </w:rPr>
            </w:pPr>
            <w:r w:rsidRPr="00E009F4">
              <w:rPr>
                <w:rStyle w:val="Strong"/>
                <w:color w:val="4472C4" w:themeColor="accent1"/>
                <w:sz w:val="20"/>
                <w:szCs w:val="20"/>
              </w:rPr>
              <w:t>Uygulanan Mühendislik Parametresi</w:t>
            </w:r>
          </w:p>
        </w:tc>
        <w:tc>
          <w:tcPr>
            <w:tcW w:w="1418" w:type="dxa"/>
            <w:shd w:val="clear" w:color="auto" w:fill="B4C6E7" w:themeFill="accent1" w:themeFillTint="66"/>
            <w:vAlign w:val="center"/>
          </w:tcPr>
          <w:p w14:paraId="08EE0209" w14:textId="17F62F38" w:rsidR="00FC7566" w:rsidRPr="00E009F4" w:rsidRDefault="00FC7566" w:rsidP="00FC7566">
            <w:pPr>
              <w:rPr>
                <w:color w:val="4472C4" w:themeColor="accent1"/>
                <w:sz w:val="20"/>
                <w:szCs w:val="20"/>
              </w:rPr>
            </w:pPr>
            <w:r w:rsidRPr="00E009F4">
              <w:rPr>
                <w:rStyle w:val="Strong"/>
                <w:color w:val="4472C4" w:themeColor="accent1"/>
                <w:sz w:val="20"/>
                <w:szCs w:val="20"/>
              </w:rPr>
              <w:t>Tetiklenme Olasılığı</w:t>
            </w:r>
          </w:p>
        </w:tc>
        <w:tc>
          <w:tcPr>
            <w:tcW w:w="3872" w:type="dxa"/>
            <w:shd w:val="clear" w:color="auto" w:fill="B4C6E7" w:themeFill="accent1" w:themeFillTint="66"/>
            <w:vAlign w:val="center"/>
          </w:tcPr>
          <w:p w14:paraId="2DD0BD3B" w14:textId="5A7E4365" w:rsidR="00FC7566" w:rsidRPr="00E009F4" w:rsidRDefault="00FC7566" w:rsidP="00FC7566">
            <w:pPr>
              <w:rPr>
                <w:color w:val="4472C4" w:themeColor="accent1"/>
                <w:sz w:val="20"/>
                <w:szCs w:val="20"/>
              </w:rPr>
            </w:pPr>
            <w:r w:rsidRPr="00E009F4">
              <w:rPr>
                <w:rStyle w:val="Strong"/>
                <w:color w:val="4472C4" w:themeColor="accent1"/>
                <w:sz w:val="20"/>
                <w:szCs w:val="20"/>
              </w:rPr>
              <w:t>Hedeflenen Operasyonel Dayanıklılık</w:t>
            </w:r>
          </w:p>
        </w:tc>
      </w:tr>
      <w:tr w:rsidR="00FC7566" w14:paraId="2CA14D49" w14:textId="77777777" w:rsidTr="00FC7566">
        <w:tc>
          <w:tcPr>
            <w:tcW w:w="1980" w:type="dxa"/>
            <w:vAlign w:val="center"/>
          </w:tcPr>
          <w:p w14:paraId="400E13BA" w14:textId="38EC618B" w:rsidR="00FC7566" w:rsidRPr="00FC7566" w:rsidRDefault="00FC7566" w:rsidP="00FC7566">
            <w:pPr>
              <w:rPr>
                <w:sz w:val="20"/>
                <w:szCs w:val="20"/>
              </w:rPr>
            </w:pPr>
            <w:r w:rsidRPr="00FC7566">
              <w:rPr>
                <w:sz w:val="20"/>
                <w:szCs w:val="20"/>
              </w:rPr>
              <w:t>Gaussian Noise</w:t>
            </w:r>
          </w:p>
        </w:tc>
        <w:tc>
          <w:tcPr>
            <w:tcW w:w="2126" w:type="dxa"/>
            <w:vAlign w:val="center"/>
          </w:tcPr>
          <w:p w14:paraId="77178B94" w14:textId="38813995" w:rsidR="00FC7566" w:rsidRPr="00FC7566" w:rsidRDefault="00FC7566" w:rsidP="00FC7566">
            <w:pPr>
              <w:rPr>
                <w:sz w:val="20"/>
                <w:szCs w:val="20"/>
              </w:rPr>
            </w:pPr>
            <w:r w:rsidRPr="00FC7566">
              <w:rPr>
                <w:rStyle w:val="math-inline"/>
                <w:sz w:val="20"/>
                <w:szCs w:val="20"/>
              </w:rPr>
              <w:t xml:space="preserve"> 10 </w:t>
            </w:r>
            <w:r w:rsidR="00386238">
              <w:rPr>
                <w:rStyle w:val="math-inline"/>
                <w:sz w:val="20"/>
                <w:szCs w:val="20"/>
              </w:rPr>
              <w:t>–</w:t>
            </w:r>
            <w:r w:rsidRPr="00FC7566">
              <w:rPr>
                <w:rStyle w:val="math-inline"/>
                <w:sz w:val="20"/>
                <w:szCs w:val="20"/>
              </w:rPr>
              <w:t xml:space="preserve"> 25</w:t>
            </w:r>
            <w:r w:rsidR="00386238">
              <w:rPr>
                <w:rStyle w:val="math-inline"/>
                <w:sz w:val="20"/>
                <w:szCs w:val="20"/>
              </w:rPr>
              <w:t xml:space="preserve"> </w:t>
            </w:r>
            <w:r w:rsidRPr="00FC7566">
              <w:rPr>
                <w:rStyle w:val="math-inline"/>
                <w:sz w:val="20"/>
                <w:szCs w:val="20"/>
              </w:rPr>
              <w:t xml:space="preserve">dB </w:t>
            </w:r>
            <w:r w:rsidRPr="00FC7566">
              <w:rPr>
                <w:sz w:val="20"/>
                <w:szCs w:val="20"/>
              </w:rPr>
              <w:t xml:space="preserve"> SNR </w:t>
            </w:r>
          </w:p>
        </w:tc>
        <w:tc>
          <w:tcPr>
            <w:tcW w:w="1418" w:type="dxa"/>
            <w:vAlign w:val="center"/>
          </w:tcPr>
          <w:p w14:paraId="5D5291C4" w14:textId="08F4E436" w:rsidR="00FC7566" w:rsidRPr="00FC7566" w:rsidRDefault="00FC7566" w:rsidP="00FC7566">
            <w:pPr>
              <w:rPr>
                <w:sz w:val="20"/>
                <w:szCs w:val="20"/>
              </w:rPr>
            </w:pPr>
            <w:r w:rsidRPr="00FC7566">
              <w:rPr>
                <w:sz w:val="20"/>
                <w:szCs w:val="20"/>
              </w:rPr>
              <w:t xml:space="preserve">%65 </w:t>
            </w:r>
          </w:p>
        </w:tc>
        <w:tc>
          <w:tcPr>
            <w:tcW w:w="3872" w:type="dxa"/>
            <w:vAlign w:val="center"/>
          </w:tcPr>
          <w:p w14:paraId="43AF06B6" w14:textId="35E3B32D" w:rsidR="00FC7566" w:rsidRPr="00FC7566" w:rsidRDefault="00FC7566" w:rsidP="00FC7566">
            <w:pPr>
              <w:rPr>
                <w:sz w:val="20"/>
                <w:szCs w:val="20"/>
              </w:rPr>
            </w:pPr>
            <w:r w:rsidRPr="00FC7566">
              <w:rPr>
                <w:sz w:val="20"/>
                <w:szCs w:val="20"/>
              </w:rPr>
              <w:t xml:space="preserve">Rastlantısal ortam gürültülerine karşı direnç </w:t>
            </w:r>
          </w:p>
        </w:tc>
      </w:tr>
      <w:tr w:rsidR="00FC7566" w14:paraId="49DEB2AA" w14:textId="77777777" w:rsidTr="00386238">
        <w:tc>
          <w:tcPr>
            <w:tcW w:w="1980" w:type="dxa"/>
            <w:shd w:val="clear" w:color="auto" w:fill="E7E6E6" w:themeFill="background2"/>
            <w:vAlign w:val="center"/>
          </w:tcPr>
          <w:p w14:paraId="431EA2D7" w14:textId="7B5D8ABA" w:rsidR="00FC7566" w:rsidRPr="00FC7566" w:rsidRDefault="00FC7566" w:rsidP="00FC7566">
            <w:pPr>
              <w:rPr>
                <w:sz w:val="20"/>
                <w:szCs w:val="20"/>
              </w:rPr>
            </w:pPr>
            <w:r w:rsidRPr="00FC7566">
              <w:rPr>
                <w:sz w:val="20"/>
                <w:szCs w:val="20"/>
              </w:rPr>
              <w:t>Random Gain</w:t>
            </w:r>
          </w:p>
        </w:tc>
        <w:tc>
          <w:tcPr>
            <w:tcW w:w="2126" w:type="dxa"/>
            <w:shd w:val="clear" w:color="auto" w:fill="E7E6E6" w:themeFill="background2"/>
            <w:vAlign w:val="center"/>
          </w:tcPr>
          <w:p w14:paraId="0959EA3A" w14:textId="17379DA6" w:rsidR="00FC7566" w:rsidRPr="00FC7566" w:rsidRDefault="00FC7566" w:rsidP="00FC7566">
            <w:pPr>
              <w:rPr>
                <w:sz w:val="20"/>
                <w:szCs w:val="20"/>
              </w:rPr>
            </w:pPr>
            <w:r w:rsidRPr="00FC7566">
              <w:rPr>
                <w:rStyle w:val="math-inline"/>
                <w:sz w:val="20"/>
                <w:szCs w:val="20"/>
              </w:rPr>
              <w:t xml:space="preserve"> </w:t>
            </w:r>
            <m:oMath>
              <m:r>
                <w:rPr>
                  <w:rFonts w:ascii="Cambria Math" w:hAnsi="Cambria Math"/>
                  <w:sz w:val="20"/>
                  <w:szCs w:val="20"/>
                </w:rPr>
                <m:t>±4</m:t>
              </m:r>
              <m:r>
                <m:rPr>
                  <m:nor/>
                </m:rPr>
                <w:rPr>
                  <w:sz w:val="20"/>
                  <w:szCs w:val="20"/>
                </w:rPr>
                <m:t> dB</m:t>
              </m:r>
            </m:oMath>
            <w:r w:rsidR="00386238">
              <w:rPr>
                <w:rStyle w:val="math-inline"/>
                <w:sz w:val="20"/>
                <w:szCs w:val="20"/>
              </w:rPr>
              <w:t xml:space="preserve"> </w:t>
            </w:r>
            <w:r w:rsidRPr="00FC7566">
              <w:rPr>
                <w:rStyle w:val="math-inline"/>
                <w:sz w:val="20"/>
                <w:szCs w:val="20"/>
              </w:rPr>
              <w:t xml:space="preserve"> </w:t>
            </w:r>
          </w:p>
        </w:tc>
        <w:tc>
          <w:tcPr>
            <w:tcW w:w="1418" w:type="dxa"/>
            <w:shd w:val="clear" w:color="auto" w:fill="E7E6E6" w:themeFill="background2"/>
            <w:vAlign w:val="center"/>
          </w:tcPr>
          <w:p w14:paraId="597B578F" w14:textId="6C960D7C" w:rsidR="00FC7566" w:rsidRPr="00FC7566" w:rsidRDefault="00FC7566" w:rsidP="00FC7566">
            <w:pPr>
              <w:rPr>
                <w:sz w:val="20"/>
                <w:szCs w:val="20"/>
              </w:rPr>
            </w:pPr>
            <w:r w:rsidRPr="00FC7566">
              <w:rPr>
                <w:sz w:val="20"/>
                <w:szCs w:val="20"/>
              </w:rPr>
              <w:t xml:space="preserve">%50 </w:t>
            </w:r>
          </w:p>
        </w:tc>
        <w:tc>
          <w:tcPr>
            <w:tcW w:w="3872" w:type="dxa"/>
            <w:shd w:val="clear" w:color="auto" w:fill="E7E6E6" w:themeFill="background2"/>
            <w:vAlign w:val="center"/>
          </w:tcPr>
          <w:p w14:paraId="6BDAF465" w14:textId="5390300D" w:rsidR="00FC7566" w:rsidRPr="00FC7566" w:rsidRDefault="00FC7566" w:rsidP="00FC7566">
            <w:pPr>
              <w:rPr>
                <w:sz w:val="20"/>
                <w:szCs w:val="20"/>
              </w:rPr>
            </w:pPr>
            <w:r w:rsidRPr="00FC7566">
              <w:rPr>
                <w:sz w:val="20"/>
                <w:szCs w:val="20"/>
              </w:rPr>
              <w:t xml:space="preserve">Farklı mikrofonların kazanç ve hassasiyet farkları </w:t>
            </w:r>
          </w:p>
        </w:tc>
      </w:tr>
      <w:tr w:rsidR="00FC7566" w14:paraId="5A1689CA" w14:textId="77777777" w:rsidTr="00FC7566">
        <w:tc>
          <w:tcPr>
            <w:tcW w:w="1980" w:type="dxa"/>
            <w:vAlign w:val="center"/>
          </w:tcPr>
          <w:p w14:paraId="7F78F3DA" w14:textId="5D90530A" w:rsidR="00FC7566" w:rsidRPr="00FC7566" w:rsidRDefault="00FC7566" w:rsidP="00FC7566">
            <w:pPr>
              <w:rPr>
                <w:sz w:val="20"/>
                <w:szCs w:val="20"/>
              </w:rPr>
            </w:pPr>
            <w:r w:rsidRPr="00FC7566">
              <w:rPr>
                <w:sz w:val="20"/>
                <w:szCs w:val="20"/>
              </w:rPr>
              <w:t>Pitch Shift</w:t>
            </w:r>
          </w:p>
        </w:tc>
        <w:tc>
          <w:tcPr>
            <w:tcW w:w="2126" w:type="dxa"/>
            <w:vAlign w:val="center"/>
          </w:tcPr>
          <w:p w14:paraId="5E2FF911" w14:textId="3145880E" w:rsidR="00FC7566" w:rsidRPr="00FC7566" w:rsidRDefault="00FC7566" w:rsidP="00FC7566">
            <w:pPr>
              <w:rPr>
                <w:sz w:val="20"/>
                <w:szCs w:val="20"/>
              </w:rPr>
            </w:pPr>
            <w:r w:rsidRPr="00FC7566">
              <w:rPr>
                <w:rStyle w:val="math-inline"/>
                <w:sz w:val="20"/>
                <w:szCs w:val="20"/>
              </w:rPr>
              <w:t xml:space="preserve"> </w:t>
            </w:r>
            <m:oMath>
              <m:r>
                <w:rPr>
                  <w:rFonts w:ascii="Cambria Math" w:hAnsi="Cambria Math"/>
                  <w:sz w:val="20"/>
                  <w:szCs w:val="20"/>
                </w:rPr>
                <m:t>±</m:t>
              </m:r>
            </m:oMath>
            <w:r w:rsidRPr="00FC7566">
              <w:rPr>
                <w:rStyle w:val="math-inline"/>
                <w:sz w:val="20"/>
                <w:szCs w:val="20"/>
              </w:rPr>
              <w:t xml:space="preserve">1.5 </w:t>
            </w:r>
            <w:r w:rsidRPr="00FC7566">
              <w:rPr>
                <w:sz w:val="20"/>
                <w:szCs w:val="20"/>
              </w:rPr>
              <w:t xml:space="preserve"> Yarı Ton </w:t>
            </w:r>
          </w:p>
        </w:tc>
        <w:tc>
          <w:tcPr>
            <w:tcW w:w="1418" w:type="dxa"/>
            <w:vAlign w:val="center"/>
          </w:tcPr>
          <w:p w14:paraId="7172D937" w14:textId="02BE8124" w:rsidR="00FC7566" w:rsidRPr="00FC7566" w:rsidRDefault="00FC7566" w:rsidP="00FC7566">
            <w:pPr>
              <w:rPr>
                <w:sz w:val="20"/>
                <w:szCs w:val="20"/>
              </w:rPr>
            </w:pPr>
            <w:r w:rsidRPr="00FC7566">
              <w:rPr>
                <w:sz w:val="20"/>
                <w:szCs w:val="20"/>
              </w:rPr>
              <w:t xml:space="preserve">%35 </w:t>
            </w:r>
          </w:p>
        </w:tc>
        <w:tc>
          <w:tcPr>
            <w:tcW w:w="3872" w:type="dxa"/>
            <w:vAlign w:val="center"/>
          </w:tcPr>
          <w:p w14:paraId="5E03FD3A" w14:textId="616CE73E" w:rsidR="00FC7566" w:rsidRPr="00FC7566" w:rsidRDefault="00FC7566" w:rsidP="00FC7566">
            <w:pPr>
              <w:rPr>
                <w:sz w:val="20"/>
                <w:szCs w:val="20"/>
              </w:rPr>
            </w:pPr>
            <w:r w:rsidRPr="00FC7566">
              <w:rPr>
                <w:sz w:val="20"/>
                <w:szCs w:val="20"/>
              </w:rPr>
              <w:t xml:space="preserve">Kaynak bazlı akustik frekans varyasyonları </w:t>
            </w:r>
          </w:p>
        </w:tc>
      </w:tr>
    </w:tbl>
    <w:p w14:paraId="2F39E7EA" w14:textId="77777777" w:rsidR="00386238" w:rsidRDefault="00386238" w:rsidP="00386238">
      <w:pPr>
        <w:pStyle w:val="NormalWeb"/>
        <w:spacing w:before="0" w:beforeAutospacing="0"/>
        <w:rPr>
          <w:rFonts w:ascii="Arial" w:hAnsi="Arial" w:cs="Arial"/>
          <w:sz w:val="22"/>
          <w:szCs w:val="22"/>
        </w:rPr>
      </w:pP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386238" w14:paraId="42C354FE" w14:textId="77777777" w:rsidTr="008301ED">
        <w:trPr>
          <w:trHeight w:val="298"/>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5B82C4C3" w14:textId="668BAFEB" w:rsidR="00386238" w:rsidRPr="00D26887" w:rsidRDefault="00386238" w:rsidP="008301ED">
            <w:pPr>
              <w:pStyle w:val="NormalWeb"/>
              <w:spacing w:before="0" w:beforeAutospacing="0"/>
              <w:rPr>
                <w:rFonts w:ascii="Arial" w:hAnsi="Arial" w:cs="Arial"/>
                <w:sz w:val="22"/>
                <w:szCs w:val="22"/>
              </w:rPr>
            </w:pPr>
            <w:r w:rsidRPr="00575958">
              <w:rPr>
                <w:rFonts w:ascii="Arial" w:hAnsi="Arial" w:cs="Arial"/>
                <w:sz w:val="22"/>
                <w:szCs w:val="22"/>
              </w:rPr>
              <w:t>Her bir eğitim örneği için iki adet ek yapay varyasyon üretilerek, etkin eğitim veri seti boyutu yaklaşık 3 katına (</w:t>
            </w:r>
            <w:r>
              <w:rPr>
                <w:rStyle w:val="math-inline"/>
                <w:rFonts w:ascii="Arial" w:hAnsi="Arial" w:cs="Arial"/>
                <w:sz w:val="22"/>
                <w:szCs w:val="22"/>
              </w:rPr>
              <w:t xml:space="preserve"> </w:t>
            </w:r>
            <m:oMath>
              <m:r>
                <w:rPr>
                  <w:rFonts w:ascii="Cambria Math" w:hAnsi="Cambria Math" w:cs="Arial"/>
                  <w:sz w:val="22"/>
                  <w:szCs w:val="22"/>
                </w:rPr>
                <m:t>∼55.029</m:t>
              </m:r>
            </m:oMath>
            <w:r w:rsidRPr="00575958">
              <w:rPr>
                <w:rFonts w:ascii="Arial" w:hAnsi="Arial" w:cs="Arial"/>
                <w:sz w:val="22"/>
                <w:szCs w:val="22"/>
              </w:rPr>
              <w:t xml:space="preserve"> toplam örnek) çıkarılmıştır. Bu yaklaşım, foundation model tabanlı mimarinin aşırı ezberleme (overfitting) eğilimini minimize etmiştir</w:t>
            </w:r>
          </w:p>
        </w:tc>
      </w:tr>
    </w:tbl>
    <w:p w14:paraId="6FD5E4F8" w14:textId="77777777" w:rsidR="00575958" w:rsidRPr="00575958" w:rsidRDefault="00575958" w:rsidP="00575958">
      <w:pPr>
        <w:pStyle w:val="Heading2"/>
      </w:pPr>
      <w:r w:rsidRPr="00575958">
        <w:t>5.4 Genelleme Yeteneğinin Çok Kriterli Test Edilmesi</w:t>
      </w:r>
    </w:p>
    <w:p w14:paraId="7BBDED22" w14:textId="77777777" w:rsidR="00575958" w:rsidRPr="00575958" w:rsidRDefault="00575958" w:rsidP="00575958">
      <w:pPr>
        <w:pStyle w:val="NormalWeb"/>
        <w:spacing w:before="0" w:beforeAutospacing="0"/>
        <w:rPr>
          <w:rFonts w:ascii="Arial" w:hAnsi="Arial" w:cs="Arial"/>
          <w:sz w:val="22"/>
          <w:szCs w:val="22"/>
        </w:rPr>
      </w:pPr>
      <w:r w:rsidRPr="00575958">
        <w:rPr>
          <w:rFonts w:ascii="Arial" w:hAnsi="Arial" w:cs="Arial"/>
          <w:sz w:val="22"/>
          <w:szCs w:val="22"/>
        </w:rPr>
        <w:t xml:space="preserve">Modelin dış saha kararlılığını ölçmek adına sadece izole doğrulama skorları referans alınmamış, test protokolüne şu operasyonel kriterler eklenmiştir: </w:t>
      </w:r>
    </w:p>
    <w:p w14:paraId="403F390C" w14:textId="77777777" w:rsidR="00575958" w:rsidRPr="00575958" w:rsidRDefault="00575958" w:rsidP="00575958">
      <w:pPr>
        <w:pStyle w:val="NormalWeb"/>
        <w:numPr>
          <w:ilvl w:val="0"/>
          <w:numId w:val="4"/>
        </w:numPr>
        <w:spacing w:before="0" w:beforeAutospacing="0"/>
        <w:rPr>
          <w:rFonts w:ascii="Arial" w:hAnsi="Arial" w:cs="Arial"/>
          <w:sz w:val="22"/>
          <w:szCs w:val="22"/>
        </w:rPr>
      </w:pPr>
      <w:r w:rsidRPr="00575958">
        <w:rPr>
          <w:rFonts w:ascii="Arial" w:hAnsi="Arial" w:cs="Arial"/>
          <w:sz w:val="22"/>
          <w:szCs w:val="22"/>
        </w:rPr>
        <w:t xml:space="preserve">Daha önce hiç karşılaşılmamış ham ortam kayıtları üzerindeki kararlılık. </w:t>
      </w:r>
    </w:p>
    <w:p w14:paraId="547C5966" w14:textId="77777777" w:rsidR="00575958" w:rsidRPr="00575958" w:rsidRDefault="00575958" w:rsidP="00575958">
      <w:pPr>
        <w:pStyle w:val="NormalWeb"/>
        <w:numPr>
          <w:ilvl w:val="0"/>
          <w:numId w:val="4"/>
        </w:numPr>
        <w:spacing w:before="0" w:beforeAutospacing="0"/>
        <w:rPr>
          <w:rFonts w:ascii="Arial" w:hAnsi="Arial" w:cs="Arial"/>
          <w:sz w:val="22"/>
          <w:szCs w:val="22"/>
        </w:rPr>
      </w:pPr>
      <w:r w:rsidRPr="00575958">
        <w:rPr>
          <w:rFonts w:ascii="Arial" w:hAnsi="Arial" w:cs="Arial"/>
          <w:sz w:val="22"/>
          <w:szCs w:val="22"/>
        </w:rPr>
        <w:t xml:space="preserve">Farklı donanımsal mikrofon tipleriyle alınan kayıtlardaki sınıflandırma tutarlılığı. </w:t>
      </w:r>
    </w:p>
    <w:p w14:paraId="417E884E" w14:textId="77777777" w:rsidR="00575958" w:rsidRPr="00575958" w:rsidRDefault="00575958" w:rsidP="00575958">
      <w:pPr>
        <w:pStyle w:val="NormalWeb"/>
        <w:numPr>
          <w:ilvl w:val="0"/>
          <w:numId w:val="4"/>
        </w:numPr>
        <w:spacing w:before="0" w:beforeAutospacing="0"/>
        <w:rPr>
          <w:rFonts w:ascii="Arial" w:hAnsi="Arial" w:cs="Arial"/>
          <w:sz w:val="22"/>
          <w:szCs w:val="22"/>
        </w:rPr>
      </w:pPr>
      <w:r w:rsidRPr="00575958">
        <w:rPr>
          <w:rFonts w:ascii="Arial" w:hAnsi="Arial" w:cs="Arial"/>
          <w:sz w:val="22"/>
          <w:szCs w:val="22"/>
        </w:rPr>
        <w:t xml:space="preserve">Düşük frekanslı mekanik sistem seslerine (HVAC, fan vb.) verilen tepkiler. </w:t>
      </w:r>
    </w:p>
    <w:p w14:paraId="63BC56BA" w14:textId="740D5434" w:rsidR="00575958" w:rsidRPr="00742859" w:rsidRDefault="00575958" w:rsidP="00575958">
      <w:pPr>
        <w:pStyle w:val="NormalWeb"/>
        <w:numPr>
          <w:ilvl w:val="0"/>
          <w:numId w:val="4"/>
        </w:numPr>
        <w:spacing w:before="0" w:beforeAutospacing="0"/>
        <w:rPr>
          <w:rFonts w:ascii="Arial" w:hAnsi="Arial" w:cs="Arial"/>
          <w:sz w:val="22"/>
          <w:szCs w:val="22"/>
        </w:rPr>
      </w:pPr>
      <w:r w:rsidRPr="00575958">
        <w:rPr>
          <w:rFonts w:ascii="Arial" w:hAnsi="Arial" w:cs="Arial"/>
          <w:sz w:val="22"/>
          <w:szCs w:val="22"/>
        </w:rPr>
        <w:t xml:space="preserve">Uzun dönemli kesintisiz saha kayıtlarındaki zamansal etiket kararlılığı. </w:t>
      </w:r>
    </w:p>
    <w:p w14:paraId="08B8D373" w14:textId="77777777" w:rsidR="00386238" w:rsidRDefault="00386238">
      <w:pPr>
        <w:spacing w:after="160" w:line="259" w:lineRule="auto"/>
        <w:rPr>
          <w:rFonts w:eastAsia="Times New Roman"/>
          <w:b/>
          <w:bCs/>
          <w:color w:val="1F4E79"/>
          <w:sz w:val="32"/>
          <w:szCs w:val="32"/>
        </w:rPr>
      </w:pPr>
      <w:r>
        <w:br w:type="page"/>
      </w:r>
    </w:p>
    <w:p w14:paraId="7DDA620E" w14:textId="15701A97" w:rsidR="00575958" w:rsidRPr="00575958" w:rsidRDefault="00575958" w:rsidP="00575958">
      <w:pPr>
        <w:pStyle w:val="Heading1"/>
        <w:rPr>
          <w:noProof w:val="0"/>
          <w:lang w:val="en-US" w:eastAsia="en-US"/>
        </w:rPr>
      </w:pPr>
      <w:r w:rsidRPr="00575958">
        <w:lastRenderedPageBreak/>
        <w:t>6. Gerçek Zamanlı Sistem Mimarisi, Dağıtık Ağ ve Karar Mekanizmaları</w:t>
      </w:r>
    </w:p>
    <w:p w14:paraId="3DF0C0A0" w14:textId="77777777" w:rsidR="00575958" w:rsidRPr="00575958" w:rsidRDefault="00575958" w:rsidP="00575958">
      <w:pPr>
        <w:pStyle w:val="NormalWeb"/>
        <w:spacing w:before="0" w:beforeAutospacing="0" w:after="0" w:afterAutospacing="0"/>
        <w:rPr>
          <w:rFonts w:ascii="Arial" w:hAnsi="Arial" w:cs="Arial"/>
          <w:color w:val="1F1F1F"/>
          <w:sz w:val="22"/>
          <w:szCs w:val="22"/>
        </w:rPr>
      </w:pPr>
      <w:r w:rsidRPr="00575958">
        <w:rPr>
          <w:rFonts w:ascii="Arial" w:hAnsi="Arial" w:cs="Arial"/>
          <w:color w:val="1F1F1F"/>
          <w:sz w:val="22"/>
          <w:szCs w:val="22"/>
          <w:bdr w:val="none" w:sz="0" w:space="0" w:color="auto" w:frame="1"/>
        </w:rPr>
        <w:t>Sistem, elektroakustik verileri kesintisiz işlemek ve ağ yükünü optimize etmek amacıyla kenar bilişim (Edge AI) tabanlı, dağıtık bir ağ topolojisinde yapılandırılmıştır.</w:t>
      </w:r>
      <w:r w:rsidRPr="00575958">
        <w:rPr>
          <w:rFonts w:ascii="Arial" w:hAnsi="Arial" w:cs="Arial"/>
          <w:color w:val="1F1F1F"/>
          <w:sz w:val="22"/>
          <w:szCs w:val="22"/>
        </w:rPr>
        <w:t xml:space="preserve"> </w:t>
      </w:r>
    </w:p>
    <w:p w14:paraId="581A989C" w14:textId="77777777" w:rsidR="00575958" w:rsidRPr="00575958" w:rsidRDefault="00575958" w:rsidP="00575958">
      <w:pPr>
        <w:pStyle w:val="Heading2"/>
      </w:pPr>
      <w:r w:rsidRPr="00575958">
        <w:t>6.1 Dağıtık Ağ Topolojisi ve Asenkron İş Parçacığı Yönetimi</w:t>
      </w:r>
    </w:p>
    <w:p w14:paraId="0F5D7463" w14:textId="77777777" w:rsidR="00575958" w:rsidRDefault="00575958" w:rsidP="00575958">
      <w:pPr>
        <w:pStyle w:val="NormalWeb"/>
        <w:spacing w:before="0" w:beforeAutospacing="0" w:after="0" w:afterAutospacing="0"/>
        <w:rPr>
          <w:rFonts w:ascii="Arial" w:hAnsi="Arial" w:cs="Arial"/>
          <w:color w:val="1F1F1F"/>
          <w:sz w:val="22"/>
          <w:szCs w:val="22"/>
        </w:rPr>
      </w:pPr>
      <w:r w:rsidRPr="00575958">
        <w:rPr>
          <w:rFonts w:ascii="Arial" w:hAnsi="Arial" w:cs="Arial"/>
          <w:color w:val="1F1F1F"/>
          <w:sz w:val="22"/>
          <w:szCs w:val="22"/>
          <w:bdr w:val="none" w:sz="0" w:space="0" w:color="auto" w:frame="1"/>
        </w:rPr>
        <w:t>Kenar cihaz (</w:t>
      </w:r>
      <w:r w:rsidRPr="00575958">
        <w:rPr>
          <w:rStyle w:val="HTMLCode"/>
          <w:rFonts w:ascii="Arial" w:hAnsi="Arial" w:cs="Arial"/>
          <w:color w:val="1F1F1F"/>
          <w:sz w:val="22"/>
          <w:szCs w:val="22"/>
          <w:bdr w:val="none" w:sz="0" w:space="0" w:color="auto" w:frame="1"/>
        </w:rPr>
        <w:t>firmware.py</w:t>
      </w:r>
      <w:r w:rsidRPr="00575958">
        <w:rPr>
          <w:rFonts w:ascii="Arial" w:hAnsi="Arial" w:cs="Arial"/>
          <w:color w:val="1F1F1F"/>
          <w:sz w:val="22"/>
          <w:szCs w:val="22"/>
          <w:bdr w:val="none" w:sz="0" w:space="0" w:color="auto" w:frame="1"/>
        </w:rPr>
        <w:t>) altyapısı, grafik arayüz (GUI) bağımlılığı olmaksızın saha koşullarında kararlı çıkarım yapabilmek için asenkron çoklu iş parçacığı (multi-threading) mimarisiyle tasarlanmıştır.</w:t>
      </w:r>
      <w:r w:rsidRPr="00575958">
        <w:rPr>
          <w:rFonts w:ascii="Arial" w:hAnsi="Arial" w:cs="Arial"/>
          <w:color w:val="1F1F1F"/>
          <w:sz w:val="22"/>
          <w:szCs w:val="22"/>
        </w:rPr>
        <w:t xml:space="preserve"> </w:t>
      </w:r>
    </w:p>
    <w:p w14:paraId="7EC2CDE6" w14:textId="77777777" w:rsidR="00575958" w:rsidRPr="00575958" w:rsidRDefault="00575958" w:rsidP="00575958">
      <w:pPr>
        <w:pStyle w:val="NormalWeb"/>
        <w:spacing w:before="0" w:beforeAutospacing="0" w:after="0" w:afterAutospacing="0"/>
        <w:rPr>
          <w:rFonts w:ascii="Arial" w:hAnsi="Arial" w:cs="Arial"/>
          <w:color w:val="1F1F1F"/>
          <w:sz w:val="22"/>
          <w:szCs w:val="22"/>
        </w:rPr>
      </w:pPr>
    </w:p>
    <w:p w14:paraId="0F46BA08" w14:textId="77777777" w:rsidR="00575958" w:rsidRPr="00575958" w:rsidRDefault="00575958" w:rsidP="00575958">
      <w:pPr>
        <w:pStyle w:val="NormalWeb"/>
        <w:numPr>
          <w:ilvl w:val="0"/>
          <w:numId w:val="5"/>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Ses Yakalama Katmanı:</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sounddevice</w:t>
      </w:r>
      <w:r w:rsidRPr="00575958">
        <w:rPr>
          <w:rFonts w:ascii="Arial" w:hAnsi="Arial" w:cs="Arial"/>
          <w:color w:val="1F1F1F"/>
          <w:sz w:val="22"/>
          <w:szCs w:val="22"/>
          <w:bdr w:val="none" w:sz="0" w:space="0" w:color="auto" w:frame="1"/>
        </w:rPr>
        <w:t xml:space="preserve"> kütüphanesi kullanılarak mikrofon üzerinden 5 saniyelik pencereler halinde alınan akustik veriler, 1 saniyelik kaydırma (hop) adımlarıyla toplanmaktadır.</w:t>
      </w:r>
      <w:r w:rsidRPr="00575958">
        <w:rPr>
          <w:rFonts w:ascii="Arial" w:hAnsi="Arial" w:cs="Arial"/>
          <w:color w:val="1F1F1F"/>
          <w:sz w:val="22"/>
          <w:szCs w:val="22"/>
        </w:rPr>
        <w:t xml:space="preserve"> </w:t>
      </w:r>
    </w:p>
    <w:p w14:paraId="275B83FF" w14:textId="77777777" w:rsidR="00575958" w:rsidRPr="00575958" w:rsidRDefault="00575958" w:rsidP="00575958">
      <w:pPr>
        <w:pStyle w:val="NormalWeb"/>
        <w:numPr>
          <w:ilvl w:val="0"/>
          <w:numId w:val="5"/>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İş Parçacığı İletişimi:</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MicrophoneWorker</w:t>
      </w:r>
      <w:r w:rsidRPr="00575958">
        <w:rPr>
          <w:rFonts w:ascii="Arial" w:hAnsi="Arial" w:cs="Arial"/>
          <w:color w:val="1F1F1F"/>
          <w:sz w:val="22"/>
          <w:szCs w:val="22"/>
          <w:bdr w:val="none" w:sz="0" w:space="0" w:color="auto" w:frame="1"/>
        </w:rPr>
        <w:t xml:space="preserve"> iş parçacığı tarafından yakalanan ham sinyaller, thread-safe bir kuyruk yapısı olan </w:t>
      </w:r>
      <w:r w:rsidRPr="00575958">
        <w:rPr>
          <w:rStyle w:val="HTMLCode"/>
          <w:rFonts w:ascii="Arial" w:hAnsi="Arial" w:cs="Arial"/>
          <w:color w:val="1F1F1F"/>
          <w:sz w:val="22"/>
          <w:szCs w:val="22"/>
          <w:bdr w:val="none" w:sz="0" w:space="0" w:color="auto" w:frame="1"/>
        </w:rPr>
        <w:t>audio_queue</w:t>
      </w:r>
      <w:r w:rsidRPr="00575958">
        <w:rPr>
          <w:rFonts w:ascii="Arial" w:hAnsi="Arial" w:cs="Arial"/>
          <w:color w:val="1F1F1F"/>
          <w:sz w:val="22"/>
          <w:szCs w:val="22"/>
          <w:bdr w:val="none" w:sz="0" w:space="0" w:color="auto" w:frame="1"/>
        </w:rPr>
        <w:t xml:space="preserve"> içerisine aktarılmaktadır.</w:t>
      </w:r>
      <w:r w:rsidRPr="00575958">
        <w:rPr>
          <w:rFonts w:ascii="Arial" w:hAnsi="Arial" w:cs="Arial"/>
          <w:color w:val="1F1F1F"/>
          <w:sz w:val="22"/>
          <w:szCs w:val="22"/>
        </w:rPr>
        <w:t xml:space="preserve"> </w:t>
      </w:r>
    </w:p>
    <w:p w14:paraId="7CE3A539" w14:textId="77777777" w:rsidR="00575958" w:rsidRPr="00575958" w:rsidRDefault="00575958" w:rsidP="00575958">
      <w:pPr>
        <w:pStyle w:val="NormalWeb"/>
        <w:numPr>
          <w:ilvl w:val="0"/>
          <w:numId w:val="5"/>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Çıkarım Modülü:</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InferenceWorker</w:t>
      </w:r>
      <w:r w:rsidRPr="00575958">
        <w:rPr>
          <w:rFonts w:ascii="Arial" w:hAnsi="Arial" w:cs="Arial"/>
          <w:color w:val="1F1F1F"/>
          <w:sz w:val="22"/>
          <w:szCs w:val="22"/>
          <w:bdr w:val="none" w:sz="0" w:space="0" w:color="auto" w:frame="1"/>
        </w:rPr>
        <w:t xml:space="preserve"> iş parçacığı kuyruktaki verileri asenkron olarak tüketerek dondurulmuş (frozen) BEATs encoder ve MLP sınıflandırma katmanları üzerinden geçirmektedir.</w:t>
      </w:r>
      <w:r w:rsidRPr="00575958">
        <w:rPr>
          <w:rFonts w:ascii="Arial" w:hAnsi="Arial" w:cs="Arial"/>
          <w:color w:val="1F1F1F"/>
          <w:sz w:val="22"/>
          <w:szCs w:val="22"/>
        </w:rPr>
        <w:t xml:space="preserve"> </w:t>
      </w:r>
    </w:p>
    <w:p w14:paraId="444688DF" w14:textId="77777777" w:rsidR="00575958" w:rsidRDefault="00575958" w:rsidP="00575958">
      <w:pPr>
        <w:pStyle w:val="NormalWeb"/>
        <w:numPr>
          <w:ilvl w:val="0"/>
          <w:numId w:val="5"/>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Veri Kaybı Önleme:</w:t>
      </w:r>
      <w:r w:rsidRPr="00575958">
        <w:rPr>
          <w:rFonts w:ascii="Arial" w:hAnsi="Arial" w:cs="Arial"/>
          <w:color w:val="1F1F1F"/>
          <w:sz w:val="22"/>
          <w:szCs w:val="22"/>
          <w:bdr w:val="none" w:sz="0" w:space="0" w:color="auto" w:frame="1"/>
        </w:rPr>
        <w:t xml:space="preserve"> Canlı kayıt süreçlerinde oluşabilecek veri kesintilerini ve donanımsal gecikmeleri engellemek adına sistem genelinde çift tamponlu (dual-buffer) kayıt altyapısı koşturulmaktadır.</w:t>
      </w:r>
      <w:r w:rsidRPr="00575958">
        <w:rPr>
          <w:rFonts w:ascii="Arial" w:hAnsi="Arial" w:cs="Arial"/>
          <w:color w:val="1F1F1F"/>
          <w:sz w:val="22"/>
          <w:szCs w:val="22"/>
        </w:rPr>
        <w:t xml:space="preserve"> </w:t>
      </w:r>
    </w:p>
    <w:p w14:paraId="51FC6702" w14:textId="77777777" w:rsidR="00575958" w:rsidRPr="00575958" w:rsidRDefault="00575958" w:rsidP="00575958">
      <w:pPr>
        <w:pStyle w:val="NormalWeb"/>
        <w:spacing w:before="0" w:beforeAutospacing="0" w:after="0" w:afterAutospacing="0"/>
        <w:ind w:left="720"/>
        <w:rPr>
          <w:rFonts w:ascii="Arial" w:hAnsi="Arial" w:cs="Arial"/>
          <w:color w:val="1F1F1F"/>
          <w:sz w:val="22"/>
          <w:szCs w:val="22"/>
        </w:rPr>
      </w:pPr>
    </w:p>
    <w:p w14:paraId="60FDB4F1" w14:textId="77777777" w:rsidR="00575958" w:rsidRDefault="00575958" w:rsidP="00575958">
      <w:pPr>
        <w:pStyle w:val="NormalWeb"/>
        <w:spacing w:before="0" w:beforeAutospacing="0" w:after="0" w:afterAutospacing="0"/>
        <w:rPr>
          <w:rFonts w:ascii="Arial" w:hAnsi="Arial" w:cs="Arial"/>
          <w:color w:val="1F1F1F"/>
          <w:sz w:val="22"/>
          <w:szCs w:val="22"/>
        </w:rPr>
      </w:pPr>
      <w:r w:rsidRPr="00575958">
        <w:rPr>
          <w:rFonts w:ascii="Arial" w:hAnsi="Arial" w:cs="Arial"/>
          <w:color w:val="1F1F1F"/>
          <w:sz w:val="22"/>
          <w:szCs w:val="22"/>
        </w:rPr>
        <w:t>Dağıtık sistem mimarisini oluşturan yazılım bileşenlerinin operasyonel rolleri, ağ erişim noktaları ve veri tabanı ilişkileri Tablo 10'da netleştirilmiştir.</w:t>
      </w:r>
    </w:p>
    <w:p w14:paraId="7107AD64" w14:textId="77777777" w:rsidR="00575958" w:rsidRPr="00575958" w:rsidRDefault="00575958" w:rsidP="00575958">
      <w:pPr>
        <w:pStyle w:val="NormalWeb"/>
        <w:spacing w:before="0" w:beforeAutospacing="0" w:after="0" w:afterAutospacing="0"/>
        <w:rPr>
          <w:rFonts w:ascii="Arial" w:hAnsi="Arial" w:cs="Arial"/>
          <w:color w:val="1F1F1F"/>
          <w:sz w:val="22"/>
          <w:szCs w:val="22"/>
        </w:rPr>
      </w:pPr>
    </w:p>
    <w:p w14:paraId="00136AE7" w14:textId="77777777" w:rsidR="00575958" w:rsidRDefault="00575958" w:rsidP="00575958">
      <w:pPr>
        <w:pStyle w:val="Heading5"/>
        <w:jc w:val="center"/>
        <w:rPr>
          <w:color w:val="4472C4" w:themeColor="accent1"/>
        </w:rPr>
      </w:pPr>
      <w:r w:rsidRPr="00575958">
        <w:rPr>
          <w:color w:val="4472C4" w:themeColor="accent1"/>
        </w:rPr>
        <w:t>Tablo 10: Dağıtık Ağ Bileşenleri ve Veri Katmanları Matrisi</w:t>
      </w:r>
    </w:p>
    <w:tbl>
      <w:tblPr>
        <w:tblStyle w:val="TableGrid"/>
        <w:tblW w:w="0" w:type="auto"/>
        <w:tblLook w:val="04A0" w:firstRow="1" w:lastRow="0" w:firstColumn="1" w:lastColumn="0" w:noHBand="0" w:noVBand="1"/>
      </w:tblPr>
      <w:tblGrid>
        <w:gridCol w:w="1706"/>
        <w:gridCol w:w="3698"/>
        <w:gridCol w:w="1150"/>
        <w:gridCol w:w="2842"/>
      </w:tblGrid>
      <w:tr w:rsidR="00FC7566" w14:paraId="63906A53" w14:textId="77777777" w:rsidTr="00E009F4">
        <w:tc>
          <w:tcPr>
            <w:tcW w:w="1706" w:type="dxa"/>
            <w:shd w:val="clear" w:color="auto" w:fill="B4C6E7" w:themeFill="accent1" w:themeFillTint="66"/>
            <w:vAlign w:val="center"/>
          </w:tcPr>
          <w:p w14:paraId="30B8306F" w14:textId="1F4E7B72" w:rsidR="00FC7566" w:rsidRPr="00E009F4" w:rsidRDefault="00FC7566" w:rsidP="00FC7566">
            <w:pPr>
              <w:rPr>
                <w:color w:val="4472C4" w:themeColor="accent1"/>
                <w:sz w:val="20"/>
                <w:szCs w:val="20"/>
              </w:rPr>
            </w:pPr>
            <w:r w:rsidRPr="00E009F4">
              <w:rPr>
                <w:rStyle w:val="Strong"/>
                <w:color w:val="4472C4" w:themeColor="accent1"/>
                <w:sz w:val="20"/>
                <w:szCs w:val="20"/>
                <w:bdr w:val="none" w:sz="0" w:space="0" w:color="auto" w:frame="1"/>
              </w:rPr>
              <w:t>Yazılım Modülü</w:t>
            </w:r>
          </w:p>
        </w:tc>
        <w:tc>
          <w:tcPr>
            <w:tcW w:w="4126" w:type="dxa"/>
            <w:shd w:val="clear" w:color="auto" w:fill="B4C6E7" w:themeFill="accent1" w:themeFillTint="66"/>
            <w:vAlign w:val="center"/>
          </w:tcPr>
          <w:p w14:paraId="2526D247" w14:textId="20E27BB7" w:rsidR="00FC7566" w:rsidRPr="00E009F4" w:rsidRDefault="00FC7566" w:rsidP="00FC7566">
            <w:pPr>
              <w:rPr>
                <w:color w:val="4472C4" w:themeColor="accent1"/>
                <w:sz w:val="20"/>
                <w:szCs w:val="20"/>
              </w:rPr>
            </w:pPr>
            <w:r w:rsidRPr="00E009F4">
              <w:rPr>
                <w:rStyle w:val="Strong"/>
                <w:color w:val="4472C4" w:themeColor="accent1"/>
                <w:sz w:val="20"/>
                <w:szCs w:val="20"/>
                <w:bdr w:val="none" w:sz="0" w:space="0" w:color="auto" w:frame="1"/>
              </w:rPr>
              <w:t>Birincil Görev Tanımı</w:t>
            </w:r>
          </w:p>
        </w:tc>
        <w:tc>
          <w:tcPr>
            <w:tcW w:w="542" w:type="dxa"/>
            <w:shd w:val="clear" w:color="auto" w:fill="B4C6E7" w:themeFill="accent1" w:themeFillTint="66"/>
            <w:vAlign w:val="center"/>
          </w:tcPr>
          <w:p w14:paraId="5D5DB59C" w14:textId="2BB0D0E8" w:rsidR="00FC7566" w:rsidRPr="00E009F4" w:rsidRDefault="00FC7566" w:rsidP="00FC7566">
            <w:pPr>
              <w:rPr>
                <w:color w:val="4472C4" w:themeColor="accent1"/>
                <w:sz w:val="20"/>
                <w:szCs w:val="20"/>
              </w:rPr>
            </w:pPr>
            <w:r w:rsidRPr="00E009F4">
              <w:rPr>
                <w:rStyle w:val="Strong"/>
                <w:color w:val="4472C4" w:themeColor="accent1"/>
                <w:sz w:val="20"/>
                <w:szCs w:val="20"/>
                <w:bdr w:val="none" w:sz="0" w:space="0" w:color="auto" w:frame="1"/>
              </w:rPr>
              <w:t>Ağ Portu / Protokolü</w:t>
            </w:r>
          </w:p>
        </w:tc>
        <w:tc>
          <w:tcPr>
            <w:tcW w:w="3022" w:type="dxa"/>
            <w:shd w:val="clear" w:color="auto" w:fill="B4C6E7" w:themeFill="accent1" w:themeFillTint="66"/>
            <w:vAlign w:val="center"/>
          </w:tcPr>
          <w:p w14:paraId="6F0D12A0" w14:textId="394B1B50" w:rsidR="00FC7566" w:rsidRPr="00E009F4" w:rsidRDefault="00FC7566" w:rsidP="00FC7566">
            <w:pPr>
              <w:rPr>
                <w:color w:val="4472C4" w:themeColor="accent1"/>
                <w:sz w:val="20"/>
                <w:szCs w:val="20"/>
              </w:rPr>
            </w:pPr>
            <w:r w:rsidRPr="00E009F4">
              <w:rPr>
                <w:rStyle w:val="Strong"/>
                <w:color w:val="4472C4" w:themeColor="accent1"/>
                <w:sz w:val="20"/>
                <w:szCs w:val="20"/>
                <w:bdr w:val="none" w:sz="0" w:space="0" w:color="auto" w:frame="1"/>
              </w:rPr>
              <w:t>İlişkili Depolama Alanı</w:t>
            </w:r>
          </w:p>
        </w:tc>
      </w:tr>
      <w:tr w:rsidR="00FC7566" w14:paraId="4DCF763C" w14:textId="77777777" w:rsidTr="00FC7566">
        <w:tc>
          <w:tcPr>
            <w:tcW w:w="1706" w:type="dxa"/>
            <w:vAlign w:val="center"/>
          </w:tcPr>
          <w:p w14:paraId="364BE911" w14:textId="1163AD66"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firmware.py</w:t>
            </w:r>
          </w:p>
        </w:tc>
        <w:tc>
          <w:tcPr>
            <w:tcW w:w="4126" w:type="dxa"/>
            <w:vAlign w:val="center"/>
          </w:tcPr>
          <w:p w14:paraId="1938EEC5" w14:textId="37FFD3A8" w:rsidR="00FC7566" w:rsidRPr="00FC7566" w:rsidRDefault="00FC7566" w:rsidP="00FC7566">
            <w:pPr>
              <w:rPr>
                <w:sz w:val="20"/>
                <w:szCs w:val="20"/>
              </w:rPr>
            </w:pPr>
            <w:r w:rsidRPr="00FC7566">
              <w:rPr>
                <w:color w:val="1F1F1F"/>
                <w:sz w:val="20"/>
                <w:szCs w:val="20"/>
                <w:bdr w:val="none" w:sz="0" w:space="0" w:color="auto" w:frame="1"/>
              </w:rPr>
              <w:t>Otonom ses dinleme, lokal BEATs çıkarımı, anlık veri kaydı ve telemetri yayını.</w:t>
            </w:r>
            <w:r w:rsidRPr="00FC7566">
              <w:rPr>
                <w:color w:val="1F1F1F"/>
                <w:sz w:val="20"/>
                <w:szCs w:val="20"/>
              </w:rPr>
              <w:t xml:space="preserve"> </w:t>
            </w:r>
          </w:p>
        </w:tc>
        <w:tc>
          <w:tcPr>
            <w:tcW w:w="542" w:type="dxa"/>
            <w:vAlign w:val="center"/>
          </w:tcPr>
          <w:p w14:paraId="382CBAE2" w14:textId="6C67B74F" w:rsidR="00FC7566" w:rsidRPr="00FC7566" w:rsidRDefault="00FC7566" w:rsidP="00FC7566">
            <w:pPr>
              <w:rPr>
                <w:sz w:val="20"/>
                <w:szCs w:val="20"/>
              </w:rPr>
            </w:pPr>
            <w:r w:rsidRPr="00FC7566">
              <w:rPr>
                <w:color w:val="1F1F1F"/>
                <w:sz w:val="20"/>
                <w:szCs w:val="20"/>
                <w:bdr w:val="none" w:sz="0" w:space="0" w:color="auto" w:frame="1"/>
              </w:rPr>
              <w:t>—</w:t>
            </w:r>
          </w:p>
        </w:tc>
        <w:tc>
          <w:tcPr>
            <w:tcW w:w="3022" w:type="dxa"/>
            <w:vAlign w:val="center"/>
          </w:tcPr>
          <w:p w14:paraId="59A2D230" w14:textId="692305E6" w:rsidR="00FC7566" w:rsidRPr="00386238" w:rsidRDefault="00FC7566" w:rsidP="00386238">
            <w:pPr>
              <w:pStyle w:val="NormalWeb"/>
              <w:spacing w:before="0" w:beforeAutospacing="0" w:after="0" w:afterAutospacing="0"/>
              <w:rPr>
                <w:rFonts w:ascii="Arial" w:hAnsi="Arial" w:cs="Arial"/>
                <w:color w:val="1F1F1F"/>
                <w:sz w:val="20"/>
                <w:szCs w:val="20"/>
              </w:rPr>
            </w:pPr>
            <w:r w:rsidRPr="00FC7566">
              <w:rPr>
                <w:rStyle w:val="HTMLCode"/>
                <w:rFonts w:ascii="Arial" w:hAnsi="Arial" w:cs="Arial"/>
                <w:color w:val="1F1F1F"/>
              </w:rPr>
              <w:t>device_data.db</w:t>
            </w:r>
            <w:r w:rsidRPr="00FC7566">
              <w:rPr>
                <w:rFonts w:ascii="Arial" w:hAnsi="Arial" w:cs="Arial"/>
                <w:color w:val="1F1F1F"/>
                <w:sz w:val="20"/>
                <w:szCs w:val="20"/>
              </w:rPr>
              <w:t xml:space="preserve"> (SQLite)</w:t>
            </w:r>
          </w:p>
          <w:p w14:paraId="270A363C" w14:textId="56665281"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recordings/</w:t>
            </w:r>
            <w:r w:rsidRPr="00FC7566">
              <w:rPr>
                <w:color w:val="1F1F1F"/>
                <w:sz w:val="20"/>
                <w:szCs w:val="20"/>
                <w:bdr w:val="none" w:sz="0" w:space="0" w:color="auto" w:frame="1"/>
              </w:rPr>
              <w:t xml:space="preserve"> (</w:t>
            </w:r>
            <w:r w:rsidRPr="00FC7566">
              <w:rPr>
                <w:rStyle w:val="HTMLCode"/>
                <w:rFonts w:ascii="Arial" w:eastAsia="Arial" w:hAnsi="Arial" w:cs="Arial"/>
                <w:color w:val="1F1F1F"/>
                <w:bdr w:val="none" w:sz="0" w:space="0" w:color="auto" w:frame="1"/>
              </w:rPr>
              <w:t>.wav</w:t>
            </w:r>
            <w:r w:rsidRPr="00FC7566">
              <w:rPr>
                <w:color w:val="1F1F1F"/>
                <w:sz w:val="20"/>
                <w:szCs w:val="20"/>
                <w:bdr w:val="none" w:sz="0" w:space="0" w:color="auto" w:frame="1"/>
              </w:rPr>
              <w:t>)</w:t>
            </w:r>
            <w:r w:rsidRPr="00FC7566">
              <w:rPr>
                <w:color w:val="1F1F1F"/>
                <w:sz w:val="20"/>
                <w:szCs w:val="20"/>
              </w:rPr>
              <w:t xml:space="preserve"> </w:t>
            </w:r>
          </w:p>
        </w:tc>
      </w:tr>
      <w:tr w:rsidR="00FC7566" w14:paraId="5BCBA828" w14:textId="77777777" w:rsidTr="00386238">
        <w:tc>
          <w:tcPr>
            <w:tcW w:w="1706" w:type="dxa"/>
            <w:shd w:val="clear" w:color="auto" w:fill="E7E6E6" w:themeFill="background2"/>
            <w:vAlign w:val="center"/>
          </w:tcPr>
          <w:p w14:paraId="2AF7BEDB" w14:textId="2E77FB40"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web_server.py</w:t>
            </w:r>
          </w:p>
        </w:tc>
        <w:tc>
          <w:tcPr>
            <w:tcW w:w="4126" w:type="dxa"/>
            <w:shd w:val="clear" w:color="auto" w:fill="E7E6E6" w:themeFill="background2"/>
            <w:vAlign w:val="center"/>
          </w:tcPr>
          <w:p w14:paraId="7D618FFA" w14:textId="4BEE9EAA" w:rsidR="00FC7566" w:rsidRPr="00FC7566" w:rsidRDefault="00FC7566" w:rsidP="00FC7566">
            <w:pPr>
              <w:rPr>
                <w:sz w:val="20"/>
                <w:szCs w:val="20"/>
              </w:rPr>
            </w:pPr>
            <w:r w:rsidRPr="00FC7566">
              <w:rPr>
                <w:color w:val="1F1F1F"/>
                <w:sz w:val="20"/>
                <w:szCs w:val="20"/>
                <w:bdr w:val="none" w:sz="0" w:space="0" w:color="auto" w:frame="1"/>
              </w:rPr>
              <w:t>Lokal saha operatörleri için HTML veri tablosu ve akustik oynatıcı arayüzü.</w:t>
            </w:r>
            <w:r w:rsidRPr="00FC7566">
              <w:rPr>
                <w:color w:val="1F1F1F"/>
                <w:sz w:val="20"/>
                <w:szCs w:val="20"/>
              </w:rPr>
              <w:t xml:space="preserve"> </w:t>
            </w:r>
          </w:p>
        </w:tc>
        <w:tc>
          <w:tcPr>
            <w:tcW w:w="542" w:type="dxa"/>
            <w:shd w:val="clear" w:color="auto" w:fill="E7E6E6" w:themeFill="background2"/>
            <w:vAlign w:val="center"/>
          </w:tcPr>
          <w:p w14:paraId="22DD6168" w14:textId="1C49C67D" w:rsidR="00FC7566" w:rsidRPr="00FC7566" w:rsidRDefault="00FC7566" w:rsidP="00FC7566">
            <w:pPr>
              <w:rPr>
                <w:sz w:val="20"/>
                <w:szCs w:val="20"/>
              </w:rPr>
            </w:pPr>
            <w:r w:rsidRPr="00FC7566">
              <w:rPr>
                <w:color w:val="1F1F1F"/>
                <w:sz w:val="20"/>
                <w:szCs w:val="20"/>
                <w:bdr w:val="none" w:sz="0" w:space="0" w:color="auto" w:frame="1"/>
              </w:rPr>
              <w:t>Port 5000 / HTTP</w:t>
            </w:r>
          </w:p>
        </w:tc>
        <w:tc>
          <w:tcPr>
            <w:tcW w:w="3022" w:type="dxa"/>
            <w:shd w:val="clear" w:color="auto" w:fill="E7E6E6" w:themeFill="background2"/>
            <w:vAlign w:val="center"/>
          </w:tcPr>
          <w:p w14:paraId="21EEA8BA" w14:textId="55505E02"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device_data.db</w:t>
            </w:r>
            <w:r w:rsidRPr="00FC7566">
              <w:rPr>
                <w:color w:val="1F1F1F"/>
                <w:sz w:val="20"/>
                <w:szCs w:val="20"/>
                <w:bdr w:val="none" w:sz="0" w:space="0" w:color="auto" w:frame="1"/>
              </w:rPr>
              <w:t xml:space="preserve"> (SQLite - Salt Okunur)</w:t>
            </w:r>
            <w:r w:rsidRPr="00FC7566">
              <w:rPr>
                <w:color w:val="1F1F1F"/>
                <w:sz w:val="20"/>
                <w:szCs w:val="20"/>
              </w:rPr>
              <w:t xml:space="preserve"> </w:t>
            </w:r>
          </w:p>
        </w:tc>
      </w:tr>
      <w:tr w:rsidR="00FC7566" w14:paraId="4AC70BBE" w14:textId="77777777" w:rsidTr="00FC7566">
        <w:tc>
          <w:tcPr>
            <w:tcW w:w="1706" w:type="dxa"/>
            <w:vAlign w:val="center"/>
          </w:tcPr>
          <w:p w14:paraId="2EFEF667" w14:textId="07336033"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center_server.py</w:t>
            </w:r>
          </w:p>
        </w:tc>
        <w:tc>
          <w:tcPr>
            <w:tcW w:w="4126" w:type="dxa"/>
            <w:vAlign w:val="center"/>
          </w:tcPr>
          <w:p w14:paraId="063F882A" w14:textId="58FE4677" w:rsidR="00FC7566" w:rsidRPr="00FC7566" w:rsidRDefault="00FC7566" w:rsidP="00FC7566">
            <w:pPr>
              <w:rPr>
                <w:sz w:val="20"/>
                <w:szCs w:val="20"/>
              </w:rPr>
            </w:pPr>
            <w:r w:rsidRPr="00FC7566">
              <w:rPr>
                <w:color w:val="1F1F1F"/>
                <w:sz w:val="20"/>
                <w:szCs w:val="20"/>
                <w:bdr w:val="none" w:sz="0" w:space="0" w:color="auto" w:frame="1"/>
              </w:rPr>
              <w:t>Dağıtık kenar cihazlardan gelen telemetri verilerini konsolide eden merkez simülasyonu.</w:t>
            </w:r>
            <w:r w:rsidRPr="00FC7566">
              <w:rPr>
                <w:color w:val="1F1F1F"/>
                <w:sz w:val="20"/>
                <w:szCs w:val="20"/>
              </w:rPr>
              <w:t xml:space="preserve"> </w:t>
            </w:r>
          </w:p>
        </w:tc>
        <w:tc>
          <w:tcPr>
            <w:tcW w:w="542" w:type="dxa"/>
            <w:vAlign w:val="center"/>
          </w:tcPr>
          <w:p w14:paraId="4E577651" w14:textId="2DE21714" w:rsidR="00FC7566" w:rsidRPr="00FC7566" w:rsidRDefault="00FC7566" w:rsidP="00FC7566">
            <w:pPr>
              <w:rPr>
                <w:sz w:val="20"/>
                <w:szCs w:val="20"/>
              </w:rPr>
            </w:pPr>
            <w:r w:rsidRPr="00FC7566">
              <w:rPr>
                <w:color w:val="1F1F1F"/>
                <w:sz w:val="20"/>
                <w:szCs w:val="20"/>
                <w:bdr w:val="none" w:sz="0" w:space="0" w:color="auto" w:frame="1"/>
              </w:rPr>
              <w:t>Port 8080 / HTTP</w:t>
            </w:r>
          </w:p>
        </w:tc>
        <w:tc>
          <w:tcPr>
            <w:tcW w:w="3022" w:type="dxa"/>
            <w:vAlign w:val="center"/>
          </w:tcPr>
          <w:p w14:paraId="604092C0" w14:textId="274822E9" w:rsidR="00FC7566" w:rsidRPr="00386238" w:rsidRDefault="00FC7566" w:rsidP="00386238">
            <w:pPr>
              <w:pStyle w:val="NormalWeb"/>
              <w:spacing w:before="0" w:beforeAutospacing="0" w:after="0" w:afterAutospacing="0"/>
              <w:rPr>
                <w:rFonts w:ascii="Arial" w:hAnsi="Arial" w:cs="Arial"/>
                <w:color w:val="1F1F1F"/>
                <w:sz w:val="20"/>
                <w:szCs w:val="20"/>
              </w:rPr>
            </w:pPr>
            <w:r w:rsidRPr="00FC7566">
              <w:rPr>
                <w:rStyle w:val="HTMLCode"/>
                <w:rFonts w:ascii="Arial" w:hAnsi="Arial" w:cs="Arial"/>
                <w:color w:val="1F1F1F"/>
              </w:rPr>
              <w:t>center_data.db</w:t>
            </w:r>
            <w:r w:rsidRPr="00FC7566">
              <w:rPr>
                <w:rFonts w:ascii="Arial" w:hAnsi="Arial" w:cs="Arial"/>
                <w:color w:val="1F1F1F"/>
                <w:sz w:val="20"/>
                <w:szCs w:val="20"/>
              </w:rPr>
              <w:t xml:space="preserve"> (SQLite)</w:t>
            </w:r>
          </w:p>
          <w:p w14:paraId="0C62F113" w14:textId="284ACCBB" w:rsidR="00FC7566" w:rsidRPr="00FC7566" w:rsidRDefault="00FC7566" w:rsidP="00FC7566">
            <w:pPr>
              <w:rPr>
                <w:sz w:val="20"/>
                <w:szCs w:val="20"/>
              </w:rPr>
            </w:pPr>
            <w:r w:rsidRPr="00FC7566">
              <w:rPr>
                <w:rStyle w:val="HTMLCode"/>
                <w:rFonts w:ascii="Arial" w:eastAsia="Arial" w:hAnsi="Arial" w:cs="Arial"/>
                <w:color w:val="1F1F1F"/>
                <w:bdr w:val="none" w:sz="0" w:space="0" w:color="auto" w:frame="1"/>
              </w:rPr>
              <w:t>center_recordings/</w:t>
            </w:r>
            <w:r w:rsidRPr="00FC7566">
              <w:rPr>
                <w:color w:val="1F1F1F"/>
                <w:sz w:val="20"/>
                <w:szCs w:val="20"/>
                <w:bdr w:val="none" w:sz="0" w:space="0" w:color="auto" w:frame="1"/>
              </w:rPr>
              <w:t xml:space="preserve"> (</w:t>
            </w:r>
            <w:r w:rsidRPr="00FC7566">
              <w:rPr>
                <w:rStyle w:val="HTMLCode"/>
                <w:rFonts w:ascii="Arial" w:eastAsia="Arial" w:hAnsi="Arial" w:cs="Arial"/>
                <w:color w:val="1F1F1F"/>
                <w:bdr w:val="none" w:sz="0" w:space="0" w:color="auto" w:frame="1"/>
              </w:rPr>
              <w:t>.wav</w:t>
            </w:r>
            <w:r w:rsidRPr="00FC7566">
              <w:rPr>
                <w:color w:val="1F1F1F"/>
                <w:sz w:val="20"/>
                <w:szCs w:val="20"/>
                <w:bdr w:val="none" w:sz="0" w:space="0" w:color="auto" w:frame="1"/>
              </w:rPr>
              <w:t>)</w:t>
            </w:r>
            <w:r w:rsidRPr="00FC7566">
              <w:rPr>
                <w:color w:val="1F1F1F"/>
                <w:sz w:val="20"/>
                <w:szCs w:val="20"/>
              </w:rPr>
              <w:t xml:space="preserve"> </w:t>
            </w:r>
          </w:p>
        </w:tc>
      </w:tr>
    </w:tbl>
    <w:p w14:paraId="655BAF01" w14:textId="77777777" w:rsidR="00FC7566" w:rsidRDefault="00FC7566" w:rsidP="00FC7566"/>
    <w:p w14:paraId="261DC27A" w14:textId="01FDB73C" w:rsidR="00742859" w:rsidRDefault="00742859" w:rsidP="00742859">
      <w:pPr>
        <w:pStyle w:val="Heading2"/>
        <w:jc w:val="center"/>
      </w:pPr>
      <w:r>
        <w:lastRenderedPageBreak/>
        <w:drawing>
          <wp:inline distT="0" distB="0" distL="0" distR="0" wp14:anchorId="38AF04ED" wp14:editId="1029C89F">
            <wp:extent cx="4991100" cy="2723866"/>
            <wp:effectExtent l="0" t="0" r="0" b="635"/>
            <wp:docPr id="157772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3135" cy="2730434"/>
                    </a:xfrm>
                    <a:prstGeom prst="rect">
                      <a:avLst/>
                    </a:prstGeom>
                    <a:noFill/>
                    <a:ln>
                      <a:noFill/>
                    </a:ln>
                  </pic:spPr>
                </pic:pic>
              </a:graphicData>
            </a:graphic>
          </wp:inline>
        </w:drawing>
      </w:r>
    </w:p>
    <w:p w14:paraId="2FECA243" w14:textId="434E18E4" w:rsidR="00575958" w:rsidRPr="00575958" w:rsidRDefault="00575958" w:rsidP="00575958">
      <w:pPr>
        <w:pStyle w:val="Heading2"/>
      </w:pPr>
      <w:r w:rsidRPr="00575958">
        <w:t>6.2 Karar Mekanizmaları ve Koşullu Filtreleme Süreci</w:t>
      </w:r>
    </w:p>
    <w:p w14:paraId="2419AD52" w14:textId="77777777" w:rsidR="00575958" w:rsidRDefault="00575958" w:rsidP="00575958">
      <w:pPr>
        <w:pStyle w:val="NormalWeb"/>
        <w:spacing w:before="0" w:beforeAutospacing="0" w:after="0" w:afterAutospacing="0"/>
        <w:rPr>
          <w:rFonts w:ascii="Arial" w:hAnsi="Arial" w:cs="Arial"/>
          <w:color w:val="1F1F1F"/>
          <w:sz w:val="22"/>
          <w:szCs w:val="22"/>
        </w:rPr>
      </w:pPr>
      <w:r w:rsidRPr="00575958">
        <w:rPr>
          <w:rFonts w:ascii="Arial" w:hAnsi="Arial" w:cs="Arial"/>
          <w:color w:val="1F1F1F"/>
          <w:sz w:val="22"/>
          <w:szCs w:val="22"/>
          <w:bdr w:val="none" w:sz="0" w:space="0" w:color="auto" w:frame="1"/>
        </w:rPr>
        <w:t>Modellerin açık küme senaryolarında kararlı karar sınırları üretebilmesi için ham model çıktıları doğrudan kullanılmamış; güven skoru filtreleme, zamansal bağlam filtresi ve önsel sınıf ağırlıkları entegre edilmiştir.</w:t>
      </w:r>
      <w:r w:rsidRPr="00575958">
        <w:rPr>
          <w:rFonts w:ascii="Arial" w:hAnsi="Arial" w:cs="Arial"/>
          <w:color w:val="1F1F1F"/>
          <w:sz w:val="22"/>
          <w:szCs w:val="22"/>
        </w:rPr>
        <w:t xml:space="preserve"> </w:t>
      </w:r>
    </w:p>
    <w:p w14:paraId="0F530D32" w14:textId="77777777" w:rsidR="00575958" w:rsidRPr="00575958" w:rsidRDefault="00575958" w:rsidP="00575958">
      <w:pPr>
        <w:pStyle w:val="NormalWeb"/>
        <w:spacing w:before="0" w:beforeAutospacing="0" w:after="0" w:afterAutospacing="0"/>
        <w:rPr>
          <w:rFonts w:ascii="Arial" w:hAnsi="Arial" w:cs="Arial"/>
          <w:color w:val="1F1F1F"/>
          <w:sz w:val="22"/>
          <w:szCs w:val="22"/>
        </w:rPr>
      </w:pPr>
    </w:p>
    <w:p w14:paraId="081AF97C" w14:textId="01AF6D86" w:rsidR="00575958" w:rsidRDefault="00575958" w:rsidP="00575958">
      <w:pPr>
        <w:pStyle w:val="NormalWeb"/>
        <w:numPr>
          <w:ilvl w:val="0"/>
          <w:numId w:val="6"/>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Güven Skoru Filtreleme:</w:t>
      </w:r>
      <w:r w:rsidRPr="00575958">
        <w:rPr>
          <w:rFonts w:ascii="Arial" w:hAnsi="Arial" w:cs="Arial"/>
          <w:color w:val="1F1F1F"/>
          <w:sz w:val="22"/>
          <w:szCs w:val="22"/>
          <w:bdr w:val="none" w:sz="0" w:space="0" w:color="auto" w:frame="1"/>
        </w:rPr>
        <w:t xml:space="preserve"> Derin öğrenme modellerinin yabancı akustik örüntülere yüksek olasılıklı hatalı tahminler vermesini önlemek amacıyla çıkarım hattına </w:t>
      </w:r>
      <w:r w:rsidRPr="00575958">
        <w:rPr>
          <w:rStyle w:val="math-inline"/>
          <w:rFonts w:ascii="Arial" w:hAnsi="Arial" w:cs="Arial"/>
          <w:color w:val="1F1F1F"/>
          <w:sz w:val="22"/>
          <w:szCs w:val="22"/>
          <w:bdr w:val="none" w:sz="0" w:space="0" w:color="auto" w:frame="1"/>
        </w:rPr>
        <w:t>0.45</w:t>
      </w:r>
      <w:r>
        <w:rPr>
          <w:rStyle w:val="math-inline"/>
          <w:rFonts w:ascii="Arial" w:hAnsi="Arial" w:cs="Arial"/>
          <w:color w:val="1F1F1F"/>
          <w:sz w:val="22"/>
          <w:szCs w:val="22"/>
          <w:bdr w:val="none" w:sz="0" w:space="0" w:color="auto" w:frame="1"/>
        </w:rPr>
        <w:t xml:space="preserve"> </w:t>
      </w:r>
      <w:r w:rsidRPr="00575958">
        <w:rPr>
          <w:rFonts w:ascii="Arial" w:hAnsi="Arial" w:cs="Arial"/>
          <w:color w:val="1F1F1F"/>
          <w:sz w:val="22"/>
          <w:szCs w:val="22"/>
          <w:bdr w:val="none" w:sz="0" w:space="0" w:color="auto" w:frame="1"/>
        </w:rPr>
        <w:t xml:space="preserve"> eşik değerli </w:t>
      </w:r>
      <w:r w:rsidRPr="00575958">
        <w:rPr>
          <w:rStyle w:val="HTMLCode"/>
          <w:rFonts w:ascii="Arial" w:hAnsi="Arial" w:cs="Arial"/>
          <w:color w:val="1F1F1F"/>
          <w:sz w:val="22"/>
          <w:szCs w:val="22"/>
          <w:bdr w:val="none" w:sz="0" w:space="0" w:color="auto" w:frame="1"/>
        </w:rPr>
        <w:t>CONFIDENCE_THR</w:t>
      </w:r>
      <w:r w:rsidRPr="00575958">
        <w:rPr>
          <w:rFonts w:ascii="Arial" w:hAnsi="Arial" w:cs="Arial"/>
          <w:color w:val="1F1F1F"/>
          <w:sz w:val="22"/>
          <w:szCs w:val="22"/>
          <w:bdr w:val="none" w:sz="0" w:space="0" w:color="auto" w:frame="1"/>
        </w:rPr>
        <w:t xml:space="preserve"> filtresi yerleştirilmiştir. Eşiğin altında kalan tahminler </w:t>
      </w:r>
      <w:r w:rsidRPr="00575958">
        <w:rPr>
          <w:rStyle w:val="HTMLCode"/>
          <w:rFonts w:ascii="Arial" w:hAnsi="Arial" w:cs="Arial"/>
          <w:color w:val="1F1F1F"/>
          <w:sz w:val="22"/>
          <w:szCs w:val="22"/>
          <w:bdr w:val="none" w:sz="0" w:space="0" w:color="auto" w:frame="1"/>
        </w:rPr>
        <w:t>UNKNOWN</w:t>
      </w:r>
      <w:r w:rsidRPr="00575958">
        <w:rPr>
          <w:rFonts w:ascii="Arial" w:hAnsi="Arial" w:cs="Arial"/>
          <w:color w:val="1F1F1F"/>
          <w:sz w:val="22"/>
          <w:szCs w:val="22"/>
          <w:bdr w:val="none" w:sz="0" w:space="0" w:color="auto" w:frame="1"/>
        </w:rPr>
        <w:t xml:space="preserve"> olarak işaretlenmektedir.</w:t>
      </w:r>
      <w:r w:rsidRPr="00575958">
        <w:rPr>
          <w:rFonts w:ascii="Arial" w:hAnsi="Arial" w:cs="Arial"/>
          <w:color w:val="1F1F1F"/>
          <w:sz w:val="22"/>
          <w:szCs w:val="22"/>
        </w:rPr>
        <w:t xml:space="preserve"> </w:t>
      </w:r>
    </w:p>
    <w:p w14:paraId="23F4C46F" w14:textId="77777777" w:rsidR="008A1290" w:rsidRPr="00575958" w:rsidRDefault="008A1290" w:rsidP="008A1290">
      <w:pPr>
        <w:pStyle w:val="NormalWeb"/>
        <w:spacing w:before="0" w:beforeAutospacing="0" w:after="0" w:afterAutospacing="0"/>
        <w:ind w:left="720"/>
        <w:rPr>
          <w:rFonts w:ascii="Arial" w:hAnsi="Arial" w:cs="Arial"/>
          <w:color w:val="1F1F1F"/>
          <w:sz w:val="22"/>
          <w:szCs w:val="22"/>
        </w:rPr>
      </w:pPr>
    </w:p>
    <w:p w14:paraId="25B0051A" w14:textId="1280E807" w:rsidR="008A1290" w:rsidRPr="008A1290" w:rsidRDefault="00575958" w:rsidP="008A1290">
      <w:pPr>
        <w:pStyle w:val="NormalWeb"/>
        <w:numPr>
          <w:ilvl w:val="0"/>
          <w:numId w:val="6"/>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Majority Voting (Çoğunluk Oylaması):</w:t>
      </w:r>
      <w:r w:rsidRPr="00575958">
        <w:rPr>
          <w:rFonts w:ascii="Arial" w:hAnsi="Arial" w:cs="Arial"/>
          <w:color w:val="1F1F1F"/>
          <w:sz w:val="22"/>
          <w:szCs w:val="22"/>
          <w:bdr w:val="none" w:sz="0" w:space="0" w:color="auto" w:frame="1"/>
        </w:rPr>
        <w:t xml:space="preserve"> Kısa süreli çevresel darbelerin ve mikrofon artefaktlarının etiket dalgalanması yaratmasını engellemek için ardışık son 5 pencere sabit uzunluklu bir kuyrukta (</w:t>
      </w:r>
      <w:r w:rsidRPr="00575958">
        <w:rPr>
          <w:rStyle w:val="HTMLCode"/>
          <w:rFonts w:ascii="Arial" w:hAnsi="Arial" w:cs="Arial"/>
          <w:color w:val="1F1F1F"/>
          <w:sz w:val="22"/>
          <w:szCs w:val="22"/>
          <w:bdr w:val="none" w:sz="0" w:space="0" w:color="auto" w:frame="1"/>
        </w:rPr>
        <w:t>deque</w:t>
      </w:r>
      <w:r w:rsidRPr="00575958">
        <w:rPr>
          <w:rFonts w:ascii="Arial" w:hAnsi="Arial" w:cs="Arial"/>
          <w:color w:val="1F1F1F"/>
          <w:sz w:val="22"/>
          <w:szCs w:val="22"/>
          <w:bdr w:val="none" w:sz="0" w:space="0" w:color="auto" w:frame="1"/>
        </w:rPr>
        <w:t>) saklanarak çoğunluk oylamasına tabi tutulmaktadır.</w:t>
      </w:r>
      <w:r w:rsidRPr="00575958">
        <w:rPr>
          <w:rFonts w:ascii="Arial" w:hAnsi="Arial" w:cs="Arial"/>
          <w:color w:val="1F1F1F"/>
          <w:sz w:val="22"/>
          <w:szCs w:val="22"/>
        </w:rPr>
        <w:t xml:space="preserve"> </w:t>
      </w:r>
    </w:p>
    <w:p w14:paraId="00891324" w14:textId="77777777" w:rsidR="008A1290" w:rsidRPr="00575958" w:rsidRDefault="008A1290" w:rsidP="008A1290">
      <w:pPr>
        <w:pStyle w:val="NormalWeb"/>
        <w:spacing w:before="0" w:beforeAutospacing="0" w:after="0" w:afterAutospacing="0"/>
        <w:ind w:left="720"/>
        <w:rPr>
          <w:rFonts w:ascii="Arial" w:hAnsi="Arial" w:cs="Arial"/>
          <w:color w:val="1F1F1F"/>
          <w:sz w:val="22"/>
          <w:szCs w:val="22"/>
        </w:rPr>
      </w:pPr>
    </w:p>
    <w:p w14:paraId="291964E1" w14:textId="12D6B8D5" w:rsidR="00575958" w:rsidRDefault="00575958" w:rsidP="00575958">
      <w:pPr>
        <w:pStyle w:val="NormalWeb"/>
        <w:numPr>
          <w:ilvl w:val="0"/>
          <w:numId w:val="6"/>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Önsel Sınıf Ağırlıkları (Prior Weights):</w:t>
      </w:r>
      <w:r w:rsidRPr="00575958">
        <w:rPr>
          <w:rFonts w:ascii="Arial" w:hAnsi="Arial" w:cs="Arial"/>
          <w:color w:val="1F1F1F"/>
          <w:sz w:val="22"/>
          <w:szCs w:val="22"/>
          <w:bdr w:val="none" w:sz="0" w:space="0" w:color="auto" w:frame="1"/>
        </w:rPr>
        <w:t xml:space="preserve"> Havalimanı operasyonlarında kaçırılan uçak tespiti riskini sıfırlamak adına </w:t>
      </w:r>
      <w:r w:rsidRPr="00575958">
        <w:rPr>
          <w:rStyle w:val="HTMLCode"/>
          <w:rFonts w:ascii="Arial" w:hAnsi="Arial" w:cs="Arial"/>
          <w:color w:val="1F1F1F"/>
          <w:sz w:val="22"/>
          <w:szCs w:val="22"/>
          <w:bdr w:val="none" w:sz="0" w:space="0" w:color="auto" w:frame="1"/>
        </w:rPr>
        <w:t>AIRCRAFT</w:t>
      </w:r>
      <w:r w:rsidRPr="00575958">
        <w:rPr>
          <w:rFonts w:ascii="Arial" w:hAnsi="Arial" w:cs="Arial"/>
          <w:color w:val="1F1F1F"/>
          <w:sz w:val="22"/>
          <w:szCs w:val="22"/>
          <w:bdr w:val="none" w:sz="0" w:space="0" w:color="auto" w:frame="1"/>
        </w:rPr>
        <w:t xml:space="preserve"> sınıfının önsel ağırlığı </w:t>
      </w:r>
      <w:r w:rsidRPr="00575958">
        <w:rPr>
          <w:rStyle w:val="math-inline"/>
          <w:rFonts w:ascii="Arial" w:hAnsi="Arial" w:cs="Arial"/>
          <w:color w:val="1F1F1F"/>
          <w:sz w:val="22"/>
          <w:szCs w:val="22"/>
          <w:bdr w:val="none" w:sz="0" w:space="0" w:color="auto" w:frame="1"/>
        </w:rPr>
        <w:t>0.10</w:t>
      </w:r>
      <w:r w:rsidRPr="00575958">
        <w:rPr>
          <w:rFonts w:ascii="Arial" w:hAnsi="Arial" w:cs="Arial"/>
          <w:color w:val="1F1F1F"/>
          <w:sz w:val="22"/>
          <w:szCs w:val="22"/>
          <w:bdr w:val="none" w:sz="0" w:space="0" w:color="auto" w:frame="1"/>
        </w:rPr>
        <w:t xml:space="preserve">'dan </w:t>
      </w:r>
      <w:r w:rsidRPr="00575958">
        <w:rPr>
          <w:rStyle w:val="math-inline"/>
          <w:rFonts w:ascii="Arial" w:hAnsi="Arial" w:cs="Arial"/>
          <w:color w:val="1F1F1F"/>
          <w:sz w:val="22"/>
          <w:szCs w:val="22"/>
          <w:bdr w:val="none" w:sz="0" w:space="0" w:color="auto" w:frame="1"/>
        </w:rPr>
        <w:t>0.25</w:t>
      </w:r>
      <w:r w:rsidRPr="00575958">
        <w:rPr>
          <w:rFonts w:ascii="Arial" w:hAnsi="Arial" w:cs="Arial"/>
          <w:color w:val="1F1F1F"/>
          <w:sz w:val="22"/>
          <w:szCs w:val="22"/>
          <w:bdr w:val="none" w:sz="0" w:space="0" w:color="auto" w:frame="1"/>
        </w:rPr>
        <w:t>'e yükseltilerek softmax karar eşiği bu sınıf lehine esnetilmiştir.</w:t>
      </w:r>
      <w:r w:rsidRPr="00575958">
        <w:rPr>
          <w:rFonts w:ascii="Arial" w:hAnsi="Arial" w:cs="Arial"/>
          <w:color w:val="1F1F1F"/>
          <w:sz w:val="22"/>
          <w:szCs w:val="22"/>
        </w:rPr>
        <w:t xml:space="preserve"> </w:t>
      </w:r>
    </w:p>
    <w:p w14:paraId="30240DF8" w14:textId="77777777" w:rsidR="008A1290" w:rsidRPr="00575958" w:rsidRDefault="008A1290" w:rsidP="008A1290">
      <w:pPr>
        <w:pStyle w:val="NormalWeb"/>
        <w:spacing w:before="0" w:beforeAutospacing="0" w:after="0" w:afterAutospacing="0"/>
        <w:ind w:left="720"/>
        <w:rPr>
          <w:rFonts w:ascii="Arial" w:hAnsi="Arial" w:cs="Arial"/>
          <w:color w:val="1F1F1F"/>
          <w:sz w:val="22"/>
          <w:szCs w:val="22"/>
        </w:rPr>
      </w:pPr>
    </w:p>
    <w:p w14:paraId="4E3FCA3A" w14:textId="77777777" w:rsidR="00575958" w:rsidRDefault="00575958" w:rsidP="00575958">
      <w:pPr>
        <w:pStyle w:val="NormalWeb"/>
        <w:numPr>
          <w:ilvl w:val="0"/>
          <w:numId w:val="6"/>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Bant Genişliği ve Akış Optimizasyonu:</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WIND</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TRAFFIC</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SPEECH</w:t>
      </w:r>
      <w:r w:rsidRPr="00575958">
        <w:rPr>
          <w:rFonts w:ascii="Arial" w:hAnsi="Arial" w:cs="Arial"/>
          <w:color w:val="1F1F1F"/>
          <w:sz w:val="22"/>
          <w:szCs w:val="22"/>
          <w:bdr w:val="none" w:sz="0" w:space="0" w:color="auto" w:frame="1"/>
        </w:rPr>
        <w:t xml:space="preserve">, </w:t>
      </w:r>
      <w:r w:rsidRPr="00575958">
        <w:rPr>
          <w:rStyle w:val="HTMLCode"/>
          <w:rFonts w:ascii="Arial" w:hAnsi="Arial" w:cs="Arial"/>
          <w:color w:val="1F1F1F"/>
          <w:sz w:val="22"/>
          <w:szCs w:val="22"/>
          <w:bdr w:val="none" w:sz="0" w:space="0" w:color="auto" w:frame="1"/>
        </w:rPr>
        <w:t>AIRCRAFT</w:t>
      </w:r>
      <w:r w:rsidRPr="00575958">
        <w:rPr>
          <w:rFonts w:ascii="Arial" w:hAnsi="Arial" w:cs="Arial"/>
          <w:color w:val="1F1F1F"/>
          <w:sz w:val="22"/>
          <w:szCs w:val="22"/>
          <w:bdr w:val="none" w:sz="0" w:space="0" w:color="auto" w:frame="1"/>
        </w:rPr>
        <w:t xml:space="preserve"> ve </w:t>
      </w:r>
      <w:r w:rsidRPr="00575958">
        <w:rPr>
          <w:rStyle w:val="HTMLCode"/>
          <w:rFonts w:ascii="Arial" w:hAnsi="Arial" w:cs="Arial"/>
          <w:color w:val="1F1F1F"/>
          <w:sz w:val="22"/>
          <w:szCs w:val="22"/>
          <w:bdr w:val="none" w:sz="0" w:space="0" w:color="auto" w:frame="1"/>
        </w:rPr>
        <w:t>OTHER</w:t>
      </w:r>
      <w:r w:rsidRPr="00575958">
        <w:rPr>
          <w:rFonts w:ascii="Arial" w:hAnsi="Arial" w:cs="Arial"/>
          <w:color w:val="1F1F1F"/>
          <w:sz w:val="22"/>
          <w:szCs w:val="22"/>
          <w:bdr w:val="none" w:sz="0" w:space="0" w:color="auto" w:frame="1"/>
        </w:rPr>
        <w:t xml:space="preserve"> sınıfları oylamayla doğrulandığında lokal veritabanına yazılmakta ve merkez sunucuya HTTP POST isteğiyle iletilmektedir. Rutin arka plan sesleri (</w:t>
      </w:r>
      <w:r w:rsidRPr="00575958">
        <w:rPr>
          <w:rStyle w:val="HTMLCode"/>
          <w:rFonts w:ascii="Arial" w:hAnsi="Arial" w:cs="Arial"/>
          <w:color w:val="1F1F1F"/>
          <w:sz w:val="22"/>
          <w:szCs w:val="22"/>
          <w:bdr w:val="none" w:sz="0" w:space="0" w:color="auto" w:frame="1"/>
        </w:rPr>
        <w:t>AMBIENT</w:t>
      </w:r>
      <w:r w:rsidRPr="00575958">
        <w:rPr>
          <w:rFonts w:ascii="Arial" w:hAnsi="Arial" w:cs="Arial"/>
          <w:color w:val="1F1F1F"/>
          <w:sz w:val="22"/>
          <w:szCs w:val="22"/>
          <w:bdr w:val="none" w:sz="0" w:space="0" w:color="auto" w:frame="1"/>
        </w:rPr>
        <w:t>) veya belirsiz durumlar (</w:t>
      </w:r>
      <w:r w:rsidRPr="00575958">
        <w:rPr>
          <w:rStyle w:val="HTMLCode"/>
          <w:rFonts w:ascii="Arial" w:hAnsi="Arial" w:cs="Arial"/>
          <w:color w:val="1F1F1F"/>
          <w:sz w:val="22"/>
          <w:szCs w:val="22"/>
          <w:bdr w:val="none" w:sz="0" w:space="0" w:color="auto" w:frame="1"/>
        </w:rPr>
        <w:t>UNKNOWN</w:t>
      </w:r>
      <w:r w:rsidRPr="00575958">
        <w:rPr>
          <w:rFonts w:ascii="Arial" w:hAnsi="Arial" w:cs="Arial"/>
          <w:color w:val="1F1F1F"/>
          <w:sz w:val="22"/>
          <w:szCs w:val="22"/>
          <w:bdr w:val="none" w:sz="0" w:space="0" w:color="auto" w:frame="1"/>
        </w:rPr>
        <w:t>) merkeze raporlanmamaktadır.</w:t>
      </w:r>
      <w:r w:rsidRPr="00575958">
        <w:rPr>
          <w:rFonts w:ascii="Arial" w:hAnsi="Arial" w:cs="Arial"/>
          <w:color w:val="1F1F1F"/>
          <w:sz w:val="22"/>
          <w:szCs w:val="22"/>
        </w:rPr>
        <w:t xml:space="preserve"> </w:t>
      </w:r>
    </w:p>
    <w:p w14:paraId="0109244D" w14:textId="77777777" w:rsidR="008A1290" w:rsidRPr="00575958" w:rsidRDefault="008A1290" w:rsidP="008A1290">
      <w:pPr>
        <w:pStyle w:val="NormalWeb"/>
        <w:spacing w:before="0" w:beforeAutospacing="0" w:after="0" w:afterAutospacing="0"/>
        <w:rPr>
          <w:rFonts w:ascii="Arial" w:hAnsi="Arial" w:cs="Arial"/>
          <w:color w:val="1F1F1F"/>
          <w:sz w:val="22"/>
          <w:szCs w:val="22"/>
        </w:rPr>
      </w:pPr>
    </w:p>
    <w:p w14:paraId="003DFFA5" w14:textId="77777777" w:rsidR="00575958" w:rsidRDefault="00575958" w:rsidP="00575958">
      <w:pPr>
        <w:pStyle w:val="NormalWeb"/>
        <w:numPr>
          <w:ilvl w:val="0"/>
          <w:numId w:val="6"/>
        </w:numPr>
        <w:spacing w:before="0" w:beforeAutospacing="0" w:after="0" w:afterAutospacing="0"/>
        <w:rPr>
          <w:rFonts w:ascii="Arial" w:hAnsi="Arial" w:cs="Arial"/>
          <w:color w:val="1F1F1F"/>
          <w:sz w:val="22"/>
          <w:szCs w:val="22"/>
        </w:rPr>
      </w:pPr>
      <w:r w:rsidRPr="00575958">
        <w:rPr>
          <w:rFonts w:ascii="Arial" w:hAnsi="Arial" w:cs="Arial"/>
          <w:b/>
          <w:bCs/>
          <w:color w:val="1F1F1F"/>
          <w:sz w:val="22"/>
          <w:szCs w:val="22"/>
          <w:bdr w:val="none" w:sz="0" w:space="0" w:color="auto" w:frame="1"/>
        </w:rPr>
        <w:t>Mükerrer Tetikleme Engelleme:</w:t>
      </w:r>
      <w:r w:rsidRPr="00575958">
        <w:rPr>
          <w:rFonts w:ascii="Arial" w:hAnsi="Arial" w:cs="Arial"/>
          <w:color w:val="1F1F1F"/>
          <w:sz w:val="22"/>
          <w:szCs w:val="22"/>
          <w:bdr w:val="none" w:sz="0" w:space="0" w:color="auto" w:frame="1"/>
        </w:rPr>
        <w:t xml:space="preserve"> Bir akustik olay kenar cihaz tarafından kaydedilip telemetri aktarımı tamamlandıktan sonra, majority buffer kuyruğu otonom olarak temizlenmektedir. Bu sayede aynı sürekli ses bloğunun sistemi ardışık olarak mükerrer tetiklemesi engellenmektedir.</w:t>
      </w:r>
      <w:r w:rsidRPr="00575958">
        <w:rPr>
          <w:rFonts w:ascii="Arial" w:hAnsi="Arial" w:cs="Arial"/>
          <w:color w:val="1F1F1F"/>
          <w:sz w:val="22"/>
          <w:szCs w:val="22"/>
        </w:rPr>
        <w:t xml:space="preserve"> </w:t>
      </w:r>
    </w:p>
    <w:p w14:paraId="165FCC28" w14:textId="77777777" w:rsidR="00575958" w:rsidRPr="00575958" w:rsidRDefault="00575958" w:rsidP="00575958">
      <w:pPr>
        <w:pStyle w:val="NormalWeb"/>
        <w:spacing w:before="0" w:beforeAutospacing="0" w:after="0" w:afterAutospacing="0"/>
        <w:ind w:left="720"/>
        <w:rPr>
          <w:rFonts w:ascii="Arial" w:hAnsi="Arial" w:cs="Arial"/>
          <w:color w:val="1F1F1F"/>
          <w:sz w:val="22"/>
          <w:szCs w:val="22"/>
        </w:rPr>
      </w:pPr>
    </w:p>
    <w:p w14:paraId="5C74E457" w14:textId="77777777" w:rsidR="005B467F" w:rsidRDefault="005B467F">
      <w:pPr>
        <w:spacing w:after="160" w:line="259" w:lineRule="auto"/>
        <w:rPr>
          <w:rFonts w:eastAsia="Times New Roman"/>
          <w:b/>
          <w:bCs/>
          <w:color w:val="1F4E79"/>
          <w:sz w:val="32"/>
          <w:szCs w:val="32"/>
        </w:rPr>
      </w:pPr>
      <w:r>
        <w:br w:type="page"/>
      </w:r>
    </w:p>
    <w:p w14:paraId="4C76C7EA" w14:textId="306CE408" w:rsidR="008A1290" w:rsidRPr="008A1290" w:rsidRDefault="008A1290" w:rsidP="008A1290">
      <w:pPr>
        <w:pStyle w:val="Heading1"/>
        <w:rPr>
          <w:noProof w:val="0"/>
          <w:lang w:val="en-US" w:eastAsia="en-US"/>
        </w:rPr>
      </w:pPr>
      <w:r w:rsidRPr="008A1290">
        <w:lastRenderedPageBreak/>
        <w:t>7. Aktif Öğrenme ve Veri Geri Besleme Altyapısı</w:t>
      </w:r>
    </w:p>
    <w:p w14:paraId="03E0351A"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 xml:space="preserve">Saha koşullarında çalışan sınıflandırma modelinin zamanla akustik kaymalara maruz kalmasını engellemek amacıyla, statik bir veri mimarisi yerine kendi hatalarından beslenen kapalı döngü bir veri motoru (closed-loop data engine) tasarlanmıştır. </w:t>
      </w:r>
    </w:p>
    <w:p w14:paraId="4B61D8CC" w14:textId="77777777" w:rsidR="008A1290" w:rsidRPr="008A1290" w:rsidRDefault="008A1290" w:rsidP="008A1290">
      <w:pPr>
        <w:pStyle w:val="Heading2"/>
      </w:pPr>
      <w:r w:rsidRPr="008A1290">
        <w:t>7.1 Manifest Tabanlı Veri Yönetimi ve Durum Soyutlaması</w:t>
      </w:r>
    </w:p>
    <w:p w14:paraId="03C6E65A" w14:textId="4E3AE097" w:rsidR="008A1290" w:rsidRPr="008A1290" w:rsidRDefault="008A1290" w:rsidP="008A1290">
      <w:pPr>
        <w:pStyle w:val="NormalWeb"/>
        <w:numPr>
          <w:ilvl w:val="0"/>
          <w:numId w:val="7"/>
        </w:numPr>
        <w:spacing w:before="0" w:beforeAutospacing="0"/>
        <w:rPr>
          <w:rFonts w:ascii="Arial" w:hAnsi="Arial" w:cs="Arial"/>
          <w:sz w:val="22"/>
          <w:szCs w:val="22"/>
        </w:rPr>
      </w:pPr>
      <w:r w:rsidRPr="008A1290">
        <w:rPr>
          <w:rFonts w:ascii="Arial" w:hAnsi="Arial" w:cs="Arial"/>
          <w:b/>
          <w:bCs/>
          <w:sz w:val="22"/>
          <w:szCs w:val="22"/>
        </w:rPr>
        <w:t>G/Ç Yükü Yönetimi:</w:t>
      </w:r>
      <w:r w:rsidRPr="008A1290">
        <w:rPr>
          <w:rFonts w:ascii="Arial" w:hAnsi="Arial" w:cs="Arial"/>
          <w:sz w:val="22"/>
          <w:szCs w:val="22"/>
        </w:rPr>
        <w:t xml:space="preserve"> Büyük boyutlu ses dosyalarının disk üzerinde sürekli kopyalanması veya taşınması yüksek G/Ç (</w:t>
      </w:r>
      <w:r w:rsidRPr="008A1290">
        <w:rPr>
          <w:rStyle w:val="math-inline"/>
          <w:rFonts w:ascii="Arial" w:hAnsi="Arial" w:cs="Arial"/>
          <w:sz w:val="22"/>
          <w:szCs w:val="22"/>
        </w:rPr>
        <w:t>I/O</w:t>
      </w:r>
      <w:r w:rsidRPr="008A1290">
        <w:rPr>
          <w:rFonts w:ascii="Arial" w:hAnsi="Arial" w:cs="Arial"/>
          <w:sz w:val="22"/>
          <w:szCs w:val="22"/>
        </w:rPr>
        <w:t xml:space="preserve">) yükü yarattığından manifest tabanlı soyutlama yöntemi tercih edilmiştir. </w:t>
      </w:r>
    </w:p>
    <w:p w14:paraId="007FAED1" w14:textId="77777777" w:rsidR="008A1290" w:rsidRPr="008A1290" w:rsidRDefault="008A1290" w:rsidP="008A1290">
      <w:pPr>
        <w:pStyle w:val="NormalWeb"/>
        <w:numPr>
          <w:ilvl w:val="0"/>
          <w:numId w:val="7"/>
        </w:numPr>
        <w:spacing w:before="0" w:beforeAutospacing="0"/>
        <w:rPr>
          <w:rFonts w:ascii="Arial" w:hAnsi="Arial" w:cs="Arial"/>
          <w:sz w:val="22"/>
          <w:szCs w:val="22"/>
        </w:rPr>
      </w:pPr>
      <w:r w:rsidRPr="008A1290">
        <w:rPr>
          <w:rFonts w:ascii="Arial" w:hAnsi="Arial" w:cs="Arial"/>
          <w:b/>
          <w:bCs/>
          <w:sz w:val="22"/>
          <w:szCs w:val="22"/>
        </w:rPr>
        <w:t>Meta-Veri İşaretçileri:</w:t>
      </w:r>
      <w:r w:rsidRPr="008A1290">
        <w:rPr>
          <w:rFonts w:ascii="Arial" w:hAnsi="Arial" w:cs="Arial"/>
          <w:sz w:val="22"/>
          <w:szCs w:val="22"/>
        </w:rPr>
        <w:t xml:space="preserve"> Ham ses verileri izole bir depoda sabit tutulmakta, veri akışı meta-veri işaretçileri (pointers) üzerinden bir durum makinesi gibi yönetilmektedir. </w:t>
      </w:r>
    </w:p>
    <w:p w14:paraId="3D622A2B" w14:textId="77777777" w:rsidR="008A1290" w:rsidRPr="008A1290" w:rsidRDefault="008A1290" w:rsidP="008A1290">
      <w:pPr>
        <w:pStyle w:val="NormalWeb"/>
        <w:numPr>
          <w:ilvl w:val="0"/>
          <w:numId w:val="7"/>
        </w:numPr>
        <w:spacing w:before="0" w:beforeAutospacing="0"/>
        <w:rPr>
          <w:rFonts w:ascii="Arial" w:hAnsi="Arial" w:cs="Arial"/>
          <w:sz w:val="22"/>
          <w:szCs w:val="22"/>
        </w:rPr>
      </w:pPr>
      <w:r w:rsidRPr="008A1290">
        <w:rPr>
          <w:rFonts w:ascii="Arial" w:hAnsi="Arial" w:cs="Arial"/>
          <w:b/>
          <w:bCs/>
          <w:sz w:val="22"/>
          <w:szCs w:val="22"/>
        </w:rPr>
        <w:t>Veri Klasör Yapısı:</w:t>
      </w:r>
      <w:r w:rsidRPr="008A1290">
        <w:rPr>
          <w:rFonts w:ascii="Arial" w:hAnsi="Arial" w:cs="Arial"/>
          <w:sz w:val="22"/>
          <w:szCs w:val="22"/>
        </w:rPr>
        <w:t xml:space="preserve"> Canlı kayıt süreçlerinde toplanan veriler asenkron olarak </w:t>
      </w:r>
      <w:r w:rsidRPr="008A1290">
        <w:rPr>
          <w:rStyle w:val="HTMLCode"/>
          <w:rFonts w:ascii="Arial" w:hAnsi="Arial" w:cs="Arial"/>
          <w:sz w:val="22"/>
          <w:szCs w:val="22"/>
        </w:rPr>
        <w:t>Airport_Live_Clips</w:t>
      </w:r>
      <w:r w:rsidRPr="008A1290">
        <w:rPr>
          <w:rFonts w:ascii="Arial" w:hAnsi="Arial" w:cs="Arial"/>
          <w:sz w:val="22"/>
          <w:szCs w:val="22"/>
        </w:rPr>
        <w:t xml:space="preserve"> dizini altındaki </w:t>
      </w:r>
      <w:r w:rsidRPr="008A1290">
        <w:rPr>
          <w:rStyle w:val="HTMLCode"/>
          <w:rFonts w:ascii="Arial" w:hAnsi="Arial" w:cs="Arial"/>
          <w:sz w:val="22"/>
          <w:szCs w:val="22"/>
        </w:rPr>
        <w:t>pending</w:t>
      </w:r>
      <w:r w:rsidRPr="008A1290">
        <w:rPr>
          <w:rFonts w:ascii="Arial" w:hAnsi="Arial" w:cs="Arial"/>
          <w:sz w:val="22"/>
          <w:szCs w:val="22"/>
        </w:rPr>
        <w:t xml:space="preserve">, </w:t>
      </w:r>
      <w:r w:rsidRPr="008A1290">
        <w:rPr>
          <w:rStyle w:val="HTMLCode"/>
          <w:rFonts w:ascii="Arial" w:hAnsi="Arial" w:cs="Arial"/>
          <w:sz w:val="22"/>
          <w:szCs w:val="22"/>
        </w:rPr>
        <w:t>approved</w:t>
      </w:r>
      <w:r w:rsidRPr="008A1290">
        <w:rPr>
          <w:rFonts w:ascii="Arial" w:hAnsi="Arial" w:cs="Arial"/>
          <w:sz w:val="22"/>
          <w:szCs w:val="22"/>
        </w:rPr>
        <w:t xml:space="preserve"> ve </w:t>
      </w:r>
      <w:r w:rsidRPr="008A1290">
        <w:rPr>
          <w:rStyle w:val="HTMLCode"/>
          <w:rFonts w:ascii="Arial" w:hAnsi="Arial" w:cs="Arial"/>
          <w:sz w:val="22"/>
          <w:szCs w:val="22"/>
        </w:rPr>
        <w:t>rejected</w:t>
      </w:r>
      <w:r w:rsidRPr="008A1290">
        <w:rPr>
          <w:rFonts w:ascii="Arial" w:hAnsi="Arial" w:cs="Arial"/>
          <w:sz w:val="22"/>
          <w:szCs w:val="22"/>
        </w:rPr>
        <w:t xml:space="preserve"> klasörlerinde yapılandırılmaktadır. </w:t>
      </w:r>
    </w:p>
    <w:p w14:paraId="79F88DD5" w14:textId="77777777" w:rsidR="008A1290" w:rsidRDefault="008A1290" w:rsidP="008A1290">
      <w:pPr>
        <w:pStyle w:val="Heading5"/>
        <w:jc w:val="center"/>
      </w:pPr>
      <w:r w:rsidRPr="008A1290">
        <w:t>Tablo 11: Aktif Öğrenme Pipeline Manifest Bileşenleri</w:t>
      </w:r>
    </w:p>
    <w:p w14:paraId="61DC1C70" w14:textId="77777777" w:rsidR="00FC7566" w:rsidRDefault="00FC7566" w:rsidP="00FC7566"/>
    <w:tbl>
      <w:tblPr>
        <w:tblStyle w:val="TableGrid"/>
        <w:tblW w:w="0" w:type="auto"/>
        <w:tblLook w:val="04A0" w:firstRow="1" w:lastRow="0" w:firstColumn="1" w:lastColumn="0" w:noHBand="0" w:noVBand="1"/>
      </w:tblPr>
      <w:tblGrid>
        <w:gridCol w:w="2547"/>
        <w:gridCol w:w="2268"/>
        <w:gridCol w:w="4581"/>
      </w:tblGrid>
      <w:tr w:rsidR="00FC7566" w14:paraId="1B33D2DB" w14:textId="77777777" w:rsidTr="00E009F4">
        <w:tc>
          <w:tcPr>
            <w:tcW w:w="2547" w:type="dxa"/>
            <w:shd w:val="clear" w:color="auto" w:fill="B4C6E7" w:themeFill="accent1" w:themeFillTint="66"/>
            <w:vAlign w:val="center"/>
          </w:tcPr>
          <w:p w14:paraId="30108648" w14:textId="6E565A0A" w:rsidR="00FC7566" w:rsidRPr="00E009F4" w:rsidRDefault="00FC7566" w:rsidP="00FC7566">
            <w:pPr>
              <w:rPr>
                <w:color w:val="4472C4" w:themeColor="accent1"/>
                <w:sz w:val="20"/>
                <w:szCs w:val="20"/>
              </w:rPr>
            </w:pPr>
            <w:r w:rsidRPr="00E009F4">
              <w:rPr>
                <w:rStyle w:val="Strong"/>
                <w:color w:val="4472C4" w:themeColor="accent1"/>
                <w:sz w:val="20"/>
                <w:szCs w:val="20"/>
              </w:rPr>
              <w:t>Manifest Dosyası</w:t>
            </w:r>
          </w:p>
        </w:tc>
        <w:tc>
          <w:tcPr>
            <w:tcW w:w="2268" w:type="dxa"/>
            <w:shd w:val="clear" w:color="auto" w:fill="B4C6E7" w:themeFill="accent1" w:themeFillTint="66"/>
            <w:vAlign w:val="center"/>
          </w:tcPr>
          <w:p w14:paraId="04FC4CAE" w14:textId="01C9349D" w:rsidR="00FC7566" w:rsidRPr="00E009F4" w:rsidRDefault="00FC7566" w:rsidP="00FC7566">
            <w:pPr>
              <w:rPr>
                <w:color w:val="4472C4" w:themeColor="accent1"/>
                <w:sz w:val="20"/>
                <w:szCs w:val="20"/>
              </w:rPr>
            </w:pPr>
            <w:r w:rsidRPr="00E009F4">
              <w:rPr>
                <w:rStyle w:val="Strong"/>
                <w:color w:val="4472C4" w:themeColor="accent1"/>
                <w:sz w:val="20"/>
                <w:szCs w:val="20"/>
              </w:rPr>
              <w:t>Kaynak Modül</w:t>
            </w:r>
          </w:p>
        </w:tc>
        <w:tc>
          <w:tcPr>
            <w:tcW w:w="4581" w:type="dxa"/>
            <w:shd w:val="clear" w:color="auto" w:fill="B4C6E7" w:themeFill="accent1" w:themeFillTint="66"/>
            <w:vAlign w:val="center"/>
          </w:tcPr>
          <w:p w14:paraId="5E165E7D" w14:textId="1EF40BA2" w:rsidR="00FC7566" w:rsidRPr="00E009F4" w:rsidRDefault="00FC7566" w:rsidP="00FC7566">
            <w:pPr>
              <w:rPr>
                <w:color w:val="4472C4" w:themeColor="accent1"/>
                <w:sz w:val="20"/>
                <w:szCs w:val="20"/>
              </w:rPr>
            </w:pPr>
            <w:r w:rsidRPr="00E009F4">
              <w:rPr>
                <w:rStyle w:val="Strong"/>
                <w:color w:val="4472C4" w:themeColor="accent1"/>
                <w:sz w:val="20"/>
                <w:szCs w:val="20"/>
              </w:rPr>
              <w:t>Mevcut Durumu / Fonksiyonu</w:t>
            </w:r>
          </w:p>
        </w:tc>
      </w:tr>
      <w:tr w:rsidR="00FC7566" w14:paraId="55CFEF2E" w14:textId="77777777" w:rsidTr="00FC7566">
        <w:tc>
          <w:tcPr>
            <w:tcW w:w="2547" w:type="dxa"/>
            <w:vAlign w:val="center"/>
          </w:tcPr>
          <w:p w14:paraId="2E2CCF30" w14:textId="136EF9DB" w:rsidR="00FC7566" w:rsidRPr="00FC7566" w:rsidRDefault="00FC7566" w:rsidP="00FC7566">
            <w:pPr>
              <w:rPr>
                <w:sz w:val="20"/>
                <w:szCs w:val="20"/>
              </w:rPr>
            </w:pPr>
            <w:r w:rsidRPr="00FC7566">
              <w:rPr>
                <w:rStyle w:val="HTMLCode"/>
                <w:rFonts w:ascii="Arial" w:eastAsia="Arial" w:hAnsi="Arial" w:cs="Arial"/>
              </w:rPr>
              <w:t>pending_manifest.csv</w:t>
            </w:r>
          </w:p>
        </w:tc>
        <w:tc>
          <w:tcPr>
            <w:tcW w:w="2268" w:type="dxa"/>
            <w:vAlign w:val="center"/>
          </w:tcPr>
          <w:p w14:paraId="08151DB0" w14:textId="2374134A" w:rsidR="00FC7566" w:rsidRPr="00FC7566" w:rsidRDefault="00FC7566" w:rsidP="00FC7566">
            <w:pPr>
              <w:rPr>
                <w:sz w:val="20"/>
                <w:szCs w:val="20"/>
              </w:rPr>
            </w:pPr>
            <w:r w:rsidRPr="00FC7566">
              <w:rPr>
                <w:sz w:val="20"/>
                <w:szCs w:val="20"/>
              </w:rPr>
              <w:t xml:space="preserve">GUI Faz 2 / Canlı Akış </w:t>
            </w:r>
          </w:p>
        </w:tc>
        <w:tc>
          <w:tcPr>
            <w:tcW w:w="4581" w:type="dxa"/>
            <w:vAlign w:val="center"/>
          </w:tcPr>
          <w:p w14:paraId="2D2093B9" w14:textId="3714B15C" w:rsidR="00FC7566" w:rsidRPr="00FC7566" w:rsidRDefault="00FC7566" w:rsidP="00FC7566">
            <w:pPr>
              <w:rPr>
                <w:sz w:val="20"/>
                <w:szCs w:val="20"/>
              </w:rPr>
            </w:pPr>
            <w:r w:rsidRPr="00FC7566">
              <w:rPr>
                <w:sz w:val="20"/>
                <w:szCs w:val="20"/>
              </w:rPr>
              <w:t xml:space="preserve">Canlı akıştan yakalanan ve incelenmeyi bekleyen segmentlerin meta-verilerini tutar. </w:t>
            </w:r>
          </w:p>
        </w:tc>
      </w:tr>
      <w:tr w:rsidR="00FC7566" w14:paraId="032049FF" w14:textId="77777777" w:rsidTr="005B467F">
        <w:tc>
          <w:tcPr>
            <w:tcW w:w="2547" w:type="dxa"/>
            <w:shd w:val="clear" w:color="auto" w:fill="E7E6E6" w:themeFill="background2"/>
            <w:vAlign w:val="center"/>
          </w:tcPr>
          <w:p w14:paraId="2517A2C9" w14:textId="2FE4E818" w:rsidR="00FC7566" w:rsidRPr="00FC7566" w:rsidRDefault="00FC7566" w:rsidP="00FC7566">
            <w:pPr>
              <w:rPr>
                <w:sz w:val="20"/>
                <w:szCs w:val="20"/>
              </w:rPr>
            </w:pPr>
            <w:r w:rsidRPr="00FC7566">
              <w:rPr>
                <w:rStyle w:val="HTMLCode"/>
                <w:rFonts w:ascii="Arial" w:eastAsia="Arial" w:hAnsi="Arial" w:cs="Arial"/>
              </w:rPr>
              <w:t>approved_manifest.csv</w:t>
            </w:r>
          </w:p>
        </w:tc>
        <w:tc>
          <w:tcPr>
            <w:tcW w:w="2268" w:type="dxa"/>
            <w:shd w:val="clear" w:color="auto" w:fill="E7E6E6" w:themeFill="background2"/>
            <w:vAlign w:val="center"/>
          </w:tcPr>
          <w:p w14:paraId="16CCC227" w14:textId="7BA8BA1B" w:rsidR="00FC7566" w:rsidRPr="00FC7566" w:rsidRDefault="00FC7566" w:rsidP="00FC7566">
            <w:pPr>
              <w:rPr>
                <w:sz w:val="20"/>
                <w:szCs w:val="20"/>
              </w:rPr>
            </w:pPr>
            <w:r w:rsidRPr="00FC7566">
              <w:rPr>
                <w:sz w:val="20"/>
                <w:szCs w:val="20"/>
              </w:rPr>
              <w:t xml:space="preserve">DataReviewTab </w:t>
            </w:r>
          </w:p>
        </w:tc>
        <w:tc>
          <w:tcPr>
            <w:tcW w:w="4581" w:type="dxa"/>
            <w:shd w:val="clear" w:color="auto" w:fill="E7E6E6" w:themeFill="background2"/>
            <w:vAlign w:val="center"/>
          </w:tcPr>
          <w:p w14:paraId="4841106F" w14:textId="12F89266" w:rsidR="00FC7566" w:rsidRPr="00FC7566" w:rsidRDefault="00FC7566" w:rsidP="00FC7566">
            <w:pPr>
              <w:rPr>
                <w:sz w:val="20"/>
                <w:szCs w:val="20"/>
              </w:rPr>
            </w:pPr>
            <w:r w:rsidRPr="00FC7566">
              <w:rPr>
                <w:sz w:val="20"/>
                <w:szCs w:val="20"/>
              </w:rPr>
              <w:t xml:space="preserve">Saha operatörü tarafından doğrulanmış ve etiketlenmiş veri havuzunu temsil eder. </w:t>
            </w:r>
          </w:p>
        </w:tc>
      </w:tr>
      <w:tr w:rsidR="00FC7566" w14:paraId="79D11991" w14:textId="77777777" w:rsidTr="00FC7566">
        <w:tc>
          <w:tcPr>
            <w:tcW w:w="2547" w:type="dxa"/>
            <w:vAlign w:val="center"/>
          </w:tcPr>
          <w:p w14:paraId="08C35CAF" w14:textId="65151ECE" w:rsidR="00FC7566" w:rsidRPr="00FC7566" w:rsidRDefault="00FC7566" w:rsidP="00FC7566">
            <w:pPr>
              <w:rPr>
                <w:sz w:val="20"/>
                <w:szCs w:val="20"/>
              </w:rPr>
            </w:pPr>
            <w:r w:rsidRPr="00FC7566">
              <w:rPr>
                <w:rStyle w:val="HTMLCode"/>
                <w:rFonts w:ascii="Arial" w:eastAsia="Arial" w:hAnsi="Arial" w:cs="Arial"/>
              </w:rPr>
              <w:t>manifest_v5.csv</w:t>
            </w:r>
          </w:p>
        </w:tc>
        <w:tc>
          <w:tcPr>
            <w:tcW w:w="2268" w:type="dxa"/>
            <w:vAlign w:val="center"/>
          </w:tcPr>
          <w:p w14:paraId="49C75D06" w14:textId="764BB72C" w:rsidR="00FC7566" w:rsidRPr="00FC7566" w:rsidRDefault="00FC7566" w:rsidP="00FC7566">
            <w:pPr>
              <w:rPr>
                <w:sz w:val="20"/>
                <w:szCs w:val="20"/>
              </w:rPr>
            </w:pPr>
            <w:r w:rsidRPr="00FC7566">
              <w:rPr>
                <w:rStyle w:val="HTMLCode"/>
                <w:rFonts w:ascii="Arial" w:eastAsia="Arial" w:hAnsi="Arial" w:cs="Arial"/>
              </w:rPr>
              <w:t>dataset_builder.py</w:t>
            </w:r>
          </w:p>
        </w:tc>
        <w:tc>
          <w:tcPr>
            <w:tcW w:w="4581" w:type="dxa"/>
            <w:vAlign w:val="center"/>
          </w:tcPr>
          <w:p w14:paraId="0048898A" w14:textId="51BF1A3B" w:rsidR="00FC7566" w:rsidRPr="00FC7566" w:rsidRDefault="00FC7566" w:rsidP="00FC7566">
            <w:pPr>
              <w:rPr>
                <w:sz w:val="20"/>
                <w:szCs w:val="20"/>
              </w:rPr>
            </w:pPr>
            <w:r w:rsidRPr="00FC7566">
              <w:rPr>
                <w:sz w:val="20"/>
                <w:szCs w:val="20"/>
              </w:rPr>
              <w:t xml:space="preserve">Temel veri seti ile onaylı saha kayıtlarını birleştiren, aktif eğitim hattı matrisidir. </w:t>
            </w:r>
          </w:p>
        </w:tc>
      </w:tr>
    </w:tbl>
    <w:p w14:paraId="1699D545" w14:textId="77777777" w:rsidR="00FC7566" w:rsidRPr="00FC7566" w:rsidRDefault="00FC7566" w:rsidP="00FC7566"/>
    <w:p w14:paraId="20CAF16A" w14:textId="77777777" w:rsidR="008A1290" w:rsidRPr="008A1290" w:rsidRDefault="008A1290" w:rsidP="008A1290">
      <w:pPr>
        <w:pStyle w:val="Heading2"/>
      </w:pPr>
      <w:r w:rsidRPr="008A1290">
        <w:t>7.2 İnsan Döngülü (Human-in-the-Loop) Doğrulama Mekanizması</w:t>
      </w:r>
    </w:p>
    <w:p w14:paraId="249C380A" w14:textId="77777777" w:rsidR="008A1290" w:rsidRPr="008A1290" w:rsidRDefault="008A1290" w:rsidP="008A1290">
      <w:pPr>
        <w:pStyle w:val="NormalWeb"/>
        <w:numPr>
          <w:ilvl w:val="0"/>
          <w:numId w:val="8"/>
        </w:numPr>
        <w:spacing w:before="0" w:beforeAutospacing="0"/>
        <w:rPr>
          <w:rFonts w:ascii="Arial" w:hAnsi="Arial" w:cs="Arial"/>
          <w:sz w:val="22"/>
          <w:szCs w:val="22"/>
        </w:rPr>
      </w:pPr>
      <w:r w:rsidRPr="008A1290">
        <w:rPr>
          <w:rFonts w:ascii="Arial" w:hAnsi="Arial" w:cs="Arial"/>
          <w:b/>
          <w:bCs/>
          <w:sz w:val="22"/>
          <w:szCs w:val="22"/>
        </w:rPr>
        <w:t>Geri Besleme Sapması:</w:t>
      </w:r>
      <w:r w:rsidRPr="008A1290">
        <w:rPr>
          <w:rFonts w:ascii="Arial" w:hAnsi="Arial" w:cs="Arial"/>
          <w:sz w:val="22"/>
          <w:szCs w:val="22"/>
        </w:rPr>
        <w:t xml:space="preserve"> Tamamen otonom sözde etiketleme (pseudo-labeling) mekanizmaları, modelin kendi yaptığı hatalı tahminleri tekrar eğitime dahil ederek geri besleme kısır döngüsüne (feedback loop bias) girmesine ve karar sınırlarının bozulmasına yol açmaktadır. </w:t>
      </w:r>
    </w:p>
    <w:p w14:paraId="181EAAE2" w14:textId="77777777" w:rsidR="008A1290" w:rsidRPr="008A1290" w:rsidRDefault="008A1290" w:rsidP="008A1290">
      <w:pPr>
        <w:pStyle w:val="NormalWeb"/>
        <w:numPr>
          <w:ilvl w:val="0"/>
          <w:numId w:val="8"/>
        </w:numPr>
        <w:spacing w:before="0" w:beforeAutospacing="0"/>
        <w:rPr>
          <w:rFonts w:ascii="Arial" w:hAnsi="Arial" w:cs="Arial"/>
          <w:sz w:val="22"/>
          <w:szCs w:val="22"/>
        </w:rPr>
      </w:pPr>
      <w:r w:rsidRPr="008A1290">
        <w:rPr>
          <w:rFonts w:ascii="Arial" w:hAnsi="Arial" w:cs="Arial"/>
          <w:b/>
          <w:bCs/>
          <w:sz w:val="22"/>
          <w:szCs w:val="22"/>
        </w:rPr>
        <w:t>Arayüz Katmanı:</w:t>
      </w:r>
      <w:r w:rsidRPr="008A1290">
        <w:rPr>
          <w:rFonts w:ascii="Arial" w:hAnsi="Arial" w:cs="Arial"/>
          <w:sz w:val="22"/>
          <w:szCs w:val="22"/>
        </w:rPr>
        <w:t xml:space="preserve"> Bahsi geçen riski bertaraf etmek adına </w:t>
      </w:r>
      <w:r w:rsidRPr="008A1290">
        <w:rPr>
          <w:rStyle w:val="HTMLCode"/>
          <w:rFonts w:ascii="Arial" w:hAnsi="Arial" w:cs="Arial"/>
          <w:sz w:val="22"/>
          <w:szCs w:val="22"/>
        </w:rPr>
        <w:t>DataReviewTab</w:t>
      </w:r>
      <w:r w:rsidRPr="008A1290">
        <w:rPr>
          <w:rFonts w:ascii="Arial" w:hAnsi="Arial" w:cs="Arial"/>
          <w:sz w:val="22"/>
          <w:szCs w:val="22"/>
        </w:rPr>
        <w:t xml:space="preserve"> arayüzü üzerinden İnsan Döngülü (Human-in-the-loop) bir filtreleme katmanı devreye alınmıştır. </w:t>
      </w:r>
    </w:p>
    <w:p w14:paraId="6B8E4C02" w14:textId="77777777" w:rsidR="008A1290" w:rsidRPr="008A1290" w:rsidRDefault="008A1290" w:rsidP="008A1290">
      <w:pPr>
        <w:pStyle w:val="NormalWeb"/>
        <w:numPr>
          <w:ilvl w:val="0"/>
          <w:numId w:val="8"/>
        </w:numPr>
        <w:spacing w:before="0" w:beforeAutospacing="0"/>
        <w:rPr>
          <w:rFonts w:ascii="Arial" w:hAnsi="Arial" w:cs="Arial"/>
          <w:sz w:val="22"/>
          <w:szCs w:val="22"/>
        </w:rPr>
      </w:pPr>
      <w:r w:rsidRPr="008A1290">
        <w:rPr>
          <w:rFonts w:ascii="Arial" w:hAnsi="Arial" w:cs="Arial"/>
          <w:b/>
          <w:bCs/>
          <w:sz w:val="22"/>
          <w:szCs w:val="22"/>
        </w:rPr>
        <w:t>Hatalı Korelasyon Düzeltimi:</w:t>
      </w:r>
      <w:r w:rsidRPr="008A1290">
        <w:rPr>
          <w:rFonts w:ascii="Arial" w:hAnsi="Arial" w:cs="Arial"/>
          <w:sz w:val="22"/>
          <w:szCs w:val="22"/>
        </w:rPr>
        <w:t xml:space="preserve"> Cihaz fan gürültüsü gibi mekanik seslerin model tarafından yanlışlıkla </w:t>
      </w:r>
      <w:r w:rsidRPr="008A1290">
        <w:rPr>
          <w:rStyle w:val="HTMLCode"/>
          <w:rFonts w:ascii="Arial" w:hAnsi="Arial" w:cs="Arial"/>
          <w:sz w:val="22"/>
          <w:szCs w:val="22"/>
        </w:rPr>
        <w:t>SPEECH</w:t>
      </w:r>
      <w:r w:rsidRPr="008A1290">
        <w:rPr>
          <w:rFonts w:ascii="Arial" w:hAnsi="Arial" w:cs="Arial"/>
          <w:sz w:val="22"/>
          <w:szCs w:val="22"/>
        </w:rPr>
        <w:t xml:space="preserve"> sınıfıyla ilişkilendirilmesi gibi hatalı korelasyonlar, bu arayüzde manuel müdahaleyle </w:t>
      </w:r>
      <w:r w:rsidRPr="008A1290">
        <w:rPr>
          <w:rStyle w:val="HTMLCode"/>
          <w:rFonts w:ascii="Arial" w:hAnsi="Arial" w:cs="Arial"/>
          <w:sz w:val="22"/>
          <w:szCs w:val="22"/>
        </w:rPr>
        <w:t>AMBIENT</w:t>
      </w:r>
      <w:r w:rsidRPr="008A1290">
        <w:rPr>
          <w:rFonts w:ascii="Arial" w:hAnsi="Arial" w:cs="Arial"/>
          <w:sz w:val="22"/>
          <w:szCs w:val="22"/>
        </w:rPr>
        <w:t xml:space="preserve"> veya </w:t>
      </w:r>
      <w:r w:rsidRPr="008A1290">
        <w:rPr>
          <w:rStyle w:val="HTMLCode"/>
          <w:rFonts w:ascii="Arial" w:hAnsi="Arial" w:cs="Arial"/>
          <w:sz w:val="22"/>
          <w:szCs w:val="22"/>
        </w:rPr>
        <w:t>OTHER</w:t>
      </w:r>
      <w:r w:rsidRPr="008A1290">
        <w:rPr>
          <w:rFonts w:ascii="Arial" w:hAnsi="Arial" w:cs="Arial"/>
          <w:sz w:val="22"/>
          <w:szCs w:val="22"/>
        </w:rPr>
        <w:t xml:space="preserve"> olarak düzeltilmektedir. </w:t>
      </w:r>
    </w:p>
    <w:p w14:paraId="4D06D380" w14:textId="77777777" w:rsidR="008A1290" w:rsidRPr="008A1290" w:rsidRDefault="008A1290" w:rsidP="008A1290">
      <w:pPr>
        <w:pStyle w:val="Heading2"/>
      </w:pPr>
      <w:r w:rsidRPr="008A1290">
        <w:t>7.3 Sürekli Öğrenme Pipeline Entegrasyonu</w:t>
      </w:r>
    </w:p>
    <w:p w14:paraId="19ECA933" w14:textId="77777777" w:rsidR="008A1290" w:rsidRPr="008A1290" w:rsidRDefault="008A1290" w:rsidP="008A1290">
      <w:pPr>
        <w:pStyle w:val="NormalWeb"/>
        <w:numPr>
          <w:ilvl w:val="0"/>
          <w:numId w:val="9"/>
        </w:numPr>
        <w:spacing w:before="0" w:beforeAutospacing="0"/>
        <w:rPr>
          <w:rFonts w:ascii="Arial" w:hAnsi="Arial" w:cs="Arial"/>
          <w:sz w:val="22"/>
          <w:szCs w:val="22"/>
        </w:rPr>
      </w:pPr>
      <w:r w:rsidRPr="008A1290">
        <w:rPr>
          <w:rFonts w:ascii="Arial" w:hAnsi="Arial" w:cs="Arial"/>
          <w:b/>
          <w:bCs/>
          <w:sz w:val="22"/>
          <w:szCs w:val="22"/>
        </w:rPr>
        <w:t>Otonom Algılama:</w:t>
      </w:r>
      <w:r w:rsidRPr="008A1290">
        <w:rPr>
          <w:rFonts w:ascii="Arial" w:hAnsi="Arial" w:cs="Arial"/>
          <w:sz w:val="22"/>
          <w:szCs w:val="22"/>
        </w:rPr>
        <w:t xml:space="preserve"> Operatör tarafından onaylanan yeni akustik varyasyonlar, </w:t>
      </w:r>
      <w:r w:rsidRPr="008A1290">
        <w:rPr>
          <w:rStyle w:val="HTMLCode"/>
          <w:rFonts w:ascii="Arial" w:hAnsi="Arial" w:cs="Arial"/>
          <w:sz w:val="22"/>
          <w:szCs w:val="22"/>
        </w:rPr>
        <w:t>load_live_records()</w:t>
      </w:r>
      <w:r w:rsidRPr="008A1290">
        <w:rPr>
          <w:rFonts w:ascii="Arial" w:hAnsi="Arial" w:cs="Arial"/>
          <w:sz w:val="22"/>
          <w:szCs w:val="22"/>
        </w:rPr>
        <w:t xml:space="preserve"> fonksiyonu üzerinden otonom olarak algılanmaktadır. </w:t>
      </w:r>
    </w:p>
    <w:p w14:paraId="2723B8E2" w14:textId="77777777" w:rsidR="008A1290" w:rsidRPr="008A1290" w:rsidRDefault="008A1290" w:rsidP="008A1290">
      <w:pPr>
        <w:pStyle w:val="NormalWeb"/>
        <w:numPr>
          <w:ilvl w:val="0"/>
          <w:numId w:val="9"/>
        </w:numPr>
        <w:spacing w:before="0" w:beforeAutospacing="0"/>
        <w:rPr>
          <w:rFonts w:ascii="Arial" w:hAnsi="Arial" w:cs="Arial"/>
          <w:sz w:val="22"/>
          <w:szCs w:val="22"/>
        </w:rPr>
      </w:pPr>
      <w:r w:rsidRPr="008A1290">
        <w:rPr>
          <w:rFonts w:ascii="Arial" w:hAnsi="Arial" w:cs="Arial"/>
          <w:b/>
          <w:bCs/>
          <w:sz w:val="22"/>
          <w:szCs w:val="22"/>
        </w:rPr>
        <w:t>Doğrudan Özellik Çıkarımı:</w:t>
      </w:r>
      <w:r w:rsidRPr="008A1290">
        <w:rPr>
          <w:rFonts w:ascii="Arial" w:hAnsi="Arial" w:cs="Arial"/>
          <w:sz w:val="22"/>
          <w:szCs w:val="22"/>
        </w:rPr>
        <w:t xml:space="preserve"> Algılanan segmentler, diske mükerrer yazılmadan doğrudan özellik çıkarımı (feature extraction) ve augmentasyon aşamalarına aktarılmaktadır. </w:t>
      </w:r>
    </w:p>
    <w:p w14:paraId="20788826" w14:textId="77777777" w:rsidR="008A1290" w:rsidRPr="008A1290" w:rsidRDefault="008A1290" w:rsidP="008A1290">
      <w:pPr>
        <w:pStyle w:val="NormalWeb"/>
        <w:numPr>
          <w:ilvl w:val="0"/>
          <w:numId w:val="9"/>
        </w:numPr>
        <w:spacing w:before="0" w:beforeAutospacing="0"/>
        <w:rPr>
          <w:rFonts w:ascii="Arial" w:hAnsi="Arial" w:cs="Arial"/>
          <w:sz w:val="22"/>
          <w:szCs w:val="22"/>
        </w:rPr>
      </w:pPr>
      <w:r w:rsidRPr="008A1290">
        <w:rPr>
          <w:rFonts w:ascii="Arial" w:hAnsi="Arial" w:cs="Arial"/>
          <w:b/>
          <w:bCs/>
          <w:sz w:val="22"/>
          <w:szCs w:val="22"/>
        </w:rPr>
        <w:t>Artımlı İnce Ayar (Incremental Fine-Tuning):</w:t>
      </w:r>
      <w:r w:rsidRPr="008A1290">
        <w:rPr>
          <w:rFonts w:ascii="Arial" w:hAnsi="Arial" w:cs="Arial"/>
          <w:sz w:val="22"/>
          <w:szCs w:val="22"/>
        </w:rPr>
        <w:t xml:space="preserve"> Sistem, klasik baştan aşağı (scratch) eğitim maliyetlerine girmeden, sahadan gelen yeni verileri yarı-sürekli öğrenme mantığıyla mevcut modele entegre edecek esnekliktedir. </w:t>
      </w:r>
    </w:p>
    <w:p w14:paraId="36D874DC" w14:textId="77777777" w:rsidR="006E5A7C" w:rsidRDefault="008A1290" w:rsidP="00A37EAA">
      <w:pPr>
        <w:pStyle w:val="NormalWeb"/>
        <w:numPr>
          <w:ilvl w:val="0"/>
          <w:numId w:val="9"/>
        </w:numPr>
        <w:spacing w:before="0" w:beforeAutospacing="0"/>
        <w:rPr>
          <w:rFonts w:ascii="Arial" w:hAnsi="Arial" w:cs="Arial"/>
          <w:sz w:val="22"/>
          <w:szCs w:val="22"/>
        </w:rPr>
      </w:pPr>
      <w:r w:rsidRPr="008A1290">
        <w:rPr>
          <w:rFonts w:ascii="Arial" w:hAnsi="Arial" w:cs="Arial"/>
          <w:b/>
          <w:bCs/>
          <w:sz w:val="22"/>
          <w:szCs w:val="22"/>
        </w:rPr>
        <w:lastRenderedPageBreak/>
        <w:t>Maliyet Optimizasyonu:</w:t>
      </w:r>
      <w:r w:rsidRPr="008A1290">
        <w:rPr>
          <w:rFonts w:ascii="Arial" w:hAnsi="Arial" w:cs="Arial"/>
          <w:sz w:val="22"/>
          <w:szCs w:val="22"/>
        </w:rPr>
        <w:t xml:space="preserve"> Bu altyapı sayesinde nadir sınıfların ve dinamik saha koşullarının yarattığı domain shift etkileri, operasyonel olarak en düşük hesaplama maliyetiyle telafi edilmektedir. </w:t>
      </w:r>
    </w:p>
    <w:p w14:paraId="2C9B6E74" w14:textId="59769FAC" w:rsidR="00022B90" w:rsidRPr="00A37EAA" w:rsidRDefault="006E5A7C" w:rsidP="006E5A7C">
      <w:pPr>
        <w:pStyle w:val="NormalWeb"/>
        <w:spacing w:before="0" w:beforeAutospacing="0"/>
        <w:ind w:left="720"/>
        <w:jc w:val="center"/>
        <w:rPr>
          <w:rFonts w:ascii="Arial" w:hAnsi="Arial" w:cs="Arial"/>
          <w:sz w:val="22"/>
          <w:szCs w:val="22"/>
        </w:rPr>
      </w:pPr>
      <w:r>
        <w:rPr>
          <w:rFonts w:ascii="Arial" w:hAnsi="Arial" w:cs="Arial"/>
          <w:sz w:val="22"/>
          <w:szCs w:val="22"/>
        </w:rPr>
        <w:drawing>
          <wp:inline distT="0" distB="0" distL="0" distR="0" wp14:anchorId="2CCA2F2D" wp14:editId="7AF88DAE">
            <wp:extent cx="5185138" cy="3893820"/>
            <wp:effectExtent l="0" t="0" r="0" b="0"/>
            <wp:docPr id="1381994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9750" cy="3897284"/>
                    </a:xfrm>
                    <a:prstGeom prst="rect">
                      <a:avLst/>
                    </a:prstGeom>
                    <a:noFill/>
                    <a:ln>
                      <a:noFill/>
                    </a:ln>
                  </pic:spPr>
                </pic:pic>
              </a:graphicData>
            </a:graphic>
          </wp:inline>
        </w:drawing>
      </w:r>
      <w:r w:rsidR="00022B90">
        <w:br w:type="page"/>
      </w:r>
    </w:p>
    <w:p w14:paraId="51096DDE" w14:textId="116C97EB" w:rsidR="008A1290" w:rsidRPr="008A1290" w:rsidRDefault="008A1290" w:rsidP="008A1290">
      <w:pPr>
        <w:pStyle w:val="Heading1"/>
        <w:rPr>
          <w:noProof w:val="0"/>
          <w:lang w:val="en-US" w:eastAsia="en-US"/>
        </w:rPr>
      </w:pPr>
      <w:r w:rsidRPr="008A1290">
        <w:lastRenderedPageBreak/>
        <w:t>8. BEATs Foundation Model Derin Entegrasyonu</w:t>
      </w:r>
    </w:p>
    <w:p w14:paraId="71C8C4BF"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 xml:space="preserve">Geleneksel evrişimli sinir ağlarının ve transfer learning modellerinin spektral görsel temsillere olan donanımsal bağımlılığını aşmak amacıyla, Microsoft tarafından geliştirilen büyük ölçekli ses temsil modeli BEATs (Bidirectional Encoder representation from Audio Transformers) sisteme entegre edilmiştir. </w:t>
      </w:r>
    </w:p>
    <w:p w14:paraId="3E30D131" w14:textId="77777777" w:rsidR="008A1290" w:rsidRPr="008A1290" w:rsidRDefault="008A1290" w:rsidP="008A1290">
      <w:pPr>
        <w:pStyle w:val="Heading2"/>
      </w:pPr>
      <w:r w:rsidRPr="008A1290">
        <w:t>8.1 Mimari Yapı ve Katman Konfigürasyonu</w:t>
      </w:r>
    </w:p>
    <w:p w14:paraId="71D61DBD"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 xml:space="preserve">Sistem mimarisi, ham ses sinyalinden doğrudan anlamsal özellik çıkaran dondurulmuş bir omurga ağ (backbone) ile sınıflandırma görevini üstlenen çok katmanlı bir algılayıcıdan (MLP) oluşmaktadır: </w:t>
      </w:r>
    </w:p>
    <w:p w14:paraId="3E3FCCCD" w14:textId="77777777" w:rsidR="008A1290" w:rsidRPr="008A1290" w:rsidRDefault="008A1290" w:rsidP="008A1290">
      <w:pPr>
        <w:pStyle w:val="NormalWeb"/>
        <w:numPr>
          <w:ilvl w:val="0"/>
          <w:numId w:val="10"/>
        </w:numPr>
        <w:spacing w:before="0" w:beforeAutospacing="0"/>
        <w:rPr>
          <w:rFonts w:ascii="Arial" w:hAnsi="Arial" w:cs="Arial"/>
          <w:sz w:val="22"/>
          <w:szCs w:val="22"/>
        </w:rPr>
      </w:pPr>
      <w:r w:rsidRPr="008A1290">
        <w:rPr>
          <w:rFonts w:ascii="Arial" w:hAnsi="Arial" w:cs="Arial"/>
          <w:b/>
          <w:bCs/>
          <w:sz w:val="22"/>
          <w:szCs w:val="22"/>
        </w:rPr>
        <w:t>Dondurulmuş Omurga Ağ (Frozen Encoder):</w:t>
      </w:r>
      <w:r w:rsidRPr="008A1290">
        <w:rPr>
          <w:rFonts w:ascii="Arial" w:hAnsi="Arial" w:cs="Arial"/>
          <w:sz w:val="22"/>
          <w:szCs w:val="22"/>
        </w:rPr>
        <w:t xml:space="preserve"> Yaklaşık 90 MB büyüklüğündeki 90 milyon parametreli ön eğitimli </w:t>
      </w:r>
      <w:r w:rsidRPr="008A1290">
        <w:rPr>
          <w:rStyle w:val="HTMLCode"/>
          <w:rFonts w:ascii="Arial" w:hAnsi="Arial" w:cs="Arial"/>
          <w:sz w:val="22"/>
          <w:szCs w:val="22"/>
        </w:rPr>
        <w:t>BEATs_iter3_plus_AS2M</w:t>
      </w:r>
      <w:r w:rsidRPr="008A1290">
        <w:rPr>
          <w:rFonts w:ascii="Arial" w:hAnsi="Arial" w:cs="Arial"/>
          <w:sz w:val="22"/>
          <w:szCs w:val="22"/>
        </w:rPr>
        <w:t xml:space="preserve"> encoder bloğu eğitim sürecinde tamamen dondurulmuştur. Ham dalga formu (waveform) doğrudan bu bloğa beslenmektedir. </w:t>
      </w:r>
    </w:p>
    <w:p w14:paraId="30A0B91A" w14:textId="77777777" w:rsidR="008A1290" w:rsidRPr="008A1290" w:rsidRDefault="008A1290" w:rsidP="008A1290">
      <w:pPr>
        <w:pStyle w:val="NormalWeb"/>
        <w:numPr>
          <w:ilvl w:val="0"/>
          <w:numId w:val="10"/>
        </w:numPr>
        <w:spacing w:before="0" w:beforeAutospacing="0"/>
        <w:rPr>
          <w:rFonts w:ascii="Arial" w:hAnsi="Arial" w:cs="Arial"/>
          <w:sz w:val="22"/>
          <w:szCs w:val="22"/>
        </w:rPr>
      </w:pPr>
      <w:r w:rsidRPr="008A1290">
        <w:rPr>
          <w:rFonts w:ascii="Arial" w:hAnsi="Arial" w:cs="Arial"/>
          <w:b/>
          <w:bCs/>
          <w:sz w:val="22"/>
          <w:szCs w:val="22"/>
        </w:rPr>
        <w:t>Gömülü Temsil Uzayı (Embedding):</w:t>
      </w:r>
      <w:r w:rsidRPr="008A1290">
        <w:rPr>
          <w:rFonts w:ascii="Arial" w:hAnsi="Arial" w:cs="Arial"/>
          <w:sz w:val="22"/>
          <w:szCs w:val="22"/>
        </w:rPr>
        <w:t xml:space="preserve"> Encoder katmanı, ham sinyal içerisindeki derin anlamsal ve akustik bağlamı otonom olarak işleyerek 768 boyutlu zamansal havuzlanmış bir gömülü temsil vektörü üretmektedir. </w:t>
      </w:r>
    </w:p>
    <w:p w14:paraId="20E9F21D" w14:textId="75F6A496" w:rsidR="008A1290" w:rsidRPr="008A1290" w:rsidRDefault="008A1290" w:rsidP="008A1290">
      <w:pPr>
        <w:pStyle w:val="NormalWeb"/>
        <w:numPr>
          <w:ilvl w:val="0"/>
          <w:numId w:val="10"/>
        </w:numPr>
        <w:spacing w:before="0" w:beforeAutospacing="0"/>
        <w:rPr>
          <w:rFonts w:ascii="Arial" w:hAnsi="Arial" w:cs="Arial"/>
          <w:sz w:val="22"/>
          <w:szCs w:val="22"/>
        </w:rPr>
      </w:pPr>
      <w:r w:rsidRPr="008A1290">
        <w:rPr>
          <w:rFonts w:ascii="Arial" w:hAnsi="Arial" w:cs="Arial"/>
          <w:b/>
          <w:bCs/>
          <w:sz w:val="22"/>
          <w:szCs w:val="22"/>
        </w:rPr>
        <w:t>Sınıflandırma Başlığı (MLP Head):</w:t>
      </w:r>
      <w:r w:rsidRPr="008A1290">
        <w:rPr>
          <w:rFonts w:ascii="Arial" w:hAnsi="Arial" w:cs="Arial"/>
          <w:sz w:val="22"/>
          <w:szCs w:val="22"/>
        </w:rPr>
        <w:t xml:space="preserve"> Gömülü vektörü işlemek üzere tasarlanan 198 bin parametreli, 2 katmanlı hafif MLP yapısı </w:t>
      </w:r>
      <w:r w:rsidRPr="008A1290">
        <w:rPr>
          <w:rStyle w:val="math-inline"/>
          <w:rFonts w:ascii="Arial" w:hAnsi="Arial" w:cs="Arial"/>
          <w:sz w:val="22"/>
          <w:szCs w:val="22"/>
        </w:rPr>
        <w:t xml:space="preserve">768 </w:t>
      </w:r>
      <m:oMath>
        <m:r>
          <w:rPr>
            <w:rFonts w:ascii="Cambria Math" w:hAnsi="Cambria Math" w:cs="Arial"/>
            <w:sz w:val="22"/>
            <w:szCs w:val="22"/>
          </w:rPr>
          <m:t>→</m:t>
        </m:r>
      </m:oMath>
      <w:r w:rsidR="005B467F">
        <w:rPr>
          <w:rFonts w:ascii="Arial" w:hAnsi="Arial" w:cs="Arial"/>
          <w:sz w:val="22"/>
          <w:szCs w:val="22"/>
        </w:rPr>
        <w:t xml:space="preserve"> </w:t>
      </w:r>
      <w:r w:rsidRPr="008A1290">
        <w:rPr>
          <w:rStyle w:val="math-inline"/>
          <w:rFonts w:ascii="Arial" w:hAnsi="Arial" w:cs="Arial"/>
          <w:sz w:val="22"/>
          <w:szCs w:val="22"/>
        </w:rPr>
        <w:t xml:space="preserve"> 256 </w:t>
      </w:r>
      <m:oMath>
        <m:r>
          <w:rPr>
            <w:rFonts w:ascii="Cambria Math" w:hAnsi="Cambria Math" w:cs="Arial"/>
            <w:sz w:val="22"/>
            <w:szCs w:val="22"/>
          </w:rPr>
          <m:t>→</m:t>
        </m:r>
      </m:oMath>
      <w:r w:rsidR="005B467F">
        <w:rPr>
          <w:rFonts w:ascii="Arial" w:hAnsi="Arial" w:cs="Arial"/>
          <w:sz w:val="22"/>
          <w:szCs w:val="22"/>
        </w:rPr>
        <w:t xml:space="preserve"> </w:t>
      </w:r>
      <w:r w:rsidRPr="008A1290">
        <w:rPr>
          <w:rStyle w:val="math-inline"/>
          <w:rFonts w:ascii="Arial" w:hAnsi="Arial" w:cs="Arial"/>
          <w:sz w:val="22"/>
          <w:szCs w:val="22"/>
        </w:rPr>
        <w:t>6</w:t>
      </w:r>
      <w:r w:rsidRPr="008A1290">
        <w:rPr>
          <w:rFonts w:ascii="Arial" w:hAnsi="Arial" w:cs="Arial"/>
          <w:sz w:val="22"/>
          <w:szCs w:val="22"/>
        </w:rPr>
        <w:t xml:space="preserve"> şeklinde yapılandırılmıştır. İlk doğrusal katmanda ReLU aktivasyonu ve aşırı uyumu engellemek adına 0.3 olasılıklı Dropout katmanı koşturulmaktadır. </w:t>
      </w:r>
    </w:p>
    <w:p w14:paraId="49FA09F1" w14:textId="77777777" w:rsidR="008A1290" w:rsidRDefault="008A1290" w:rsidP="008A1290">
      <w:pPr>
        <w:pStyle w:val="Heading5"/>
        <w:jc w:val="center"/>
      </w:pPr>
      <w:r w:rsidRPr="008A1290">
        <w:t>Tablo 12: BEATs Sınıflandırma Hattı Katman ve Yapılandırma Matrisi</w:t>
      </w:r>
    </w:p>
    <w:p w14:paraId="15F5AF0D" w14:textId="77777777" w:rsidR="00FC7566" w:rsidRDefault="00FC7566" w:rsidP="00FC7566"/>
    <w:tbl>
      <w:tblPr>
        <w:tblStyle w:val="TableGrid"/>
        <w:tblW w:w="0" w:type="auto"/>
        <w:tblLook w:val="04A0" w:firstRow="1" w:lastRow="0" w:firstColumn="1" w:lastColumn="0" w:noHBand="0" w:noVBand="1"/>
      </w:tblPr>
      <w:tblGrid>
        <w:gridCol w:w="1838"/>
        <w:gridCol w:w="2126"/>
        <w:gridCol w:w="1843"/>
        <w:gridCol w:w="3589"/>
      </w:tblGrid>
      <w:tr w:rsidR="00FC7566" w14:paraId="5C43B394" w14:textId="77777777" w:rsidTr="00022B90">
        <w:tc>
          <w:tcPr>
            <w:tcW w:w="1838" w:type="dxa"/>
            <w:shd w:val="clear" w:color="auto" w:fill="B4C6E7" w:themeFill="accent1" w:themeFillTint="66"/>
            <w:vAlign w:val="center"/>
          </w:tcPr>
          <w:p w14:paraId="78FB7B96" w14:textId="502D0202" w:rsidR="00FC7566" w:rsidRPr="00E009F4" w:rsidRDefault="00FC7566" w:rsidP="00FC7566">
            <w:pPr>
              <w:rPr>
                <w:color w:val="4472C4" w:themeColor="accent1"/>
                <w:sz w:val="20"/>
                <w:szCs w:val="20"/>
              </w:rPr>
            </w:pPr>
            <w:r w:rsidRPr="00E009F4">
              <w:rPr>
                <w:rStyle w:val="Strong"/>
                <w:color w:val="4472C4" w:themeColor="accent1"/>
                <w:sz w:val="20"/>
                <w:szCs w:val="20"/>
              </w:rPr>
              <w:t>Bileşen / Katman Türü</w:t>
            </w:r>
          </w:p>
        </w:tc>
        <w:tc>
          <w:tcPr>
            <w:tcW w:w="2126" w:type="dxa"/>
            <w:shd w:val="clear" w:color="auto" w:fill="B4C6E7" w:themeFill="accent1" w:themeFillTint="66"/>
            <w:vAlign w:val="center"/>
          </w:tcPr>
          <w:p w14:paraId="62C12C77" w14:textId="69B2F8FD" w:rsidR="00FC7566" w:rsidRPr="00E009F4" w:rsidRDefault="00FC7566" w:rsidP="00FC7566">
            <w:pPr>
              <w:rPr>
                <w:color w:val="4472C4" w:themeColor="accent1"/>
                <w:sz w:val="20"/>
                <w:szCs w:val="20"/>
              </w:rPr>
            </w:pPr>
            <w:r w:rsidRPr="00E009F4">
              <w:rPr>
                <w:rStyle w:val="Strong"/>
                <w:color w:val="4472C4" w:themeColor="accent1"/>
                <w:sz w:val="20"/>
                <w:szCs w:val="20"/>
              </w:rPr>
              <w:t>Giriş/Çıkış Boyutu</w:t>
            </w:r>
          </w:p>
        </w:tc>
        <w:tc>
          <w:tcPr>
            <w:tcW w:w="1843" w:type="dxa"/>
            <w:shd w:val="clear" w:color="auto" w:fill="B4C6E7" w:themeFill="accent1" w:themeFillTint="66"/>
            <w:vAlign w:val="center"/>
          </w:tcPr>
          <w:p w14:paraId="27D3BE8D" w14:textId="12070231" w:rsidR="00FC7566" w:rsidRPr="00E009F4" w:rsidRDefault="00FC7566" w:rsidP="00FC7566">
            <w:pPr>
              <w:rPr>
                <w:color w:val="4472C4" w:themeColor="accent1"/>
                <w:sz w:val="20"/>
                <w:szCs w:val="20"/>
              </w:rPr>
            </w:pPr>
            <w:r w:rsidRPr="00E009F4">
              <w:rPr>
                <w:rStyle w:val="Strong"/>
                <w:color w:val="4472C4" w:themeColor="accent1"/>
                <w:sz w:val="20"/>
                <w:szCs w:val="20"/>
              </w:rPr>
              <w:t>Parametre Durumu</w:t>
            </w:r>
          </w:p>
        </w:tc>
        <w:tc>
          <w:tcPr>
            <w:tcW w:w="3589" w:type="dxa"/>
            <w:shd w:val="clear" w:color="auto" w:fill="B4C6E7" w:themeFill="accent1" w:themeFillTint="66"/>
            <w:vAlign w:val="center"/>
          </w:tcPr>
          <w:p w14:paraId="01420197" w14:textId="31EBC414" w:rsidR="00FC7566" w:rsidRPr="00E009F4" w:rsidRDefault="00FC7566" w:rsidP="00FC7566">
            <w:pPr>
              <w:rPr>
                <w:color w:val="4472C4" w:themeColor="accent1"/>
                <w:sz w:val="20"/>
                <w:szCs w:val="20"/>
              </w:rPr>
            </w:pPr>
            <w:r w:rsidRPr="00E009F4">
              <w:rPr>
                <w:rStyle w:val="Strong"/>
                <w:color w:val="4472C4" w:themeColor="accent1"/>
                <w:sz w:val="20"/>
                <w:szCs w:val="20"/>
              </w:rPr>
              <w:t>Operasyonel Fonksiyonu ve İşlevi</w:t>
            </w:r>
          </w:p>
        </w:tc>
      </w:tr>
      <w:tr w:rsidR="00FC7566" w14:paraId="0F9F52EA" w14:textId="77777777" w:rsidTr="00022B90">
        <w:tc>
          <w:tcPr>
            <w:tcW w:w="1838" w:type="dxa"/>
            <w:vAlign w:val="center"/>
          </w:tcPr>
          <w:p w14:paraId="2C4D17AC" w14:textId="3CCE0889" w:rsidR="00FC7566" w:rsidRPr="00E009F4" w:rsidRDefault="00FC7566" w:rsidP="00FC7566">
            <w:pPr>
              <w:rPr>
                <w:sz w:val="20"/>
                <w:szCs w:val="20"/>
              </w:rPr>
            </w:pPr>
            <w:r w:rsidRPr="00E009F4">
              <w:rPr>
                <w:sz w:val="20"/>
                <w:szCs w:val="20"/>
              </w:rPr>
              <w:t>BEATs Backbone Encoder</w:t>
            </w:r>
          </w:p>
        </w:tc>
        <w:tc>
          <w:tcPr>
            <w:tcW w:w="2126" w:type="dxa"/>
            <w:vAlign w:val="center"/>
          </w:tcPr>
          <w:p w14:paraId="2491FDCC" w14:textId="2FE6F308" w:rsidR="00FC7566" w:rsidRPr="00FC7566" w:rsidRDefault="00FC7566" w:rsidP="00022B90">
            <w:pPr>
              <w:rPr>
                <w:sz w:val="20"/>
                <w:szCs w:val="20"/>
              </w:rPr>
            </w:pPr>
            <w:r w:rsidRPr="00FC7566">
              <w:rPr>
                <w:sz w:val="20"/>
                <w:szCs w:val="20"/>
              </w:rPr>
              <w:t xml:space="preserve">Ham Sinyal </w:t>
            </w:r>
            <m:oMath>
              <m:r>
                <w:rPr>
                  <w:rFonts w:ascii="Cambria Math" w:eastAsia="Times New Roman" w:hAnsi="Cambria Math"/>
                </w:rPr>
                <m:t>→</m:t>
              </m:r>
            </m:oMath>
            <w:r w:rsidR="00022B90">
              <w:t xml:space="preserve"> </w:t>
            </w:r>
            <w:r w:rsidRPr="00FC7566">
              <w:rPr>
                <w:sz w:val="20"/>
                <w:szCs w:val="20"/>
              </w:rPr>
              <w:t>768D Vektör</w:t>
            </w:r>
          </w:p>
        </w:tc>
        <w:tc>
          <w:tcPr>
            <w:tcW w:w="1843" w:type="dxa"/>
            <w:vAlign w:val="center"/>
          </w:tcPr>
          <w:p w14:paraId="0FC24C8F" w14:textId="4A065791" w:rsidR="00FC7566" w:rsidRPr="00FC7566" w:rsidRDefault="00FC7566" w:rsidP="00022B90">
            <w:pPr>
              <w:rPr>
                <w:sz w:val="20"/>
                <w:szCs w:val="20"/>
              </w:rPr>
            </w:pPr>
            <w:r w:rsidRPr="00FC7566">
              <w:rPr>
                <w:sz w:val="20"/>
                <w:szCs w:val="20"/>
              </w:rPr>
              <w:t>Sabit (Frozen - 90M Parametre)</w:t>
            </w:r>
          </w:p>
        </w:tc>
        <w:tc>
          <w:tcPr>
            <w:tcW w:w="3589" w:type="dxa"/>
            <w:vAlign w:val="center"/>
          </w:tcPr>
          <w:p w14:paraId="2BFFCE6F" w14:textId="488278C2" w:rsidR="00FC7566" w:rsidRPr="00FC7566" w:rsidRDefault="00FC7566" w:rsidP="00FC7566">
            <w:pPr>
              <w:rPr>
                <w:sz w:val="20"/>
                <w:szCs w:val="20"/>
              </w:rPr>
            </w:pPr>
            <w:r w:rsidRPr="00FC7566">
              <w:rPr>
                <w:sz w:val="20"/>
                <w:szCs w:val="20"/>
              </w:rPr>
              <w:t xml:space="preserve">Ön eğitim bilgisini koruyarak ham ses sinyalinden otonom akustik özellik çıkarımı. </w:t>
            </w:r>
          </w:p>
        </w:tc>
      </w:tr>
      <w:tr w:rsidR="00FC7566" w14:paraId="1902E4FF" w14:textId="77777777" w:rsidTr="00022B90">
        <w:tc>
          <w:tcPr>
            <w:tcW w:w="1838" w:type="dxa"/>
            <w:shd w:val="clear" w:color="auto" w:fill="E7E6E6" w:themeFill="background2"/>
            <w:vAlign w:val="center"/>
          </w:tcPr>
          <w:p w14:paraId="6E3CA5A2" w14:textId="505F8D3B" w:rsidR="00FC7566" w:rsidRPr="00E009F4" w:rsidRDefault="00FC7566" w:rsidP="00FC7566">
            <w:pPr>
              <w:rPr>
                <w:sz w:val="20"/>
                <w:szCs w:val="20"/>
              </w:rPr>
            </w:pPr>
            <w:r w:rsidRPr="00E009F4">
              <w:rPr>
                <w:sz w:val="20"/>
                <w:szCs w:val="20"/>
              </w:rPr>
              <w:t>Linear Layer 1</w:t>
            </w:r>
          </w:p>
        </w:tc>
        <w:tc>
          <w:tcPr>
            <w:tcW w:w="2126" w:type="dxa"/>
            <w:shd w:val="clear" w:color="auto" w:fill="E7E6E6" w:themeFill="background2"/>
            <w:vAlign w:val="center"/>
          </w:tcPr>
          <w:p w14:paraId="27AB34C2" w14:textId="502C848F" w:rsidR="00FC7566" w:rsidRPr="00FC7566" w:rsidRDefault="00FC7566" w:rsidP="00022B90">
            <w:pPr>
              <w:rPr>
                <w:sz w:val="20"/>
                <w:szCs w:val="20"/>
              </w:rPr>
            </w:pPr>
            <w:r w:rsidRPr="00FC7566">
              <w:rPr>
                <w:rStyle w:val="math-inline"/>
                <w:sz w:val="20"/>
                <w:szCs w:val="20"/>
              </w:rPr>
              <w:t xml:space="preserve">768 </w:t>
            </w:r>
            <m:oMath>
              <m:r>
                <w:rPr>
                  <w:rFonts w:ascii="Cambria Math" w:eastAsia="Times New Roman" w:hAnsi="Cambria Math"/>
                </w:rPr>
                <m:t>→</m:t>
              </m:r>
            </m:oMath>
            <w:r w:rsidR="00022B90">
              <w:t xml:space="preserve"> </w:t>
            </w:r>
            <w:r w:rsidRPr="00FC7566">
              <w:rPr>
                <w:rStyle w:val="math-inline"/>
                <w:sz w:val="20"/>
                <w:szCs w:val="20"/>
              </w:rPr>
              <w:t xml:space="preserve"> 256</w:t>
            </w:r>
          </w:p>
        </w:tc>
        <w:tc>
          <w:tcPr>
            <w:tcW w:w="1843" w:type="dxa"/>
            <w:shd w:val="clear" w:color="auto" w:fill="E7E6E6" w:themeFill="background2"/>
            <w:vAlign w:val="center"/>
          </w:tcPr>
          <w:p w14:paraId="6E13C885" w14:textId="705A3176" w:rsidR="00FC7566" w:rsidRPr="00FC7566" w:rsidRDefault="00FC7566" w:rsidP="00022B90">
            <w:pPr>
              <w:rPr>
                <w:sz w:val="20"/>
                <w:szCs w:val="20"/>
              </w:rPr>
            </w:pPr>
            <w:r w:rsidRPr="00FC7566">
              <w:rPr>
                <w:sz w:val="20"/>
                <w:szCs w:val="20"/>
              </w:rPr>
              <w:t>Eğitilebilir (Trainable)</w:t>
            </w:r>
          </w:p>
        </w:tc>
        <w:tc>
          <w:tcPr>
            <w:tcW w:w="3589" w:type="dxa"/>
            <w:shd w:val="clear" w:color="auto" w:fill="E7E6E6" w:themeFill="background2"/>
            <w:vAlign w:val="center"/>
          </w:tcPr>
          <w:p w14:paraId="0800928D" w14:textId="6AA6614F" w:rsidR="00FC7566" w:rsidRPr="00FC7566" w:rsidRDefault="00FC7566" w:rsidP="00FC7566">
            <w:pPr>
              <w:rPr>
                <w:sz w:val="20"/>
                <w:szCs w:val="20"/>
              </w:rPr>
            </w:pPr>
            <w:r w:rsidRPr="00FC7566">
              <w:rPr>
                <w:sz w:val="20"/>
                <w:szCs w:val="20"/>
              </w:rPr>
              <w:t xml:space="preserve">768 boyutlu üst düzey temsillerin boyutunun küçültülmesi ve doğrusal olmayan dönüşüm. </w:t>
            </w:r>
          </w:p>
        </w:tc>
      </w:tr>
      <w:tr w:rsidR="00FC7566" w14:paraId="32C788DD" w14:textId="77777777" w:rsidTr="00022B90">
        <w:tc>
          <w:tcPr>
            <w:tcW w:w="1838" w:type="dxa"/>
            <w:vAlign w:val="center"/>
          </w:tcPr>
          <w:p w14:paraId="1F17BFD7" w14:textId="0BF008BE" w:rsidR="00FC7566" w:rsidRPr="00E009F4" w:rsidRDefault="00FC7566" w:rsidP="00FC7566">
            <w:pPr>
              <w:rPr>
                <w:sz w:val="20"/>
                <w:szCs w:val="20"/>
              </w:rPr>
            </w:pPr>
            <w:r w:rsidRPr="00E009F4">
              <w:rPr>
                <w:sz w:val="20"/>
                <w:szCs w:val="20"/>
              </w:rPr>
              <w:t>Activation &amp; Dropout</w:t>
            </w:r>
          </w:p>
        </w:tc>
        <w:tc>
          <w:tcPr>
            <w:tcW w:w="2126" w:type="dxa"/>
            <w:vAlign w:val="center"/>
          </w:tcPr>
          <w:p w14:paraId="6D274D3B" w14:textId="128C09DD" w:rsidR="00FC7566" w:rsidRPr="00FC7566" w:rsidRDefault="00FC7566" w:rsidP="00022B90">
            <w:pPr>
              <w:rPr>
                <w:sz w:val="20"/>
                <w:szCs w:val="20"/>
              </w:rPr>
            </w:pPr>
            <w:r w:rsidRPr="00FC7566">
              <w:rPr>
                <w:sz w:val="20"/>
                <w:szCs w:val="20"/>
              </w:rPr>
              <w:t>—</w:t>
            </w:r>
          </w:p>
        </w:tc>
        <w:tc>
          <w:tcPr>
            <w:tcW w:w="1843" w:type="dxa"/>
            <w:vAlign w:val="center"/>
          </w:tcPr>
          <w:p w14:paraId="17CABE22" w14:textId="2163168A" w:rsidR="00FC7566" w:rsidRPr="00FC7566" w:rsidRDefault="00FC7566" w:rsidP="00022B90">
            <w:pPr>
              <w:rPr>
                <w:sz w:val="20"/>
                <w:szCs w:val="20"/>
              </w:rPr>
            </w:pPr>
            <w:r w:rsidRPr="00FC7566">
              <w:rPr>
                <w:sz w:val="20"/>
                <w:szCs w:val="20"/>
              </w:rPr>
              <w:t>—</w:t>
            </w:r>
          </w:p>
        </w:tc>
        <w:tc>
          <w:tcPr>
            <w:tcW w:w="3589" w:type="dxa"/>
            <w:vAlign w:val="center"/>
          </w:tcPr>
          <w:p w14:paraId="57ECCED4" w14:textId="716468E6" w:rsidR="00FC7566" w:rsidRPr="00FC7566" w:rsidRDefault="00FC7566" w:rsidP="00FC7566">
            <w:pPr>
              <w:rPr>
                <w:sz w:val="20"/>
                <w:szCs w:val="20"/>
              </w:rPr>
            </w:pPr>
            <w:r w:rsidRPr="00FC7566">
              <w:rPr>
                <w:sz w:val="20"/>
                <w:szCs w:val="20"/>
              </w:rPr>
              <w:t xml:space="preserve">ReLU aktivasyonu ile ağ esnekliği; 0.3 Dropout ile regülarizasyon desteği. </w:t>
            </w:r>
          </w:p>
        </w:tc>
      </w:tr>
      <w:tr w:rsidR="00FC7566" w14:paraId="64589FA4" w14:textId="77777777" w:rsidTr="006E5A7C">
        <w:tc>
          <w:tcPr>
            <w:tcW w:w="1838" w:type="dxa"/>
            <w:shd w:val="clear" w:color="auto" w:fill="E7E6E6" w:themeFill="background2"/>
            <w:vAlign w:val="center"/>
          </w:tcPr>
          <w:p w14:paraId="2BDA44B4" w14:textId="3419254F" w:rsidR="00FC7566" w:rsidRPr="00E009F4" w:rsidRDefault="00FC7566" w:rsidP="00FC7566">
            <w:pPr>
              <w:rPr>
                <w:sz w:val="20"/>
                <w:szCs w:val="20"/>
              </w:rPr>
            </w:pPr>
            <w:r w:rsidRPr="00E009F4">
              <w:rPr>
                <w:sz w:val="20"/>
                <w:szCs w:val="20"/>
              </w:rPr>
              <w:t>Linear Layer 2 (Output)</w:t>
            </w:r>
          </w:p>
        </w:tc>
        <w:tc>
          <w:tcPr>
            <w:tcW w:w="2126" w:type="dxa"/>
            <w:shd w:val="clear" w:color="auto" w:fill="E7E6E6" w:themeFill="background2"/>
            <w:vAlign w:val="center"/>
          </w:tcPr>
          <w:p w14:paraId="6F8A6CA1" w14:textId="28949899" w:rsidR="00FC7566" w:rsidRPr="00FC7566" w:rsidRDefault="00FC7566" w:rsidP="00022B90">
            <w:pPr>
              <w:rPr>
                <w:sz w:val="20"/>
                <w:szCs w:val="20"/>
              </w:rPr>
            </w:pPr>
            <w:r w:rsidRPr="00FC7566">
              <w:rPr>
                <w:rStyle w:val="math-inline"/>
                <w:sz w:val="20"/>
                <w:szCs w:val="20"/>
              </w:rPr>
              <w:t xml:space="preserve">256 </w:t>
            </w:r>
            <m:oMath>
              <m:r>
                <w:rPr>
                  <w:rFonts w:ascii="Cambria Math" w:eastAsia="Times New Roman" w:hAnsi="Cambria Math"/>
                </w:rPr>
                <m:t>→</m:t>
              </m:r>
            </m:oMath>
            <w:r w:rsidR="006E5A7C" w:rsidRPr="00FC7566">
              <w:rPr>
                <w:rStyle w:val="math-inline"/>
                <w:sz w:val="20"/>
                <w:szCs w:val="20"/>
              </w:rPr>
              <w:t xml:space="preserve"> </w:t>
            </w:r>
            <w:r w:rsidRPr="00FC7566">
              <w:rPr>
                <w:rStyle w:val="math-inline"/>
                <w:sz w:val="20"/>
                <w:szCs w:val="20"/>
              </w:rPr>
              <w:t xml:space="preserve"> 6</w:t>
            </w:r>
          </w:p>
        </w:tc>
        <w:tc>
          <w:tcPr>
            <w:tcW w:w="1843" w:type="dxa"/>
            <w:shd w:val="clear" w:color="auto" w:fill="E7E6E6" w:themeFill="background2"/>
            <w:vAlign w:val="center"/>
          </w:tcPr>
          <w:p w14:paraId="2C764205" w14:textId="4F286943" w:rsidR="00FC7566" w:rsidRPr="00FC7566" w:rsidRDefault="00FC7566" w:rsidP="00022B90">
            <w:pPr>
              <w:rPr>
                <w:sz w:val="20"/>
                <w:szCs w:val="20"/>
              </w:rPr>
            </w:pPr>
            <w:r w:rsidRPr="00FC7566">
              <w:rPr>
                <w:sz w:val="20"/>
                <w:szCs w:val="20"/>
              </w:rPr>
              <w:t>Eğitilebilir (Trainable)</w:t>
            </w:r>
          </w:p>
        </w:tc>
        <w:tc>
          <w:tcPr>
            <w:tcW w:w="3589" w:type="dxa"/>
            <w:shd w:val="clear" w:color="auto" w:fill="E7E6E6" w:themeFill="background2"/>
            <w:vAlign w:val="center"/>
          </w:tcPr>
          <w:p w14:paraId="4FCF7216" w14:textId="09B34699" w:rsidR="00FC7566" w:rsidRPr="00FC7566" w:rsidRDefault="00FC7566" w:rsidP="00FC7566">
            <w:pPr>
              <w:rPr>
                <w:sz w:val="20"/>
                <w:szCs w:val="20"/>
              </w:rPr>
            </w:pPr>
            <w:r w:rsidRPr="00FC7566">
              <w:rPr>
                <w:sz w:val="20"/>
                <w:szCs w:val="20"/>
              </w:rPr>
              <w:t xml:space="preserve">6 hedef sınıf için logit değerlerinin üretilmesi ve karara aktarılması. </w:t>
            </w:r>
          </w:p>
        </w:tc>
      </w:tr>
    </w:tbl>
    <w:p w14:paraId="50406760" w14:textId="77777777" w:rsidR="00FC7566" w:rsidRPr="00FC7566" w:rsidRDefault="00FC7566" w:rsidP="00FC7566"/>
    <w:p w14:paraId="432DD4B6" w14:textId="77777777" w:rsidR="008A1290" w:rsidRPr="008A1290" w:rsidRDefault="008A1290" w:rsidP="008A1290">
      <w:pPr>
        <w:pStyle w:val="Heading2"/>
      </w:pPr>
      <w:r w:rsidRPr="008A1290">
        <w:t>8.2 Dinamik Konfigürasyon ve Kontrol Mekanizması</w:t>
      </w:r>
    </w:p>
    <w:p w14:paraId="50463111" w14:textId="77777777" w:rsidR="008A1290" w:rsidRPr="008A1290" w:rsidRDefault="008A1290" w:rsidP="008A1290">
      <w:pPr>
        <w:pStyle w:val="NormalWeb"/>
        <w:numPr>
          <w:ilvl w:val="0"/>
          <w:numId w:val="11"/>
        </w:numPr>
        <w:spacing w:before="0" w:beforeAutospacing="0"/>
        <w:rPr>
          <w:rFonts w:ascii="Arial" w:hAnsi="Arial" w:cs="Arial"/>
          <w:sz w:val="22"/>
          <w:szCs w:val="22"/>
        </w:rPr>
      </w:pPr>
      <w:r w:rsidRPr="008A1290">
        <w:rPr>
          <w:rFonts w:ascii="Arial" w:hAnsi="Arial" w:cs="Arial"/>
          <w:b/>
          <w:bCs/>
          <w:sz w:val="22"/>
          <w:szCs w:val="22"/>
        </w:rPr>
        <w:t>Boyut Uyuşmazlığı Riski:</w:t>
      </w:r>
      <w:r w:rsidRPr="008A1290">
        <w:rPr>
          <w:rFonts w:ascii="Arial" w:hAnsi="Arial" w:cs="Arial"/>
          <w:sz w:val="22"/>
          <w:szCs w:val="22"/>
        </w:rPr>
        <w:t xml:space="preserve"> Model konfigürasyonunun statik olarak çağrılması durumunda, kütüphane varsayılanlarından kaynaklanan katman boyutu uyuşmazlıkları (dimension mismatch) tespit edilmiştir. </w:t>
      </w:r>
    </w:p>
    <w:p w14:paraId="2FD5490C" w14:textId="77777777" w:rsidR="008A1290" w:rsidRPr="008A1290" w:rsidRDefault="008A1290" w:rsidP="008A1290">
      <w:pPr>
        <w:pStyle w:val="NormalWeb"/>
        <w:numPr>
          <w:ilvl w:val="0"/>
          <w:numId w:val="11"/>
        </w:numPr>
        <w:spacing w:before="0" w:beforeAutospacing="0"/>
        <w:rPr>
          <w:rFonts w:ascii="Arial" w:hAnsi="Arial" w:cs="Arial"/>
          <w:sz w:val="22"/>
          <w:szCs w:val="22"/>
        </w:rPr>
      </w:pPr>
      <w:r w:rsidRPr="008A1290">
        <w:rPr>
          <w:rFonts w:ascii="Arial" w:hAnsi="Arial" w:cs="Arial"/>
          <w:b/>
          <w:bCs/>
          <w:sz w:val="22"/>
          <w:szCs w:val="22"/>
        </w:rPr>
        <w:t>Meta-Veri Tabanlı Çözüm:</w:t>
      </w:r>
      <w:r w:rsidRPr="008A1290">
        <w:rPr>
          <w:rFonts w:ascii="Arial" w:hAnsi="Arial" w:cs="Arial"/>
          <w:sz w:val="22"/>
          <w:szCs w:val="22"/>
        </w:rPr>
        <w:t xml:space="preserve"> Bu yapısal riski önlemek ve konfigürasyon takibini otomatikleştirmek adına, model mimarisi doğrudan indirilmiş olan checkpoint meta-verisinden dinamik olarak yüklenecek şekilde </w:t>
      </w:r>
      <w:r w:rsidRPr="008A1290">
        <w:rPr>
          <w:rStyle w:val="HTMLCode"/>
          <w:rFonts w:ascii="Arial" w:hAnsi="Arial" w:cs="Arial"/>
          <w:sz w:val="22"/>
          <w:szCs w:val="22"/>
        </w:rPr>
        <w:t>BEATsConfig(ckpt["cfg"])</w:t>
      </w:r>
      <w:r w:rsidRPr="008A1290">
        <w:rPr>
          <w:rFonts w:ascii="Arial" w:hAnsi="Arial" w:cs="Arial"/>
          <w:sz w:val="22"/>
          <w:szCs w:val="22"/>
        </w:rPr>
        <w:t xml:space="preserve"> yapısıyla yeniden yapılandırılmıştır. </w:t>
      </w:r>
    </w:p>
    <w:p w14:paraId="24600C1B" w14:textId="77777777" w:rsidR="008A1290" w:rsidRPr="008A1290" w:rsidRDefault="008A1290" w:rsidP="008A1290">
      <w:pPr>
        <w:pStyle w:val="NormalWeb"/>
        <w:numPr>
          <w:ilvl w:val="0"/>
          <w:numId w:val="11"/>
        </w:numPr>
        <w:spacing w:before="0" w:beforeAutospacing="0"/>
        <w:rPr>
          <w:rFonts w:ascii="Arial" w:hAnsi="Arial" w:cs="Arial"/>
          <w:sz w:val="22"/>
          <w:szCs w:val="22"/>
        </w:rPr>
      </w:pPr>
      <w:r w:rsidRPr="008A1290">
        <w:rPr>
          <w:rFonts w:ascii="Arial" w:hAnsi="Arial" w:cs="Arial"/>
          <w:b/>
          <w:bCs/>
          <w:sz w:val="22"/>
          <w:szCs w:val="22"/>
        </w:rPr>
        <w:lastRenderedPageBreak/>
        <w:t>Checkpoint Ağırlık Yapısı:</w:t>
      </w:r>
      <w:r w:rsidRPr="008A1290">
        <w:rPr>
          <w:rFonts w:ascii="Arial" w:hAnsi="Arial" w:cs="Arial"/>
          <w:sz w:val="22"/>
          <w:szCs w:val="22"/>
        </w:rPr>
        <w:t xml:space="preserve"> Eğitim sürecinde sadece </w:t>
      </w:r>
      <w:r w:rsidRPr="008A1290">
        <w:rPr>
          <w:rStyle w:val="HTMLCode"/>
          <w:rFonts w:ascii="Arial" w:hAnsi="Arial" w:cs="Arial"/>
          <w:sz w:val="22"/>
          <w:szCs w:val="22"/>
        </w:rPr>
        <w:t>model.net.state_dict()</w:t>
      </w:r>
      <w:r w:rsidRPr="008A1290">
        <w:rPr>
          <w:rFonts w:ascii="Arial" w:hAnsi="Arial" w:cs="Arial"/>
          <w:sz w:val="22"/>
          <w:szCs w:val="22"/>
        </w:rPr>
        <w:t xml:space="preserve"> yapısı (</w:t>
      </w:r>
      <w:r w:rsidRPr="008A1290">
        <w:rPr>
          <w:rStyle w:val="HTMLCode"/>
          <w:rFonts w:ascii="Arial" w:hAnsi="Arial" w:cs="Arial"/>
          <w:sz w:val="22"/>
          <w:szCs w:val="22"/>
        </w:rPr>
        <w:t>0.weight / 3.weight</w:t>
      </w:r>
      <w:r w:rsidRPr="008A1290">
        <w:rPr>
          <w:rFonts w:ascii="Arial" w:hAnsi="Arial" w:cs="Arial"/>
          <w:sz w:val="22"/>
          <w:szCs w:val="22"/>
        </w:rPr>
        <w:t xml:space="preserve"> prefix'leri ile) kalıcı katmana kaydedilmekte, çıkarım hattı (</w:t>
      </w:r>
      <w:r w:rsidRPr="008A1290">
        <w:rPr>
          <w:rStyle w:val="HTMLCode"/>
          <w:rFonts w:ascii="Arial" w:hAnsi="Arial" w:cs="Arial"/>
          <w:sz w:val="22"/>
          <w:szCs w:val="22"/>
        </w:rPr>
        <w:t>noise_detector.py</w:t>
      </w:r>
      <w:r w:rsidRPr="008A1290">
        <w:rPr>
          <w:rFonts w:ascii="Arial" w:hAnsi="Arial" w:cs="Arial"/>
          <w:sz w:val="22"/>
          <w:szCs w:val="22"/>
        </w:rPr>
        <w:t xml:space="preserve">) ise bu ağırlıkları </w:t>
      </w:r>
      <w:r w:rsidRPr="008A1290">
        <w:rPr>
          <w:rStyle w:val="HTMLCode"/>
          <w:rFonts w:ascii="Arial" w:hAnsi="Arial" w:cs="Arial"/>
          <w:sz w:val="22"/>
          <w:szCs w:val="22"/>
        </w:rPr>
        <w:t>beats.mlp.load_state_dict(ckpt["model_state"])</w:t>
      </w:r>
      <w:r w:rsidRPr="008A1290">
        <w:rPr>
          <w:rFonts w:ascii="Arial" w:hAnsi="Arial" w:cs="Arial"/>
          <w:sz w:val="22"/>
          <w:szCs w:val="22"/>
        </w:rPr>
        <w:t xml:space="preserve"> fonksiyonu ile doğrusal olarak yüklemektedir. </w:t>
      </w:r>
    </w:p>
    <w:p w14:paraId="13BD2ADF" w14:textId="77777777" w:rsidR="008A1290" w:rsidRPr="008A1290" w:rsidRDefault="008A1290" w:rsidP="008A1290">
      <w:pPr>
        <w:pStyle w:val="Heading2"/>
      </w:pPr>
      <w:r w:rsidRPr="008A1290">
        <w:t>8.3 Entegrasyon Rasyoneli ve Paradigm Değişimi</w:t>
      </w:r>
    </w:p>
    <w:p w14:paraId="5B22764A" w14:textId="77777777" w:rsidR="008A1290" w:rsidRPr="008A1290" w:rsidRDefault="008A1290" w:rsidP="008A1290">
      <w:pPr>
        <w:pStyle w:val="NormalWeb"/>
        <w:numPr>
          <w:ilvl w:val="0"/>
          <w:numId w:val="12"/>
        </w:numPr>
        <w:spacing w:before="0" w:beforeAutospacing="0"/>
        <w:rPr>
          <w:rFonts w:ascii="Arial" w:hAnsi="Arial" w:cs="Arial"/>
          <w:sz w:val="22"/>
          <w:szCs w:val="22"/>
        </w:rPr>
      </w:pPr>
      <w:r w:rsidRPr="008A1290">
        <w:rPr>
          <w:rFonts w:ascii="Arial" w:hAnsi="Arial" w:cs="Arial"/>
          <w:b/>
          <w:bCs/>
          <w:sz w:val="22"/>
          <w:szCs w:val="22"/>
        </w:rPr>
        <w:t>Ön İşleme Sadeleştirmesi:</w:t>
      </w:r>
      <w:r w:rsidRPr="008A1290">
        <w:rPr>
          <w:rFonts w:ascii="Arial" w:hAnsi="Arial" w:cs="Arial"/>
          <w:sz w:val="22"/>
          <w:szCs w:val="22"/>
        </w:rPr>
        <w:t xml:space="preserve"> El yapımı özellik mühendisliği ve manuel spektrogram üretim süreçleri tamamen ortadan kaldırılarak çıkarım hattı (inference pipeline) sadeleştirilmiştir. </w:t>
      </w:r>
    </w:p>
    <w:p w14:paraId="5420E772" w14:textId="77777777" w:rsidR="008A1290" w:rsidRPr="008A1290" w:rsidRDefault="008A1290" w:rsidP="008A1290">
      <w:pPr>
        <w:pStyle w:val="NormalWeb"/>
        <w:numPr>
          <w:ilvl w:val="0"/>
          <w:numId w:val="12"/>
        </w:numPr>
        <w:spacing w:before="0" w:beforeAutospacing="0"/>
        <w:rPr>
          <w:rFonts w:ascii="Arial" w:hAnsi="Arial" w:cs="Arial"/>
          <w:sz w:val="22"/>
          <w:szCs w:val="22"/>
        </w:rPr>
      </w:pPr>
      <w:r w:rsidRPr="008A1290">
        <w:rPr>
          <w:rFonts w:ascii="Arial" w:hAnsi="Arial" w:cs="Arial"/>
          <w:b/>
          <w:bCs/>
          <w:sz w:val="22"/>
          <w:szCs w:val="22"/>
        </w:rPr>
        <w:t>Hesaplama Maliyeti Optimizasyonu:</w:t>
      </w:r>
      <w:r w:rsidRPr="008A1290">
        <w:rPr>
          <w:rFonts w:ascii="Arial" w:hAnsi="Arial" w:cs="Arial"/>
          <w:sz w:val="22"/>
          <w:szCs w:val="22"/>
        </w:rPr>
        <w:t xml:space="preserve"> Eğitim aşamasında sadece MLP katmanı güncellendiği için yakınsama süreci hızlanmış, küçük veri rejimlerinde overfitting riski azaltılmış ve GPU/CPU işlem maliyetleri düşürülmüştür. </w:t>
      </w:r>
    </w:p>
    <w:p w14:paraId="0D5BF634" w14:textId="77777777" w:rsidR="008A1290" w:rsidRPr="008A1290" w:rsidRDefault="008A1290" w:rsidP="008A1290">
      <w:pPr>
        <w:pStyle w:val="NormalWeb"/>
        <w:numPr>
          <w:ilvl w:val="0"/>
          <w:numId w:val="12"/>
        </w:numPr>
        <w:spacing w:before="0" w:beforeAutospacing="0"/>
        <w:rPr>
          <w:rFonts w:ascii="Arial" w:hAnsi="Arial" w:cs="Arial"/>
          <w:sz w:val="22"/>
          <w:szCs w:val="22"/>
        </w:rPr>
      </w:pPr>
      <w:r w:rsidRPr="008A1290">
        <w:rPr>
          <w:rFonts w:ascii="Arial" w:hAnsi="Arial" w:cs="Arial"/>
          <w:b/>
          <w:bCs/>
          <w:sz w:val="22"/>
          <w:szCs w:val="22"/>
        </w:rPr>
        <w:t>Donanım Bağımsızlığı:</w:t>
      </w:r>
      <w:r w:rsidRPr="008A1290">
        <w:rPr>
          <w:rFonts w:ascii="Arial" w:hAnsi="Arial" w:cs="Arial"/>
          <w:sz w:val="22"/>
          <w:szCs w:val="22"/>
        </w:rPr>
        <w:t xml:space="preserve"> Model doğrudan ham sinyal üzerinden genel akustik temsillerle çalıştığı için, farklı mikrofonların donanımsal frekans yanıtlarına ve kazanç (gain) değişimlerine karşı yüksek genelleme kabiliyeti elde edilmiştir. </w:t>
      </w:r>
    </w:p>
    <w:p w14:paraId="0249D3C0" w14:textId="77777777" w:rsidR="006E5A7C" w:rsidRDefault="006E5A7C">
      <w:pPr>
        <w:spacing w:after="160" w:line="259" w:lineRule="auto"/>
        <w:rPr>
          <w:rFonts w:eastAsia="Times New Roman"/>
          <w:b/>
          <w:bCs/>
          <w:color w:val="1F4E79"/>
          <w:sz w:val="32"/>
          <w:szCs w:val="32"/>
        </w:rPr>
      </w:pPr>
      <w:r>
        <w:br w:type="page"/>
      </w:r>
    </w:p>
    <w:p w14:paraId="06EC5933" w14:textId="2C6037CF" w:rsidR="008A1290" w:rsidRPr="008A1290" w:rsidRDefault="008A1290" w:rsidP="008A1290">
      <w:pPr>
        <w:pStyle w:val="Heading1"/>
      </w:pPr>
      <w:r w:rsidRPr="008A1290">
        <w:lastRenderedPageBreak/>
        <w:t>9. Model Değerlendirme Metodolojisinin Geliştirilmesi</w:t>
      </w:r>
    </w:p>
    <w:p w14:paraId="3426BBD7" w14:textId="77777777" w:rsidR="008A1290" w:rsidRPr="008A1290" w:rsidRDefault="008A1290" w:rsidP="008A1290">
      <w:pPr>
        <w:pStyle w:val="Heading2"/>
      </w:pPr>
      <w:r w:rsidRPr="008A1290">
        <w:t>9.1 Veri Bölme Stratejisinin Rasyonalizasyonu ve Grup Tabanlı Ayrım</w:t>
      </w:r>
    </w:p>
    <w:p w14:paraId="4D00F76E" w14:textId="77777777" w:rsidR="008A1290" w:rsidRPr="008A1290" w:rsidRDefault="008A1290" w:rsidP="008A1290">
      <w:pPr>
        <w:pStyle w:val="NormalWeb"/>
        <w:numPr>
          <w:ilvl w:val="0"/>
          <w:numId w:val="13"/>
        </w:numPr>
        <w:spacing w:before="0" w:beforeAutospacing="0"/>
        <w:rPr>
          <w:rFonts w:ascii="Arial" w:hAnsi="Arial" w:cs="Arial"/>
          <w:sz w:val="22"/>
          <w:szCs w:val="22"/>
        </w:rPr>
      </w:pPr>
      <w:r w:rsidRPr="008A1290">
        <w:rPr>
          <w:rFonts w:ascii="Arial" w:hAnsi="Arial" w:cs="Arial"/>
          <w:b/>
          <w:bCs/>
          <w:sz w:val="22"/>
          <w:szCs w:val="22"/>
        </w:rPr>
        <w:t>Konvansiyonel Yöntem Kısıtları:</w:t>
      </w:r>
      <w:r w:rsidRPr="008A1290">
        <w:rPr>
          <w:rFonts w:ascii="Arial" w:hAnsi="Arial" w:cs="Arial"/>
          <w:sz w:val="22"/>
          <w:szCs w:val="22"/>
        </w:rPr>
        <w:t xml:space="preserve"> Çevresel akustik veri setlerinde (örneğin ESC-50) aynı ses kaynağından türetilmiş birden fazla varyant yer almaktadır. Klasik rastgele veri bölme (random split) yaklaşımlarında bu benzer örüntüler hem eğitim hem doğrulama kümelerine heterojen dağılmakta ve veri sızıntısına (data leakage) yol açmaktadır. </w:t>
      </w:r>
    </w:p>
    <w:p w14:paraId="39210603" w14:textId="77777777" w:rsidR="008A1290" w:rsidRPr="008A1290" w:rsidRDefault="008A1290" w:rsidP="008A1290">
      <w:pPr>
        <w:pStyle w:val="NormalWeb"/>
        <w:numPr>
          <w:ilvl w:val="0"/>
          <w:numId w:val="13"/>
        </w:numPr>
        <w:spacing w:before="0" w:beforeAutospacing="0"/>
        <w:rPr>
          <w:rFonts w:ascii="Arial" w:hAnsi="Arial" w:cs="Arial"/>
          <w:sz w:val="22"/>
          <w:szCs w:val="22"/>
        </w:rPr>
      </w:pPr>
      <w:r w:rsidRPr="008A1290">
        <w:rPr>
          <w:rFonts w:ascii="Arial" w:hAnsi="Arial" w:cs="Arial"/>
          <w:b/>
          <w:bCs/>
          <w:sz w:val="22"/>
          <w:szCs w:val="22"/>
        </w:rPr>
        <w:t>Laboratuvar Yanılsaması:</w:t>
      </w:r>
      <w:r w:rsidRPr="008A1290">
        <w:rPr>
          <w:rFonts w:ascii="Arial" w:hAnsi="Arial" w:cs="Arial"/>
          <w:sz w:val="22"/>
          <w:szCs w:val="22"/>
        </w:rPr>
        <w:t xml:space="preserve"> Veri sızıntısı modelin doğruluğunu laboratuvar ortamında yapay olarak yüksek göstermekte, ancak yeni bir sahada performansın çökmesine yol açmaktadır. Bu durumun somut örneği, rastgele bölme hatası nedeniyle F1 skoru 0.9921 olarak şişen geçersiz BEATs MLP v1 modelinde gözlemlenmiştir. </w:t>
      </w:r>
    </w:p>
    <w:p w14:paraId="42F06CC4" w14:textId="77777777" w:rsidR="008A1290" w:rsidRPr="008A1290" w:rsidRDefault="008A1290" w:rsidP="008A1290">
      <w:pPr>
        <w:pStyle w:val="NormalWeb"/>
        <w:numPr>
          <w:ilvl w:val="0"/>
          <w:numId w:val="13"/>
        </w:numPr>
        <w:spacing w:before="0" w:beforeAutospacing="0"/>
        <w:rPr>
          <w:rFonts w:ascii="Arial" w:hAnsi="Arial" w:cs="Arial"/>
          <w:sz w:val="22"/>
          <w:szCs w:val="22"/>
        </w:rPr>
      </w:pPr>
      <w:r w:rsidRPr="008A1290">
        <w:rPr>
          <w:rFonts w:ascii="Arial" w:hAnsi="Arial" w:cs="Arial"/>
          <w:b/>
          <w:bCs/>
          <w:sz w:val="22"/>
          <w:szCs w:val="22"/>
        </w:rPr>
        <w:t>Grup Tabanlı Çözüm:</w:t>
      </w:r>
      <w:r w:rsidRPr="008A1290">
        <w:rPr>
          <w:rFonts w:ascii="Arial" w:hAnsi="Arial" w:cs="Arial"/>
          <w:sz w:val="22"/>
          <w:szCs w:val="22"/>
        </w:rPr>
        <w:t xml:space="preserve"> Yapısal problemi aşmak amacıyla Kaynak Tabanlı Gruplama (Source-Based Grouping) ve </w:t>
      </w:r>
      <w:r w:rsidRPr="008A1290">
        <w:rPr>
          <w:rStyle w:val="HTMLCode"/>
          <w:rFonts w:ascii="Arial" w:hAnsi="Arial" w:cs="Arial"/>
          <w:sz w:val="22"/>
          <w:szCs w:val="22"/>
        </w:rPr>
        <w:t>GroupShuffleSplit</w:t>
      </w:r>
      <w:r w:rsidRPr="008A1290">
        <w:rPr>
          <w:rFonts w:ascii="Arial" w:hAnsi="Arial" w:cs="Arial"/>
          <w:sz w:val="22"/>
          <w:szCs w:val="22"/>
        </w:rPr>
        <w:t xml:space="preserve"> metodolojisi benimsenmiştir. ESC-50 dosya formatındaki </w:t>
      </w:r>
      <w:r w:rsidRPr="008A1290">
        <w:rPr>
          <w:rStyle w:val="HTMLCode"/>
          <w:rFonts w:ascii="Arial" w:hAnsi="Arial" w:cs="Arial"/>
          <w:sz w:val="22"/>
          <w:szCs w:val="22"/>
        </w:rPr>
        <w:t>{fold}-{clip_id}-{take}-{class}.wav</w:t>
      </w:r>
      <w:r w:rsidRPr="008A1290">
        <w:rPr>
          <w:rFonts w:ascii="Arial" w:hAnsi="Arial" w:cs="Arial"/>
          <w:sz w:val="22"/>
          <w:szCs w:val="22"/>
        </w:rPr>
        <w:t xml:space="preserve"> kaynak bağımlılıklarını yönetmek için </w:t>
      </w:r>
      <w:r w:rsidRPr="008A1290">
        <w:rPr>
          <w:rStyle w:val="HTMLCode"/>
          <w:rFonts w:ascii="Arial" w:hAnsi="Arial" w:cs="Arial"/>
          <w:sz w:val="22"/>
          <w:szCs w:val="22"/>
        </w:rPr>
        <w:t>extract_source_id()</w:t>
      </w:r>
      <w:r w:rsidRPr="008A1290">
        <w:rPr>
          <w:rFonts w:ascii="Arial" w:hAnsi="Arial" w:cs="Arial"/>
          <w:sz w:val="22"/>
          <w:szCs w:val="22"/>
        </w:rPr>
        <w:t xml:space="preserve"> fonksiyonu geliştirilmiş, aynı kaynaktan üretilen alt varyantların (A, B, C take'leri) aynı kümede izole edilmesi algoritmik olarak güvence altına alınmıştır. </w:t>
      </w:r>
    </w:p>
    <w:p w14:paraId="1C898694" w14:textId="77777777" w:rsidR="008A1290" w:rsidRPr="008A1290" w:rsidRDefault="008A1290" w:rsidP="008A1290">
      <w:pPr>
        <w:pStyle w:val="Heading2"/>
      </w:pPr>
      <w:r w:rsidRPr="008A1290">
        <w:t>9.2 İki Aşamalı Bölme Protokolü ve Sızıntı Analizi</w:t>
      </w:r>
    </w:p>
    <w:p w14:paraId="62FC9A67" w14:textId="77777777" w:rsidR="008A1290" w:rsidRPr="008A1290" w:rsidRDefault="008A1290" w:rsidP="008A1290">
      <w:pPr>
        <w:pStyle w:val="NormalWeb"/>
        <w:numPr>
          <w:ilvl w:val="0"/>
          <w:numId w:val="14"/>
        </w:numPr>
        <w:spacing w:before="0" w:beforeAutospacing="0"/>
        <w:rPr>
          <w:rFonts w:ascii="Arial" w:hAnsi="Arial" w:cs="Arial"/>
          <w:sz w:val="22"/>
          <w:szCs w:val="22"/>
        </w:rPr>
      </w:pPr>
      <w:r w:rsidRPr="008A1290">
        <w:rPr>
          <w:rFonts w:ascii="Arial" w:hAnsi="Arial" w:cs="Arial"/>
          <w:b/>
          <w:bCs/>
          <w:sz w:val="22"/>
          <w:szCs w:val="22"/>
        </w:rPr>
        <w:t>Bölme Aşamaları:</w:t>
      </w:r>
      <w:r w:rsidRPr="008A1290">
        <w:rPr>
          <w:rFonts w:ascii="Arial" w:hAnsi="Arial" w:cs="Arial"/>
          <w:sz w:val="22"/>
          <w:szCs w:val="22"/>
        </w:rPr>
        <w:t xml:space="preserve"> Veri seti </w:t>
      </w:r>
      <w:r w:rsidRPr="008A1290">
        <w:rPr>
          <w:rStyle w:val="HTMLCode"/>
          <w:rFonts w:ascii="Arial" w:hAnsi="Arial" w:cs="Arial"/>
          <w:sz w:val="22"/>
          <w:szCs w:val="22"/>
        </w:rPr>
        <w:t>GroupShuffleSplit</w:t>
      </w:r>
      <w:r w:rsidRPr="008A1290">
        <w:rPr>
          <w:rFonts w:ascii="Arial" w:hAnsi="Arial" w:cs="Arial"/>
          <w:sz w:val="22"/>
          <w:szCs w:val="22"/>
        </w:rPr>
        <w:t xml:space="preserve"> mimarisiyle iki aşamalı olarak ayrıştırılmıştır. İlk aşamada toplam veri train+val ve test (test_size=0.15) olarak bölünmüştür. İkinci aşamada ise kalan veri kendi içinde train ve val (val_size=0.15/0.85) olarak ayrılmıştır. </w:t>
      </w:r>
    </w:p>
    <w:p w14:paraId="0FBC5BEE" w14:textId="77777777" w:rsidR="008A1290" w:rsidRPr="008A1290" w:rsidRDefault="008A1290" w:rsidP="008A1290">
      <w:pPr>
        <w:pStyle w:val="NormalWeb"/>
        <w:numPr>
          <w:ilvl w:val="0"/>
          <w:numId w:val="14"/>
        </w:numPr>
        <w:spacing w:before="0" w:beforeAutospacing="0"/>
        <w:rPr>
          <w:rFonts w:ascii="Arial" w:hAnsi="Arial" w:cs="Arial"/>
          <w:sz w:val="22"/>
          <w:szCs w:val="22"/>
        </w:rPr>
      </w:pPr>
      <w:r w:rsidRPr="008A1290">
        <w:rPr>
          <w:rFonts w:ascii="Arial" w:hAnsi="Arial" w:cs="Arial"/>
          <w:b/>
          <w:bCs/>
          <w:sz w:val="22"/>
          <w:szCs w:val="22"/>
        </w:rPr>
        <w:t>İndeks Bug Çözümü:</w:t>
      </w:r>
      <w:r w:rsidRPr="008A1290">
        <w:rPr>
          <w:rFonts w:ascii="Arial" w:hAnsi="Arial" w:cs="Arial"/>
          <w:sz w:val="22"/>
          <w:szCs w:val="22"/>
        </w:rPr>
        <w:t xml:space="preserve"> İkinci aşamada dönen relative indekslerin doğrudan kullanılması sonucu oluşan 2767 örnekli sızıntı hatası, mutlak indeks dönüşümü (</w:t>
      </w:r>
      <w:r w:rsidRPr="008A1290">
        <w:rPr>
          <w:rStyle w:val="HTMLCode"/>
          <w:rFonts w:ascii="Arial" w:hAnsi="Arial" w:cs="Arial"/>
          <w:sz w:val="22"/>
          <w:szCs w:val="22"/>
        </w:rPr>
        <w:t>train_idx = train_val_idx[train_rel_idx]</w:t>
      </w:r>
      <w:r w:rsidRPr="008A1290">
        <w:rPr>
          <w:rFonts w:ascii="Arial" w:hAnsi="Arial" w:cs="Arial"/>
          <w:sz w:val="22"/>
          <w:szCs w:val="22"/>
        </w:rPr>
        <w:t xml:space="preserve">) uygulanarak tamamen sıfırlanmıştır. </w:t>
      </w:r>
    </w:p>
    <w:p w14:paraId="481F6C43" w14:textId="77777777" w:rsidR="008A1290" w:rsidRDefault="008A1290" w:rsidP="008A1290">
      <w:pPr>
        <w:pStyle w:val="Heading5"/>
        <w:jc w:val="center"/>
      </w:pPr>
      <w:r w:rsidRPr="008A1290">
        <w:t>Tablo 13: Grup Tabanlı Doğrulama (Group-Aware Split) Dağılım Metrikleri</w:t>
      </w:r>
    </w:p>
    <w:p w14:paraId="63313E24" w14:textId="77777777" w:rsidR="00FC7566" w:rsidRDefault="00FC7566" w:rsidP="00FC7566"/>
    <w:tbl>
      <w:tblPr>
        <w:tblStyle w:val="TableGrid"/>
        <w:tblW w:w="0" w:type="auto"/>
        <w:tblLook w:val="04A0" w:firstRow="1" w:lastRow="0" w:firstColumn="1" w:lastColumn="0" w:noHBand="0" w:noVBand="1"/>
      </w:tblPr>
      <w:tblGrid>
        <w:gridCol w:w="2349"/>
        <w:gridCol w:w="2349"/>
        <w:gridCol w:w="2349"/>
        <w:gridCol w:w="2349"/>
      </w:tblGrid>
      <w:tr w:rsidR="00FC7566" w14:paraId="6D6216AF" w14:textId="77777777" w:rsidTr="00E009F4">
        <w:tc>
          <w:tcPr>
            <w:tcW w:w="2349" w:type="dxa"/>
            <w:shd w:val="clear" w:color="auto" w:fill="B4C6E7" w:themeFill="accent1" w:themeFillTint="66"/>
            <w:vAlign w:val="center"/>
          </w:tcPr>
          <w:p w14:paraId="2A771BBF" w14:textId="5E25C2E3" w:rsidR="00FC7566" w:rsidRPr="00E009F4" w:rsidRDefault="00FC7566" w:rsidP="00FC7566">
            <w:pPr>
              <w:rPr>
                <w:color w:val="4472C4" w:themeColor="accent1"/>
                <w:sz w:val="20"/>
                <w:szCs w:val="20"/>
              </w:rPr>
            </w:pPr>
            <w:r w:rsidRPr="00E009F4">
              <w:rPr>
                <w:rStyle w:val="Strong"/>
                <w:color w:val="4472C4" w:themeColor="accent1"/>
                <w:sz w:val="20"/>
                <w:szCs w:val="20"/>
              </w:rPr>
              <w:t>Doğrulama Kümesi</w:t>
            </w:r>
          </w:p>
        </w:tc>
        <w:tc>
          <w:tcPr>
            <w:tcW w:w="2349" w:type="dxa"/>
            <w:shd w:val="clear" w:color="auto" w:fill="B4C6E7" w:themeFill="accent1" w:themeFillTint="66"/>
            <w:vAlign w:val="center"/>
          </w:tcPr>
          <w:p w14:paraId="3670314C" w14:textId="69B26E2E" w:rsidR="00FC7566" w:rsidRPr="00E009F4" w:rsidRDefault="00FC7566" w:rsidP="00FC7566">
            <w:pPr>
              <w:rPr>
                <w:color w:val="4472C4" w:themeColor="accent1"/>
                <w:sz w:val="20"/>
                <w:szCs w:val="20"/>
              </w:rPr>
            </w:pPr>
            <w:r w:rsidRPr="00E009F4">
              <w:rPr>
                <w:rStyle w:val="Strong"/>
                <w:color w:val="4472C4" w:themeColor="accent1"/>
                <w:sz w:val="20"/>
                <w:szCs w:val="20"/>
              </w:rPr>
              <w:t>Örnek Sayısı</w:t>
            </w:r>
          </w:p>
        </w:tc>
        <w:tc>
          <w:tcPr>
            <w:tcW w:w="2349" w:type="dxa"/>
            <w:shd w:val="clear" w:color="auto" w:fill="B4C6E7" w:themeFill="accent1" w:themeFillTint="66"/>
            <w:vAlign w:val="center"/>
          </w:tcPr>
          <w:p w14:paraId="09201252" w14:textId="7D39D43E" w:rsidR="00FC7566" w:rsidRPr="00E009F4" w:rsidRDefault="00FC7566" w:rsidP="00FC7566">
            <w:pPr>
              <w:rPr>
                <w:color w:val="4472C4" w:themeColor="accent1"/>
                <w:sz w:val="20"/>
                <w:szCs w:val="20"/>
              </w:rPr>
            </w:pPr>
            <w:r w:rsidRPr="00E009F4">
              <w:rPr>
                <w:rStyle w:val="Strong"/>
                <w:color w:val="4472C4" w:themeColor="accent1"/>
                <w:sz w:val="20"/>
                <w:szCs w:val="20"/>
              </w:rPr>
              <w:t>Benzersiz Kaynak Sayısı</w:t>
            </w:r>
          </w:p>
        </w:tc>
        <w:tc>
          <w:tcPr>
            <w:tcW w:w="2349" w:type="dxa"/>
            <w:shd w:val="clear" w:color="auto" w:fill="B4C6E7" w:themeFill="accent1" w:themeFillTint="66"/>
            <w:vAlign w:val="center"/>
          </w:tcPr>
          <w:p w14:paraId="2E6B81DF" w14:textId="2E904031" w:rsidR="00FC7566" w:rsidRPr="00E009F4" w:rsidRDefault="00FC7566" w:rsidP="00FC7566">
            <w:pPr>
              <w:rPr>
                <w:color w:val="4472C4" w:themeColor="accent1"/>
                <w:sz w:val="20"/>
                <w:szCs w:val="20"/>
              </w:rPr>
            </w:pPr>
            <w:r w:rsidRPr="00E009F4">
              <w:rPr>
                <w:rStyle w:val="Strong"/>
                <w:color w:val="4472C4" w:themeColor="accent1"/>
                <w:sz w:val="20"/>
                <w:szCs w:val="20"/>
              </w:rPr>
              <w:t>Kümeler Arası Sızıntı (Leakage)</w:t>
            </w:r>
          </w:p>
        </w:tc>
      </w:tr>
      <w:tr w:rsidR="00FC7566" w14:paraId="6E04C2F7" w14:textId="77777777" w:rsidTr="004E0444">
        <w:tc>
          <w:tcPr>
            <w:tcW w:w="2349" w:type="dxa"/>
            <w:vAlign w:val="center"/>
          </w:tcPr>
          <w:p w14:paraId="670D2D22" w14:textId="6EFB6067" w:rsidR="00FC7566" w:rsidRPr="00FC7566" w:rsidRDefault="00FC7566" w:rsidP="00FC7566">
            <w:pPr>
              <w:rPr>
                <w:sz w:val="20"/>
                <w:szCs w:val="20"/>
              </w:rPr>
            </w:pPr>
            <w:r w:rsidRPr="00FC7566">
              <w:rPr>
                <w:sz w:val="20"/>
                <w:szCs w:val="20"/>
              </w:rPr>
              <w:t>Eğitim (Train)</w:t>
            </w:r>
          </w:p>
        </w:tc>
        <w:tc>
          <w:tcPr>
            <w:tcW w:w="2349" w:type="dxa"/>
            <w:vAlign w:val="center"/>
          </w:tcPr>
          <w:p w14:paraId="7F897167" w14:textId="3CAE4FFF" w:rsidR="00FC7566" w:rsidRPr="00FC7566" w:rsidRDefault="00FC7566" w:rsidP="00FC7566">
            <w:pPr>
              <w:rPr>
                <w:sz w:val="20"/>
                <w:szCs w:val="20"/>
              </w:rPr>
            </w:pPr>
            <w:r w:rsidRPr="00FC7566">
              <w:rPr>
                <w:sz w:val="20"/>
                <w:szCs w:val="20"/>
              </w:rPr>
              <w:t xml:space="preserve">18.343 </w:t>
            </w:r>
          </w:p>
        </w:tc>
        <w:tc>
          <w:tcPr>
            <w:tcW w:w="2349" w:type="dxa"/>
            <w:vAlign w:val="center"/>
          </w:tcPr>
          <w:p w14:paraId="56D06684" w14:textId="063FB7CA" w:rsidR="00FC7566" w:rsidRPr="00FC7566" w:rsidRDefault="00FC7566" w:rsidP="00FC7566">
            <w:pPr>
              <w:rPr>
                <w:sz w:val="20"/>
                <w:szCs w:val="20"/>
              </w:rPr>
            </w:pPr>
            <w:r w:rsidRPr="00FC7566">
              <w:rPr>
                <w:sz w:val="20"/>
                <w:szCs w:val="20"/>
              </w:rPr>
              <w:t xml:space="preserve">18.233 </w:t>
            </w:r>
          </w:p>
        </w:tc>
        <w:tc>
          <w:tcPr>
            <w:tcW w:w="2349" w:type="dxa"/>
            <w:vAlign w:val="center"/>
          </w:tcPr>
          <w:p w14:paraId="13F9B796" w14:textId="557A852A" w:rsidR="00FC7566" w:rsidRPr="00FC7566" w:rsidRDefault="00FC7566" w:rsidP="00FC7566">
            <w:pPr>
              <w:rPr>
                <w:sz w:val="20"/>
                <w:szCs w:val="20"/>
              </w:rPr>
            </w:pPr>
            <w:r w:rsidRPr="00FC7566">
              <w:rPr>
                <w:sz w:val="20"/>
                <w:szCs w:val="20"/>
              </w:rPr>
              <w:t xml:space="preserve">train ∩ val = 0 </w:t>
            </w:r>
          </w:p>
        </w:tc>
      </w:tr>
      <w:tr w:rsidR="00FC7566" w14:paraId="1A3B836A" w14:textId="77777777" w:rsidTr="006E5A7C">
        <w:tc>
          <w:tcPr>
            <w:tcW w:w="2349" w:type="dxa"/>
            <w:shd w:val="clear" w:color="auto" w:fill="E7E6E6" w:themeFill="background2"/>
            <w:vAlign w:val="center"/>
          </w:tcPr>
          <w:p w14:paraId="47B876E4" w14:textId="585392B8" w:rsidR="00FC7566" w:rsidRPr="00FC7566" w:rsidRDefault="00FC7566" w:rsidP="00FC7566">
            <w:pPr>
              <w:rPr>
                <w:sz w:val="20"/>
                <w:szCs w:val="20"/>
              </w:rPr>
            </w:pPr>
            <w:r w:rsidRPr="00FC7566">
              <w:rPr>
                <w:sz w:val="20"/>
                <w:szCs w:val="20"/>
              </w:rPr>
              <w:t>Doğrulama (Val)</w:t>
            </w:r>
          </w:p>
        </w:tc>
        <w:tc>
          <w:tcPr>
            <w:tcW w:w="2349" w:type="dxa"/>
            <w:shd w:val="clear" w:color="auto" w:fill="E7E6E6" w:themeFill="background2"/>
            <w:vAlign w:val="center"/>
          </w:tcPr>
          <w:p w14:paraId="0AB5D7BB" w14:textId="19307D5B" w:rsidR="00FC7566" w:rsidRPr="00FC7566" w:rsidRDefault="00FC7566" w:rsidP="00FC7566">
            <w:pPr>
              <w:rPr>
                <w:sz w:val="20"/>
                <w:szCs w:val="20"/>
              </w:rPr>
            </w:pPr>
            <w:r w:rsidRPr="00FC7566">
              <w:rPr>
                <w:sz w:val="20"/>
                <w:szCs w:val="20"/>
              </w:rPr>
              <w:t xml:space="preserve">3.931 </w:t>
            </w:r>
          </w:p>
        </w:tc>
        <w:tc>
          <w:tcPr>
            <w:tcW w:w="2349" w:type="dxa"/>
            <w:shd w:val="clear" w:color="auto" w:fill="E7E6E6" w:themeFill="background2"/>
            <w:vAlign w:val="center"/>
          </w:tcPr>
          <w:p w14:paraId="7D21DEAC" w14:textId="7445BDBC" w:rsidR="00FC7566" w:rsidRPr="00FC7566" w:rsidRDefault="00FC7566" w:rsidP="00FC7566">
            <w:pPr>
              <w:rPr>
                <w:sz w:val="20"/>
                <w:szCs w:val="20"/>
              </w:rPr>
            </w:pPr>
            <w:r w:rsidRPr="00FC7566">
              <w:rPr>
                <w:sz w:val="20"/>
                <w:szCs w:val="20"/>
              </w:rPr>
              <w:t xml:space="preserve">3.908 </w:t>
            </w:r>
          </w:p>
        </w:tc>
        <w:tc>
          <w:tcPr>
            <w:tcW w:w="2349" w:type="dxa"/>
            <w:shd w:val="clear" w:color="auto" w:fill="E7E6E6" w:themeFill="background2"/>
            <w:vAlign w:val="center"/>
          </w:tcPr>
          <w:p w14:paraId="1768601A" w14:textId="328CBF8C" w:rsidR="00FC7566" w:rsidRPr="00FC7566" w:rsidRDefault="00FC7566" w:rsidP="00FC7566">
            <w:pPr>
              <w:rPr>
                <w:sz w:val="20"/>
                <w:szCs w:val="20"/>
              </w:rPr>
            </w:pPr>
            <w:r w:rsidRPr="00FC7566">
              <w:rPr>
                <w:sz w:val="20"/>
                <w:szCs w:val="20"/>
              </w:rPr>
              <w:t xml:space="preserve">train ∩ test = 0 </w:t>
            </w:r>
          </w:p>
        </w:tc>
      </w:tr>
      <w:tr w:rsidR="00FC7566" w14:paraId="75D61826" w14:textId="77777777" w:rsidTr="004E0444">
        <w:tc>
          <w:tcPr>
            <w:tcW w:w="2349" w:type="dxa"/>
            <w:vAlign w:val="center"/>
          </w:tcPr>
          <w:p w14:paraId="782D354C" w14:textId="5C9D2736" w:rsidR="00FC7566" w:rsidRPr="00FC7566" w:rsidRDefault="00FC7566" w:rsidP="00FC7566">
            <w:pPr>
              <w:rPr>
                <w:sz w:val="20"/>
                <w:szCs w:val="20"/>
              </w:rPr>
            </w:pPr>
            <w:r w:rsidRPr="00FC7566">
              <w:rPr>
                <w:sz w:val="20"/>
                <w:szCs w:val="20"/>
              </w:rPr>
              <w:t>Test (Test)</w:t>
            </w:r>
          </w:p>
        </w:tc>
        <w:tc>
          <w:tcPr>
            <w:tcW w:w="2349" w:type="dxa"/>
            <w:vAlign w:val="center"/>
          </w:tcPr>
          <w:p w14:paraId="7962A2DC" w14:textId="13F63C27" w:rsidR="00FC7566" w:rsidRPr="00FC7566" w:rsidRDefault="00FC7566" w:rsidP="00FC7566">
            <w:pPr>
              <w:rPr>
                <w:sz w:val="20"/>
                <w:szCs w:val="20"/>
              </w:rPr>
            </w:pPr>
            <w:r w:rsidRPr="00FC7566">
              <w:rPr>
                <w:sz w:val="20"/>
                <w:szCs w:val="20"/>
              </w:rPr>
              <w:t xml:space="preserve">3.928 </w:t>
            </w:r>
          </w:p>
        </w:tc>
        <w:tc>
          <w:tcPr>
            <w:tcW w:w="2349" w:type="dxa"/>
            <w:vAlign w:val="center"/>
          </w:tcPr>
          <w:p w14:paraId="580ED4AC" w14:textId="686E6F78" w:rsidR="00FC7566" w:rsidRPr="00FC7566" w:rsidRDefault="00FC7566" w:rsidP="00FC7566">
            <w:pPr>
              <w:rPr>
                <w:sz w:val="20"/>
                <w:szCs w:val="20"/>
              </w:rPr>
            </w:pPr>
            <w:r w:rsidRPr="00FC7566">
              <w:rPr>
                <w:sz w:val="20"/>
                <w:szCs w:val="20"/>
              </w:rPr>
              <w:t xml:space="preserve">3.908 </w:t>
            </w:r>
          </w:p>
        </w:tc>
        <w:tc>
          <w:tcPr>
            <w:tcW w:w="2349" w:type="dxa"/>
            <w:vAlign w:val="center"/>
          </w:tcPr>
          <w:p w14:paraId="4C01A2F9" w14:textId="6FB73D7C" w:rsidR="00FC7566" w:rsidRPr="00FC7566" w:rsidRDefault="00FC7566" w:rsidP="00FC7566">
            <w:pPr>
              <w:rPr>
                <w:sz w:val="20"/>
                <w:szCs w:val="20"/>
              </w:rPr>
            </w:pPr>
            <w:r w:rsidRPr="00FC7566">
              <w:rPr>
                <w:sz w:val="20"/>
                <w:szCs w:val="20"/>
              </w:rPr>
              <w:t xml:space="preserve">val ∩ test = 0 </w:t>
            </w:r>
          </w:p>
        </w:tc>
      </w:tr>
    </w:tbl>
    <w:p w14:paraId="25F28BD8" w14:textId="77777777" w:rsidR="00FC7566" w:rsidRPr="00FC7566" w:rsidRDefault="00FC7566" w:rsidP="00FC7566"/>
    <w:p w14:paraId="31C1465F" w14:textId="77777777" w:rsidR="008A1290" w:rsidRPr="008A1290" w:rsidRDefault="008A1290" w:rsidP="008A1290">
      <w:pPr>
        <w:pStyle w:val="Heading2"/>
      </w:pPr>
      <w:r w:rsidRPr="008A1290">
        <w:t>9.3 Çok Kriterli Değerlendirme Çerçevesi (Multi-Criteria Framework)</w:t>
      </w:r>
    </w:p>
    <w:p w14:paraId="5EB568ED"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 xml:space="preserve">Sistem başarısının bütünsel ölçümü için küresel Macro F1 skorunun yanı sıra şu operasyonel kriterler çerçeveye eklenmiştir: </w:t>
      </w:r>
    </w:p>
    <w:p w14:paraId="708731B3" w14:textId="77777777" w:rsidR="008A1290" w:rsidRPr="008A1290" w:rsidRDefault="008A1290" w:rsidP="008A1290">
      <w:pPr>
        <w:pStyle w:val="NormalWeb"/>
        <w:numPr>
          <w:ilvl w:val="0"/>
          <w:numId w:val="15"/>
        </w:numPr>
        <w:spacing w:before="0" w:beforeAutospacing="0"/>
        <w:rPr>
          <w:rFonts w:ascii="Arial" w:hAnsi="Arial" w:cs="Arial"/>
          <w:sz w:val="22"/>
          <w:szCs w:val="22"/>
        </w:rPr>
      </w:pPr>
      <w:r w:rsidRPr="008A1290">
        <w:rPr>
          <w:rFonts w:ascii="Arial" w:hAnsi="Arial" w:cs="Arial"/>
          <w:b/>
          <w:bCs/>
          <w:sz w:val="22"/>
          <w:szCs w:val="22"/>
        </w:rPr>
        <w:t>Donanım Dayanıklılığı:</w:t>
      </w:r>
      <w:r w:rsidRPr="008A1290">
        <w:rPr>
          <w:rFonts w:ascii="Arial" w:hAnsi="Arial" w:cs="Arial"/>
          <w:sz w:val="22"/>
          <w:szCs w:val="22"/>
        </w:rPr>
        <w:t xml:space="preserve"> Farklı frekans yanıtı ve kazanç ayarlarına sahip mikrofon varyasyonları altındaki kararlılık analiz edilmektedir. </w:t>
      </w:r>
    </w:p>
    <w:p w14:paraId="0D8A858F" w14:textId="77777777" w:rsidR="008A1290" w:rsidRPr="008A1290" w:rsidRDefault="008A1290" w:rsidP="008A1290">
      <w:pPr>
        <w:pStyle w:val="NormalWeb"/>
        <w:numPr>
          <w:ilvl w:val="0"/>
          <w:numId w:val="15"/>
        </w:numPr>
        <w:spacing w:before="0" w:beforeAutospacing="0"/>
        <w:rPr>
          <w:rFonts w:ascii="Arial" w:hAnsi="Arial" w:cs="Arial"/>
          <w:sz w:val="22"/>
          <w:szCs w:val="22"/>
        </w:rPr>
      </w:pPr>
      <w:r w:rsidRPr="008A1290">
        <w:rPr>
          <w:rFonts w:ascii="Arial" w:hAnsi="Arial" w:cs="Arial"/>
          <w:b/>
          <w:bCs/>
          <w:sz w:val="22"/>
          <w:szCs w:val="22"/>
        </w:rPr>
        <w:t>Zamansal Karar Kararlılığı:</w:t>
      </w:r>
      <w:r w:rsidRPr="008A1290">
        <w:rPr>
          <w:rFonts w:ascii="Arial" w:hAnsi="Arial" w:cs="Arial"/>
          <w:sz w:val="22"/>
          <w:szCs w:val="22"/>
        </w:rPr>
        <w:t xml:space="preserve"> Rolling buffer ve majority voting mekanizmaları üzerinden kesintisiz akıştaki anlık etiket dalgalanma oranları ölçülmektedir. </w:t>
      </w:r>
    </w:p>
    <w:p w14:paraId="16327739" w14:textId="77777777" w:rsidR="008A1290" w:rsidRPr="008A1290" w:rsidRDefault="008A1290" w:rsidP="008A1290">
      <w:pPr>
        <w:pStyle w:val="NormalWeb"/>
        <w:numPr>
          <w:ilvl w:val="0"/>
          <w:numId w:val="15"/>
        </w:numPr>
        <w:spacing w:before="0" w:beforeAutospacing="0"/>
        <w:rPr>
          <w:rFonts w:ascii="Arial" w:hAnsi="Arial" w:cs="Arial"/>
          <w:sz w:val="22"/>
          <w:szCs w:val="22"/>
        </w:rPr>
      </w:pPr>
      <w:r w:rsidRPr="008A1290">
        <w:rPr>
          <w:rFonts w:ascii="Arial" w:hAnsi="Arial" w:cs="Arial"/>
          <w:b/>
          <w:bCs/>
          <w:sz w:val="22"/>
          <w:szCs w:val="22"/>
        </w:rPr>
        <w:t>Arka Plan Akustik Adaptasyonu:</w:t>
      </w:r>
      <w:r w:rsidRPr="008A1290">
        <w:rPr>
          <w:rFonts w:ascii="Arial" w:hAnsi="Arial" w:cs="Arial"/>
          <w:sz w:val="22"/>
          <w:szCs w:val="22"/>
        </w:rPr>
        <w:t xml:space="preserve"> Sürekli düşük frekans üreten HVAC veya mekanik gürültülerin hedef sınıflar (</w:t>
      </w:r>
      <w:r w:rsidRPr="008A1290">
        <w:rPr>
          <w:rStyle w:val="HTMLCode"/>
          <w:rFonts w:ascii="Arial" w:hAnsi="Arial" w:cs="Arial"/>
          <w:sz w:val="22"/>
          <w:szCs w:val="22"/>
        </w:rPr>
        <w:t>AIRCRAFT</w:t>
      </w:r>
      <w:r w:rsidRPr="008A1290">
        <w:rPr>
          <w:rFonts w:ascii="Arial" w:hAnsi="Arial" w:cs="Arial"/>
          <w:sz w:val="22"/>
          <w:szCs w:val="22"/>
        </w:rPr>
        <w:t xml:space="preserve"> vb.) üzerindeki yanlış alarm (false positive) etkisi denetlenmektedir. </w:t>
      </w:r>
    </w:p>
    <w:p w14:paraId="5A5AD59B" w14:textId="77777777" w:rsidR="006E5A7C" w:rsidRDefault="006E5A7C">
      <w:pPr>
        <w:spacing w:after="160" w:line="259" w:lineRule="auto"/>
        <w:rPr>
          <w:rFonts w:eastAsia="Times New Roman"/>
          <w:b/>
          <w:bCs/>
          <w:color w:val="1F4E79"/>
          <w:sz w:val="32"/>
          <w:szCs w:val="32"/>
        </w:rPr>
      </w:pPr>
      <w:r>
        <w:br w:type="page"/>
      </w:r>
    </w:p>
    <w:p w14:paraId="30D9E432" w14:textId="4C0E4430" w:rsidR="008A1290" w:rsidRPr="008A1290" w:rsidRDefault="008A1290" w:rsidP="008A1290">
      <w:pPr>
        <w:pStyle w:val="Heading1"/>
        <w:rPr>
          <w:noProof w:val="0"/>
          <w:lang w:val="en-US" w:eastAsia="en-US"/>
        </w:rPr>
      </w:pPr>
      <w:r w:rsidRPr="008A1290">
        <w:lastRenderedPageBreak/>
        <w:t>10. Hesaplama Maliyeti, Önbellek (Cache) Sistemi ve Performans Optimizasyonu</w:t>
      </w:r>
    </w:p>
    <w:p w14:paraId="32142423" w14:textId="77777777" w:rsidR="008A1290" w:rsidRPr="008A1290" w:rsidRDefault="008A1290" w:rsidP="008A1290">
      <w:pPr>
        <w:pStyle w:val="Heading2"/>
      </w:pPr>
      <w:r w:rsidRPr="008A1290">
        <w:t>10.1 BEATs Mimarisi ve Donanımsal Darboğaz Analizi</w:t>
      </w:r>
    </w:p>
    <w:p w14:paraId="49BB219D" w14:textId="77777777" w:rsidR="008A1290" w:rsidRPr="008A1290" w:rsidRDefault="008A1290" w:rsidP="008A1290">
      <w:pPr>
        <w:pStyle w:val="NormalWeb"/>
        <w:numPr>
          <w:ilvl w:val="0"/>
          <w:numId w:val="16"/>
        </w:numPr>
        <w:spacing w:before="0" w:beforeAutospacing="0"/>
        <w:rPr>
          <w:rFonts w:ascii="Arial" w:hAnsi="Arial" w:cs="Arial"/>
          <w:sz w:val="22"/>
          <w:szCs w:val="22"/>
        </w:rPr>
      </w:pPr>
      <w:r w:rsidRPr="008A1290">
        <w:rPr>
          <w:rFonts w:ascii="Arial" w:hAnsi="Arial" w:cs="Arial"/>
          <w:b/>
          <w:bCs/>
          <w:sz w:val="22"/>
          <w:szCs w:val="22"/>
        </w:rPr>
        <w:t>İşlem Yükü Artışı:</w:t>
      </w:r>
      <w:r w:rsidRPr="008A1290">
        <w:rPr>
          <w:rFonts w:ascii="Arial" w:hAnsi="Arial" w:cs="Arial"/>
          <w:sz w:val="22"/>
          <w:szCs w:val="22"/>
        </w:rPr>
        <w:t xml:space="preserve"> Transformer tabanlı BEATs foundation model entegrasyonu, geleneksel evrişimli sinir ağlarına (CNN) kıyasla hesaplama maliyetini ve işlemci yükünü belirgin şekilde yükseltmiştir. </w:t>
      </w:r>
    </w:p>
    <w:p w14:paraId="2B056824" w14:textId="77777777" w:rsidR="008A1290" w:rsidRPr="008A1290" w:rsidRDefault="008A1290" w:rsidP="008A1290">
      <w:pPr>
        <w:pStyle w:val="NormalWeb"/>
        <w:numPr>
          <w:ilvl w:val="0"/>
          <w:numId w:val="16"/>
        </w:numPr>
        <w:spacing w:before="0" w:beforeAutospacing="0"/>
        <w:rPr>
          <w:rFonts w:ascii="Arial" w:hAnsi="Arial" w:cs="Arial"/>
          <w:sz w:val="22"/>
          <w:szCs w:val="22"/>
        </w:rPr>
      </w:pPr>
      <w:r w:rsidRPr="008A1290">
        <w:rPr>
          <w:rFonts w:ascii="Arial" w:hAnsi="Arial" w:cs="Arial"/>
          <w:b/>
          <w:bCs/>
          <w:sz w:val="22"/>
          <w:szCs w:val="22"/>
        </w:rPr>
        <w:t>Donanımsal Darboğaz:</w:t>
      </w:r>
      <w:r w:rsidRPr="008A1290">
        <w:rPr>
          <w:rFonts w:ascii="Arial" w:hAnsi="Arial" w:cs="Arial"/>
          <w:sz w:val="22"/>
          <w:szCs w:val="22"/>
        </w:rPr>
        <w:t xml:space="preserve"> Ham ses sinyalinin her çıkarım döngüsünde transformer tabanlı bir encoder mekanizması üzerinden geçirilmesi, sürekli akan gerçek zamanlı verilerde donanımsal darboğazlara yol açmaktadır. </w:t>
      </w:r>
    </w:p>
    <w:p w14:paraId="0978FA55" w14:textId="77777777" w:rsidR="008A1290" w:rsidRPr="008A1290" w:rsidRDefault="008A1290" w:rsidP="008A1290">
      <w:pPr>
        <w:pStyle w:val="NormalWeb"/>
        <w:numPr>
          <w:ilvl w:val="0"/>
          <w:numId w:val="16"/>
        </w:numPr>
        <w:spacing w:before="0" w:beforeAutospacing="0"/>
        <w:rPr>
          <w:rFonts w:ascii="Arial" w:hAnsi="Arial" w:cs="Arial"/>
          <w:sz w:val="22"/>
          <w:szCs w:val="22"/>
        </w:rPr>
      </w:pPr>
      <w:r w:rsidRPr="008A1290">
        <w:rPr>
          <w:rFonts w:ascii="Arial" w:hAnsi="Arial" w:cs="Arial"/>
          <w:b/>
          <w:bCs/>
          <w:sz w:val="22"/>
          <w:szCs w:val="22"/>
        </w:rPr>
        <w:t>Prototip Sınırları:</w:t>
      </w:r>
      <w:r w:rsidRPr="008A1290">
        <w:rPr>
          <w:rFonts w:ascii="Arial" w:hAnsi="Arial" w:cs="Arial"/>
          <w:sz w:val="22"/>
          <w:szCs w:val="22"/>
        </w:rPr>
        <w:t xml:space="preserve"> Geliştirilen bu prototip, kapsamı ve donanım kaynakları bakımından kısıtlı bir laboratuvar çalışması olup, devasa veri ve yüksek işlem altyapılarından uzaktır. </w:t>
      </w:r>
    </w:p>
    <w:p w14:paraId="01284CC6" w14:textId="77777777" w:rsidR="008A1290" w:rsidRPr="008A1290" w:rsidRDefault="008A1290" w:rsidP="008A1290">
      <w:pPr>
        <w:pStyle w:val="NormalWeb"/>
        <w:numPr>
          <w:ilvl w:val="0"/>
          <w:numId w:val="16"/>
        </w:numPr>
        <w:spacing w:before="0" w:beforeAutospacing="0"/>
        <w:rPr>
          <w:rFonts w:ascii="Arial" w:hAnsi="Arial" w:cs="Arial"/>
          <w:sz w:val="22"/>
          <w:szCs w:val="22"/>
        </w:rPr>
      </w:pPr>
      <w:r w:rsidRPr="008A1290">
        <w:rPr>
          <w:rFonts w:ascii="Arial" w:hAnsi="Arial" w:cs="Arial"/>
          <w:b/>
          <w:bCs/>
          <w:sz w:val="22"/>
          <w:szCs w:val="22"/>
        </w:rPr>
        <w:t>Sistemsel Zorunluluk:</w:t>
      </w:r>
      <w:r w:rsidRPr="008A1290">
        <w:rPr>
          <w:rFonts w:ascii="Arial" w:hAnsi="Arial" w:cs="Arial"/>
          <w:sz w:val="22"/>
          <w:szCs w:val="22"/>
        </w:rPr>
        <w:t xml:space="preserve"> Gerçek zamanlı sistem kararlılığını koruyabilmek adına, ham model çıktılarının ötesinde sistemsel optimizasyon katmanlarının tasarlanması bir mühendislik zorunluluğu olarak ortaya çıkmıştır. </w:t>
      </w:r>
    </w:p>
    <w:p w14:paraId="0215FCC2" w14:textId="77777777" w:rsidR="008A1290" w:rsidRPr="008A1290" w:rsidRDefault="008A1290" w:rsidP="008A1290">
      <w:pPr>
        <w:pStyle w:val="Heading2"/>
      </w:pPr>
      <w:r w:rsidRPr="008A1290">
        <w:t>10.2 Çıkarım Aşaması Önbellek Mekanizması (Embedding Cache)</w:t>
      </w:r>
    </w:p>
    <w:p w14:paraId="208E5421" w14:textId="77777777" w:rsidR="008A1290" w:rsidRPr="008A1290" w:rsidRDefault="008A1290" w:rsidP="008A1290">
      <w:pPr>
        <w:pStyle w:val="NormalWeb"/>
        <w:numPr>
          <w:ilvl w:val="0"/>
          <w:numId w:val="17"/>
        </w:numPr>
        <w:spacing w:before="0" w:beforeAutospacing="0"/>
        <w:rPr>
          <w:rFonts w:ascii="Arial" w:hAnsi="Arial" w:cs="Arial"/>
          <w:sz w:val="22"/>
          <w:szCs w:val="22"/>
        </w:rPr>
      </w:pPr>
      <w:r w:rsidRPr="008A1290">
        <w:rPr>
          <w:rFonts w:ascii="Arial" w:hAnsi="Arial" w:cs="Arial"/>
          <w:b/>
          <w:bCs/>
          <w:sz w:val="22"/>
          <w:szCs w:val="22"/>
        </w:rPr>
        <w:t>Mükerrer İşlem Engelleme:</w:t>
      </w:r>
      <w:r w:rsidRPr="008A1290">
        <w:rPr>
          <w:rFonts w:ascii="Arial" w:hAnsi="Arial" w:cs="Arial"/>
          <w:sz w:val="22"/>
          <w:szCs w:val="22"/>
        </w:rPr>
        <w:t xml:space="preserve"> Aynı ses segmentinin veya zaman düzleminde üst üste binen örtüşen pencerelerin (overlapping windows) farklı analiz modülleri tarafından mükerrer şekilde encoder işlemine sokulması, CPU/GPU kaynaklarında yüksek verimsizliğe sebep olmaktadır. </w:t>
      </w:r>
    </w:p>
    <w:p w14:paraId="0F3E3711" w14:textId="77777777" w:rsidR="008A1290" w:rsidRPr="008A1290" w:rsidRDefault="008A1290" w:rsidP="008A1290">
      <w:pPr>
        <w:pStyle w:val="NormalWeb"/>
        <w:numPr>
          <w:ilvl w:val="0"/>
          <w:numId w:val="17"/>
        </w:numPr>
        <w:spacing w:before="0" w:beforeAutospacing="0"/>
        <w:rPr>
          <w:rFonts w:ascii="Arial" w:hAnsi="Arial" w:cs="Arial"/>
          <w:sz w:val="22"/>
          <w:szCs w:val="22"/>
        </w:rPr>
      </w:pPr>
      <w:r w:rsidRPr="008A1290">
        <w:rPr>
          <w:rFonts w:ascii="Arial" w:hAnsi="Arial" w:cs="Arial"/>
          <w:b/>
          <w:bCs/>
          <w:sz w:val="22"/>
          <w:szCs w:val="22"/>
        </w:rPr>
        <w:t>Vektör Depolama:</w:t>
      </w:r>
      <w:r w:rsidRPr="008A1290">
        <w:rPr>
          <w:rFonts w:ascii="Arial" w:hAnsi="Arial" w:cs="Arial"/>
          <w:sz w:val="22"/>
          <w:szCs w:val="22"/>
        </w:rPr>
        <w:t xml:space="preserve"> Bu gereksiz hesaplama döngülerini ve işlem hattı gecikmelerini engellemek amacıyla </w:t>
      </w:r>
      <w:r w:rsidRPr="008A1290">
        <w:rPr>
          <w:rStyle w:val="HTMLCode"/>
          <w:rFonts w:ascii="Arial" w:hAnsi="Arial" w:cs="Arial"/>
          <w:sz w:val="22"/>
          <w:szCs w:val="22"/>
        </w:rPr>
        <w:t>beats_embed_cache.pkl</w:t>
      </w:r>
      <w:r w:rsidRPr="008A1290">
        <w:rPr>
          <w:rFonts w:ascii="Arial" w:hAnsi="Arial" w:cs="Arial"/>
          <w:sz w:val="22"/>
          <w:szCs w:val="22"/>
        </w:rPr>
        <w:t xml:space="preserve"> tabanlı bir gömülü temsil önbellek altyapısı geliştirilmiştir. </w:t>
      </w:r>
    </w:p>
    <w:p w14:paraId="60D32D6D" w14:textId="77777777" w:rsidR="008A1290" w:rsidRPr="008A1290" w:rsidRDefault="008A1290" w:rsidP="008A1290">
      <w:pPr>
        <w:pStyle w:val="NormalWeb"/>
        <w:numPr>
          <w:ilvl w:val="0"/>
          <w:numId w:val="17"/>
        </w:numPr>
        <w:spacing w:before="0" w:beforeAutospacing="0"/>
        <w:rPr>
          <w:rFonts w:ascii="Arial" w:hAnsi="Arial" w:cs="Arial"/>
          <w:sz w:val="22"/>
          <w:szCs w:val="22"/>
        </w:rPr>
      </w:pPr>
      <w:r w:rsidRPr="008A1290">
        <w:rPr>
          <w:rFonts w:ascii="Arial" w:hAnsi="Arial" w:cs="Arial"/>
          <w:b/>
          <w:bCs/>
          <w:sz w:val="22"/>
          <w:szCs w:val="22"/>
        </w:rPr>
        <w:t>MLP Besleme:</w:t>
      </w:r>
      <w:r w:rsidRPr="008A1290">
        <w:rPr>
          <w:rFonts w:ascii="Arial" w:hAnsi="Arial" w:cs="Arial"/>
          <w:sz w:val="22"/>
          <w:szCs w:val="22"/>
        </w:rPr>
        <w:t xml:space="preserve"> Sistem, encoder tarafından üretilen 768 boyutlu embedding vektörlerini segment bazlı kalıcı olarak saklamakta; tekrarlayan analiz taleplerinde ağır transformatör katmanlarını yeniden tetiklemek yerine doğrudan önbellekteki hazır değerleri sınıflandırma başlığına (MLP) beslemektedir. </w:t>
      </w:r>
    </w:p>
    <w:p w14:paraId="2082912B" w14:textId="77777777" w:rsidR="008A1290" w:rsidRPr="008A1290" w:rsidRDefault="008A1290" w:rsidP="008A1290">
      <w:pPr>
        <w:pStyle w:val="NormalWeb"/>
        <w:numPr>
          <w:ilvl w:val="0"/>
          <w:numId w:val="17"/>
        </w:numPr>
        <w:spacing w:before="0" w:beforeAutospacing="0"/>
        <w:rPr>
          <w:rFonts w:ascii="Arial" w:hAnsi="Arial" w:cs="Arial"/>
          <w:sz w:val="22"/>
          <w:szCs w:val="22"/>
        </w:rPr>
      </w:pPr>
      <w:r w:rsidRPr="008A1290">
        <w:rPr>
          <w:rFonts w:ascii="Arial" w:hAnsi="Arial" w:cs="Arial"/>
          <w:b/>
          <w:bCs/>
          <w:sz w:val="22"/>
          <w:szCs w:val="22"/>
        </w:rPr>
        <w:t>Yük Yönetimi:</w:t>
      </w:r>
      <w:r w:rsidRPr="008A1290">
        <w:rPr>
          <w:rFonts w:ascii="Arial" w:hAnsi="Arial" w:cs="Arial"/>
          <w:sz w:val="22"/>
          <w:szCs w:val="22"/>
        </w:rPr>
        <w:t xml:space="preserve"> Bu mekanizma, donanım genelindeki anlık yük sıçramalarını minimize ederek operasyonel kararlılık sağlamaktadır. </w:t>
      </w:r>
    </w:p>
    <w:p w14:paraId="4C07E341" w14:textId="77777777" w:rsidR="008A1290" w:rsidRPr="008A1290" w:rsidRDefault="008A1290" w:rsidP="008A1290">
      <w:pPr>
        <w:pStyle w:val="Heading2"/>
      </w:pPr>
      <w:r w:rsidRPr="008A1290">
        <w:t>10.3 Veri Artırma Önbelleği (Augmentation Cache)</w:t>
      </w:r>
    </w:p>
    <w:p w14:paraId="65A61D23" w14:textId="77777777" w:rsidR="008A1290" w:rsidRPr="008A1290" w:rsidRDefault="008A1290" w:rsidP="008A1290">
      <w:pPr>
        <w:pStyle w:val="NormalWeb"/>
        <w:numPr>
          <w:ilvl w:val="0"/>
          <w:numId w:val="18"/>
        </w:numPr>
        <w:spacing w:before="0" w:beforeAutospacing="0"/>
        <w:rPr>
          <w:rFonts w:ascii="Arial" w:hAnsi="Arial" w:cs="Arial"/>
          <w:sz w:val="22"/>
          <w:szCs w:val="22"/>
        </w:rPr>
      </w:pPr>
      <w:r w:rsidRPr="008A1290">
        <w:rPr>
          <w:rFonts w:ascii="Arial" w:hAnsi="Arial" w:cs="Arial"/>
          <w:b/>
          <w:bCs/>
          <w:sz w:val="22"/>
          <w:szCs w:val="22"/>
        </w:rPr>
        <w:t>Tekrarlı Dönüşüm Maliyeti:</w:t>
      </w:r>
      <w:r w:rsidRPr="008A1290">
        <w:rPr>
          <w:rFonts w:ascii="Arial" w:hAnsi="Arial" w:cs="Arial"/>
          <w:sz w:val="22"/>
          <w:szCs w:val="22"/>
        </w:rPr>
        <w:t xml:space="preserve"> Eğitim hattında (training pipeline) uygulanan dalga formu seviyesindeki veri artırma (waveform augmentation) işlemleri, her epoch döngüsünde aynı ham kayıtlar üzerinde tekrarlı spektral dönüşüm yükü yaratmaktadır. </w:t>
      </w:r>
    </w:p>
    <w:p w14:paraId="30B8B077" w14:textId="77777777" w:rsidR="008A1290" w:rsidRPr="008A1290" w:rsidRDefault="008A1290" w:rsidP="008A1290">
      <w:pPr>
        <w:pStyle w:val="NormalWeb"/>
        <w:numPr>
          <w:ilvl w:val="0"/>
          <w:numId w:val="18"/>
        </w:numPr>
        <w:spacing w:before="0" w:beforeAutospacing="0"/>
        <w:rPr>
          <w:rFonts w:ascii="Arial" w:hAnsi="Arial" w:cs="Arial"/>
          <w:sz w:val="22"/>
          <w:szCs w:val="22"/>
        </w:rPr>
      </w:pPr>
      <w:r w:rsidRPr="008A1290">
        <w:rPr>
          <w:rFonts w:ascii="Arial" w:hAnsi="Arial" w:cs="Arial"/>
          <w:b/>
          <w:bCs/>
          <w:sz w:val="22"/>
          <w:szCs w:val="22"/>
        </w:rPr>
        <w:t>Eğitim Süresi Darboğazı:</w:t>
      </w:r>
      <w:r w:rsidRPr="008A1290">
        <w:rPr>
          <w:rFonts w:ascii="Arial" w:hAnsi="Arial" w:cs="Arial"/>
          <w:sz w:val="22"/>
          <w:szCs w:val="22"/>
        </w:rPr>
        <w:t xml:space="preserve"> Bahsi geçen durum, modelin eğitim sürelerini kritik derecede uzatan bir başka darboğazdır. </w:t>
      </w:r>
    </w:p>
    <w:p w14:paraId="38569C86" w14:textId="77777777" w:rsidR="008A1290" w:rsidRPr="008A1290" w:rsidRDefault="008A1290" w:rsidP="008A1290">
      <w:pPr>
        <w:pStyle w:val="NormalWeb"/>
        <w:numPr>
          <w:ilvl w:val="0"/>
          <w:numId w:val="18"/>
        </w:numPr>
        <w:spacing w:before="0" w:beforeAutospacing="0"/>
        <w:rPr>
          <w:rFonts w:ascii="Arial" w:hAnsi="Arial" w:cs="Arial"/>
          <w:sz w:val="22"/>
          <w:szCs w:val="22"/>
        </w:rPr>
      </w:pPr>
      <w:r w:rsidRPr="008A1290">
        <w:rPr>
          <w:rFonts w:ascii="Arial" w:hAnsi="Arial" w:cs="Arial"/>
          <w:b/>
          <w:bCs/>
          <w:sz w:val="22"/>
          <w:szCs w:val="22"/>
        </w:rPr>
        <w:t>Kalıcı Katman Depolama:</w:t>
      </w:r>
      <w:r w:rsidRPr="008A1290">
        <w:rPr>
          <w:rFonts w:ascii="Arial" w:hAnsi="Arial" w:cs="Arial"/>
          <w:sz w:val="22"/>
          <w:szCs w:val="22"/>
        </w:rPr>
        <w:t xml:space="preserve"> İşlem maliyetini düşürmek amacıyla devreye alınan </w:t>
      </w:r>
      <w:r w:rsidRPr="008A1290">
        <w:rPr>
          <w:rStyle w:val="HTMLCode"/>
          <w:rFonts w:ascii="Arial" w:hAnsi="Arial" w:cs="Arial"/>
          <w:sz w:val="22"/>
          <w:szCs w:val="22"/>
        </w:rPr>
        <w:t>beats_aug_cache.pkl</w:t>
      </w:r>
      <w:r w:rsidRPr="008A1290">
        <w:rPr>
          <w:rFonts w:ascii="Arial" w:hAnsi="Arial" w:cs="Arial"/>
          <w:sz w:val="22"/>
          <w:szCs w:val="22"/>
        </w:rPr>
        <w:t xml:space="preserve"> yapısı, dönüşüme uğratılmış varyasyonlardan elde edilen embedding vektörlerini kalıcı katmanda saklamaktadır. </w:t>
      </w:r>
    </w:p>
    <w:p w14:paraId="6DBF8B9B" w14:textId="77777777" w:rsidR="008A1290" w:rsidRPr="008A1290" w:rsidRDefault="008A1290" w:rsidP="008A1290">
      <w:pPr>
        <w:pStyle w:val="NormalWeb"/>
        <w:numPr>
          <w:ilvl w:val="0"/>
          <w:numId w:val="18"/>
        </w:numPr>
        <w:spacing w:before="0" w:beforeAutospacing="0"/>
        <w:rPr>
          <w:rFonts w:ascii="Arial" w:hAnsi="Arial" w:cs="Arial"/>
          <w:sz w:val="22"/>
          <w:szCs w:val="22"/>
        </w:rPr>
      </w:pPr>
      <w:r w:rsidRPr="008A1290">
        <w:rPr>
          <w:rFonts w:ascii="Arial" w:hAnsi="Arial" w:cs="Arial"/>
          <w:b/>
          <w:bCs/>
          <w:sz w:val="22"/>
          <w:szCs w:val="22"/>
        </w:rPr>
        <w:t>Hız Optimizasyonu:</w:t>
      </w:r>
      <w:r w:rsidRPr="008A1290">
        <w:rPr>
          <w:rFonts w:ascii="Arial" w:hAnsi="Arial" w:cs="Arial"/>
          <w:sz w:val="22"/>
          <w:szCs w:val="22"/>
        </w:rPr>
        <w:t xml:space="preserve"> Veri seti bileşimi veya augmentasyon parametreleri değiştirilmediği sürece bu önbellek korunarak eğitim iterasyon hızı optimize edilmiştir. </w:t>
      </w:r>
    </w:p>
    <w:p w14:paraId="685BABB9" w14:textId="77777777" w:rsidR="008A1290" w:rsidRPr="008A1290" w:rsidRDefault="008A1290" w:rsidP="008A1290">
      <w:pPr>
        <w:pStyle w:val="Heading2"/>
      </w:pPr>
      <w:r w:rsidRPr="008A1290">
        <w:t>10.4 Dinamik Önbellek Geçersizleştirme (Cache Invalidation) Stratejisi</w:t>
      </w:r>
    </w:p>
    <w:p w14:paraId="1FD7C023" w14:textId="77777777" w:rsidR="008A1290" w:rsidRPr="008A1290" w:rsidRDefault="008A1290" w:rsidP="008A1290">
      <w:pPr>
        <w:pStyle w:val="NormalWeb"/>
        <w:numPr>
          <w:ilvl w:val="0"/>
          <w:numId w:val="19"/>
        </w:numPr>
        <w:spacing w:before="0" w:beforeAutospacing="0"/>
        <w:rPr>
          <w:rFonts w:ascii="Arial" w:hAnsi="Arial" w:cs="Arial"/>
          <w:sz w:val="22"/>
          <w:szCs w:val="22"/>
        </w:rPr>
      </w:pPr>
      <w:r w:rsidRPr="008A1290">
        <w:rPr>
          <w:rFonts w:ascii="Arial" w:hAnsi="Arial" w:cs="Arial"/>
          <w:b/>
          <w:bCs/>
          <w:sz w:val="22"/>
          <w:szCs w:val="22"/>
        </w:rPr>
        <w:t>Veri Tutarlılığı:</w:t>
      </w:r>
      <w:r w:rsidRPr="008A1290">
        <w:rPr>
          <w:rFonts w:ascii="Arial" w:hAnsi="Arial" w:cs="Arial"/>
          <w:sz w:val="22"/>
          <w:szCs w:val="22"/>
        </w:rPr>
        <w:t xml:space="preserve"> Dinamik önbellek yönetiminde veri tutarlılığının güvenceye alınması, hatalı model kararlarının engellenmesi açısından kritiktir. </w:t>
      </w:r>
    </w:p>
    <w:p w14:paraId="32F2AFB8" w14:textId="77777777" w:rsidR="008A1290" w:rsidRPr="008A1290" w:rsidRDefault="008A1290" w:rsidP="008A1290">
      <w:pPr>
        <w:pStyle w:val="NormalWeb"/>
        <w:numPr>
          <w:ilvl w:val="0"/>
          <w:numId w:val="19"/>
        </w:numPr>
        <w:spacing w:before="0" w:beforeAutospacing="0"/>
        <w:rPr>
          <w:rFonts w:ascii="Arial" w:hAnsi="Arial" w:cs="Arial"/>
          <w:sz w:val="22"/>
          <w:szCs w:val="22"/>
        </w:rPr>
      </w:pPr>
      <w:r w:rsidRPr="008A1290">
        <w:rPr>
          <w:rFonts w:ascii="Arial" w:hAnsi="Arial" w:cs="Arial"/>
          <w:b/>
          <w:bCs/>
          <w:sz w:val="22"/>
          <w:szCs w:val="22"/>
        </w:rPr>
        <w:lastRenderedPageBreak/>
        <w:t>Otonom Sıfırlama:</w:t>
      </w:r>
      <w:r w:rsidRPr="008A1290">
        <w:rPr>
          <w:rFonts w:ascii="Arial" w:hAnsi="Arial" w:cs="Arial"/>
          <w:sz w:val="22"/>
          <w:szCs w:val="22"/>
        </w:rPr>
        <w:t xml:space="preserve"> Sabit bir yapı yerine tasarlanan dinamik geçersizleştirme mantığı; veri bölme (split) stratejisi değiştiğinde, manifest dosyaları güncellendiğinde veya giriş hattı revize edildiğinde eski önbelleki otomatik olarak düşürmekte ve arka planda güvenli şekilde yeniden oluşturmaktadır. </w:t>
      </w:r>
    </w:p>
    <w:p w14:paraId="234BF7BE" w14:textId="77777777" w:rsidR="008A1290" w:rsidRPr="008A1290" w:rsidRDefault="008A1290" w:rsidP="008A1290">
      <w:pPr>
        <w:pStyle w:val="NormalWeb"/>
        <w:numPr>
          <w:ilvl w:val="0"/>
          <w:numId w:val="19"/>
        </w:numPr>
        <w:spacing w:before="0" w:beforeAutospacing="0"/>
        <w:rPr>
          <w:rFonts w:ascii="Arial" w:hAnsi="Arial" w:cs="Arial"/>
          <w:sz w:val="22"/>
          <w:szCs w:val="22"/>
        </w:rPr>
      </w:pPr>
      <w:r w:rsidRPr="008A1290">
        <w:rPr>
          <w:rFonts w:ascii="Arial" w:hAnsi="Arial" w:cs="Arial"/>
          <w:b/>
          <w:bCs/>
          <w:sz w:val="22"/>
          <w:szCs w:val="22"/>
        </w:rPr>
        <w:t>Risk Eliminasyonu:</w:t>
      </w:r>
      <w:r w:rsidRPr="008A1290">
        <w:rPr>
          <w:rFonts w:ascii="Arial" w:hAnsi="Arial" w:cs="Arial"/>
          <w:sz w:val="22"/>
          <w:szCs w:val="22"/>
        </w:rPr>
        <w:t xml:space="preserve"> Bu yaklaşım, performans kazanımı sağlarken işlem hatları arasında akustik veri kaymalarından doğabilecek riskleri elimine etmektedir. </w:t>
      </w:r>
    </w:p>
    <w:p w14:paraId="346BFBF5" w14:textId="77777777" w:rsidR="008A1290" w:rsidRDefault="008A1290" w:rsidP="008A1290">
      <w:pPr>
        <w:pStyle w:val="Heading5"/>
        <w:jc w:val="center"/>
      </w:pPr>
      <w:r w:rsidRPr="008A1290">
        <w:t>Tablo 14: Optimizasyon Önbellek Sistemi Teknik Spesifikasyonları</w:t>
      </w:r>
    </w:p>
    <w:p w14:paraId="58A46532" w14:textId="77777777" w:rsidR="00FC7566" w:rsidRDefault="00FC7566" w:rsidP="00FC7566"/>
    <w:tbl>
      <w:tblPr>
        <w:tblStyle w:val="TableGrid"/>
        <w:tblW w:w="0" w:type="auto"/>
        <w:jc w:val="center"/>
        <w:tblLook w:val="04A0" w:firstRow="1" w:lastRow="0" w:firstColumn="1" w:lastColumn="0" w:noHBand="0" w:noVBand="1"/>
      </w:tblPr>
      <w:tblGrid>
        <w:gridCol w:w="2518"/>
        <w:gridCol w:w="905"/>
        <w:gridCol w:w="2526"/>
        <w:gridCol w:w="3402"/>
      </w:tblGrid>
      <w:tr w:rsidR="00845591" w14:paraId="4EE8C28B" w14:textId="77777777" w:rsidTr="00E009F4">
        <w:trPr>
          <w:jc w:val="center"/>
        </w:trPr>
        <w:tc>
          <w:tcPr>
            <w:tcW w:w="2518" w:type="dxa"/>
            <w:shd w:val="clear" w:color="auto" w:fill="B4C6E7" w:themeFill="accent1" w:themeFillTint="66"/>
            <w:vAlign w:val="center"/>
          </w:tcPr>
          <w:p w14:paraId="0D33D683" w14:textId="0935897E" w:rsidR="00845591" w:rsidRPr="00E009F4" w:rsidRDefault="00845591" w:rsidP="00FC7566">
            <w:pPr>
              <w:rPr>
                <w:color w:val="4472C4" w:themeColor="accent1"/>
                <w:sz w:val="20"/>
                <w:szCs w:val="20"/>
              </w:rPr>
            </w:pPr>
            <w:r w:rsidRPr="00E009F4">
              <w:rPr>
                <w:rStyle w:val="Strong"/>
                <w:color w:val="4472C4" w:themeColor="accent1"/>
                <w:sz w:val="20"/>
                <w:szCs w:val="20"/>
              </w:rPr>
              <w:t>Önbellek Dosya Adı</w:t>
            </w:r>
          </w:p>
        </w:tc>
        <w:tc>
          <w:tcPr>
            <w:tcW w:w="905" w:type="dxa"/>
            <w:shd w:val="clear" w:color="auto" w:fill="B4C6E7" w:themeFill="accent1" w:themeFillTint="66"/>
            <w:vAlign w:val="center"/>
          </w:tcPr>
          <w:p w14:paraId="18B90ECC" w14:textId="65E85800" w:rsidR="00845591" w:rsidRPr="00E009F4" w:rsidRDefault="00845591" w:rsidP="00FC7566">
            <w:pPr>
              <w:rPr>
                <w:color w:val="4472C4" w:themeColor="accent1"/>
                <w:sz w:val="20"/>
                <w:szCs w:val="20"/>
              </w:rPr>
            </w:pPr>
            <w:r w:rsidRPr="00E009F4">
              <w:rPr>
                <w:rStyle w:val="Strong"/>
                <w:color w:val="4472C4" w:themeColor="accent1"/>
                <w:sz w:val="20"/>
                <w:szCs w:val="20"/>
              </w:rPr>
              <w:t>Disk Boyutu</w:t>
            </w:r>
          </w:p>
        </w:tc>
        <w:tc>
          <w:tcPr>
            <w:tcW w:w="2526" w:type="dxa"/>
            <w:shd w:val="clear" w:color="auto" w:fill="B4C6E7" w:themeFill="accent1" w:themeFillTint="66"/>
            <w:vAlign w:val="center"/>
          </w:tcPr>
          <w:p w14:paraId="0E796C39" w14:textId="1D84DECE" w:rsidR="00845591" w:rsidRPr="00E009F4" w:rsidRDefault="00845591" w:rsidP="00FC7566">
            <w:pPr>
              <w:rPr>
                <w:color w:val="4472C4" w:themeColor="accent1"/>
                <w:sz w:val="20"/>
                <w:szCs w:val="20"/>
              </w:rPr>
            </w:pPr>
            <w:r w:rsidRPr="00E009F4">
              <w:rPr>
                <w:rStyle w:val="Strong"/>
                <w:color w:val="4472C4" w:themeColor="accent1"/>
                <w:sz w:val="20"/>
                <w:szCs w:val="20"/>
              </w:rPr>
              <w:t>Kapsadığı Veri İçeriği</w:t>
            </w:r>
          </w:p>
        </w:tc>
        <w:tc>
          <w:tcPr>
            <w:tcW w:w="3402" w:type="dxa"/>
            <w:shd w:val="clear" w:color="auto" w:fill="B4C6E7" w:themeFill="accent1" w:themeFillTint="66"/>
            <w:vAlign w:val="center"/>
          </w:tcPr>
          <w:p w14:paraId="63397E74" w14:textId="0D644068" w:rsidR="00845591" w:rsidRPr="00E009F4" w:rsidRDefault="00845591" w:rsidP="00FC7566">
            <w:pPr>
              <w:rPr>
                <w:color w:val="4472C4" w:themeColor="accent1"/>
                <w:sz w:val="20"/>
                <w:szCs w:val="20"/>
              </w:rPr>
            </w:pPr>
            <w:r w:rsidRPr="00E009F4">
              <w:rPr>
                <w:rStyle w:val="Strong"/>
                <w:color w:val="4472C4" w:themeColor="accent1"/>
                <w:sz w:val="20"/>
                <w:szCs w:val="20"/>
              </w:rPr>
              <w:t>Geçersizleşme (Kaldırılma) Koşulu</w:t>
            </w:r>
          </w:p>
        </w:tc>
      </w:tr>
      <w:tr w:rsidR="00845591" w14:paraId="6E07AAA4" w14:textId="77777777" w:rsidTr="00845591">
        <w:trPr>
          <w:jc w:val="center"/>
        </w:trPr>
        <w:tc>
          <w:tcPr>
            <w:tcW w:w="2518" w:type="dxa"/>
            <w:vAlign w:val="center"/>
          </w:tcPr>
          <w:p w14:paraId="527C3213" w14:textId="707C7FE0" w:rsidR="00845591" w:rsidRPr="00FC7566" w:rsidRDefault="00845591" w:rsidP="00FC7566">
            <w:pPr>
              <w:rPr>
                <w:sz w:val="20"/>
                <w:szCs w:val="20"/>
              </w:rPr>
            </w:pPr>
            <w:r w:rsidRPr="00FC7566">
              <w:rPr>
                <w:rStyle w:val="HTMLCode"/>
                <w:rFonts w:ascii="Arial" w:eastAsia="Arial" w:hAnsi="Arial" w:cs="Arial"/>
                <w:b/>
                <w:bCs/>
              </w:rPr>
              <w:t>beats_embed_cache.pkl</w:t>
            </w:r>
          </w:p>
        </w:tc>
        <w:tc>
          <w:tcPr>
            <w:tcW w:w="905" w:type="dxa"/>
            <w:vAlign w:val="center"/>
          </w:tcPr>
          <w:p w14:paraId="0199EC1B" w14:textId="7342AB0F" w:rsidR="00845591" w:rsidRPr="00FC7566" w:rsidRDefault="00845591" w:rsidP="00FC7566">
            <w:pPr>
              <w:rPr>
                <w:sz w:val="20"/>
                <w:szCs w:val="20"/>
              </w:rPr>
            </w:pPr>
            <w:r w:rsidRPr="00FC7566">
              <w:rPr>
                <w:sz w:val="20"/>
                <w:szCs w:val="20"/>
              </w:rPr>
              <w:t xml:space="preserve">78.5 MB </w:t>
            </w:r>
          </w:p>
        </w:tc>
        <w:tc>
          <w:tcPr>
            <w:tcW w:w="2526" w:type="dxa"/>
            <w:vAlign w:val="center"/>
          </w:tcPr>
          <w:p w14:paraId="09037C30" w14:textId="5FA953DC" w:rsidR="00845591" w:rsidRPr="00FC7566" w:rsidRDefault="00845591" w:rsidP="00FC7566">
            <w:pPr>
              <w:rPr>
                <w:sz w:val="20"/>
                <w:szCs w:val="20"/>
              </w:rPr>
            </w:pPr>
            <w:r w:rsidRPr="00FC7566">
              <w:rPr>
                <w:sz w:val="20"/>
                <w:szCs w:val="20"/>
              </w:rPr>
              <w:t xml:space="preserve">Tüm veri setine ait temiz (augmented edilmemiş) embedding vektörleri. </w:t>
            </w:r>
          </w:p>
        </w:tc>
        <w:tc>
          <w:tcPr>
            <w:tcW w:w="3402" w:type="dxa"/>
            <w:vAlign w:val="center"/>
          </w:tcPr>
          <w:p w14:paraId="65BFEFA3" w14:textId="7E031109" w:rsidR="00845591" w:rsidRPr="00FC7566" w:rsidRDefault="00845591" w:rsidP="00FC7566">
            <w:pPr>
              <w:rPr>
                <w:sz w:val="20"/>
                <w:szCs w:val="20"/>
              </w:rPr>
            </w:pPr>
            <w:r w:rsidRPr="00FC7566">
              <w:rPr>
                <w:sz w:val="20"/>
                <w:szCs w:val="20"/>
              </w:rPr>
              <w:t xml:space="preserve">Manifest dosya yolu setinin veya bileşiminin değişmesi. </w:t>
            </w:r>
          </w:p>
        </w:tc>
      </w:tr>
      <w:tr w:rsidR="00845591" w14:paraId="3AD3AFF3" w14:textId="77777777" w:rsidTr="00845591">
        <w:trPr>
          <w:jc w:val="center"/>
        </w:trPr>
        <w:tc>
          <w:tcPr>
            <w:tcW w:w="2518" w:type="dxa"/>
            <w:vAlign w:val="center"/>
          </w:tcPr>
          <w:p w14:paraId="372A5AE0" w14:textId="716CD9B4" w:rsidR="00845591" w:rsidRPr="00FC7566" w:rsidRDefault="00845591" w:rsidP="00FC7566">
            <w:pPr>
              <w:rPr>
                <w:sz w:val="20"/>
                <w:szCs w:val="20"/>
              </w:rPr>
            </w:pPr>
            <w:r w:rsidRPr="00FC7566">
              <w:rPr>
                <w:rStyle w:val="HTMLCode"/>
                <w:rFonts w:ascii="Arial" w:eastAsia="Arial" w:hAnsi="Arial" w:cs="Arial"/>
                <w:b/>
                <w:bCs/>
              </w:rPr>
              <w:t>beats_aug_cache.pkl</w:t>
            </w:r>
          </w:p>
        </w:tc>
        <w:tc>
          <w:tcPr>
            <w:tcW w:w="905" w:type="dxa"/>
            <w:vAlign w:val="center"/>
          </w:tcPr>
          <w:p w14:paraId="6EED229B" w14:textId="77E8B0D8" w:rsidR="00845591" w:rsidRPr="00FC7566" w:rsidRDefault="00845591" w:rsidP="00FC7566">
            <w:pPr>
              <w:rPr>
                <w:sz w:val="20"/>
                <w:szCs w:val="20"/>
              </w:rPr>
            </w:pPr>
            <w:r w:rsidRPr="00FC7566">
              <w:rPr>
                <w:sz w:val="20"/>
                <w:szCs w:val="20"/>
              </w:rPr>
              <w:t xml:space="preserve">107.6 MB </w:t>
            </w:r>
          </w:p>
        </w:tc>
        <w:tc>
          <w:tcPr>
            <w:tcW w:w="2526" w:type="dxa"/>
            <w:vAlign w:val="center"/>
          </w:tcPr>
          <w:p w14:paraId="1A558F58" w14:textId="34D54262" w:rsidR="00845591" w:rsidRPr="00FC7566" w:rsidRDefault="00845591" w:rsidP="00FC7566">
            <w:pPr>
              <w:rPr>
                <w:sz w:val="20"/>
                <w:szCs w:val="20"/>
              </w:rPr>
            </w:pPr>
            <w:r w:rsidRPr="00FC7566">
              <w:rPr>
                <w:sz w:val="20"/>
                <w:szCs w:val="20"/>
              </w:rPr>
              <w:t xml:space="preserve">Sadece eğitim setine ait augmented edilmiş embedding varyasyonları. </w:t>
            </w:r>
          </w:p>
        </w:tc>
        <w:tc>
          <w:tcPr>
            <w:tcW w:w="3402" w:type="dxa"/>
            <w:vAlign w:val="center"/>
          </w:tcPr>
          <w:p w14:paraId="5F68E055" w14:textId="74608370" w:rsidR="00845591" w:rsidRPr="00FC7566" w:rsidRDefault="00845591" w:rsidP="00FC7566">
            <w:pPr>
              <w:rPr>
                <w:sz w:val="20"/>
                <w:szCs w:val="20"/>
              </w:rPr>
            </w:pPr>
            <w:r w:rsidRPr="00FC7566">
              <w:rPr>
                <w:sz w:val="20"/>
                <w:szCs w:val="20"/>
              </w:rPr>
              <w:t xml:space="preserve">Eğitim veri setinin veya </w:t>
            </w:r>
            <w:r w:rsidRPr="00FC7566">
              <w:rPr>
                <w:rStyle w:val="HTMLCode"/>
                <w:rFonts w:ascii="Arial" w:eastAsia="Arial" w:hAnsi="Arial" w:cs="Arial"/>
              </w:rPr>
              <w:t>N_AUGMENTS</w:t>
            </w:r>
            <w:r w:rsidRPr="00FC7566">
              <w:rPr>
                <w:sz w:val="20"/>
                <w:szCs w:val="20"/>
              </w:rPr>
              <w:t xml:space="preserve"> parametresinin değişmesi. </w:t>
            </w:r>
          </w:p>
        </w:tc>
      </w:tr>
    </w:tbl>
    <w:p w14:paraId="48C9412C" w14:textId="77777777" w:rsidR="00FC7566" w:rsidRPr="00FC7566" w:rsidRDefault="00FC7566" w:rsidP="00FC7566"/>
    <w:p w14:paraId="4E52E74F" w14:textId="77777777" w:rsidR="008A1290" w:rsidRPr="008A1290" w:rsidRDefault="008A1290" w:rsidP="008A1290">
      <w:pPr>
        <w:pStyle w:val="NormalWeb"/>
        <w:numPr>
          <w:ilvl w:val="0"/>
          <w:numId w:val="20"/>
        </w:numPr>
        <w:spacing w:before="0" w:beforeAutospacing="0"/>
        <w:rPr>
          <w:rFonts w:ascii="Arial" w:hAnsi="Arial" w:cs="Arial"/>
          <w:sz w:val="22"/>
          <w:szCs w:val="22"/>
        </w:rPr>
      </w:pPr>
      <w:r w:rsidRPr="008A1290">
        <w:rPr>
          <w:rFonts w:ascii="Arial" w:hAnsi="Arial" w:cs="Arial"/>
          <w:b/>
          <w:bCs/>
          <w:sz w:val="22"/>
          <w:szCs w:val="22"/>
        </w:rPr>
        <w:t>Manuel Yenileme:</w:t>
      </w:r>
      <w:r w:rsidRPr="008A1290">
        <w:rPr>
          <w:rFonts w:ascii="Arial" w:hAnsi="Arial" w:cs="Arial"/>
          <w:sz w:val="22"/>
          <w:szCs w:val="22"/>
        </w:rPr>
        <w:t xml:space="preserve"> Sistem bünyesinde kullanılan </w:t>
      </w:r>
      <w:r w:rsidRPr="008A1290">
        <w:rPr>
          <w:rStyle w:val="HTMLCode"/>
          <w:rFonts w:ascii="Arial" w:hAnsi="Arial" w:cs="Arial"/>
          <w:sz w:val="22"/>
          <w:szCs w:val="22"/>
        </w:rPr>
        <w:t>--rebuild-cache</w:t>
      </w:r>
      <w:r w:rsidRPr="008A1290">
        <w:rPr>
          <w:rFonts w:ascii="Arial" w:hAnsi="Arial" w:cs="Arial"/>
          <w:sz w:val="22"/>
          <w:szCs w:val="22"/>
        </w:rPr>
        <w:t xml:space="preserve"> komut satırı argümanı, her iki önbellek dosyasını da disk üzerinden tamamen silerek otonom yeniden oluşturma sürecini tetiklemektedir. </w:t>
      </w:r>
    </w:p>
    <w:p w14:paraId="3D3C6A0A" w14:textId="77777777" w:rsidR="006E5A7C" w:rsidRDefault="006E5A7C">
      <w:pPr>
        <w:spacing w:after="160" w:line="259" w:lineRule="auto"/>
        <w:rPr>
          <w:rFonts w:eastAsia="Times New Roman"/>
          <w:b/>
          <w:bCs/>
          <w:color w:val="1F4E79"/>
          <w:sz w:val="32"/>
          <w:szCs w:val="32"/>
        </w:rPr>
      </w:pPr>
      <w:r>
        <w:br w:type="page"/>
      </w:r>
    </w:p>
    <w:p w14:paraId="568F3C51" w14:textId="69C171EC" w:rsidR="008A1290" w:rsidRPr="008A1290" w:rsidRDefault="008A1290" w:rsidP="008A1290">
      <w:pPr>
        <w:pStyle w:val="Heading1"/>
        <w:rPr>
          <w:noProof w:val="0"/>
          <w:lang w:val="en-US" w:eastAsia="en-US"/>
        </w:rPr>
      </w:pPr>
      <w:r w:rsidRPr="008A1290">
        <w:lastRenderedPageBreak/>
        <w:t>11. Performans Değerlendirmesi ve Model Karşılaştırmaları</w:t>
      </w:r>
    </w:p>
    <w:p w14:paraId="5009D2B5" w14:textId="77777777" w:rsidR="008A1290" w:rsidRPr="008A1290" w:rsidRDefault="008A1290" w:rsidP="008A1290">
      <w:pPr>
        <w:pStyle w:val="Heading2"/>
      </w:pPr>
      <w:r w:rsidRPr="008A1290">
        <w:t>11.1 Model Bazlı Nicel Karşılaştırma</w:t>
      </w:r>
    </w:p>
    <w:p w14:paraId="23E53715" w14:textId="52FABC9F"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 xml:space="preserve">Geliştirilen tüm mimarilerin laboratuvar ortamı ve dış saha koşullarındaki makro </w:t>
      </w:r>
      <w:r w:rsidRPr="008A1290">
        <w:rPr>
          <w:rStyle w:val="math-inline"/>
          <w:rFonts w:ascii="Arial" w:hAnsi="Arial" w:cs="Arial"/>
          <w:sz w:val="22"/>
          <w:szCs w:val="22"/>
        </w:rPr>
        <w:t>F1</w:t>
      </w:r>
      <w:r w:rsidRPr="008A1290">
        <w:rPr>
          <w:rFonts w:ascii="Arial" w:hAnsi="Arial" w:cs="Arial"/>
          <w:sz w:val="22"/>
          <w:szCs w:val="22"/>
        </w:rPr>
        <w:t xml:space="preserve"> skorları ile operasyonel karakteristikleri Tablo 15'te konsolide edilmiştir. </w:t>
      </w:r>
    </w:p>
    <w:p w14:paraId="79EEC82E" w14:textId="6A17F91E" w:rsidR="00845591" w:rsidRDefault="008A1290" w:rsidP="00845591">
      <w:pPr>
        <w:pStyle w:val="Heading5"/>
        <w:jc w:val="center"/>
      </w:pPr>
      <w:r w:rsidRPr="008A1290">
        <w:t>Tablo 15: Geliştirilen Modellerin Çok Kriterli Nicel Karşılaştırma Matrisi</w:t>
      </w:r>
    </w:p>
    <w:tbl>
      <w:tblPr>
        <w:tblStyle w:val="TableGrid"/>
        <w:tblW w:w="0" w:type="auto"/>
        <w:tblLook w:val="04A0" w:firstRow="1" w:lastRow="0" w:firstColumn="1" w:lastColumn="0" w:noHBand="0" w:noVBand="1"/>
      </w:tblPr>
      <w:tblGrid>
        <w:gridCol w:w="1838"/>
        <w:gridCol w:w="1276"/>
        <w:gridCol w:w="3118"/>
        <w:gridCol w:w="3164"/>
      </w:tblGrid>
      <w:tr w:rsidR="00845591" w14:paraId="5838ED3D" w14:textId="77777777" w:rsidTr="00E009F4">
        <w:tc>
          <w:tcPr>
            <w:tcW w:w="1838" w:type="dxa"/>
            <w:shd w:val="clear" w:color="auto" w:fill="B4C6E7" w:themeFill="accent1" w:themeFillTint="66"/>
            <w:vAlign w:val="center"/>
          </w:tcPr>
          <w:p w14:paraId="55C9D365" w14:textId="60E1D1E3" w:rsidR="00845591" w:rsidRPr="00E009F4" w:rsidRDefault="00845591" w:rsidP="00845591">
            <w:pPr>
              <w:rPr>
                <w:color w:val="4472C4" w:themeColor="accent1"/>
                <w:sz w:val="20"/>
                <w:szCs w:val="20"/>
              </w:rPr>
            </w:pPr>
            <w:r w:rsidRPr="00E009F4">
              <w:rPr>
                <w:rStyle w:val="Strong"/>
                <w:color w:val="4472C4" w:themeColor="accent1"/>
                <w:sz w:val="20"/>
                <w:szCs w:val="20"/>
              </w:rPr>
              <w:t>Model Mimari</w:t>
            </w:r>
          </w:p>
        </w:tc>
        <w:tc>
          <w:tcPr>
            <w:tcW w:w="1276" w:type="dxa"/>
            <w:shd w:val="clear" w:color="auto" w:fill="B4C6E7" w:themeFill="accent1" w:themeFillTint="66"/>
            <w:vAlign w:val="center"/>
          </w:tcPr>
          <w:p w14:paraId="3ABF9D9D" w14:textId="523DC9CE" w:rsidR="00845591" w:rsidRPr="00E009F4" w:rsidRDefault="00845591" w:rsidP="00845591">
            <w:pPr>
              <w:rPr>
                <w:color w:val="4472C4" w:themeColor="accent1"/>
                <w:sz w:val="20"/>
                <w:szCs w:val="20"/>
              </w:rPr>
            </w:pPr>
            <w:r w:rsidRPr="00E009F4">
              <w:rPr>
                <w:rStyle w:val="Strong"/>
                <w:color w:val="4472C4" w:themeColor="accent1"/>
                <w:sz w:val="20"/>
                <w:szCs w:val="20"/>
              </w:rPr>
              <w:t>Makro F1</w:t>
            </w:r>
          </w:p>
        </w:tc>
        <w:tc>
          <w:tcPr>
            <w:tcW w:w="3118" w:type="dxa"/>
            <w:shd w:val="clear" w:color="auto" w:fill="B4C6E7" w:themeFill="accent1" w:themeFillTint="66"/>
            <w:vAlign w:val="center"/>
          </w:tcPr>
          <w:p w14:paraId="640E544B" w14:textId="2773C399" w:rsidR="00845591" w:rsidRPr="00E009F4" w:rsidRDefault="00845591" w:rsidP="00845591">
            <w:pPr>
              <w:rPr>
                <w:color w:val="4472C4" w:themeColor="accent1"/>
                <w:sz w:val="20"/>
                <w:szCs w:val="20"/>
              </w:rPr>
            </w:pPr>
            <w:r w:rsidRPr="00E009F4">
              <w:rPr>
                <w:rStyle w:val="Strong"/>
                <w:color w:val="4472C4" w:themeColor="accent1"/>
                <w:sz w:val="20"/>
                <w:szCs w:val="20"/>
              </w:rPr>
              <w:t>Değerlendirme Yöntemi / Durumu</w:t>
            </w:r>
          </w:p>
        </w:tc>
        <w:tc>
          <w:tcPr>
            <w:tcW w:w="3164" w:type="dxa"/>
            <w:shd w:val="clear" w:color="auto" w:fill="B4C6E7" w:themeFill="accent1" w:themeFillTint="66"/>
            <w:vAlign w:val="center"/>
          </w:tcPr>
          <w:p w14:paraId="14C4AD4C" w14:textId="1F237D4E" w:rsidR="00845591" w:rsidRPr="00E009F4" w:rsidRDefault="00845591" w:rsidP="00845591">
            <w:pPr>
              <w:rPr>
                <w:color w:val="4472C4" w:themeColor="accent1"/>
                <w:sz w:val="20"/>
                <w:szCs w:val="20"/>
              </w:rPr>
            </w:pPr>
            <w:r w:rsidRPr="00E009F4">
              <w:rPr>
                <w:rStyle w:val="Strong"/>
                <w:color w:val="4472C4" w:themeColor="accent1"/>
                <w:sz w:val="20"/>
                <w:szCs w:val="20"/>
              </w:rPr>
              <w:t>Operasyonel Teknik Not</w:t>
            </w:r>
          </w:p>
        </w:tc>
      </w:tr>
      <w:tr w:rsidR="00845591" w14:paraId="60287300" w14:textId="77777777" w:rsidTr="00845591">
        <w:tc>
          <w:tcPr>
            <w:tcW w:w="1838" w:type="dxa"/>
            <w:vAlign w:val="center"/>
          </w:tcPr>
          <w:p w14:paraId="1AF21295" w14:textId="2F8AE012" w:rsidR="00845591" w:rsidRPr="00845591" w:rsidRDefault="00845591" w:rsidP="00845591">
            <w:pPr>
              <w:rPr>
                <w:sz w:val="20"/>
                <w:szCs w:val="20"/>
              </w:rPr>
            </w:pPr>
            <w:r w:rsidRPr="00845591">
              <w:rPr>
                <w:sz w:val="20"/>
                <w:szCs w:val="20"/>
              </w:rPr>
              <w:t>SVM</w:t>
            </w:r>
          </w:p>
        </w:tc>
        <w:tc>
          <w:tcPr>
            <w:tcW w:w="1276" w:type="dxa"/>
            <w:vAlign w:val="center"/>
          </w:tcPr>
          <w:p w14:paraId="53BF944D" w14:textId="7DC2D7FF" w:rsidR="00845591" w:rsidRPr="00845591" w:rsidRDefault="00845591" w:rsidP="00845591">
            <w:pPr>
              <w:rPr>
                <w:sz w:val="20"/>
                <w:szCs w:val="20"/>
              </w:rPr>
            </w:pPr>
            <w:r w:rsidRPr="00845591">
              <w:rPr>
                <w:sz w:val="20"/>
                <w:szCs w:val="20"/>
              </w:rPr>
              <w:t>0.897</w:t>
            </w:r>
          </w:p>
        </w:tc>
        <w:tc>
          <w:tcPr>
            <w:tcW w:w="3118" w:type="dxa"/>
            <w:vAlign w:val="center"/>
          </w:tcPr>
          <w:p w14:paraId="77A93452" w14:textId="36E53A16" w:rsidR="00845591" w:rsidRPr="00845591" w:rsidRDefault="00845591" w:rsidP="00845591">
            <w:pPr>
              <w:rPr>
                <w:sz w:val="20"/>
                <w:szCs w:val="20"/>
              </w:rPr>
            </w:pPr>
            <w:r w:rsidRPr="00845591">
              <w:rPr>
                <w:sz w:val="20"/>
                <w:szCs w:val="20"/>
              </w:rPr>
              <w:t xml:space="preserve">Kontrollü Sabit Veri Seti </w:t>
            </w:r>
          </w:p>
        </w:tc>
        <w:tc>
          <w:tcPr>
            <w:tcW w:w="3164" w:type="dxa"/>
            <w:vAlign w:val="center"/>
          </w:tcPr>
          <w:p w14:paraId="314932A3" w14:textId="12F23FED" w:rsidR="00845591" w:rsidRPr="00845591" w:rsidRDefault="00845591" w:rsidP="00845591">
            <w:pPr>
              <w:rPr>
                <w:sz w:val="20"/>
                <w:szCs w:val="20"/>
              </w:rPr>
            </w:pPr>
            <w:r w:rsidRPr="00845591">
              <w:rPr>
                <w:sz w:val="20"/>
                <w:szCs w:val="20"/>
              </w:rPr>
              <w:t xml:space="preserve">264 boyutlu el yapımı spektral özellikler </w:t>
            </w:r>
          </w:p>
        </w:tc>
      </w:tr>
      <w:tr w:rsidR="00845591" w14:paraId="55B9B29B" w14:textId="77777777" w:rsidTr="006E5A7C">
        <w:tc>
          <w:tcPr>
            <w:tcW w:w="1838" w:type="dxa"/>
            <w:shd w:val="clear" w:color="auto" w:fill="E7E6E6" w:themeFill="background2"/>
            <w:vAlign w:val="center"/>
          </w:tcPr>
          <w:p w14:paraId="0AD0B466" w14:textId="728B2A15" w:rsidR="00845591" w:rsidRPr="00845591" w:rsidRDefault="00845591" w:rsidP="00845591">
            <w:pPr>
              <w:rPr>
                <w:sz w:val="20"/>
                <w:szCs w:val="20"/>
              </w:rPr>
            </w:pPr>
            <w:r w:rsidRPr="00845591">
              <w:rPr>
                <w:sz w:val="20"/>
                <w:szCs w:val="20"/>
              </w:rPr>
              <w:t>CNN</w:t>
            </w:r>
          </w:p>
        </w:tc>
        <w:tc>
          <w:tcPr>
            <w:tcW w:w="1276" w:type="dxa"/>
            <w:shd w:val="clear" w:color="auto" w:fill="E7E6E6" w:themeFill="background2"/>
            <w:vAlign w:val="center"/>
          </w:tcPr>
          <w:p w14:paraId="03A56807" w14:textId="5FDA504D" w:rsidR="00845591" w:rsidRPr="00845591" w:rsidRDefault="00845591" w:rsidP="00845591">
            <w:pPr>
              <w:rPr>
                <w:sz w:val="20"/>
                <w:szCs w:val="20"/>
              </w:rPr>
            </w:pPr>
            <w:r w:rsidRPr="00845591">
              <w:rPr>
                <w:sz w:val="20"/>
                <w:szCs w:val="20"/>
              </w:rPr>
              <w:t>0.856</w:t>
            </w:r>
          </w:p>
        </w:tc>
        <w:tc>
          <w:tcPr>
            <w:tcW w:w="3118" w:type="dxa"/>
            <w:shd w:val="clear" w:color="auto" w:fill="E7E6E6" w:themeFill="background2"/>
            <w:vAlign w:val="center"/>
          </w:tcPr>
          <w:p w14:paraId="7B948624" w14:textId="554790BC" w:rsidR="00845591" w:rsidRPr="00845591" w:rsidRDefault="00845591" w:rsidP="00845591">
            <w:pPr>
              <w:rPr>
                <w:sz w:val="20"/>
                <w:szCs w:val="20"/>
              </w:rPr>
            </w:pPr>
            <w:r w:rsidRPr="00845591">
              <w:rPr>
                <w:sz w:val="20"/>
                <w:szCs w:val="20"/>
              </w:rPr>
              <w:t xml:space="preserve">İç Doğrulama Kümesi </w:t>
            </w:r>
          </w:p>
        </w:tc>
        <w:tc>
          <w:tcPr>
            <w:tcW w:w="3164" w:type="dxa"/>
            <w:shd w:val="clear" w:color="auto" w:fill="E7E6E6" w:themeFill="background2"/>
            <w:vAlign w:val="center"/>
          </w:tcPr>
          <w:p w14:paraId="0BEB1CBA" w14:textId="35885251" w:rsidR="00845591" w:rsidRPr="00845591" w:rsidRDefault="00845591" w:rsidP="00845591">
            <w:pPr>
              <w:rPr>
                <w:sz w:val="20"/>
                <w:szCs w:val="20"/>
              </w:rPr>
            </w:pPr>
            <w:r w:rsidRPr="00845591">
              <w:rPr>
                <w:sz w:val="20"/>
                <w:szCs w:val="20"/>
              </w:rPr>
              <w:t xml:space="preserve">Ham spektrogram tabanlı, yüksek ezber eğilimi </w:t>
            </w:r>
          </w:p>
        </w:tc>
      </w:tr>
      <w:tr w:rsidR="00845591" w14:paraId="167740A6" w14:textId="77777777" w:rsidTr="00845591">
        <w:tc>
          <w:tcPr>
            <w:tcW w:w="1838" w:type="dxa"/>
            <w:vAlign w:val="center"/>
          </w:tcPr>
          <w:p w14:paraId="5005D680" w14:textId="49CAB4FB" w:rsidR="00845591" w:rsidRPr="00845591" w:rsidRDefault="00845591" w:rsidP="00845591">
            <w:pPr>
              <w:rPr>
                <w:sz w:val="20"/>
                <w:szCs w:val="20"/>
              </w:rPr>
            </w:pPr>
            <w:r w:rsidRPr="00845591">
              <w:rPr>
                <w:sz w:val="20"/>
                <w:szCs w:val="20"/>
              </w:rPr>
              <w:t>CNN</w:t>
            </w:r>
          </w:p>
        </w:tc>
        <w:tc>
          <w:tcPr>
            <w:tcW w:w="1276" w:type="dxa"/>
            <w:vAlign w:val="center"/>
          </w:tcPr>
          <w:p w14:paraId="0B02BF73" w14:textId="008DECEF" w:rsidR="00845591" w:rsidRPr="00845591" w:rsidRDefault="00845591" w:rsidP="00845591">
            <w:pPr>
              <w:rPr>
                <w:sz w:val="20"/>
                <w:szCs w:val="20"/>
              </w:rPr>
            </w:pPr>
            <w:r w:rsidRPr="00845591">
              <w:rPr>
                <w:sz w:val="20"/>
                <w:szCs w:val="20"/>
              </w:rPr>
              <w:t>0.204</w:t>
            </w:r>
          </w:p>
        </w:tc>
        <w:tc>
          <w:tcPr>
            <w:tcW w:w="3118" w:type="dxa"/>
            <w:vAlign w:val="center"/>
          </w:tcPr>
          <w:p w14:paraId="0377552E" w14:textId="5FC747F1" w:rsidR="00845591" w:rsidRPr="00845591" w:rsidRDefault="00845591" w:rsidP="00845591">
            <w:pPr>
              <w:rPr>
                <w:sz w:val="20"/>
                <w:szCs w:val="20"/>
              </w:rPr>
            </w:pPr>
            <w:r w:rsidRPr="00845591">
              <w:rPr>
                <w:sz w:val="20"/>
                <w:szCs w:val="20"/>
              </w:rPr>
              <w:t xml:space="preserve">Dış Saha Testi </w:t>
            </w:r>
          </w:p>
        </w:tc>
        <w:tc>
          <w:tcPr>
            <w:tcW w:w="3164" w:type="dxa"/>
            <w:vAlign w:val="center"/>
          </w:tcPr>
          <w:p w14:paraId="140B743F" w14:textId="7B1FCE73" w:rsidR="00845591" w:rsidRPr="00845591" w:rsidRDefault="00845591" w:rsidP="00845591">
            <w:pPr>
              <w:rPr>
                <w:sz w:val="20"/>
                <w:szCs w:val="20"/>
              </w:rPr>
            </w:pPr>
            <w:r w:rsidRPr="00845591">
              <w:rPr>
                <w:sz w:val="20"/>
                <w:szCs w:val="20"/>
              </w:rPr>
              <w:t xml:space="preserve">Şiddetli akustik domain shift kaybı </w:t>
            </w:r>
          </w:p>
        </w:tc>
      </w:tr>
      <w:tr w:rsidR="00845591" w14:paraId="4A8F0764" w14:textId="77777777" w:rsidTr="006E5A7C">
        <w:tc>
          <w:tcPr>
            <w:tcW w:w="1838" w:type="dxa"/>
            <w:shd w:val="clear" w:color="auto" w:fill="E7E6E6" w:themeFill="background2"/>
            <w:vAlign w:val="center"/>
          </w:tcPr>
          <w:p w14:paraId="77F7D6C6" w14:textId="0E401EA5" w:rsidR="00845591" w:rsidRPr="00845591" w:rsidRDefault="00845591" w:rsidP="00845591">
            <w:pPr>
              <w:rPr>
                <w:sz w:val="20"/>
                <w:szCs w:val="20"/>
              </w:rPr>
            </w:pPr>
            <w:r w:rsidRPr="00845591">
              <w:rPr>
                <w:sz w:val="20"/>
                <w:szCs w:val="20"/>
              </w:rPr>
              <w:t>EfficientNet-B0</w:t>
            </w:r>
          </w:p>
        </w:tc>
        <w:tc>
          <w:tcPr>
            <w:tcW w:w="1276" w:type="dxa"/>
            <w:shd w:val="clear" w:color="auto" w:fill="E7E6E6" w:themeFill="background2"/>
            <w:vAlign w:val="center"/>
          </w:tcPr>
          <w:p w14:paraId="79F76C27" w14:textId="4CE46600" w:rsidR="00845591" w:rsidRPr="00845591" w:rsidRDefault="00845591" w:rsidP="00845591">
            <w:pPr>
              <w:rPr>
                <w:sz w:val="20"/>
                <w:szCs w:val="20"/>
              </w:rPr>
            </w:pPr>
            <w:r w:rsidRPr="00845591">
              <w:rPr>
                <w:sz w:val="20"/>
                <w:szCs w:val="20"/>
              </w:rPr>
              <w:t>0.8859</w:t>
            </w:r>
          </w:p>
        </w:tc>
        <w:tc>
          <w:tcPr>
            <w:tcW w:w="3118" w:type="dxa"/>
            <w:shd w:val="clear" w:color="auto" w:fill="E7E6E6" w:themeFill="background2"/>
            <w:vAlign w:val="center"/>
          </w:tcPr>
          <w:p w14:paraId="23FD08AF" w14:textId="7129E178" w:rsidR="00845591" w:rsidRPr="00845591" w:rsidRDefault="00845591" w:rsidP="00845591">
            <w:pPr>
              <w:rPr>
                <w:sz w:val="20"/>
                <w:szCs w:val="20"/>
              </w:rPr>
            </w:pPr>
            <w:r w:rsidRPr="00845591">
              <w:rPr>
                <w:sz w:val="20"/>
                <w:szCs w:val="20"/>
              </w:rPr>
              <w:t xml:space="preserve">Rastgele Bölme (Random Validation) </w:t>
            </w:r>
          </w:p>
        </w:tc>
        <w:tc>
          <w:tcPr>
            <w:tcW w:w="3164" w:type="dxa"/>
            <w:shd w:val="clear" w:color="auto" w:fill="E7E6E6" w:themeFill="background2"/>
            <w:vAlign w:val="center"/>
          </w:tcPr>
          <w:p w14:paraId="3D42E66F" w14:textId="6EBB9FC4" w:rsidR="00845591" w:rsidRPr="00845591" w:rsidRDefault="00845591" w:rsidP="00845591">
            <w:pPr>
              <w:rPr>
                <w:sz w:val="20"/>
                <w:szCs w:val="20"/>
              </w:rPr>
            </w:pPr>
            <w:r w:rsidRPr="00845591">
              <w:rPr>
                <w:sz w:val="20"/>
                <w:szCs w:val="20"/>
              </w:rPr>
              <w:t xml:space="preserve">Görüntü tabanlı transfer learning </w:t>
            </w:r>
          </w:p>
        </w:tc>
      </w:tr>
      <w:tr w:rsidR="00845591" w14:paraId="0B066A39" w14:textId="77777777" w:rsidTr="00845591">
        <w:tc>
          <w:tcPr>
            <w:tcW w:w="1838" w:type="dxa"/>
            <w:vAlign w:val="center"/>
          </w:tcPr>
          <w:p w14:paraId="6C1B63B6" w14:textId="2EED270D" w:rsidR="00845591" w:rsidRPr="00845591" w:rsidRDefault="00845591" w:rsidP="00845591">
            <w:pPr>
              <w:rPr>
                <w:sz w:val="20"/>
                <w:szCs w:val="20"/>
              </w:rPr>
            </w:pPr>
            <w:r w:rsidRPr="00845591">
              <w:rPr>
                <w:sz w:val="20"/>
                <w:szCs w:val="20"/>
              </w:rPr>
              <w:t>EfficientNet-B0</w:t>
            </w:r>
          </w:p>
        </w:tc>
        <w:tc>
          <w:tcPr>
            <w:tcW w:w="1276" w:type="dxa"/>
            <w:vAlign w:val="center"/>
          </w:tcPr>
          <w:p w14:paraId="71CD3BE5" w14:textId="5AFFF982" w:rsidR="00845591" w:rsidRPr="00845591" w:rsidRDefault="00845591" w:rsidP="00845591">
            <w:pPr>
              <w:rPr>
                <w:sz w:val="20"/>
                <w:szCs w:val="20"/>
              </w:rPr>
            </w:pPr>
            <w:r w:rsidRPr="00845591">
              <w:rPr>
                <w:sz w:val="20"/>
                <w:szCs w:val="20"/>
              </w:rPr>
              <w:t>0.709</w:t>
            </w:r>
          </w:p>
        </w:tc>
        <w:tc>
          <w:tcPr>
            <w:tcW w:w="3118" w:type="dxa"/>
            <w:vAlign w:val="center"/>
          </w:tcPr>
          <w:p w14:paraId="697FA6EA" w14:textId="2913DDA0" w:rsidR="00845591" w:rsidRPr="00845591" w:rsidRDefault="00845591" w:rsidP="00845591">
            <w:pPr>
              <w:rPr>
                <w:sz w:val="20"/>
                <w:szCs w:val="20"/>
              </w:rPr>
            </w:pPr>
            <w:r w:rsidRPr="00845591">
              <w:rPr>
                <w:sz w:val="20"/>
                <w:szCs w:val="20"/>
              </w:rPr>
              <w:t xml:space="preserve">Dış Saha Testi </w:t>
            </w:r>
          </w:p>
        </w:tc>
        <w:tc>
          <w:tcPr>
            <w:tcW w:w="3164" w:type="dxa"/>
            <w:vAlign w:val="center"/>
          </w:tcPr>
          <w:p w14:paraId="61336068" w14:textId="7A29FE17" w:rsidR="00845591" w:rsidRPr="00845591" w:rsidRDefault="00845591" w:rsidP="00845591">
            <w:pPr>
              <w:rPr>
                <w:sz w:val="20"/>
                <w:szCs w:val="20"/>
              </w:rPr>
            </w:pPr>
            <w:r w:rsidRPr="00845591">
              <w:rPr>
                <w:sz w:val="20"/>
                <w:szCs w:val="20"/>
              </w:rPr>
              <w:t xml:space="preserve">Donanım ve mikrofon değişimlerine karşı hassas </w:t>
            </w:r>
          </w:p>
        </w:tc>
      </w:tr>
      <w:tr w:rsidR="00845591" w14:paraId="178D36FE" w14:textId="77777777" w:rsidTr="006E5A7C">
        <w:tc>
          <w:tcPr>
            <w:tcW w:w="1838" w:type="dxa"/>
            <w:shd w:val="clear" w:color="auto" w:fill="FFC000"/>
            <w:vAlign w:val="center"/>
          </w:tcPr>
          <w:p w14:paraId="1025CA87" w14:textId="20328535" w:rsidR="00845591" w:rsidRPr="00845591" w:rsidRDefault="00845591" w:rsidP="00845591">
            <w:pPr>
              <w:rPr>
                <w:sz w:val="20"/>
                <w:szCs w:val="20"/>
              </w:rPr>
            </w:pPr>
            <w:r w:rsidRPr="00845591">
              <w:rPr>
                <w:sz w:val="20"/>
                <w:szCs w:val="20"/>
              </w:rPr>
              <w:t>BEATS MLP v2</w:t>
            </w:r>
            <w:r w:rsidR="006E5A7C">
              <w:rPr>
                <w:sz w:val="20"/>
                <w:szCs w:val="20"/>
              </w:rPr>
              <w:t xml:space="preserve"> </w:t>
            </w:r>
            <w:r w:rsidR="006E5A7C" w:rsidRPr="006E5A7C">
              <w:rPr>
                <w:rFonts w:ascii="Segoe UI Symbol" w:hAnsi="Segoe UI Symbol" w:cs="Segoe UI Symbol"/>
                <w:sz w:val="20"/>
                <w:szCs w:val="20"/>
              </w:rPr>
              <w:t>★</w:t>
            </w:r>
          </w:p>
        </w:tc>
        <w:tc>
          <w:tcPr>
            <w:tcW w:w="1276" w:type="dxa"/>
            <w:shd w:val="clear" w:color="auto" w:fill="FFC000"/>
            <w:vAlign w:val="center"/>
          </w:tcPr>
          <w:p w14:paraId="14D74AE7" w14:textId="4E3E3B01" w:rsidR="00845591" w:rsidRPr="00845591" w:rsidRDefault="00845591" w:rsidP="00845591">
            <w:pPr>
              <w:rPr>
                <w:sz w:val="20"/>
                <w:szCs w:val="20"/>
              </w:rPr>
            </w:pPr>
            <w:r w:rsidRPr="00845591">
              <w:rPr>
                <w:sz w:val="20"/>
                <w:szCs w:val="20"/>
              </w:rPr>
              <w:t>0.9876</w:t>
            </w:r>
          </w:p>
        </w:tc>
        <w:tc>
          <w:tcPr>
            <w:tcW w:w="3118" w:type="dxa"/>
            <w:shd w:val="clear" w:color="auto" w:fill="FFC000"/>
            <w:vAlign w:val="center"/>
          </w:tcPr>
          <w:p w14:paraId="226139B1" w14:textId="446A70A0" w:rsidR="00845591" w:rsidRPr="00845591" w:rsidRDefault="00845591" w:rsidP="00845591">
            <w:pPr>
              <w:rPr>
                <w:sz w:val="20"/>
                <w:szCs w:val="20"/>
              </w:rPr>
            </w:pPr>
            <w:r w:rsidRPr="00845591">
              <w:rPr>
                <w:sz w:val="20"/>
                <w:szCs w:val="20"/>
              </w:rPr>
              <w:t>Grup Tabanlı (Group-Aware Split)</w:t>
            </w:r>
          </w:p>
        </w:tc>
        <w:tc>
          <w:tcPr>
            <w:tcW w:w="3164" w:type="dxa"/>
            <w:shd w:val="clear" w:color="auto" w:fill="FFC000"/>
            <w:vAlign w:val="center"/>
          </w:tcPr>
          <w:p w14:paraId="06EEF081" w14:textId="426F8D1B" w:rsidR="00845591" w:rsidRPr="00845591" w:rsidRDefault="00845591" w:rsidP="00845591">
            <w:pPr>
              <w:rPr>
                <w:sz w:val="20"/>
                <w:szCs w:val="20"/>
              </w:rPr>
            </w:pPr>
            <w:r w:rsidRPr="00845591">
              <w:rPr>
                <w:sz w:val="20"/>
                <w:szCs w:val="20"/>
              </w:rPr>
              <w:t xml:space="preserve">Kaynak bağımsız, gerçek saha performansı </w:t>
            </w:r>
          </w:p>
        </w:tc>
      </w:tr>
    </w:tbl>
    <w:p w14:paraId="4C1D36A6" w14:textId="77777777" w:rsidR="00845591" w:rsidRPr="00845591" w:rsidRDefault="00845591" w:rsidP="00845591"/>
    <w:p w14:paraId="67173E83" w14:textId="26FE0411" w:rsidR="008A1290" w:rsidRPr="008A1290" w:rsidRDefault="008A1290" w:rsidP="008A1290">
      <w:pPr>
        <w:pStyle w:val="Heading2"/>
      </w:pPr>
      <w:r w:rsidRPr="008A1290">
        <w:t>11.2 Doğrulama Stratejisinin Ölçüm Güvenilirliğine Etkisi</w:t>
      </w:r>
    </w:p>
    <w:p w14:paraId="01C60FF8" w14:textId="77777777" w:rsidR="008A1290" w:rsidRPr="008A1290" w:rsidRDefault="008A1290" w:rsidP="008A1290">
      <w:pPr>
        <w:pStyle w:val="NormalWeb"/>
        <w:numPr>
          <w:ilvl w:val="0"/>
          <w:numId w:val="21"/>
        </w:numPr>
        <w:spacing w:before="0" w:beforeAutospacing="0"/>
        <w:rPr>
          <w:rFonts w:ascii="Arial" w:hAnsi="Arial" w:cs="Arial"/>
          <w:sz w:val="22"/>
          <w:szCs w:val="22"/>
        </w:rPr>
      </w:pPr>
      <w:r w:rsidRPr="008A1290">
        <w:rPr>
          <w:rFonts w:ascii="Arial" w:hAnsi="Arial" w:cs="Arial"/>
          <w:b/>
          <w:bCs/>
          <w:sz w:val="22"/>
          <w:szCs w:val="22"/>
        </w:rPr>
        <w:t>Rastgele Bölme Kısıtı:</w:t>
      </w:r>
      <w:r w:rsidRPr="008A1290">
        <w:rPr>
          <w:rFonts w:ascii="Arial" w:hAnsi="Arial" w:cs="Arial"/>
          <w:sz w:val="22"/>
          <w:szCs w:val="22"/>
        </w:rPr>
        <w:t xml:space="preserve"> Klasik rastgele veri bölme (random split) yöntemleri, aynı kayıt zincirinden gelen benzer akustik desenleri farklı kümelere dağıttığı için yapay olarak iyimser sonuçlar üretmekte ve gerçek genelleme potansiyelini maskelemektedir. </w:t>
      </w:r>
    </w:p>
    <w:p w14:paraId="265F518C" w14:textId="77777777" w:rsidR="008A1290" w:rsidRPr="008A1290" w:rsidRDefault="008A1290" w:rsidP="008A1290">
      <w:pPr>
        <w:pStyle w:val="NormalWeb"/>
        <w:numPr>
          <w:ilvl w:val="0"/>
          <w:numId w:val="21"/>
        </w:numPr>
        <w:spacing w:before="0" w:beforeAutospacing="0"/>
        <w:rPr>
          <w:rFonts w:ascii="Arial" w:hAnsi="Arial" w:cs="Arial"/>
          <w:sz w:val="22"/>
          <w:szCs w:val="22"/>
        </w:rPr>
      </w:pPr>
      <w:r w:rsidRPr="008A1290">
        <w:rPr>
          <w:rFonts w:ascii="Arial" w:hAnsi="Arial" w:cs="Arial"/>
          <w:b/>
          <w:bCs/>
          <w:sz w:val="22"/>
          <w:szCs w:val="22"/>
        </w:rPr>
        <w:t>Grup Tabanlı Doğrulama:</w:t>
      </w:r>
      <w:r w:rsidRPr="008A1290">
        <w:rPr>
          <w:rFonts w:ascii="Arial" w:hAnsi="Arial" w:cs="Arial"/>
          <w:sz w:val="22"/>
          <w:szCs w:val="22"/>
        </w:rPr>
        <w:t xml:space="preserve"> Aynı ses kaynağına ait varyasyonların tek bir kümede izole edildiği Grup Tabanlı Doğrulama (Group-aware split) stratejisi sayesinde model, tamamen yabancı akustik imzalarla test edilmiştir. </w:t>
      </w:r>
    </w:p>
    <w:p w14:paraId="31C82108" w14:textId="33214A44" w:rsidR="008A1290" w:rsidRPr="008A1290" w:rsidRDefault="008A1290" w:rsidP="008A1290">
      <w:pPr>
        <w:pStyle w:val="NormalWeb"/>
        <w:numPr>
          <w:ilvl w:val="0"/>
          <w:numId w:val="21"/>
        </w:numPr>
        <w:spacing w:before="0" w:beforeAutospacing="0"/>
        <w:rPr>
          <w:rFonts w:ascii="Arial" w:hAnsi="Arial" w:cs="Arial"/>
          <w:sz w:val="22"/>
          <w:szCs w:val="22"/>
        </w:rPr>
      </w:pPr>
      <w:r w:rsidRPr="008A1290">
        <w:rPr>
          <w:rFonts w:ascii="Arial" w:hAnsi="Arial" w:cs="Arial"/>
          <w:b/>
          <w:bCs/>
          <w:sz w:val="22"/>
          <w:szCs w:val="22"/>
        </w:rPr>
        <w:t>Genelleme Kabiliyeti:</w:t>
      </w:r>
      <w:r w:rsidRPr="008A1290">
        <w:rPr>
          <w:rFonts w:ascii="Arial" w:hAnsi="Arial" w:cs="Arial"/>
          <w:sz w:val="22"/>
          <w:szCs w:val="22"/>
        </w:rPr>
        <w:t xml:space="preserve"> Bu katı ve gerçekçi senaryo altında BEATS MLP v2 modeli 0.9876 Makro </w:t>
      </w:r>
      <w:r w:rsidRPr="008A1290">
        <w:rPr>
          <w:rStyle w:val="math-inline"/>
          <w:rFonts w:ascii="Arial" w:hAnsi="Arial" w:cs="Arial"/>
          <w:sz w:val="22"/>
          <w:szCs w:val="22"/>
        </w:rPr>
        <w:t>F1</w:t>
      </w:r>
      <w:r w:rsidRPr="008A1290">
        <w:rPr>
          <w:rFonts w:ascii="Arial" w:hAnsi="Arial" w:cs="Arial"/>
          <w:sz w:val="22"/>
          <w:szCs w:val="22"/>
        </w:rPr>
        <w:t xml:space="preserve"> skoruna ulaşarak, kaynak bağımsız en yüksek genelleme kabiliyetini sergilemiştir. </w:t>
      </w:r>
    </w:p>
    <w:p w14:paraId="65A81116" w14:textId="77777777" w:rsidR="008A1290" w:rsidRPr="008A1290" w:rsidRDefault="008A1290" w:rsidP="008A1290">
      <w:pPr>
        <w:pStyle w:val="Heading2"/>
      </w:pPr>
      <w:r w:rsidRPr="008A1290">
        <w:t>11.3 OTHER Sınıfının Karar Sınırlarına Etkisi</w:t>
      </w:r>
    </w:p>
    <w:p w14:paraId="7BA46962" w14:textId="77777777" w:rsidR="008A1290" w:rsidRPr="008A1290" w:rsidRDefault="008A1290" w:rsidP="008A1290">
      <w:pPr>
        <w:pStyle w:val="NormalWeb"/>
        <w:numPr>
          <w:ilvl w:val="0"/>
          <w:numId w:val="22"/>
        </w:numPr>
        <w:spacing w:before="0" w:beforeAutospacing="0"/>
        <w:rPr>
          <w:rFonts w:ascii="Arial" w:hAnsi="Arial" w:cs="Arial"/>
          <w:sz w:val="22"/>
          <w:szCs w:val="22"/>
        </w:rPr>
      </w:pPr>
      <w:r w:rsidRPr="008A1290">
        <w:rPr>
          <w:rFonts w:ascii="Arial" w:hAnsi="Arial" w:cs="Arial"/>
          <w:b/>
          <w:bCs/>
          <w:sz w:val="22"/>
          <w:szCs w:val="22"/>
        </w:rPr>
        <w:t>Olumlu Operasyonel Etki:</w:t>
      </w:r>
      <w:r w:rsidRPr="008A1290">
        <w:rPr>
          <w:rFonts w:ascii="Arial" w:hAnsi="Arial" w:cs="Arial"/>
          <w:sz w:val="22"/>
          <w:szCs w:val="22"/>
        </w:rPr>
        <w:t xml:space="preserve"> </w:t>
      </w:r>
      <w:r w:rsidRPr="008A1290">
        <w:rPr>
          <w:rStyle w:val="HTMLCode"/>
          <w:rFonts w:ascii="Arial" w:hAnsi="Arial" w:cs="Arial"/>
          <w:sz w:val="22"/>
          <w:szCs w:val="22"/>
        </w:rPr>
        <w:t>OTHER</w:t>
      </w:r>
      <w:r w:rsidRPr="008A1290">
        <w:rPr>
          <w:rFonts w:ascii="Arial" w:hAnsi="Arial" w:cs="Arial"/>
          <w:sz w:val="22"/>
          <w:szCs w:val="22"/>
        </w:rPr>
        <w:t xml:space="preserve"> sınıfının mimariye entegrasyonu, modelin kapalı küme (closed-set) zorlamasından kurtulmasını sağlamıştır. Eğitim veri setinde bulunmayan yabancı çevresel gürültülerin yüksek güven skorlarıyla </w:t>
      </w:r>
      <w:r w:rsidRPr="008A1290">
        <w:rPr>
          <w:rStyle w:val="HTMLCode"/>
          <w:rFonts w:ascii="Arial" w:hAnsi="Arial" w:cs="Arial"/>
          <w:sz w:val="22"/>
          <w:szCs w:val="22"/>
        </w:rPr>
        <w:t>AIRCRAFT</w:t>
      </w:r>
      <w:r w:rsidRPr="008A1290">
        <w:rPr>
          <w:rFonts w:ascii="Arial" w:hAnsi="Arial" w:cs="Arial"/>
          <w:sz w:val="22"/>
          <w:szCs w:val="22"/>
        </w:rPr>
        <w:t xml:space="preserve"> sınıfına atanma hatası radikal şekilde azaltılmıştır. </w:t>
      </w:r>
    </w:p>
    <w:p w14:paraId="6D6BC01F" w14:textId="77777777" w:rsidR="008A1290" w:rsidRPr="008A1290" w:rsidRDefault="008A1290" w:rsidP="008A1290">
      <w:pPr>
        <w:pStyle w:val="NormalWeb"/>
        <w:numPr>
          <w:ilvl w:val="0"/>
          <w:numId w:val="22"/>
        </w:numPr>
        <w:spacing w:before="0" w:beforeAutospacing="0"/>
        <w:rPr>
          <w:rFonts w:ascii="Arial" w:hAnsi="Arial" w:cs="Arial"/>
          <w:sz w:val="22"/>
          <w:szCs w:val="22"/>
        </w:rPr>
      </w:pPr>
      <w:r w:rsidRPr="008A1290">
        <w:rPr>
          <w:rFonts w:ascii="Arial" w:hAnsi="Arial" w:cs="Arial"/>
          <w:b/>
          <w:bCs/>
          <w:sz w:val="22"/>
          <w:szCs w:val="22"/>
        </w:rPr>
        <w:t>Operasyonel Sınır Grafiği:</w:t>
      </w:r>
      <w:r w:rsidRPr="008A1290">
        <w:rPr>
          <w:rFonts w:ascii="Arial" w:hAnsi="Arial" w:cs="Arial"/>
          <w:sz w:val="22"/>
          <w:szCs w:val="22"/>
        </w:rPr>
        <w:t xml:space="preserve"> Geniş bir akustik yelpazeyi kapsayan </w:t>
      </w:r>
      <w:r w:rsidRPr="008A1290">
        <w:rPr>
          <w:rStyle w:val="HTMLCode"/>
          <w:rFonts w:ascii="Arial" w:hAnsi="Arial" w:cs="Arial"/>
          <w:sz w:val="22"/>
          <w:szCs w:val="22"/>
        </w:rPr>
        <w:t>OTHER</w:t>
      </w:r>
      <w:r w:rsidRPr="008A1290">
        <w:rPr>
          <w:rFonts w:ascii="Arial" w:hAnsi="Arial" w:cs="Arial"/>
          <w:sz w:val="22"/>
          <w:szCs w:val="22"/>
        </w:rPr>
        <w:t xml:space="preserve"> kategorisi karar uzayını karmaşıklaştırmış, bazı arka plan seslerinde </w:t>
      </w:r>
      <w:r w:rsidRPr="008A1290">
        <w:rPr>
          <w:rStyle w:val="HTMLCode"/>
          <w:rFonts w:ascii="Arial" w:hAnsi="Arial" w:cs="Arial"/>
          <w:sz w:val="22"/>
          <w:szCs w:val="22"/>
        </w:rPr>
        <w:t>AMBIENT</w:t>
      </w:r>
      <w:r w:rsidRPr="008A1290">
        <w:rPr>
          <w:rFonts w:ascii="Arial" w:hAnsi="Arial" w:cs="Arial"/>
          <w:sz w:val="22"/>
          <w:szCs w:val="22"/>
        </w:rPr>
        <w:t xml:space="preserve"> ile </w:t>
      </w:r>
      <w:r w:rsidRPr="008A1290">
        <w:rPr>
          <w:rStyle w:val="HTMLCode"/>
          <w:rFonts w:ascii="Arial" w:hAnsi="Arial" w:cs="Arial"/>
          <w:sz w:val="22"/>
          <w:szCs w:val="22"/>
        </w:rPr>
        <w:t>OTHER</w:t>
      </w:r>
      <w:r w:rsidRPr="008A1290">
        <w:rPr>
          <w:rFonts w:ascii="Arial" w:hAnsi="Arial" w:cs="Arial"/>
          <w:sz w:val="22"/>
          <w:szCs w:val="22"/>
        </w:rPr>
        <w:t xml:space="preserve"> sınıflarının birbirine karışma (overlap) oranını artırmıştır. </w:t>
      </w:r>
    </w:p>
    <w:p w14:paraId="59B65847" w14:textId="77777777" w:rsidR="008A1290" w:rsidRPr="008A1290" w:rsidRDefault="008A1290" w:rsidP="008A1290">
      <w:pPr>
        <w:pStyle w:val="Heading2"/>
      </w:pPr>
      <w:r w:rsidRPr="008A1290">
        <w:t>11.4 Çevrimdışı (Offline) ve Gerçek Zamanlı Performans Ayrımı</w:t>
      </w:r>
    </w:p>
    <w:p w14:paraId="43656EBD"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Laboratuvar ortamında elde edilen yüksek metriklerin saha performansına doğrudan yansımama nedenleri şu yapısal farklarla açıklanmıştır:</w:t>
      </w:r>
    </w:p>
    <w:p w14:paraId="2556256C" w14:textId="77777777" w:rsidR="008A1290" w:rsidRPr="008A1290" w:rsidRDefault="008A1290" w:rsidP="008A1290">
      <w:pPr>
        <w:pStyle w:val="NormalWeb"/>
        <w:numPr>
          <w:ilvl w:val="0"/>
          <w:numId w:val="23"/>
        </w:numPr>
        <w:spacing w:before="0" w:beforeAutospacing="0"/>
        <w:rPr>
          <w:rFonts w:ascii="Arial" w:hAnsi="Arial" w:cs="Arial"/>
          <w:sz w:val="22"/>
          <w:szCs w:val="22"/>
        </w:rPr>
      </w:pPr>
      <w:r w:rsidRPr="008A1290">
        <w:rPr>
          <w:rFonts w:ascii="Arial" w:hAnsi="Arial" w:cs="Arial"/>
          <w:b/>
          <w:bCs/>
          <w:sz w:val="22"/>
          <w:szCs w:val="22"/>
        </w:rPr>
        <w:lastRenderedPageBreak/>
        <w:t>Çevrimdışı (Offline) Testler:</w:t>
      </w:r>
      <w:r w:rsidRPr="008A1290">
        <w:rPr>
          <w:rFonts w:ascii="Arial" w:hAnsi="Arial" w:cs="Arial"/>
          <w:sz w:val="22"/>
          <w:szCs w:val="22"/>
        </w:rPr>
        <w:t xml:space="preserve"> Kesintisiz, gürültüsüz, kırpılmış ve dengeli 5 saniyelik sabit segmentler üzerinde icra edilmektedir. </w:t>
      </w:r>
    </w:p>
    <w:p w14:paraId="74E67520" w14:textId="77777777" w:rsidR="008A1290" w:rsidRPr="008A1290" w:rsidRDefault="008A1290" w:rsidP="008A1290">
      <w:pPr>
        <w:pStyle w:val="NormalWeb"/>
        <w:numPr>
          <w:ilvl w:val="0"/>
          <w:numId w:val="23"/>
        </w:numPr>
        <w:spacing w:before="0" w:beforeAutospacing="0"/>
        <w:rPr>
          <w:rFonts w:ascii="Arial" w:hAnsi="Arial" w:cs="Arial"/>
          <w:sz w:val="22"/>
          <w:szCs w:val="22"/>
        </w:rPr>
      </w:pPr>
      <w:r w:rsidRPr="008A1290">
        <w:rPr>
          <w:rFonts w:ascii="Arial" w:hAnsi="Arial" w:cs="Arial"/>
          <w:b/>
          <w:bCs/>
          <w:sz w:val="22"/>
          <w:szCs w:val="22"/>
        </w:rPr>
        <w:t>Canlı / Kenar Sistem:</w:t>
      </w:r>
      <w:r w:rsidRPr="008A1290">
        <w:rPr>
          <w:rFonts w:ascii="Arial" w:hAnsi="Arial" w:cs="Arial"/>
          <w:sz w:val="22"/>
          <w:szCs w:val="22"/>
        </w:rPr>
        <w:t xml:space="preserve"> Mikrofonun donanımsal frekans yanıtı değişimlerine, anlık faz kaymalarına ve hedef sesin pencere ortasından başlaması (partial window) gibi zamansal düzensizliklere maruz kalmaktadır. </w:t>
      </w:r>
    </w:p>
    <w:p w14:paraId="08186E9E" w14:textId="08F8E15E" w:rsidR="00562135" w:rsidRPr="00562135" w:rsidRDefault="008A1290" w:rsidP="00562135">
      <w:pPr>
        <w:pStyle w:val="Heading2"/>
      </w:pPr>
      <w:r w:rsidRPr="008A1290">
        <w:t>11.5 Model Seçiminde Nihai Kriterler</w:t>
      </w: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562135" w14:paraId="53AAC550" w14:textId="77777777" w:rsidTr="00562135">
        <w:trPr>
          <w:trHeight w:val="1575"/>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376AFF78" w14:textId="77777777" w:rsidR="00562135" w:rsidRPr="008A1290" w:rsidRDefault="00562135" w:rsidP="00562135">
            <w:pPr>
              <w:pStyle w:val="NormalWeb"/>
              <w:numPr>
                <w:ilvl w:val="0"/>
                <w:numId w:val="24"/>
              </w:numPr>
              <w:spacing w:before="0" w:beforeAutospacing="0"/>
              <w:rPr>
                <w:rFonts w:ascii="Arial" w:hAnsi="Arial" w:cs="Arial"/>
                <w:sz w:val="22"/>
                <w:szCs w:val="22"/>
              </w:rPr>
            </w:pPr>
            <w:r w:rsidRPr="008A1290">
              <w:rPr>
                <w:rFonts w:ascii="Arial" w:hAnsi="Arial" w:cs="Arial"/>
                <w:b/>
                <w:bCs/>
                <w:sz w:val="22"/>
                <w:szCs w:val="22"/>
              </w:rPr>
              <w:t>Seçim Rasyoneli:</w:t>
            </w:r>
            <w:r w:rsidRPr="008A1290">
              <w:rPr>
                <w:rFonts w:ascii="Arial" w:hAnsi="Arial" w:cs="Arial"/>
                <w:sz w:val="22"/>
                <w:szCs w:val="22"/>
              </w:rPr>
              <w:t xml:space="preserve"> Mevcut prototip kapsamında model tercihleri yalnızca doğruluğa göre değil; domain shift direnci, donanım bağımsızlığı ve işlem gecikmesi kriterleri optimize edilerek yapılmıştır. </w:t>
            </w:r>
          </w:p>
          <w:p w14:paraId="2C585467" w14:textId="6258EFEA" w:rsidR="00562135" w:rsidRPr="00562135" w:rsidRDefault="00562135" w:rsidP="008301ED">
            <w:pPr>
              <w:pStyle w:val="NormalWeb"/>
              <w:numPr>
                <w:ilvl w:val="0"/>
                <w:numId w:val="24"/>
              </w:numPr>
              <w:spacing w:before="0" w:beforeAutospacing="0"/>
              <w:rPr>
                <w:rFonts w:ascii="Arial" w:hAnsi="Arial" w:cs="Arial"/>
                <w:sz w:val="22"/>
                <w:szCs w:val="22"/>
              </w:rPr>
            </w:pPr>
            <w:r w:rsidRPr="008A1290">
              <w:rPr>
                <w:rFonts w:ascii="Arial" w:hAnsi="Arial" w:cs="Arial"/>
                <w:b/>
                <w:bCs/>
                <w:sz w:val="22"/>
                <w:szCs w:val="22"/>
              </w:rPr>
              <w:t>Nihai Karar:</w:t>
            </w:r>
            <w:r w:rsidRPr="008A1290">
              <w:rPr>
                <w:rFonts w:ascii="Arial" w:hAnsi="Arial" w:cs="Arial"/>
                <w:sz w:val="22"/>
                <w:szCs w:val="22"/>
              </w:rPr>
              <w:t xml:space="preserve"> Donanımsal varyasyonlara en kararlı tepkiyi veren ve kenar cihaz (</w:t>
            </w:r>
            <w:r w:rsidRPr="008A1290">
              <w:rPr>
                <w:rStyle w:val="HTMLCode"/>
                <w:rFonts w:ascii="Arial" w:hAnsi="Arial" w:cs="Arial"/>
                <w:sz w:val="22"/>
                <w:szCs w:val="22"/>
              </w:rPr>
              <w:t>firmware.py</w:t>
            </w:r>
            <w:r w:rsidRPr="008A1290">
              <w:rPr>
                <w:rFonts w:ascii="Arial" w:hAnsi="Arial" w:cs="Arial"/>
                <w:sz w:val="22"/>
                <w:szCs w:val="22"/>
              </w:rPr>
              <w:t xml:space="preserve">) hatlarında da stabil çalışan BEATs tabanlı yaklaşım sistemin temel sınıflandırıcısı olarak seçilmiştir. </w:t>
            </w:r>
          </w:p>
        </w:tc>
      </w:tr>
    </w:tbl>
    <w:p w14:paraId="3FFDD670" w14:textId="77777777" w:rsidR="00562135" w:rsidRPr="008A1290" w:rsidRDefault="00562135" w:rsidP="00562135">
      <w:pPr>
        <w:pStyle w:val="NormalWeb"/>
        <w:spacing w:before="0" w:beforeAutospacing="0"/>
        <w:ind w:left="720"/>
        <w:rPr>
          <w:rFonts w:ascii="Arial" w:hAnsi="Arial" w:cs="Arial"/>
          <w:sz w:val="22"/>
          <w:szCs w:val="22"/>
        </w:rPr>
      </w:pPr>
    </w:p>
    <w:p w14:paraId="3223087F" w14:textId="77777777" w:rsidR="00562135" w:rsidRDefault="00562135">
      <w:pPr>
        <w:spacing w:after="160" w:line="259" w:lineRule="auto"/>
        <w:rPr>
          <w:rFonts w:eastAsia="Times New Roman"/>
          <w:b/>
          <w:bCs/>
          <w:color w:val="1F4E79"/>
          <w:sz w:val="32"/>
          <w:szCs w:val="32"/>
        </w:rPr>
      </w:pPr>
      <w:r>
        <w:br w:type="page"/>
      </w:r>
    </w:p>
    <w:p w14:paraId="661B22E4" w14:textId="17FBCE38" w:rsidR="008A1290" w:rsidRPr="008A1290" w:rsidRDefault="008A1290" w:rsidP="008A1290">
      <w:pPr>
        <w:pStyle w:val="Heading1"/>
        <w:rPr>
          <w:noProof w:val="0"/>
          <w:lang w:val="en-US" w:eastAsia="en-US"/>
        </w:rPr>
      </w:pPr>
      <w:r w:rsidRPr="008A1290">
        <w:lastRenderedPageBreak/>
        <w:t>12. Gelecek Çalışmalar ve Ürünleştirme Yol Haritası Önerileri</w:t>
      </w:r>
    </w:p>
    <w:p w14:paraId="3A1683C2"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Geliştirilen prototip sistemin ticari bir son ürüne (production-grade) dönüştürülmesi ve sahadaki çevresel kısıtların otonom olarak absorbe edilmesi amacıyla planlanan teknik aksiyonlar ve gelecek çalışmalar başlıklar halinde aşağıda özetlenmiştir.</w:t>
      </w:r>
    </w:p>
    <w:p w14:paraId="0CC977C8" w14:textId="77777777" w:rsidR="008A1290" w:rsidRPr="008A1290" w:rsidRDefault="008A1290" w:rsidP="008A1290">
      <w:pPr>
        <w:pStyle w:val="Heading2"/>
      </w:pPr>
      <w:r w:rsidRPr="008A1290">
        <w:t>12.1 Donanım Standartlaştırması ve Akustik Kalibrasyon (Hardware Alignment)</w:t>
      </w:r>
    </w:p>
    <w:p w14:paraId="2804E004" w14:textId="77777777" w:rsidR="008A1290" w:rsidRPr="008A1290" w:rsidRDefault="008A1290" w:rsidP="008A1290">
      <w:pPr>
        <w:pStyle w:val="NormalWeb"/>
        <w:numPr>
          <w:ilvl w:val="0"/>
          <w:numId w:val="25"/>
        </w:numPr>
        <w:spacing w:before="0" w:beforeAutospacing="0"/>
        <w:rPr>
          <w:rFonts w:ascii="Arial" w:hAnsi="Arial" w:cs="Arial"/>
          <w:sz w:val="22"/>
          <w:szCs w:val="22"/>
        </w:rPr>
      </w:pPr>
      <w:r w:rsidRPr="008A1290">
        <w:rPr>
          <w:rFonts w:ascii="Arial" w:hAnsi="Arial" w:cs="Arial"/>
          <w:b/>
          <w:bCs/>
          <w:sz w:val="22"/>
          <w:szCs w:val="22"/>
        </w:rPr>
        <w:t>Yazılımsal EQ Profili Entegrasyonu:</w:t>
      </w:r>
      <w:r w:rsidRPr="008A1290">
        <w:rPr>
          <w:rFonts w:ascii="Arial" w:hAnsi="Arial" w:cs="Arial"/>
          <w:sz w:val="22"/>
          <w:szCs w:val="22"/>
        </w:rPr>
        <w:t xml:space="preserve"> Farklı elektroakustik algılayıcıların frekans yanıt eğrilerinden kaynaklanan domain shift etkisini minimize etmek amacıyla, giriş hattına bir kalibrasyon katmanının eklenmesi planlanmaktadır. </w:t>
      </w:r>
    </w:p>
    <w:p w14:paraId="5E12C14F" w14:textId="77777777" w:rsidR="008A1290" w:rsidRPr="008A1290" w:rsidRDefault="008A1290" w:rsidP="008A1290">
      <w:pPr>
        <w:pStyle w:val="NormalWeb"/>
        <w:numPr>
          <w:ilvl w:val="0"/>
          <w:numId w:val="25"/>
        </w:numPr>
        <w:spacing w:before="0" w:beforeAutospacing="0"/>
        <w:rPr>
          <w:rFonts w:ascii="Arial" w:hAnsi="Arial" w:cs="Arial"/>
          <w:sz w:val="22"/>
          <w:szCs w:val="22"/>
        </w:rPr>
      </w:pPr>
      <w:r w:rsidRPr="008A1290">
        <w:rPr>
          <w:rFonts w:ascii="Arial" w:hAnsi="Arial" w:cs="Arial"/>
          <w:b/>
          <w:bCs/>
          <w:sz w:val="22"/>
          <w:szCs w:val="22"/>
        </w:rPr>
        <w:t>Otonom Gürültü Profili Çıkarma (Spectral Subtraction):</w:t>
      </w:r>
      <w:r w:rsidRPr="008A1290">
        <w:rPr>
          <w:rFonts w:ascii="Arial" w:hAnsi="Arial" w:cs="Arial"/>
          <w:sz w:val="22"/>
          <w:szCs w:val="22"/>
        </w:rPr>
        <w:t xml:space="preserve"> Cihazın yeni bir sahaya kurulduğunda ilk 24 saat boyunca ortamı otonom dinleyerek HVAC gibi sürekli düşük frekans üreten mekanik sistemlerin gürültü imzasını çıkarması hedeflenmektedir. Bu sabit tonlar, model karar aşamasına geçilmeden önce spektral çıkarma yöntemiyle ham sinyalden filtrelenecektir. </w:t>
      </w:r>
    </w:p>
    <w:p w14:paraId="108ED4F6" w14:textId="77777777" w:rsidR="008A1290" w:rsidRPr="008A1290" w:rsidRDefault="008A1290" w:rsidP="008A1290">
      <w:pPr>
        <w:pStyle w:val="NormalWeb"/>
        <w:numPr>
          <w:ilvl w:val="0"/>
          <w:numId w:val="25"/>
        </w:numPr>
        <w:spacing w:before="0" w:beforeAutospacing="0"/>
        <w:rPr>
          <w:rFonts w:ascii="Arial" w:hAnsi="Arial" w:cs="Arial"/>
          <w:sz w:val="22"/>
          <w:szCs w:val="22"/>
        </w:rPr>
      </w:pPr>
      <w:r w:rsidRPr="008A1290">
        <w:rPr>
          <w:rFonts w:ascii="Arial" w:hAnsi="Arial" w:cs="Arial"/>
          <w:b/>
          <w:bCs/>
          <w:sz w:val="22"/>
          <w:szCs w:val="22"/>
        </w:rPr>
        <w:t>Akustik Veri Alanı Genişletme:</w:t>
      </w:r>
      <w:r w:rsidRPr="008A1290">
        <w:rPr>
          <w:rFonts w:ascii="Arial" w:hAnsi="Arial" w:cs="Arial"/>
          <w:sz w:val="22"/>
          <w:szCs w:val="22"/>
        </w:rPr>
        <w:t xml:space="preserve"> Fiziksel alanların özgün akustik yansımalarını ve ortam çeşitliliğini sisteme öğretebilmek adına, farklı oda ve mikrofon kombinasyonlarından daha fazla ambient ses klibi toplanarak veri havuzu zenginleştirilecektir. </w:t>
      </w:r>
    </w:p>
    <w:p w14:paraId="528C8C00" w14:textId="77777777" w:rsidR="008A1290" w:rsidRPr="008A1290" w:rsidRDefault="008A1290" w:rsidP="008A1290">
      <w:pPr>
        <w:pStyle w:val="Heading2"/>
      </w:pPr>
      <w:r w:rsidRPr="008A1290">
        <w:t>12.2 Kenar Bilişim (Edge AI) ve Çıkarım Zamanı Optimizasyonu</w:t>
      </w:r>
    </w:p>
    <w:p w14:paraId="74E3C366" w14:textId="77777777" w:rsidR="008A1290" w:rsidRPr="008A1290" w:rsidRDefault="008A1290" w:rsidP="008A1290">
      <w:pPr>
        <w:pStyle w:val="NormalWeb"/>
        <w:numPr>
          <w:ilvl w:val="0"/>
          <w:numId w:val="26"/>
        </w:numPr>
        <w:spacing w:before="0" w:beforeAutospacing="0"/>
        <w:rPr>
          <w:rFonts w:ascii="Arial" w:hAnsi="Arial" w:cs="Arial"/>
          <w:sz w:val="22"/>
          <w:szCs w:val="22"/>
        </w:rPr>
      </w:pPr>
      <w:r w:rsidRPr="008A1290">
        <w:rPr>
          <w:rFonts w:ascii="Arial" w:hAnsi="Arial" w:cs="Arial"/>
          <w:b/>
          <w:bCs/>
          <w:sz w:val="22"/>
          <w:szCs w:val="22"/>
        </w:rPr>
        <w:t>Model Kuantizasyonu ve ONNX/TensorRT Dönüşümü:</w:t>
      </w:r>
      <w:r w:rsidRPr="008A1290">
        <w:rPr>
          <w:rFonts w:ascii="Arial" w:hAnsi="Arial" w:cs="Arial"/>
          <w:sz w:val="22"/>
          <w:szCs w:val="22"/>
        </w:rPr>
        <w:t xml:space="preserve"> Ağır transformer tabanlı BEATs modelinin sahadaki uç donanımlarda (edge devices) düşük gecikme ve minimum güç tüketimiyle çalışabilmesi amacıyla, FP16 veya INT8 seviyesinde kuantizasyon işlemleri uygulanacaktır. Model mimarisinin ONNX veya TensorRT formatına optimize edilmesiyle uç birimler üzerindeki çalışma verimliliği maksimize edilecektir. </w:t>
      </w:r>
    </w:p>
    <w:p w14:paraId="60CC135E" w14:textId="77777777" w:rsidR="008A1290" w:rsidRPr="008A1290" w:rsidRDefault="008A1290" w:rsidP="008A1290">
      <w:pPr>
        <w:pStyle w:val="NormalWeb"/>
        <w:numPr>
          <w:ilvl w:val="0"/>
          <w:numId w:val="26"/>
        </w:numPr>
        <w:spacing w:before="0" w:beforeAutospacing="0"/>
        <w:rPr>
          <w:rFonts w:ascii="Arial" w:hAnsi="Arial" w:cs="Arial"/>
          <w:sz w:val="22"/>
          <w:szCs w:val="22"/>
        </w:rPr>
      </w:pPr>
      <w:r w:rsidRPr="008A1290">
        <w:rPr>
          <w:rFonts w:ascii="Arial" w:hAnsi="Arial" w:cs="Arial"/>
          <w:b/>
          <w:bCs/>
          <w:sz w:val="22"/>
          <w:szCs w:val="22"/>
        </w:rPr>
        <w:t>Deterministik İş Parçacığı Yönetimi:</w:t>
      </w:r>
      <w:r w:rsidRPr="008A1290">
        <w:rPr>
          <w:rFonts w:ascii="Arial" w:hAnsi="Arial" w:cs="Arial"/>
          <w:sz w:val="22"/>
          <w:szCs w:val="22"/>
        </w:rPr>
        <w:t xml:space="preserve"> Canlı akıştaki hesaplama yükünü ve inference gecikmelerini önlemek adına, GPU/CPU hibrit çalıştırma stratejileri ile eş zamanlı çalışan ses yakalama/çıkarım pipeline'larının iş parçacığı (thread) yönetim mekanizmaları optimize edilecektir. </w:t>
      </w:r>
    </w:p>
    <w:p w14:paraId="100FEBF8" w14:textId="77777777" w:rsidR="008A1290" w:rsidRPr="008A1290" w:rsidRDefault="008A1290" w:rsidP="008A1290">
      <w:pPr>
        <w:pStyle w:val="NormalWeb"/>
        <w:numPr>
          <w:ilvl w:val="0"/>
          <w:numId w:val="26"/>
        </w:numPr>
        <w:spacing w:before="0" w:beforeAutospacing="0"/>
        <w:rPr>
          <w:rFonts w:ascii="Arial" w:hAnsi="Arial" w:cs="Arial"/>
          <w:sz w:val="22"/>
          <w:szCs w:val="22"/>
        </w:rPr>
      </w:pPr>
      <w:r w:rsidRPr="008A1290">
        <w:rPr>
          <w:rFonts w:ascii="Arial" w:hAnsi="Arial" w:cs="Arial"/>
          <w:b/>
          <w:bCs/>
          <w:sz w:val="22"/>
          <w:szCs w:val="22"/>
        </w:rPr>
        <w:t>Kod Tabanı Taşınabilirlik Optimizasyonu:</w:t>
      </w:r>
      <w:r w:rsidRPr="008A1290">
        <w:rPr>
          <w:rFonts w:ascii="Arial" w:hAnsi="Arial" w:cs="Arial"/>
          <w:sz w:val="22"/>
          <w:szCs w:val="22"/>
        </w:rPr>
        <w:t xml:space="preserve"> </w:t>
      </w:r>
      <w:r w:rsidRPr="008A1290">
        <w:rPr>
          <w:rStyle w:val="HTMLCode"/>
          <w:rFonts w:ascii="Arial" w:hAnsi="Arial" w:cs="Arial"/>
          <w:sz w:val="22"/>
          <w:szCs w:val="22"/>
        </w:rPr>
        <w:t>noise_detector.py</w:t>
      </w:r>
      <w:r w:rsidRPr="008A1290">
        <w:rPr>
          <w:rFonts w:ascii="Arial" w:hAnsi="Arial" w:cs="Arial"/>
          <w:sz w:val="22"/>
          <w:szCs w:val="22"/>
        </w:rPr>
        <w:t xml:space="preserve">, </w:t>
      </w:r>
      <w:r w:rsidRPr="008A1290">
        <w:rPr>
          <w:rStyle w:val="HTMLCode"/>
          <w:rFonts w:ascii="Arial" w:hAnsi="Arial" w:cs="Arial"/>
          <w:sz w:val="22"/>
          <w:szCs w:val="22"/>
        </w:rPr>
        <w:t>dataset_builder.py</w:t>
      </w:r>
      <w:r w:rsidRPr="008A1290">
        <w:rPr>
          <w:rFonts w:ascii="Arial" w:hAnsi="Arial" w:cs="Arial"/>
          <w:sz w:val="22"/>
          <w:szCs w:val="22"/>
        </w:rPr>
        <w:t xml:space="preserve"> ve </w:t>
      </w:r>
      <w:r w:rsidRPr="008A1290">
        <w:rPr>
          <w:rStyle w:val="HTMLCode"/>
          <w:rFonts w:ascii="Arial" w:hAnsi="Arial" w:cs="Arial"/>
          <w:sz w:val="22"/>
          <w:szCs w:val="22"/>
        </w:rPr>
        <w:t>gui_main.py</w:t>
      </w:r>
      <w:r w:rsidRPr="008A1290">
        <w:rPr>
          <w:rFonts w:ascii="Arial" w:hAnsi="Arial" w:cs="Arial"/>
          <w:sz w:val="22"/>
          <w:szCs w:val="22"/>
        </w:rPr>
        <w:t xml:space="preserve"> modüllerinde yer alan ve D:\ sürücüsüne bağımlı olan hardcoded dosya yolları, </w:t>
      </w:r>
      <w:r w:rsidRPr="008A1290">
        <w:rPr>
          <w:rStyle w:val="HTMLCode"/>
          <w:rFonts w:ascii="Arial" w:hAnsi="Arial" w:cs="Arial"/>
          <w:sz w:val="22"/>
          <w:szCs w:val="22"/>
        </w:rPr>
        <w:t>os.path.dirname</w:t>
      </w:r>
      <w:r w:rsidRPr="008A1290">
        <w:rPr>
          <w:rFonts w:ascii="Arial" w:hAnsi="Arial" w:cs="Arial"/>
          <w:sz w:val="22"/>
          <w:szCs w:val="22"/>
        </w:rPr>
        <w:t xml:space="preserve"> metodu kullanılarak tamamen proje-relatif hale getirilecektir. </w:t>
      </w:r>
    </w:p>
    <w:p w14:paraId="4DDC555F" w14:textId="77777777" w:rsidR="008A1290" w:rsidRPr="008A1290" w:rsidRDefault="008A1290" w:rsidP="008A1290">
      <w:pPr>
        <w:pStyle w:val="Heading2"/>
      </w:pPr>
      <w:r w:rsidRPr="008A1290">
        <w:t>12.3 Çok Modelli Temsil Uzaylarının Birleştirilmesi (Ensemble Optimization)</w:t>
      </w:r>
    </w:p>
    <w:p w14:paraId="18C3F3E8" w14:textId="77777777" w:rsidR="008A1290" w:rsidRPr="008A1290" w:rsidRDefault="008A1290" w:rsidP="008A1290">
      <w:pPr>
        <w:pStyle w:val="NormalWeb"/>
        <w:numPr>
          <w:ilvl w:val="0"/>
          <w:numId w:val="27"/>
        </w:numPr>
        <w:spacing w:before="0" w:beforeAutospacing="0"/>
        <w:rPr>
          <w:rFonts w:ascii="Arial" w:hAnsi="Arial" w:cs="Arial"/>
          <w:sz w:val="22"/>
          <w:szCs w:val="22"/>
        </w:rPr>
      </w:pPr>
      <w:r w:rsidRPr="008A1290">
        <w:rPr>
          <w:rFonts w:ascii="Arial" w:hAnsi="Arial" w:cs="Arial"/>
          <w:b/>
          <w:bCs/>
          <w:sz w:val="22"/>
          <w:szCs w:val="22"/>
        </w:rPr>
        <w:t>Hibrit Ensemble Yapısı:</w:t>
      </w:r>
      <w:r w:rsidRPr="008A1290">
        <w:rPr>
          <w:rFonts w:ascii="Arial" w:hAnsi="Arial" w:cs="Arial"/>
          <w:sz w:val="22"/>
          <w:szCs w:val="22"/>
        </w:rPr>
        <w:t xml:space="preserve"> EfficientNet mimarisinin spektrogram tabanlı görsel doku özellikleri ile BEATs modelinin ham sinyalden elde ettiği üst düzey akustik embedding temsillerinin hibrit bir ensemble yapısında birleştirilmesi planlanmaktadır. </w:t>
      </w:r>
    </w:p>
    <w:p w14:paraId="3070CF51" w14:textId="17754301" w:rsidR="008A1290" w:rsidRPr="008A1290" w:rsidRDefault="008A1290" w:rsidP="008A1290">
      <w:pPr>
        <w:pStyle w:val="NormalWeb"/>
        <w:numPr>
          <w:ilvl w:val="0"/>
          <w:numId w:val="27"/>
        </w:numPr>
        <w:spacing w:before="0" w:beforeAutospacing="0"/>
        <w:rPr>
          <w:rFonts w:ascii="Arial" w:hAnsi="Arial" w:cs="Arial"/>
          <w:sz w:val="22"/>
          <w:szCs w:val="22"/>
        </w:rPr>
      </w:pPr>
      <w:r w:rsidRPr="008A1290">
        <w:rPr>
          <w:rFonts w:ascii="Arial" w:hAnsi="Arial" w:cs="Arial"/>
          <w:b/>
          <w:bCs/>
          <w:sz w:val="22"/>
          <w:szCs w:val="22"/>
        </w:rPr>
        <w:t>Karar Katsayısı (</w:t>
      </w:r>
      <w:r w:rsidR="00C37F6C">
        <w:rPr>
          <w:rStyle w:val="math-inline"/>
          <w:rFonts w:ascii="Arial" w:hAnsi="Arial" w:cs="Arial"/>
          <w:b/>
          <w:bCs/>
          <w:sz w:val="22"/>
          <w:szCs w:val="22"/>
        </w:rPr>
        <w:t>α</w:t>
      </w:r>
      <w:r w:rsidRPr="008A1290">
        <w:rPr>
          <w:rFonts w:ascii="Arial" w:hAnsi="Arial" w:cs="Arial"/>
          <w:b/>
          <w:bCs/>
          <w:sz w:val="22"/>
          <w:szCs w:val="22"/>
        </w:rPr>
        <w:t>) Optimizasyonu:</w:t>
      </w:r>
      <w:r w:rsidRPr="008A1290">
        <w:rPr>
          <w:rFonts w:ascii="Arial" w:hAnsi="Arial" w:cs="Arial"/>
          <w:sz w:val="22"/>
          <w:szCs w:val="22"/>
        </w:rPr>
        <w:t xml:space="preserve"> </w:t>
      </w:r>
      <w:r w:rsidRPr="008A1290">
        <w:rPr>
          <w:rStyle w:val="HTMLCode"/>
          <w:rFonts w:ascii="Arial" w:hAnsi="Arial" w:cs="Arial"/>
          <w:sz w:val="22"/>
          <w:szCs w:val="22"/>
        </w:rPr>
        <w:t>noise_detector.py</w:t>
      </w:r>
      <w:r w:rsidRPr="008A1290">
        <w:rPr>
          <w:rFonts w:ascii="Arial" w:hAnsi="Arial" w:cs="Arial"/>
          <w:sz w:val="22"/>
          <w:szCs w:val="22"/>
        </w:rPr>
        <w:t xml:space="preserve"> içerisinde halihazırda 0.5 sabit değerine sahip olan ensemble softmax olasılık katsayısının, dinamik ortam koşullarına göre optimize edilmesi amacıyla doğrulama seti üzerinde grid search veya Bayesyen optimizasyon yöntemleri koşturulacaktır. </w:t>
      </w:r>
    </w:p>
    <w:p w14:paraId="72CE2D91" w14:textId="77777777" w:rsidR="008A1290" w:rsidRPr="008A1290" w:rsidRDefault="008A1290" w:rsidP="008A1290">
      <w:pPr>
        <w:pStyle w:val="Heading2"/>
      </w:pPr>
      <w:r w:rsidRPr="008A1290">
        <w:t>12.4 Sabit Tonlu Sesler İçin Parmak İzi Tabanlı (Audio Fingerprinting) Hibrit Yapı</w:t>
      </w:r>
    </w:p>
    <w:p w14:paraId="6AB6F707" w14:textId="77777777" w:rsidR="008A1290" w:rsidRPr="008A1290" w:rsidRDefault="008A1290" w:rsidP="008A1290">
      <w:pPr>
        <w:pStyle w:val="NormalWeb"/>
        <w:numPr>
          <w:ilvl w:val="0"/>
          <w:numId w:val="28"/>
        </w:numPr>
        <w:spacing w:before="0" w:beforeAutospacing="0"/>
        <w:rPr>
          <w:rFonts w:ascii="Arial" w:hAnsi="Arial" w:cs="Arial"/>
          <w:sz w:val="22"/>
          <w:szCs w:val="22"/>
        </w:rPr>
      </w:pPr>
      <w:r w:rsidRPr="008A1290">
        <w:rPr>
          <w:rFonts w:ascii="Arial" w:hAnsi="Arial" w:cs="Arial"/>
          <w:b/>
          <w:bCs/>
          <w:sz w:val="22"/>
          <w:szCs w:val="22"/>
        </w:rPr>
        <w:lastRenderedPageBreak/>
        <w:t>Akustik İmza Hash Eşleştirme:</w:t>
      </w:r>
      <w:r w:rsidRPr="008A1290">
        <w:rPr>
          <w:rFonts w:ascii="Arial" w:hAnsi="Arial" w:cs="Arial"/>
          <w:sz w:val="22"/>
          <w:szCs w:val="22"/>
        </w:rPr>
        <w:t xml:space="preserve"> Havalimanlarındaki terminal anonsları, bagaj konveyör mekanizması sesleri ve alarm tonları gibi tekrarlayan sabit tonlu ses olaylarını yakalamak üzere Shazam benzeri bir constellation map ve hash esnetme altyapısı geliştirilecektir. </w:t>
      </w:r>
    </w:p>
    <w:p w14:paraId="082FC25B" w14:textId="77777777" w:rsidR="008A1290" w:rsidRPr="008A1290" w:rsidRDefault="008A1290" w:rsidP="008A1290">
      <w:pPr>
        <w:pStyle w:val="NormalWeb"/>
        <w:numPr>
          <w:ilvl w:val="0"/>
          <w:numId w:val="28"/>
        </w:numPr>
        <w:spacing w:before="0" w:beforeAutospacing="0"/>
        <w:rPr>
          <w:rFonts w:ascii="Arial" w:hAnsi="Arial" w:cs="Arial"/>
          <w:sz w:val="22"/>
          <w:szCs w:val="22"/>
        </w:rPr>
      </w:pPr>
      <w:r w:rsidRPr="008A1290">
        <w:rPr>
          <w:rFonts w:ascii="Arial" w:hAnsi="Arial" w:cs="Arial"/>
          <w:b/>
          <w:bCs/>
          <w:sz w:val="22"/>
          <w:szCs w:val="22"/>
        </w:rPr>
        <w:t>Hızlı Geçiş (Fast-Track) Filtresi:</w:t>
      </w:r>
      <w:r w:rsidRPr="008A1290">
        <w:rPr>
          <w:rFonts w:ascii="Arial" w:hAnsi="Arial" w:cs="Arial"/>
          <w:sz w:val="22"/>
          <w:szCs w:val="22"/>
        </w:rPr>
        <w:t xml:space="preserve"> Geliştirilecek olan parmak izi eşleştirme modülü, ağır derin öğrenme modellerinin hesaplama yüküne girmeden önce sistemi tetikleyen bir "fast-track" filtre katmanı olarak konumlandırılacaktır. </w:t>
      </w:r>
    </w:p>
    <w:p w14:paraId="2B3FC55F" w14:textId="77777777" w:rsidR="008A1290" w:rsidRPr="008A1290" w:rsidRDefault="008A1290" w:rsidP="008A1290">
      <w:pPr>
        <w:pStyle w:val="Heading2"/>
      </w:pPr>
      <w:r w:rsidRPr="008A1290">
        <w:t>12.5 Sürekli Öğrenme (Incremental Fine-Tuning) Pipeline Entegrasyonu</w:t>
      </w:r>
    </w:p>
    <w:p w14:paraId="48839CB6" w14:textId="77777777" w:rsidR="008A1290" w:rsidRPr="008A1290" w:rsidRDefault="008A1290" w:rsidP="008A1290">
      <w:pPr>
        <w:pStyle w:val="NormalWeb"/>
        <w:numPr>
          <w:ilvl w:val="0"/>
          <w:numId w:val="29"/>
        </w:numPr>
        <w:spacing w:before="0" w:beforeAutospacing="0"/>
        <w:rPr>
          <w:rFonts w:ascii="Arial" w:hAnsi="Arial" w:cs="Arial"/>
          <w:sz w:val="22"/>
          <w:szCs w:val="22"/>
        </w:rPr>
      </w:pPr>
      <w:r w:rsidRPr="008A1290">
        <w:rPr>
          <w:rFonts w:ascii="Arial" w:hAnsi="Arial" w:cs="Arial"/>
          <w:b/>
          <w:bCs/>
          <w:sz w:val="22"/>
          <w:szCs w:val="22"/>
        </w:rPr>
        <w:t>Yarı-Sürekli Eğitim Döngüsü:</w:t>
      </w:r>
      <w:r w:rsidRPr="008A1290">
        <w:rPr>
          <w:rFonts w:ascii="Arial" w:hAnsi="Arial" w:cs="Arial"/>
          <w:sz w:val="22"/>
          <w:szCs w:val="22"/>
        </w:rPr>
        <w:t xml:space="preserve"> Aktif öğrenme hattının periyodik olarak manuel tetiklenen batch yapısından, sahadan gelen kullanıcı onaylı verilerle modeli arka planda kademeli olarak güncelleyen yarı-sürekli bir döngüye geçirilmesi hedeflenmektedir. </w:t>
      </w:r>
    </w:p>
    <w:p w14:paraId="7C1FCBBA" w14:textId="77777777" w:rsidR="008A1290" w:rsidRPr="008A1290" w:rsidRDefault="008A1290" w:rsidP="008A1290">
      <w:pPr>
        <w:pStyle w:val="NormalWeb"/>
        <w:numPr>
          <w:ilvl w:val="0"/>
          <w:numId w:val="29"/>
        </w:numPr>
        <w:spacing w:before="0" w:beforeAutospacing="0"/>
        <w:rPr>
          <w:rFonts w:ascii="Arial" w:hAnsi="Arial" w:cs="Arial"/>
          <w:sz w:val="22"/>
          <w:szCs w:val="22"/>
        </w:rPr>
      </w:pPr>
      <w:r w:rsidRPr="008A1290">
        <w:rPr>
          <w:rFonts w:ascii="Arial" w:hAnsi="Arial" w:cs="Arial"/>
          <w:b/>
          <w:bCs/>
          <w:sz w:val="22"/>
          <w:szCs w:val="22"/>
        </w:rPr>
        <w:t>Yıkıcı Unutmanın Engellenmesi:</w:t>
      </w:r>
      <w:r w:rsidRPr="008A1290">
        <w:rPr>
          <w:rFonts w:ascii="Arial" w:hAnsi="Arial" w:cs="Arial"/>
          <w:sz w:val="22"/>
          <w:szCs w:val="22"/>
        </w:rPr>
        <w:t xml:space="preserve"> Sürekli eğitim (continual learning) sürecinde, modelin sahadan gelen yeni akustik varyasyonları öğrenirken eski bilgileri unutmasını (catastrophic forgetting) engellemek amacıyla Elastic Weight Consolidation (EWC) benzeri ağırlık koruma kısıtları mimariye entegre edilecektir. </w:t>
      </w:r>
    </w:p>
    <w:p w14:paraId="6AD7A810" w14:textId="77777777" w:rsidR="008A1290" w:rsidRPr="008A1290" w:rsidRDefault="008A1290" w:rsidP="008A1290">
      <w:pPr>
        <w:pStyle w:val="NormalWeb"/>
        <w:spacing w:before="0" w:beforeAutospacing="0"/>
        <w:rPr>
          <w:rFonts w:ascii="Arial" w:hAnsi="Arial" w:cs="Arial"/>
          <w:sz w:val="22"/>
          <w:szCs w:val="22"/>
        </w:rPr>
      </w:pPr>
      <w:r w:rsidRPr="008A1290">
        <w:rPr>
          <w:rFonts w:ascii="Arial" w:hAnsi="Arial" w:cs="Arial"/>
          <w:sz w:val="22"/>
          <w:szCs w:val="22"/>
        </w:rPr>
        <w:t>Gelecek çalışmalar kapsamında yürütülecek teknik aksiyon planı, operasyonel hedefleri ve öncelik dereceleriyle birlikte Tablo 16'da matris formunda yapılandırılmıştır.</w:t>
      </w:r>
    </w:p>
    <w:p w14:paraId="6E5753A3" w14:textId="77777777" w:rsidR="008A1290" w:rsidRDefault="008A1290" w:rsidP="008A1290">
      <w:pPr>
        <w:pStyle w:val="Heading5"/>
        <w:jc w:val="center"/>
      </w:pPr>
      <w:r w:rsidRPr="008A1290">
        <w:t>Tablo 16: Ürünleştirme Yol Haritası ve Teknik Aksiyon Matrisi</w:t>
      </w:r>
    </w:p>
    <w:p w14:paraId="5FAD186B" w14:textId="77777777" w:rsidR="00845591" w:rsidRDefault="00845591" w:rsidP="00845591"/>
    <w:tbl>
      <w:tblPr>
        <w:tblStyle w:val="TableGrid"/>
        <w:tblW w:w="0" w:type="auto"/>
        <w:tblLook w:val="04A0" w:firstRow="1" w:lastRow="0" w:firstColumn="1" w:lastColumn="0" w:noHBand="0" w:noVBand="1"/>
      </w:tblPr>
      <w:tblGrid>
        <w:gridCol w:w="1650"/>
        <w:gridCol w:w="3225"/>
        <w:gridCol w:w="3471"/>
        <w:gridCol w:w="1050"/>
      </w:tblGrid>
      <w:tr w:rsidR="00845591" w14:paraId="1CCA0CF9" w14:textId="77777777" w:rsidTr="00E009F4">
        <w:tc>
          <w:tcPr>
            <w:tcW w:w="1650" w:type="dxa"/>
            <w:shd w:val="clear" w:color="auto" w:fill="B4C6E7" w:themeFill="accent1" w:themeFillTint="66"/>
            <w:vAlign w:val="center"/>
          </w:tcPr>
          <w:p w14:paraId="7923C5C6" w14:textId="1A794960" w:rsidR="00845591" w:rsidRPr="00E009F4" w:rsidRDefault="00845591" w:rsidP="00845591">
            <w:pPr>
              <w:rPr>
                <w:color w:val="4472C4" w:themeColor="accent1"/>
                <w:sz w:val="20"/>
                <w:szCs w:val="20"/>
              </w:rPr>
            </w:pPr>
            <w:r w:rsidRPr="00E009F4">
              <w:rPr>
                <w:rStyle w:val="Strong"/>
                <w:color w:val="4472C4" w:themeColor="accent1"/>
                <w:sz w:val="20"/>
                <w:szCs w:val="20"/>
              </w:rPr>
              <w:t>Geliştirme Alanı</w:t>
            </w:r>
          </w:p>
        </w:tc>
        <w:tc>
          <w:tcPr>
            <w:tcW w:w="3225" w:type="dxa"/>
            <w:shd w:val="clear" w:color="auto" w:fill="B4C6E7" w:themeFill="accent1" w:themeFillTint="66"/>
            <w:vAlign w:val="center"/>
          </w:tcPr>
          <w:p w14:paraId="6C6748E5" w14:textId="3A00B8A6" w:rsidR="00845591" w:rsidRPr="00E009F4" w:rsidRDefault="00845591" w:rsidP="00845591">
            <w:pPr>
              <w:rPr>
                <w:color w:val="4472C4" w:themeColor="accent1"/>
                <w:sz w:val="20"/>
                <w:szCs w:val="20"/>
              </w:rPr>
            </w:pPr>
            <w:r w:rsidRPr="00E009F4">
              <w:rPr>
                <w:rStyle w:val="Strong"/>
                <w:color w:val="4472C4" w:themeColor="accent1"/>
                <w:sz w:val="20"/>
                <w:szCs w:val="20"/>
              </w:rPr>
              <w:t>Planlanan Teknik Aksiyon</w:t>
            </w:r>
          </w:p>
        </w:tc>
        <w:tc>
          <w:tcPr>
            <w:tcW w:w="3471" w:type="dxa"/>
            <w:shd w:val="clear" w:color="auto" w:fill="B4C6E7" w:themeFill="accent1" w:themeFillTint="66"/>
            <w:vAlign w:val="center"/>
          </w:tcPr>
          <w:p w14:paraId="51645EB8" w14:textId="48B88ACD" w:rsidR="00845591" w:rsidRPr="00E009F4" w:rsidRDefault="00845591" w:rsidP="00845591">
            <w:pPr>
              <w:rPr>
                <w:color w:val="4472C4" w:themeColor="accent1"/>
                <w:sz w:val="20"/>
                <w:szCs w:val="20"/>
              </w:rPr>
            </w:pPr>
            <w:r w:rsidRPr="00E009F4">
              <w:rPr>
                <w:rStyle w:val="Strong"/>
                <w:color w:val="4472C4" w:themeColor="accent1"/>
                <w:sz w:val="20"/>
                <w:szCs w:val="20"/>
              </w:rPr>
              <w:t>Operasyonel Hedef</w:t>
            </w:r>
          </w:p>
        </w:tc>
        <w:tc>
          <w:tcPr>
            <w:tcW w:w="1050" w:type="dxa"/>
            <w:shd w:val="clear" w:color="auto" w:fill="B4C6E7" w:themeFill="accent1" w:themeFillTint="66"/>
            <w:vAlign w:val="center"/>
          </w:tcPr>
          <w:p w14:paraId="1292977B" w14:textId="6AB1B3C9" w:rsidR="00845591" w:rsidRPr="00E009F4" w:rsidRDefault="00845591" w:rsidP="00845591">
            <w:pPr>
              <w:rPr>
                <w:color w:val="4472C4" w:themeColor="accent1"/>
                <w:sz w:val="20"/>
                <w:szCs w:val="20"/>
              </w:rPr>
            </w:pPr>
            <w:r w:rsidRPr="00E009F4">
              <w:rPr>
                <w:rStyle w:val="Strong"/>
                <w:color w:val="4472C4" w:themeColor="accent1"/>
                <w:sz w:val="20"/>
                <w:szCs w:val="20"/>
              </w:rPr>
              <w:t>Öncelik Derecesi</w:t>
            </w:r>
          </w:p>
        </w:tc>
      </w:tr>
      <w:tr w:rsidR="00845591" w14:paraId="016C953A" w14:textId="77777777" w:rsidTr="00562135">
        <w:tc>
          <w:tcPr>
            <w:tcW w:w="1650" w:type="dxa"/>
            <w:shd w:val="clear" w:color="auto" w:fill="FFC000"/>
            <w:vAlign w:val="center"/>
          </w:tcPr>
          <w:p w14:paraId="0E606448" w14:textId="3E4B13A4" w:rsidR="00845591" w:rsidRPr="00845591" w:rsidRDefault="00845591" w:rsidP="00845591">
            <w:pPr>
              <w:rPr>
                <w:sz w:val="20"/>
                <w:szCs w:val="20"/>
              </w:rPr>
            </w:pPr>
            <w:r w:rsidRPr="00845591">
              <w:rPr>
                <w:sz w:val="20"/>
                <w:szCs w:val="20"/>
              </w:rPr>
              <w:t>Akustik Kalibrasyon</w:t>
            </w:r>
          </w:p>
        </w:tc>
        <w:tc>
          <w:tcPr>
            <w:tcW w:w="3225" w:type="dxa"/>
            <w:shd w:val="clear" w:color="auto" w:fill="FFC000"/>
            <w:vAlign w:val="center"/>
          </w:tcPr>
          <w:p w14:paraId="22F3DDFF" w14:textId="613D4A73" w:rsidR="00845591" w:rsidRPr="00845591" w:rsidRDefault="00845591" w:rsidP="00845591">
            <w:pPr>
              <w:rPr>
                <w:sz w:val="20"/>
                <w:szCs w:val="20"/>
              </w:rPr>
            </w:pPr>
            <w:r w:rsidRPr="00845591">
              <w:rPr>
                <w:sz w:val="20"/>
                <w:szCs w:val="20"/>
              </w:rPr>
              <w:t xml:space="preserve">Yazılımsal EQ profili filtreleri ve otonom gürültü profili (spectral subtraction) entegrasyonu. </w:t>
            </w:r>
          </w:p>
        </w:tc>
        <w:tc>
          <w:tcPr>
            <w:tcW w:w="3471" w:type="dxa"/>
            <w:shd w:val="clear" w:color="auto" w:fill="FFC000"/>
            <w:vAlign w:val="center"/>
          </w:tcPr>
          <w:p w14:paraId="00985030" w14:textId="075E0FBF" w:rsidR="00845591" w:rsidRPr="00845591" w:rsidRDefault="00845591" w:rsidP="00845591">
            <w:pPr>
              <w:rPr>
                <w:sz w:val="20"/>
                <w:szCs w:val="20"/>
              </w:rPr>
            </w:pPr>
            <w:r w:rsidRPr="00845591">
              <w:rPr>
                <w:sz w:val="20"/>
                <w:szCs w:val="20"/>
              </w:rPr>
              <w:t xml:space="preserve">Farklı mikrofonların frekans yanıt eğrilerinden doğan domain shift etkisini engellemek. </w:t>
            </w:r>
          </w:p>
        </w:tc>
        <w:tc>
          <w:tcPr>
            <w:tcW w:w="1050" w:type="dxa"/>
            <w:shd w:val="clear" w:color="auto" w:fill="FFC000"/>
            <w:vAlign w:val="center"/>
          </w:tcPr>
          <w:p w14:paraId="6E48FF07" w14:textId="3E8ED06E" w:rsidR="00845591" w:rsidRPr="00845591" w:rsidRDefault="00845591" w:rsidP="00845591">
            <w:pPr>
              <w:rPr>
                <w:sz w:val="20"/>
                <w:szCs w:val="20"/>
              </w:rPr>
            </w:pPr>
            <w:r w:rsidRPr="00845591">
              <w:rPr>
                <w:sz w:val="20"/>
                <w:szCs w:val="20"/>
              </w:rPr>
              <w:t xml:space="preserve">Yüksek </w:t>
            </w:r>
          </w:p>
        </w:tc>
      </w:tr>
      <w:tr w:rsidR="00845591" w14:paraId="039C08EB" w14:textId="77777777" w:rsidTr="00562135">
        <w:tc>
          <w:tcPr>
            <w:tcW w:w="1650" w:type="dxa"/>
            <w:shd w:val="clear" w:color="auto" w:fill="FFC000"/>
            <w:vAlign w:val="center"/>
          </w:tcPr>
          <w:p w14:paraId="75211A97" w14:textId="24987A34" w:rsidR="00845591" w:rsidRPr="00845591" w:rsidRDefault="00845591" w:rsidP="00845591">
            <w:pPr>
              <w:rPr>
                <w:sz w:val="20"/>
                <w:szCs w:val="20"/>
              </w:rPr>
            </w:pPr>
            <w:r w:rsidRPr="00845591">
              <w:rPr>
                <w:sz w:val="20"/>
                <w:szCs w:val="20"/>
              </w:rPr>
              <w:t>Sürekli Öğrenme</w:t>
            </w:r>
          </w:p>
        </w:tc>
        <w:tc>
          <w:tcPr>
            <w:tcW w:w="3225" w:type="dxa"/>
            <w:shd w:val="clear" w:color="auto" w:fill="FFC000"/>
            <w:vAlign w:val="center"/>
          </w:tcPr>
          <w:p w14:paraId="12060BB8" w14:textId="0894E234" w:rsidR="00845591" w:rsidRPr="00845591" w:rsidRDefault="00845591" w:rsidP="00845591">
            <w:pPr>
              <w:rPr>
                <w:sz w:val="20"/>
                <w:szCs w:val="20"/>
              </w:rPr>
            </w:pPr>
            <w:r w:rsidRPr="00845591">
              <w:rPr>
                <w:sz w:val="20"/>
                <w:szCs w:val="20"/>
              </w:rPr>
              <w:t xml:space="preserve">Yarı-sürekli eğitim döngüsü ve Elastic Weight Consolidation (EWC) kısıtları. </w:t>
            </w:r>
          </w:p>
        </w:tc>
        <w:tc>
          <w:tcPr>
            <w:tcW w:w="3471" w:type="dxa"/>
            <w:shd w:val="clear" w:color="auto" w:fill="FFC000"/>
            <w:vAlign w:val="center"/>
          </w:tcPr>
          <w:p w14:paraId="0CFC44E0" w14:textId="52B6990A" w:rsidR="00845591" w:rsidRPr="00845591" w:rsidRDefault="00845591" w:rsidP="00845591">
            <w:pPr>
              <w:rPr>
                <w:sz w:val="20"/>
                <w:szCs w:val="20"/>
              </w:rPr>
            </w:pPr>
            <w:r w:rsidRPr="00845591">
              <w:rPr>
                <w:sz w:val="20"/>
                <w:szCs w:val="20"/>
              </w:rPr>
              <w:t xml:space="preserve">Yeni saha kliplerini öğrenirken modelde yıkıcı unutmayı (catastrophic forgetting) engellemek. </w:t>
            </w:r>
          </w:p>
        </w:tc>
        <w:tc>
          <w:tcPr>
            <w:tcW w:w="1050" w:type="dxa"/>
            <w:shd w:val="clear" w:color="auto" w:fill="FFC000"/>
            <w:vAlign w:val="center"/>
          </w:tcPr>
          <w:p w14:paraId="44EAED3D" w14:textId="4219FEA8" w:rsidR="00845591" w:rsidRPr="00845591" w:rsidRDefault="00845591" w:rsidP="00845591">
            <w:pPr>
              <w:rPr>
                <w:sz w:val="20"/>
                <w:szCs w:val="20"/>
              </w:rPr>
            </w:pPr>
            <w:r w:rsidRPr="00845591">
              <w:rPr>
                <w:sz w:val="20"/>
                <w:szCs w:val="20"/>
              </w:rPr>
              <w:t xml:space="preserve">Yüksek </w:t>
            </w:r>
          </w:p>
        </w:tc>
      </w:tr>
      <w:tr w:rsidR="00845591" w14:paraId="40EC176A" w14:textId="77777777" w:rsidTr="00562135">
        <w:tc>
          <w:tcPr>
            <w:tcW w:w="1650" w:type="dxa"/>
            <w:shd w:val="clear" w:color="auto" w:fill="8EAADB" w:themeFill="accent1" w:themeFillTint="99"/>
            <w:vAlign w:val="center"/>
          </w:tcPr>
          <w:p w14:paraId="3DA57D74" w14:textId="07DECEBA" w:rsidR="00845591" w:rsidRPr="00845591" w:rsidRDefault="00845591" w:rsidP="00845591">
            <w:pPr>
              <w:rPr>
                <w:sz w:val="20"/>
                <w:szCs w:val="20"/>
              </w:rPr>
            </w:pPr>
            <w:r w:rsidRPr="00845591">
              <w:rPr>
                <w:sz w:val="20"/>
                <w:szCs w:val="20"/>
              </w:rPr>
              <w:t>Model Optimizasyonu</w:t>
            </w:r>
          </w:p>
        </w:tc>
        <w:tc>
          <w:tcPr>
            <w:tcW w:w="3225" w:type="dxa"/>
            <w:shd w:val="clear" w:color="auto" w:fill="8EAADB" w:themeFill="accent1" w:themeFillTint="99"/>
            <w:vAlign w:val="center"/>
          </w:tcPr>
          <w:p w14:paraId="10CAAB81" w14:textId="09AD62FB" w:rsidR="00845591" w:rsidRPr="00845591" w:rsidRDefault="00845591" w:rsidP="00845591">
            <w:pPr>
              <w:rPr>
                <w:sz w:val="20"/>
                <w:szCs w:val="20"/>
              </w:rPr>
            </w:pPr>
            <w:r w:rsidRPr="00845591">
              <w:rPr>
                <w:sz w:val="20"/>
                <w:szCs w:val="20"/>
              </w:rPr>
              <w:t xml:space="preserve">Transformer tabanlı BEATs modelinin FP16 veya INT8 ONNX/TensorRT kuantizasyonu. </w:t>
            </w:r>
          </w:p>
        </w:tc>
        <w:tc>
          <w:tcPr>
            <w:tcW w:w="3471" w:type="dxa"/>
            <w:shd w:val="clear" w:color="auto" w:fill="8EAADB" w:themeFill="accent1" w:themeFillTint="99"/>
            <w:vAlign w:val="center"/>
          </w:tcPr>
          <w:p w14:paraId="4A222311" w14:textId="5BBAED81" w:rsidR="00845591" w:rsidRPr="00845591" w:rsidRDefault="00845591" w:rsidP="00845591">
            <w:pPr>
              <w:rPr>
                <w:sz w:val="20"/>
                <w:szCs w:val="20"/>
              </w:rPr>
            </w:pPr>
            <w:r w:rsidRPr="00845591">
              <w:rPr>
                <w:sz w:val="20"/>
                <w:szCs w:val="20"/>
              </w:rPr>
              <w:t xml:space="preserve">Kenar cihazlarda (Edge AI) düşük gecikme ve minimum güç tüketimi sağlamak. </w:t>
            </w:r>
          </w:p>
        </w:tc>
        <w:tc>
          <w:tcPr>
            <w:tcW w:w="1050" w:type="dxa"/>
            <w:shd w:val="clear" w:color="auto" w:fill="8EAADB" w:themeFill="accent1" w:themeFillTint="99"/>
            <w:vAlign w:val="center"/>
          </w:tcPr>
          <w:p w14:paraId="1AA82DA7" w14:textId="2D366227" w:rsidR="00845591" w:rsidRPr="00845591" w:rsidRDefault="00845591" w:rsidP="00845591">
            <w:pPr>
              <w:rPr>
                <w:sz w:val="20"/>
                <w:szCs w:val="20"/>
              </w:rPr>
            </w:pPr>
            <w:r w:rsidRPr="00845591">
              <w:rPr>
                <w:sz w:val="20"/>
                <w:szCs w:val="20"/>
              </w:rPr>
              <w:t xml:space="preserve">Orta </w:t>
            </w:r>
          </w:p>
        </w:tc>
      </w:tr>
      <w:tr w:rsidR="00845591" w14:paraId="5CE3BFED" w14:textId="77777777" w:rsidTr="00562135">
        <w:tc>
          <w:tcPr>
            <w:tcW w:w="1650" w:type="dxa"/>
            <w:shd w:val="clear" w:color="auto" w:fill="8EAADB" w:themeFill="accent1" w:themeFillTint="99"/>
            <w:vAlign w:val="center"/>
          </w:tcPr>
          <w:p w14:paraId="3C4B1CBE" w14:textId="1A60486A" w:rsidR="00845591" w:rsidRPr="00845591" w:rsidRDefault="00845591" w:rsidP="00845591">
            <w:pPr>
              <w:rPr>
                <w:sz w:val="20"/>
                <w:szCs w:val="20"/>
              </w:rPr>
            </w:pPr>
            <w:r w:rsidRPr="00845591">
              <w:rPr>
                <w:sz w:val="20"/>
                <w:szCs w:val="20"/>
              </w:rPr>
              <w:t>Karar Katmanı</w:t>
            </w:r>
          </w:p>
        </w:tc>
        <w:tc>
          <w:tcPr>
            <w:tcW w:w="3225" w:type="dxa"/>
            <w:shd w:val="clear" w:color="auto" w:fill="8EAADB" w:themeFill="accent1" w:themeFillTint="99"/>
            <w:vAlign w:val="center"/>
          </w:tcPr>
          <w:p w14:paraId="289A79B2" w14:textId="00CCCF31" w:rsidR="00845591" w:rsidRPr="00845591" w:rsidRDefault="00845591" w:rsidP="00845591">
            <w:pPr>
              <w:rPr>
                <w:sz w:val="20"/>
                <w:szCs w:val="20"/>
              </w:rPr>
            </w:pPr>
            <w:r w:rsidRPr="00845591">
              <w:rPr>
                <w:sz w:val="20"/>
                <w:szCs w:val="20"/>
              </w:rPr>
              <w:t xml:space="preserve">Ensemble </w:t>
            </w:r>
            <w:r w:rsidR="00C37F6C">
              <w:rPr>
                <w:rStyle w:val="math-inline"/>
              </w:rPr>
              <w:t>α</w:t>
            </w:r>
            <w:r w:rsidRPr="00845591">
              <w:rPr>
                <w:sz w:val="20"/>
                <w:szCs w:val="20"/>
              </w:rPr>
              <w:t xml:space="preserve"> katsayısının doğrulama setinde grid search veya Bayesyen yöntemlerle optimizasyonu. </w:t>
            </w:r>
          </w:p>
        </w:tc>
        <w:tc>
          <w:tcPr>
            <w:tcW w:w="3471" w:type="dxa"/>
            <w:shd w:val="clear" w:color="auto" w:fill="8EAADB" w:themeFill="accent1" w:themeFillTint="99"/>
            <w:vAlign w:val="center"/>
          </w:tcPr>
          <w:p w14:paraId="493B5EE1" w14:textId="35D7D9B1" w:rsidR="00845591" w:rsidRPr="00845591" w:rsidRDefault="00845591" w:rsidP="00845591">
            <w:pPr>
              <w:rPr>
                <w:sz w:val="20"/>
                <w:szCs w:val="20"/>
              </w:rPr>
            </w:pPr>
            <w:r w:rsidRPr="00845591">
              <w:rPr>
                <w:sz w:val="20"/>
                <w:szCs w:val="20"/>
              </w:rPr>
              <w:t xml:space="preserve">Spektrogram doku özellikleri ile ham akustik gömülü temsilleri en verimli oranda birleştirmek. </w:t>
            </w:r>
          </w:p>
        </w:tc>
        <w:tc>
          <w:tcPr>
            <w:tcW w:w="1050" w:type="dxa"/>
            <w:shd w:val="clear" w:color="auto" w:fill="8EAADB" w:themeFill="accent1" w:themeFillTint="99"/>
            <w:vAlign w:val="center"/>
          </w:tcPr>
          <w:p w14:paraId="05B3C6F1" w14:textId="34C73DFB" w:rsidR="00845591" w:rsidRPr="00845591" w:rsidRDefault="00845591" w:rsidP="00845591">
            <w:pPr>
              <w:rPr>
                <w:sz w:val="20"/>
                <w:szCs w:val="20"/>
              </w:rPr>
            </w:pPr>
            <w:r w:rsidRPr="00845591">
              <w:rPr>
                <w:sz w:val="20"/>
                <w:szCs w:val="20"/>
              </w:rPr>
              <w:t xml:space="preserve">Orta </w:t>
            </w:r>
          </w:p>
        </w:tc>
      </w:tr>
      <w:tr w:rsidR="00845591" w14:paraId="3E539606" w14:textId="77777777" w:rsidTr="00562135">
        <w:tc>
          <w:tcPr>
            <w:tcW w:w="1650" w:type="dxa"/>
            <w:shd w:val="clear" w:color="auto" w:fill="8EAADB" w:themeFill="accent1" w:themeFillTint="99"/>
            <w:vAlign w:val="center"/>
          </w:tcPr>
          <w:p w14:paraId="18323D66" w14:textId="659F71FA" w:rsidR="00845591" w:rsidRPr="00845591" w:rsidRDefault="00845591" w:rsidP="00845591">
            <w:pPr>
              <w:rPr>
                <w:sz w:val="20"/>
                <w:szCs w:val="20"/>
              </w:rPr>
            </w:pPr>
            <w:r w:rsidRPr="00845591">
              <w:rPr>
                <w:sz w:val="20"/>
                <w:szCs w:val="20"/>
              </w:rPr>
              <w:t>Yazılım Mühendisliği</w:t>
            </w:r>
          </w:p>
        </w:tc>
        <w:tc>
          <w:tcPr>
            <w:tcW w:w="3225" w:type="dxa"/>
            <w:shd w:val="clear" w:color="auto" w:fill="8EAADB" w:themeFill="accent1" w:themeFillTint="99"/>
            <w:vAlign w:val="center"/>
          </w:tcPr>
          <w:p w14:paraId="5A6A1F29" w14:textId="30E4732A" w:rsidR="00845591" w:rsidRPr="00845591" w:rsidRDefault="00845591" w:rsidP="00845591">
            <w:pPr>
              <w:rPr>
                <w:sz w:val="20"/>
                <w:szCs w:val="20"/>
              </w:rPr>
            </w:pPr>
            <w:r w:rsidRPr="00845591">
              <w:rPr>
                <w:rStyle w:val="HTMLCode"/>
                <w:rFonts w:ascii="Arial" w:eastAsia="Arial" w:hAnsi="Arial" w:cs="Arial"/>
              </w:rPr>
              <w:t>noise_detector.py</w:t>
            </w:r>
            <w:r w:rsidRPr="00845591">
              <w:rPr>
                <w:sz w:val="20"/>
                <w:szCs w:val="20"/>
              </w:rPr>
              <w:t xml:space="preserve">, </w:t>
            </w:r>
            <w:r w:rsidRPr="00845591">
              <w:rPr>
                <w:rStyle w:val="HTMLCode"/>
                <w:rFonts w:ascii="Arial" w:eastAsia="Arial" w:hAnsi="Arial" w:cs="Arial"/>
              </w:rPr>
              <w:t>dataset_builder.py</w:t>
            </w:r>
            <w:r w:rsidRPr="00845591">
              <w:rPr>
                <w:sz w:val="20"/>
                <w:szCs w:val="20"/>
              </w:rPr>
              <w:t xml:space="preserve">, </w:t>
            </w:r>
            <w:r w:rsidRPr="00845591">
              <w:rPr>
                <w:rStyle w:val="HTMLCode"/>
                <w:rFonts w:ascii="Arial" w:eastAsia="Arial" w:hAnsi="Arial" w:cs="Arial"/>
              </w:rPr>
              <w:t>gui_main.py</w:t>
            </w:r>
            <w:r w:rsidRPr="00845591">
              <w:rPr>
                <w:sz w:val="20"/>
                <w:szCs w:val="20"/>
              </w:rPr>
              <w:t xml:space="preserve"> D:\ yollarının proje-relatif yapılması. </w:t>
            </w:r>
          </w:p>
        </w:tc>
        <w:tc>
          <w:tcPr>
            <w:tcW w:w="3471" w:type="dxa"/>
            <w:shd w:val="clear" w:color="auto" w:fill="8EAADB" w:themeFill="accent1" w:themeFillTint="99"/>
            <w:vAlign w:val="center"/>
          </w:tcPr>
          <w:p w14:paraId="343A4F12" w14:textId="4722E8F3" w:rsidR="00845591" w:rsidRPr="00845591" w:rsidRDefault="00845591" w:rsidP="00845591">
            <w:pPr>
              <w:rPr>
                <w:sz w:val="20"/>
                <w:szCs w:val="20"/>
              </w:rPr>
            </w:pPr>
            <w:r w:rsidRPr="00845591">
              <w:rPr>
                <w:sz w:val="20"/>
                <w:szCs w:val="20"/>
              </w:rPr>
              <w:t xml:space="preserve">Kod tabanının sürücü bağımsız çalışabilirliğini ve taşınabilirliğini güvenceye almak. </w:t>
            </w:r>
          </w:p>
        </w:tc>
        <w:tc>
          <w:tcPr>
            <w:tcW w:w="1050" w:type="dxa"/>
            <w:shd w:val="clear" w:color="auto" w:fill="8EAADB" w:themeFill="accent1" w:themeFillTint="99"/>
            <w:vAlign w:val="center"/>
          </w:tcPr>
          <w:p w14:paraId="3BF843F3" w14:textId="214F9230" w:rsidR="00845591" w:rsidRPr="00845591" w:rsidRDefault="00845591" w:rsidP="00845591">
            <w:pPr>
              <w:rPr>
                <w:sz w:val="20"/>
                <w:szCs w:val="20"/>
              </w:rPr>
            </w:pPr>
            <w:r w:rsidRPr="00845591">
              <w:rPr>
                <w:sz w:val="20"/>
                <w:szCs w:val="20"/>
              </w:rPr>
              <w:t xml:space="preserve">Orta </w:t>
            </w:r>
          </w:p>
        </w:tc>
      </w:tr>
      <w:tr w:rsidR="00845591" w:rsidRPr="00845591" w14:paraId="1D1CB63E" w14:textId="77777777" w:rsidTr="00562135">
        <w:tc>
          <w:tcPr>
            <w:tcW w:w="1650" w:type="dxa"/>
            <w:shd w:val="clear" w:color="auto" w:fill="ACB9CA" w:themeFill="text2" w:themeFillTint="66"/>
          </w:tcPr>
          <w:p w14:paraId="766E1E41" w14:textId="77777777" w:rsidR="00845591" w:rsidRPr="00845591" w:rsidRDefault="00845591" w:rsidP="002B4271">
            <w:pPr>
              <w:rPr>
                <w:sz w:val="20"/>
                <w:szCs w:val="20"/>
              </w:rPr>
            </w:pPr>
            <w:r w:rsidRPr="00845591">
              <w:rPr>
                <w:sz w:val="20"/>
                <w:szCs w:val="20"/>
              </w:rPr>
              <w:t>Hibrit Algılama</w:t>
            </w:r>
          </w:p>
        </w:tc>
        <w:tc>
          <w:tcPr>
            <w:tcW w:w="3225" w:type="dxa"/>
            <w:shd w:val="clear" w:color="auto" w:fill="ACB9CA" w:themeFill="text2" w:themeFillTint="66"/>
          </w:tcPr>
          <w:p w14:paraId="798BA995" w14:textId="77777777" w:rsidR="00845591" w:rsidRPr="00845591" w:rsidRDefault="00845591" w:rsidP="002B4271">
            <w:pPr>
              <w:rPr>
                <w:sz w:val="20"/>
                <w:szCs w:val="20"/>
              </w:rPr>
            </w:pPr>
            <w:r w:rsidRPr="00845591">
              <w:rPr>
                <w:sz w:val="20"/>
                <w:szCs w:val="20"/>
              </w:rPr>
              <w:t xml:space="preserve">Shazam benzeri constellation map ve hash eşleştirme tabanlı Audio Fingerprinting modülü. </w:t>
            </w:r>
          </w:p>
        </w:tc>
        <w:tc>
          <w:tcPr>
            <w:tcW w:w="3471" w:type="dxa"/>
            <w:shd w:val="clear" w:color="auto" w:fill="ACB9CA" w:themeFill="text2" w:themeFillTint="66"/>
          </w:tcPr>
          <w:p w14:paraId="7DF5B0A3" w14:textId="77777777" w:rsidR="00845591" w:rsidRPr="00845591" w:rsidRDefault="00845591" w:rsidP="002B4271">
            <w:pPr>
              <w:rPr>
                <w:sz w:val="20"/>
                <w:szCs w:val="20"/>
              </w:rPr>
            </w:pPr>
            <w:r w:rsidRPr="00845591">
              <w:rPr>
                <w:sz w:val="20"/>
                <w:szCs w:val="20"/>
              </w:rPr>
              <w:t xml:space="preserve">Sabit tonlu anons/alarm seslerini derin model yüküne girmeden fast-track yakalamak. </w:t>
            </w:r>
          </w:p>
        </w:tc>
        <w:tc>
          <w:tcPr>
            <w:tcW w:w="1050" w:type="dxa"/>
            <w:shd w:val="clear" w:color="auto" w:fill="ACB9CA" w:themeFill="text2" w:themeFillTint="66"/>
          </w:tcPr>
          <w:p w14:paraId="558652A0" w14:textId="77777777" w:rsidR="00845591" w:rsidRPr="00845591" w:rsidRDefault="00845591" w:rsidP="002B4271">
            <w:pPr>
              <w:rPr>
                <w:sz w:val="20"/>
                <w:szCs w:val="20"/>
              </w:rPr>
            </w:pPr>
            <w:r w:rsidRPr="00845591">
              <w:rPr>
                <w:sz w:val="20"/>
                <w:szCs w:val="20"/>
              </w:rPr>
              <w:t xml:space="preserve">Düşük </w:t>
            </w:r>
          </w:p>
        </w:tc>
      </w:tr>
    </w:tbl>
    <w:p w14:paraId="126A0BEB" w14:textId="77777777" w:rsidR="00845591" w:rsidRDefault="00845591" w:rsidP="00845591"/>
    <w:p w14:paraId="2D7C36BA" w14:textId="77777777" w:rsidR="00845591" w:rsidRPr="00845591" w:rsidRDefault="00845591" w:rsidP="00845591"/>
    <w:p w14:paraId="1DC47688" w14:textId="77777777" w:rsidR="00562135" w:rsidRDefault="00562135">
      <w:pPr>
        <w:spacing w:after="160" w:line="259" w:lineRule="auto"/>
        <w:rPr>
          <w:rFonts w:eastAsia="Times New Roman"/>
          <w:b/>
          <w:bCs/>
          <w:color w:val="1F4E79"/>
          <w:sz w:val="32"/>
          <w:szCs w:val="32"/>
        </w:rPr>
      </w:pPr>
      <w:r>
        <w:br w:type="page"/>
      </w:r>
    </w:p>
    <w:p w14:paraId="051F05C4" w14:textId="327A6D6B" w:rsidR="008A1290" w:rsidRDefault="008A1290" w:rsidP="008A1290">
      <w:pPr>
        <w:pStyle w:val="Heading1"/>
        <w:rPr>
          <w:noProof w:val="0"/>
          <w:lang w:val="en-US" w:eastAsia="en-US"/>
        </w:rPr>
      </w:pPr>
      <w:r>
        <w:lastRenderedPageBreak/>
        <w:t>13. Sonuç</w:t>
      </w:r>
    </w:p>
    <w:p w14:paraId="122CE9E7" w14:textId="77777777" w:rsidR="008A1290" w:rsidRPr="00845591" w:rsidRDefault="008A1290" w:rsidP="008A1290">
      <w:pPr>
        <w:pStyle w:val="NormalWeb"/>
        <w:spacing w:before="0" w:beforeAutospacing="0"/>
        <w:rPr>
          <w:rFonts w:ascii="Arial" w:hAnsi="Arial" w:cs="Arial"/>
          <w:sz w:val="22"/>
          <w:szCs w:val="22"/>
        </w:rPr>
      </w:pPr>
      <w:r w:rsidRPr="00845591">
        <w:rPr>
          <w:rFonts w:ascii="Arial" w:hAnsi="Arial" w:cs="Arial"/>
          <w:sz w:val="22"/>
          <w:szCs w:val="22"/>
        </w:rPr>
        <w:t xml:space="preserve">Bu çalışma kapsamında, havalimanı çevresindeki akustik hareketliliği kesintisiz izlemeyi, analiz etmeyi ve raporlamayı amaçlayan yapay zekâ tabanlı bir çevresel ses sınıflandırma ve dağıtık takip prototipi başarıyla geliştirilmiştir. Proje süreci; ham ses sinyallerinin yakalanmasından başlayarak veri mühendisliği, özellik çıkarımı, asenkron kenar çıkarım hatları, aktif öğrenme döngüleri ve merkezi telemetri konsolidasyonuna kadar uzanan bütünleşik bir sistem mühendisliği çerçevesinde yürütülmüştür. </w:t>
      </w:r>
    </w:p>
    <w:p w14:paraId="6015F126" w14:textId="77777777" w:rsidR="008A1290" w:rsidRPr="00845591" w:rsidRDefault="008A1290" w:rsidP="008A1290">
      <w:pPr>
        <w:pStyle w:val="NormalWeb"/>
        <w:spacing w:before="0" w:beforeAutospacing="0"/>
        <w:rPr>
          <w:rFonts w:ascii="Arial" w:hAnsi="Arial" w:cs="Arial"/>
          <w:sz w:val="22"/>
          <w:szCs w:val="22"/>
        </w:rPr>
      </w:pPr>
      <w:r w:rsidRPr="00845591">
        <w:rPr>
          <w:rFonts w:ascii="Arial" w:hAnsi="Arial" w:cs="Arial"/>
          <w:sz w:val="22"/>
          <w:szCs w:val="22"/>
        </w:rPr>
        <w:t>Çalışmanın teknik ve operasyonel kazanımları aşağıda nokta atışı maddelerle özetlenmiştir:</w:t>
      </w:r>
    </w:p>
    <w:p w14:paraId="44D11B6B" w14:textId="77777777" w:rsidR="008A1290" w:rsidRPr="00845591" w:rsidRDefault="008A1290" w:rsidP="008A1290">
      <w:pPr>
        <w:pStyle w:val="NormalWeb"/>
        <w:numPr>
          <w:ilvl w:val="0"/>
          <w:numId w:val="30"/>
        </w:numPr>
        <w:spacing w:before="0" w:beforeAutospacing="0"/>
        <w:rPr>
          <w:rFonts w:ascii="Arial" w:hAnsi="Arial" w:cs="Arial"/>
          <w:sz w:val="22"/>
          <w:szCs w:val="22"/>
        </w:rPr>
      </w:pPr>
      <w:r w:rsidRPr="00845591">
        <w:rPr>
          <w:rFonts w:ascii="Arial" w:hAnsi="Arial" w:cs="Arial"/>
          <w:b/>
          <w:bCs/>
          <w:sz w:val="22"/>
          <w:szCs w:val="22"/>
        </w:rPr>
        <w:t>Açık Küme Kararlılığı:</w:t>
      </w:r>
      <w:r w:rsidRPr="00845591">
        <w:rPr>
          <w:rFonts w:ascii="Arial" w:hAnsi="Arial" w:cs="Arial"/>
          <w:sz w:val="22"/>
          <w:szCs w:val="22"/>
        </w:rPr>
        <w:t xml:space="preserve"> Projenin ilk fazlarındaki 5 sınıflı kapalı küme mimarisi, dış saha gürültülerini absorbe edemediği için radikal bir kararla genişletilmiş ve sisteme </w:t>
      </w:r>
      <w:r w:rsidRPr="00845591">
        <w:rPr>
          <w:rStyle w:val="HTMLCode"/>
          <w:rFonts w:ascii="Arial" w:hAnsi="Arial" w:cs="Arial"/>
          <w:sz w:val="22"/>
          <w:szCs w:val="22"/>
        </w:rPr>
        <w:t>OTHER</w:t>
      </w:r>
      <w:r w:rsidRPr="00845591">
        <w:rPr>
          <w:rFonts w:ascii="Arial" w:hAnsi="Arial" w:cs="Arial"/>
          <w:sz w:val="22"/>
          <w:szCs w:val="22"/>
        </w:rPr>
        <w:t xml:space="preserve"> sınıfı dahil edilmiştir. Bu sayede açık küme ses tanıma senaryolarında yanlış alarm oranları minimuma indirilmiştir. </w:t>
      </w:r>
    </w:p>
    <w:p w14:paraId="25159ED5" w14:textId="77777777" w:rsidR="008A1290" w:rsidRPr="00845591" w:rsidRDefault="008A1290" w:rsidP="008A1290">
      <w:pPr>
        <w:pStyle w:val="NormalWeb"/>
        <w:numPr>
          <w:ilvl w:val="0"/>
          <w:numId w:val="30"/>
        </w:numPr>
        <w:spacing w:before="0" w:beforeAutospacing="0"/>
        <w:rPr>
          <w:rFonts w:ascii="Arial" w:hAnsi="Arial" w:cs="Arial"/>
          <w:sz w:val="22"/>
          <w:szCs w:val="22"/>
        </w:rPr>
      </w:pPr>
      <w:r w:rsidRPr="00845591">
        <w:rPr>
          <w:rFonts w:ascii="Arial" w:hAnsi="Arial" w:cs="Arial"/>
          <w:b/>
          <w:bCs/>
          <w:sz w:val="22"/>
          <w:szCs w:val="22"/>
        </w:rPr>
        <w:t>Paradigma ve Temsil Dönüşümü:</w:t>
      </w:r>
      <w:r w:rsidRPr="00845591">
        <w:rPr>
          <w:rFonts w:ascii="Arial" w:hAnsi="Arial" w:cs="Arial"/>
          <w:sz w:val="22"/>
          <w:szCs w:val="22"/>
        </w:rPr>
        <w:t xml:space="preserve"> Özellik çıkarımı hattı; el yapımı spektral özetlerden ve donanıma aşırı bağımlı olan görüntü tabanlı Mel spektrogramlardan arındırılarak doğrudan ham sinyal üzerinden çalışan büyük ölçekli ön eğitimli BEATs transformer mimarisine geçirilmiştir. </w:t>
      </w:r>
    </w:p>
    <w:p w14:paraId="497B0561" w14:textId="58761110" w:rsidR="008A1290" w:rsidRPr="00845591" w:rsidRDefault="008A1290" w:rsidP="008A1290">
      <w:pPr>
        <w:pStyle w:val="NormalWeb"/>
        <w:numPr>
          <w:ilvl w:val="0"/>
          <w:numId w:val="30"/>
        </w:numPr>
        <w:spacing w:before="0" w:beforeAutospacing="0"/>
        <w:rPr>
          <w:rFonts w:ascii="Arial" w:hAnsi="Arial" w:cs="Arial"/>
          <w:sz w:val="22"/>
          <w:szCs w:val="22"/>
        </w:rPr>
      </w:pPr>
      <w:r w:rsidRPr="00845591">
        <w:rPr>
          <w:rFonts w:ascii="Arial" w:hAnsi="Arial" w:cs="Arial"/>
          <w:b/>
          <w:bCs/>
          <w:sz w:val="22"/>
          <w:szCs w:val="22"/>
        </w:rPr>
        <w:t>Ölçüm Güvenilirliği ve Sızıntı Önleme:</w:t>
      </w:r>
      <w:r w:rsidRPr="00845591">
        <w:rPr>
          <w:rFonts w:ascii="Arial" w:hAnsi="Arial" w:cs="Arial"/>
          <w:sz w:val="22"/>
          <w:szCs w:val="22"/>
        </w:rPr>
        <w:t xml:space="preserve"> Klasik rastgele veri bölme yöntemlerinin yarattığı yapay iyimserlik ve veri sızıntısı (data leakage) problemleri, kaynak tabanlı gruplama (</w:t>
      </w:r>
      <w:r w:rsidRPr="00845591">
        <w:rPr>
          <w:rStyle w:val="HTMLCode"/>
          <w:rFonts w:ascii="Arial" w:hAnsi="Arial" w:cs="Arial"/>
          <w:sz w:val="22"/>
          <w:szCs w:val="22"/>
        </w:rPr>
        <w:t>GroupShuffleSplit</w:t>
      </w:r>
      <w:r w:rsidRPr="00845591">
        <w:rPr>
          <w:rFonts w:ascii="Arial" w:hAnsi="Arial" w:cs="Arial"/>
          <w:sz w:val="22"/>
          <w:szCs w:val="22"/>
        </w:rPr>
        <w:t xml:space="preserve">) metodolojisi ile tamamen engellenmiştir. Modelin kaynak bağımsız gerçek saha performansı objektif olarak </w:t>
      </w:r>
      <w:r w:rsidRPr="00845591">
        <w:rPr>
          <w:rStyle w:val="math-inline"/>
          <w:rFonts w:ascii="Arial" w:hAnsi="Arial" w:cs="Arial"/>
          <w:sz w:val="22"/>
          <w:szCs w:val="22"/>
        </w:rPr>
        <w:t>0.9876</w:t>
      </w:r>
      <w:r w:rsidRPr="00845591">
        <w:rPr>
          <w:rFonts w:ascii="Arial" w:hAnsi="Arial" w:cs="Arial"/>
          <w:sz w:val="22"/>
          <w:szCs w:val="22"/>
        </w:rPr>
        <w:t xml:space="preserve"> Makro F1 skoru ile tescillenmiştir. </w:t>
      </w:r>
    </w:p>
    <w:p w14:paraId="0F8A3654" w14:textId="77777777" w:rsidR="008A1290" w:rsidRPr="00845591" w:rsidRDefault="008A1290" w:rsidP="008A1290">
      <w:pPr>
        <w:pStyle w:val="NormalWeb"/>
        <w:numPr>
          <w:ilvl w:val="0"/>
          <w:numId w:val="30"/>
        </w:numPr>
        <w:spacing w:before="0" w:beforeAutospacing="0"/>
        <w:rPr>
          <w:rFonts w:ascii="Arial" w:hAnsi="Arial" w:cs="Arial"/>
          <w:sz w:val="22"/>
          <w:szCs w:val="22"/>
        </w:rPr>
      </w:pPr>
      <w:r w:rsidRPr="00845591">
        <w:rPr>
          <w:rFonts w:ascii="Arial" w:hAnsi="Arial" w:cs="Arial"/>
          <w:b/>
          <w:bCs/>
          <w:sz w:val="22"/>
          <w:szCs w:val="22"/>
        </w:rPr>
        <w:t>Dağıtık ve Otonom Kenar AI Yapısı:</w:t>
      </w:r>
      <w:r w:rsidRPr="00845591">
        <w:rPr>
          <w:rFonts w:ascii="Arial" w:hAnsi="Arial" w:cs="Arial"/>
          <w:sz w:val="22"/>
          <w:szCs w:val="22"/>
        </w:rPr>
        <w:t xml:space="preserve"> Geliştirilen kenar cihaz entegrasyon paketi (</w:t>
      </w:r>
      <w:r w:rsidRPr="00845591">
        <w:rPr>
          <w:rStyle w:val="HTMLCode"/>
          <w:rFonts w:ascii="Arial" w:hAnsi="Arial" w:cs="Arial"/>
          <w:sz w:val="22"/>
          <w:szCs w:val="22"/>
        </w:rPr>
        <w:t>firmware.py</w:t>
      </w:r>
      <w:r w:rsidRPr="00845591">
        <w:rPr>
          <w:rFonts w:ascii="Arial" w:hAnsi="Arial" w:cs="Arial"/>
          <w:sz w:val="22"/>
          <w:szCs w:val="22"/>
        </w:rPr>
        <w:t xml:space="preserve">, </w:t>
      </w:r>
      <w:r w:rsidRPr="00845591">
        <w:rPr>
          <w:rStyle w:val="HTMLCode"/>
          <w:rFonts w:ascii="Arial" w:hAnsi="Arial" w:cs="Arial"/>
          <w:sz w:val="22"/>
          <w:szCs w:val="22"/>
        </w:rPr>
        <w:t>web_server.py</w:t>
      </w:r>
      <w:r w:rsidRPr="00845591">
        <w:rPr>
          <w:rFonts w:ascii="Arial" w:hAnsi="Arial" w:cs="Arial"/>
          <w:sz w:val="22"/>
          <w:szCs w:val="22"/>
        </w:rPr>
        <w:t xml:space="preserve">, </w:t>
      </w:r>
      <w:r w:rsidRPr="00845591">
        <w:rPr>
          <w:rStyle w:val="HTMLCode"/>
          <w:rFonts w:ascii="Arial" w:hAnsi="Arial" w:cs="Arial"/>
          <w:sz w:val="22"/>
          <w:szCs w:val="22"/>
        </w:rPr>
        <w:t>center_server.py</w:t>
      </w:r>
      <w:r w:rsidRPr="00845591">
        <w:rPr>
          <w:rFonts w:ascii="Arial" w:hAnsi="Arial" w:cs="Arial"/>
          <w:sz w:val="22"/>
          <w:szCs w:val="22"/>
        </w:rPr>
        <w:t xml:space="preserve">), merkezi arayüze bağımlılık olmaksızın mikrofon başında asenkron çıkarım, lokal SQLite veri depolama ve anlamlı olaylar için HTTP POST telemetri aktarım altyapısını başarıyla sahaya sunmuştur. </w:t>
      </w:r>
    </w:p>
    <w:p w14:paraId="2D76ABDE" w14:textId="427ACB35" w:rsidR="00562135" w:rsidRPr="00562135" w:rsidRDefault="008A1290" w:rsidP="00562135">
      <w:pPr>
        <w:pStyle w:val="NormalWeb"/>
        <w:numPr>
          <w:ilvl w:val="0"/>
          <w:numId w:val="30"/>
        </w:numPr>
        <w:spacing w:before="0" w:beforeAutospacing="0"/>
        <w:rPr>
          <w:rFonts w:ascii="Arial" w:hAnsi="Arial" w:cs="Arial"/>
          <w:sz w:val="22"/>
          <w:szCs w:val="22"/>
        </w:rPr>
      </w:pPr>
      <w:r w:rsidRPr="00845591">
        <w:rPr>
          <w:rFonts w:ascii="Arial" w:hAnsi="Arial" w:cs="Arial"/>
          <w:b/>
          <w:bCs/>
          <w:sz w:val="22"/>
          <w:szCs w:val="22"/>
        </w:rPr>
        <w:t>Sistemsel Optimizasyon:</w:t>
      </w:r>
      <w:r w:rsidRPr="00845591">
        <w:rPr>
          <w:rFonts w:ascii="Arial" w:hAnsi="Arial" w:cs="Arial"/>
          <w:sz w:val="22"/>
          <w:szCs w:val="22"/>
        </w:rPr>
        <w:t xml:space="preserve"> Ağır transformer katmanlarının donanım üzerinde yarattığı anlık yükleri ve G/Ç gecikmelerini dengelemek adına iki katmanlı dinamik bir önbellek (</w:t>
      </w:r>
      <w:r w:rsidRPr="00845591">
        <w:rPr>
          <w:rStyle w:val="HTMLCode"/>
          <w:rFonts w:ascii="Arial" w:hAnsi="Arial" w:cs="Arial"/>
          <w:sz w:val="22"/>
          <w:szCs w:val="22"/>
        </w:rPr>
        <w:t>pkl</w:t>
      </w:r>
      <w:r w:rsidRPr="00845591">
        <w:rPr>
          <w:rFonts w:ascii="Arial" w:hAnsi="Arial" w:cs="Arial"/>
          <w:sz w:val="22"/>
          <w:szCs w:val="22"/>
        </w:rPr>
        <w:t xml:space="preserve">) sistemi tasarlanmış; eğitim ve çıkarım süreçleri kararlı hale getirilmiştir. </w:t>
      </w: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562135" w14:paraId="15B34ED5" w14:textId="77777777" w:rsidTr="008301ED">
        <w:trPr>
          <w:trHeight w:val="1575"/>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26E3AC4E" w14:textId="7CA9FB5E" w:rsidR="00562135" w:rsidRDefault="00562135" w:rsidP="00562135">
            <w:pPr>
              <w:pStyle w:val="NormalWeb"/>
              <w:spacing w:before="0" w:beforeAutospacing="0"/>
              <w:rPr>
                <w:rFonts w:ascii="Arial" w:hAnsi="Arial" w:cs="Arial"/>
                <w:sz w:val="22"/>
                <w:szCs w:val="22"/>
              </w:rPr>
            </w:pPr>
            <w:r w:rsidRPr="00845591">
              <w:rPr>
                <w:rFonts w:ascii="Arial" w:hAnsi="Arial" w:cs="Arial"/>
                <w:sz w:val="22"/>
                <w:szCs w:val="22"/>
              </w:rPr>
              <w:t xml:space="preserve">Elde edilen yüksek nicel başarılara ve sistemsel optimizasyonlara rağmen, geliştirilen bu altyapı her ortamda doğrudan çalışabilecek evrensel bir sıfır ürün kalibresinde olmayıp, çevre ve donanım koşullarına bağımlı bir mühendislik prototipidir. </w:t>
            </w:r>
          </w:p>
          <w:p w14:paraId="3244D530" w14:textId="453C79D2" w:rsidR="00562135" w:rsidRPr="00562135" w:rsidRDefault="00562135" w:rsidP="00562135">
            <w:pPr>
              <w:pStyle w:val="NormalWeb"/>
              <w:spacing w:before="0" w:beforeAutospacing="0"/>
              <w:rPr>
                <w:rFonts w:ascii="Arial" w:hAnsi="Arial" w:cs="Arial"/>
                <w:sz w:val="22"/>
                <w:szCs w:val="22"/>
              </w:rPr>
            </w:pPr>
            <w:r w:rsidRPr="00845591">
              <w:rPr>
                <w:rFonts w:ascii="Arial" w:hAnsi="Arial" w:cs="Arial"/>
                <w:sz w:val="22"/>
                <w:szCs w:val="22"/>
              </w:rPr>
              <w:t xml:space="preserve">Modeller, saha içi HVAC ve düşük frekanslı arka plan mekanik gürültülerine karşı hassasiyet gösterdiğinden, sistemin konuşlandırılacağı her yeni fiziksel konum için yerel bir akustik kalibrasyon ve hedef sahadan toplanacak 30-50 adet düzgün yapılandırılmış kliple artımlı ince ayar (fine-tuning) yapılması zorunludur. </w:t>
            </w:r>
          </w:p>
        </w:tc>
      </w:tr>
    </w:tbl>
    <w:p w14:paraId="013A1CFC" w14:textId="77777777" w:rsidR="00562135" w:rsidRPr="00845591" w:rsidRDefault="00562135" w:rsidP="008A1290">
      <w:pPr>
        <w:pStyle w:val="NormalWeb"/>
        <w:spacing w:before="0" w:beforeAutospacing="0"/>
        <w:rPr>
          <w:rFonts w:ascii="Arial" w:hAnsi="Arial" w:cs="Arial"/>
          <w:sz w:val="22"/>
          <w:szCs w:val="22"/>
        </w:rPr>
      </w:pPr>
    </w:p>
    <w:tbl>
      <w:tblPr>
        <w:tblpPr w:leftFromText="180" w:rightFromText="180" w:vertAnchor="text" w:horzAnchor="margin" w:tblpY="4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562135" w14:paraId="6AD4210B" w14:textId="77777777" w:rsidTr="008301ED">
        <w:trPr>
          <w:trHeight w:val="1575"/>
        </w:trPr>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20" w:type="dxa"/>
              <w:left w:w="200" w:type="dxa"/>
              <w:bottom w:w="120" w:type="dxa"/>
              <w:right w:w="200" w:type="dxa"/>
            </w:tcMar>
            <w:hideMark/>
          </w:tcPr>
          <w:p w14:paraId="0ABF600A" w14:textId="58251F96" w:rsidR="00562135" w:rsidRPr="00562135" w:rsidRDefault="00562135" w:rsidP="008301ED">
            <w:pPr>
              <w:pStyle w:val="NormalWeb"/>
              <w:spacing w:before="0" w:beforeAutospacing="0"/>
              <w:rPr>
                <w:rFonts w:ascii="Arial" w:hAnsi="Arial" w:cs="Arial"/>
                <w:sz w:val="22"/>
                <w:szCs w:val="22"/>
              </w:rPr>
            </w:pPr>
            <w:r w:rsidRPr="00845591">
              <w:rPr>
                <w:rFonts w:ascii="Arial" w:hAnsi="Arial" w:cs="Arial"/>
                <w:sz w:val="22"/>
                <w:szCs w:val="22"/>
              </w:rPr>
              <w:t xml:space="preserve">Sonuç olarak bu proje; gerçek dünya koşullarında görev yapan yapay zekâ sistemlerinde operasyonel başarının yalnızca izole laboratuvar skorlarıyla değil; veri kalitesi, donanım duyarlılığı, önbellek katmanları ve asenkron ağ mimarilerinin birleşik bütünlüğüyle belirlendiğini somut bir şekilde ortaya koymuştur. akustik kalibrasyon ve hedef sahadan toplanacak 30-50 adet düzgün yapılandırılmış kliple artımlı ince ayar (fine-tuning) yapılması zorunludur. </w:t>
            </w:r>
          </w:p>
        </w:tc>
      </w:tr>
    </w:tbl>
    <w:p w14:paraId="7529E9FF" w14:textId="77777777" w:rsidR="002E558E" w:rsidRPr="00845591" w:rsidRDefault="002E558E" w:rsidP="00B5250B"/>
    <w:sectPr w:rsidR="002E558E" w:rsidRPr="0084559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144"/>
    <w:multiLevelType w:val="multilevel"/>
    <w:tmpl w:val="121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CB1"/>
    <w:multiLevelType w:val="multilevel"/>
    <w:tmpl w:val="0B1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6FB3"/>
    <w:multiLevelType w:val="multilevel"/>
    <w:tmpl w:val="0CA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7343C"/>
    <w:multiLevelType w:val="multilevel"/>
    <w:tmpl w:val="434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290E"/>
    <w:multiLevelType w:val="multilevel"/>
    <w:tmpl w:val="7F9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41BD5"/>
    <w:multiLevelType w:val="multilevel"/>
    <w:tmpl w:val="037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912ED"/>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0793E"/>
    <w:multiLevelType w:val="multilevel"/>
    <w:tmpl w:val="241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616E3"/>
    <w:multiLevelType w:val="multilevel"/>
    <w:tmpl w:val="564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B1403"/>
    <w:multiLevelType w:val="multilevel"/>
    <w:tmpl w:val="C9C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F21D2"/>
    <w:multiLevelType w:val="multilevel"/>
    <w:tmpl w:val="805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C4989"/>
    <w:multiLevelType w:val="multilevel"/>
    <w:tmpl w:val="C03A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252EF"/>
    <w:multiLevelType w:val="multilevel"/>
    <w:tmpl w:val="C83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84C34"/>
    <w:multiLevelType w:val="multilevel"/>
    <w:tmpl w:val="362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10A8F"/>
    <w:multiLevelType w:val="multilevel"/>
    <w:tmpl w:val="6B00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820A6"/>
    <w:multiLevelType w:val="multilevel"/>
    <w:tmpl w:val="8B1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23225"/>
    <w:multiLevelType w:val="multilevel"/>
    <w:tmpl w:val="EAA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D48BF"/>
    <w:multiLevelType w:val="multilevel"/>
    <w:tmpl w:val="FC7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80EE9"/>
    <w:multiLevelType w:val="multilevel"/>
    <w:tmpl w:val="872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A67E1"/>
    <w:multiLevelType w:val="multilevel"/>
    <w:tmpl w:val="01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06BF1"/>
    <w:multiLevelType w:val="multilevel"/>
    <w:tmpl w:val="8B2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137CF"/>
    <w:multiLevelType w:val="multilevel"/>
    <w:tmpl w:val="7B7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92926"/>
    <w:multiLevelType w:val="multilevel"/>
    <w:tmpl w:val="9E0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24B3C"/>
    <w:multiLevelType w:val="multilevel"/>
    <w:tmpl w:val="FCB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44EB5"/>
    <w:multiLevelType w:val="multilevel"/>
    <w:tmpl w:val="719C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07D71"/>
    <w:multiLevelType w:val="multilevel"/>
    <w:tmpl w:val="558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83227"/>
    <w:multiLevelType w:val="multilevel"/>
    <w:tmpl w:val="A3E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10963"/>
    <w:multiLevelType w:val="multilevel"/>
    <w:tmpl w:val="BA3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2025C"/>
    <w:multiLevelType w:val="multilevel"/>
    <w:tmpl w:val="588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11DB2"/>
    <w:multiLevelType w:val="multilevel"/>
    <w:tmpl w:val="C9C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756548">
    <w:abstractNumId w:val="17"/>
  </w:num>
  <w:num w:numId="2" w16cid:durableId="1561676372">
    <w:abstractNumId w:val="27"/>
  </w:num>
  <w:num w:numId="3" w16cid:durableId="487790041">
    <w:abstractNumId w:val="24"/>
  </w:num>
  <w:num w:numId="4" w16cid:durableId="1430812052">
    <w:abstractNumId w:val="26"/>
  </w:num>
  <w:num w:numId="5" w16cid:durableId="190798959">
    <w:abstractNumId w:val="2"/>
  </w:num>
  <w:num w:numId="6" w16cid:durableId="423765991">
    <w:abstractNumId w:val="25"/>
  </w:num>
  <w:num w:numId="7" w16cid:durableId="536545375">
    <w:abstractNumId w:val="14"/>
  </w:num>
  <w:num w:numId="8" w16cid:durableId="1260210532">
    <w:abstractNumId w:val="19"/>
  </w:num>
  <w:num w:numId="9" w16cid:durableId="1927617201">
    <w:abstractNumId w:val="12"/>
  </w:num>
  <w:num w:numId="10" w16cid:durableId="1433473296">
    <w:abstractNumId w:val="11"/>
  </w:num>
  <w:num w:numId="11" w16cid:durableId="665401467">
    <w:abstractNumId w:val="13"/>
  </w:num>
  <w:num w:numId="12" w16cid:durableId="1164781643">
    <w:abstractNumId w:val="6"/>
  </w:num>
  <w:num w:numId="13" w16cid:durableId="950622267">
    <w:abstractNumId w:val="5"/>
  </w:num>
  <w:num w:numId="14" w16cid:durableId="917133061">
    <w:abstractNumId w:val="7"/>
  </w:num>
  <w:num w:numId="15" w16cid:durableId="319046201">
    <w:abstractNumId w:val="4"/>
  </w:num>
  <w:num w:numId="16" w16cid:durableId="1910991026">
    <w:abstractNumId w:val="23"/>
  </w:num>
  <w:num w:numId="17" w16cid:durableId="177893979">
    <w:abstractNumId w:val="16"/>
  </w:num>
  <w:num w:numId="18" w16cid:durableId="347876589">
    <w:abstractNumId w:val="22"/>
  </w:num>
  <w:num w:numId="19" w16cid:durableId="567225788">
    <w:abstractNumId w:val="20"/>
  </w:num>
  <w:num w:numId="20" w16cid:durableId="202720349">
    <w:abstractNumId w:val="15"/>
  </w:num>
  <w:num w:numId="21" w16cid:durableId="838622804">
    <w:abstractNumId w:val="1"/>
  </w:num>
  <w:num w:numId="22" w16cid:durableId="1765220153">
    <w:abstractNumId w:val="28"/>
  </w:num>
  <w:num w:numId="23" w16cid:durableId="547499252">
    <w:abstractNumId w:val="29"/>
  </w:num>
  <w:num w:numId="24" w16cid:durableId="1385180805">
    <w:abstractNumId w:val="21"/>
  </w:num>
  <w:num w:numId="25" w16cid:durableId="1099914066">
    <w:abstractNumId w:val="0"/>
  </w:num>
  <w:num w:numId="26" w16cid:durableId="1814247288">
    <w:abstractNumId w:val="8"/>
  </w:num>
  <w:num w:numId="27" w16cid:durableId="1160461867">
    <w:abstractNumId w:val="9"/>
  </w:num>
  <w:num w:numId="28" w16cid:durableId="1786926672">
    <w:abstractNumId w:val="10"/>
  </w:num>
  <w:num w:numId="29" w16cid:durableId="1160315016">
    <w:abstractNumId w:val="3"/>
  </w:num>
  <w:num w:numId="30" w16cid:durableId="19028674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8E"/>
    <w:rsid w:val="00022B90"/>
    <w:rsid w:val="0007133A"/>
    <w:rsid w:val="00093BAD"/>
    <w:rsid w:val="00132D9A"/>
    <w:rsid w:val="002958C1"/>
    <w:rsid w:val="002A082B"/>
    <w:rsid w:val="002E558E"/>
    <w:rsid w:val="00386238"/>
    <w:rsid w:val="00562135"/>
    <w:rsid w:val="00564D67"/>
    <w:rsid w:val="00575958"/>
    <w:rsid w:val="005B467F"/>
    <w:rsid w:val="006E5A7C"/>
    <w:rsid w:val="00742859"/>
    <w:rsid w:val="0074291C"/>
    <w:rsid w:val="008036BE"/>
    <w:rsid w:val="00845591"/>
    <w:rsid w:val="00865094"/>
    <w:rsid w:val="008A1290"/>
    <w:rsid w:val="008C430F"/>
    <w:rsid w:val="00A37EAA"/>
    <w:rsid w:val="00B13816"/>
    <w:rsid w:val="00B5250B"/>
    <w:rsid w:val="00C37F6C"/>
    <w:rsid w:val="00C615B6"/>
    <w:rsid w:val="00D02480"/>
    <w:rsid w:val="00D110B1"/>
    <w:rsid w:val="00DF5CF1"/>
    <w:rsid w:val="00E009F4"/>
    <w:rsid w:val="00FC755B"/>
    <w:rsid w:val="00FC7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172B"/>
  <w15:chartTrackingRefBased/>
  <w15:docId w15:val="{8BA44D9E-0A4C-4ED2-8764-21A62A03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35"/>
    <w:pPr>
      <w:spacing w:after="0" w:line="240" w:lineRule="auto"/>
    </w:pPr>
    <w:rPr>
      <w:rFonts w:ascii="Arial" w:eastAsia="Arial" w:hAnsi="Arial" w:cs="Arial"/>
      <w:noProof/>
      <w:lang w:val="tr-TR" w:eastAsia="tr-TR"/>
    </w:rPr>
  </w:style>
  <w:style w:type="paragraph" w:styleId="Heading1">
    <w:name w:val="heading 1"/>
    <w:basedOn w:val="Normal"/>
    <w:next w:val="Normal"/>
    <w:link w:val="Heading1Char"/>
    <w:uiPriority w:val="9"/>
    <w:qFormat/>
    <w:rsid w:val="002E558E"/>
    <w:pPr>
      <w:spacing w:before="320" w:after="160"/>
      <w:outlineLvl w:val="0"/>
    </w:pPr>
    <w:rPr>
      <w:rFonts w:eastAsia="Times New Roman"/>
      <w:b/>
      <w:bCs/>
      <w:color w:val="1F4E79"/>
      <w:sz w:val="32"/>
      <w:szCs w:val="32"/>
    </w:rPr>
  </w:style>
  <w:style w:type="paragraph" w:styleId="Heading2">
    <w:name w:val="heading 2"/>
    <w:basedOn w:val="Normal"/>
    <w:next w:val="Normal"/>
    <w:link w:val="Heading2Char"/>
    <w:uiPriority w:val="9"/>
    <w:unhideWhenUsed/>
    <w:qFormat/>
    <w:rsid w:val="002E558E"/>
    <w:pPr>
      <w:spacing w:before="240" w:after="120"/>
      <w:outlineLvl w:val="1"/>
    </w:pPr>
    <w:rPr>
      <w:rFonts w:eastAsia="Times New Roman"/>
      <w:b/>
      <w:bCs/>
      <w:color w:val="2E75B6"/>
      <w:sz w:val="26"/>
      <w:szCs w:val="26"/>
    </w:rPr>
  </w:style>
  <w:style w:type="paragraph" w:styleId="Heading3">
    <w:name w:val="heading 3"/>
    <w:basedOn w:val="Normal"/>
    <w:next w:val="Normal"/>
    <w:link w:val="Heading3Char"/>
    <w:uiPriority w:val="9"/>
    <w:semiHidden/>
    <w:unhideWhenUsed/>
    <w:qFormat/>
    <w:rsid w:val="002E558E"/>
    <w:pPr>
      <w:spacing w:before="180" w:after="80"/>
      <w:outlineLvl w:val="2"/>
    </w:pPr>
    <w:rPr>
      <w:rFonts w:eastAsia="Times New Roman"/>
      <w:b/>
      <w:bCs/>
      <w:color w:val="595959"/>
      <w:sz w:val="23"/>
      <w:szCs w:val="23"/>
    </w:rPr>
  </w:style>
  <w:style w:type="paragraph" w:styleId="Heading4">
    <w:name w:val="heading 4"/>
    <w:basedOn w:val="Normal"/>
    <w:next w:val="Normal"/>
    <w:link w:val="Heading4Char"/>
    <w:uiPriority w:val="9"/>
    <w:semiHidden/>
    <w:unhideWhenUsed/>
    <w:qFormat/>
    <w:rsid w:val="002E558E"/>
    <w:pPr>
      <w:outlineLvl w:val="3"/>
    </w:pPr>
    <w:rPr>
      <w:rFonts w:eastAsia="Times New Roman"/>
      <w:i/>
      <w:iCs/>
      <w:color w:val="2E74B5"/>
    </w:rPr>
  </w:style>
  <w:style w:type="paragraph" w:styleId="Heading5">
    <w:name w:val="heading 5"/>
    <w:basedOn w:val="Normal"/>
    <w:next w:val="Normal"/>
    <w:link w:val="Heading5Char"/>
    <w:uiPriority w:val="9"/>
    <w:unhideWhenUsed/>
    <w:qFormat/>
    <w:rsid w:val="002E558E"/>
    <w:pPr>
      <w:outlineLvl w:val="4"/>
    </w:pPr>
    <w:rPr>
      <w:rFonts w:eastAsia="Times New Roman"/>
      <w:color w:val="2E74B5"/>
    </w:rPr>
  </w:style>
  <w:style w:type="paragraph" w:styleId="Heading6">
    <w:name w:val="heading 6"/>
    <w:basedOn w:val="Normal"/>
    <w:next w:val="Normal"/>
    <w:link w:val="Heading6Char"/>
    <w:uiPriority w:val="9"/>
    <w:semiHidden/>
    <w:unhideWhenUsed/>
    <w:qFormat/>
    <w:rsid w:val="002E558E"/>
    <w:pPr>
      <w:outlineLvl w:val="5"/>
    </w:pPr>
    <w:rPr>
      <w:rFonts w:eastAsia="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58E"/>
    <w:rPr>
      <w:rFonts w:ascii="Arial" w:eastAsia="Times New Roman" w:hAnsi="Arial" w:cs="Arial"/>
      <w:b/>
      <w:bCs/>
      <w:color w:val="1F4E79"/>
      <w:sz w:val="32"/>
      <w:szCs w:val="32"/>
      <w:lang w:val="tr-TR" w:eastAsia="tr-TR"/>
    </w:rPr>
  </w:style>
  <w:style w:type="character" w:customStyle="1" w:styleId="Heading2Char">
    <w:name w:val="Heading 2 Char"/>
    <w:basedOn w:val="DefaultParagraphFont"/>
    <w:link w:val="Heading2"/>
    <w:uiPriority w:val="9"/>
    <w:rsid w:val="002E558E"/>
    <w:rPr>
      <w:rFonts w:ascii="Arial" w:eastAsia="Times New Roman" w:hAnsi="Arial" w:cs="Arial"/>
      <w:b/>
      <w:bCs/>
      <w:color w:val="2E75B6"/>
      <w:sz w:val="26"/>
      <w:szCs w:val="26"/>
      <w:lang w:val="tr-TR" w:eastAsia="tr-TR"/>
    </w:rPr>
  </w:style>
  <w:style w:type="character" w:customStyle="1" w:styleId="Heading3Char">
    <w:name w:val="Heading 3 Char"/>
    <w:basedOn w:val="DefaultParagraphFont"/>
    <w:link w:val="Heading3"/>
    <w:uiPriority w:val="9"/>
    <w:semiHidden/>
    <w:rsid w:val="002E558E"/>
    <w:rPr>
      <w:rFonts w:ascii="Arial" w:eastAsia="Times New Roman" w:hAnsi="Arial" w:cs="Arial"/>
      <w:b/>
      <w:bCs/>
      <w:color w:val="595959"/>
      <w:sz w:val="23"/>
      <w:szCs w:val="23"/>
      <w:lang w:val="tr-TR" w:eastAsia="tr-TR"/>
    </w:rPr>
  </w:style>
  <w:style w:type="character" w:customStyle="1" w:styleId="Heading4Char">
    <w:name w:val="Heading 4 Char"/>
    <w:basedOn w:val="DefaultParagraphFont"/>
    <w:link w:val="Heading4"/>
    <w:uiPriority w:val="9"/>
    <w:semiHidden/>
    <w:rsid w:val="002E558E"/>
    <w:rPr>
      <w:rFonts w:ascii="Arial" w:eastAsia="Times New Roman" w:hAnsi="Arial" w:cs="Arial"/>
      <w:i/>
      <w:iCs/>
      <w:color w:val="2E74B5"/>
      <w:lang w:val="tr-TR" w:eastAsia="tr-TR"/>
    </w:rPr>
  </w:style>
  <w:style w:type="character" w:customStyle="1" w:styleId="Heading5Char">
    <w:name w:val="Heading 5 Char"/>
    <w:basedOn w:val="DefaultParagraphFont"/>
    <w:link w:val="Heading5"/>
    <w:uiPriority w:val="9"/>
    <w:rsid w:val="002E558E"/>
    <w:rPr>
      <w:rFonts w:ascii="Arial" w:eastAsia="Times New Roman" w:hAnsi="Arial" w:cs="Arial"/>
      <w:color w:val="2E74B5"/>
      <w:lang w:val="tr-TR" w:eastAsia="tr-TR"/>
    </w:rPr>
  </w:style>
  <w:style w:type="character" w:customStyle="1" w:styleId="Heading6Char">
    <w:name w:val="Heading 6 Char"/>
    <w:basedOn w:val="DefaultParagraphFont"/>
    <w:link w:val="Heading6"/>
    <w:uiPriority w:val="9"/>
    <w:semiHidden/>
    <w:rsid w:val="002E558E"/>
    <w:rPr>
      <w:rFonts w:ascii="Arial" w:eastAsia="Times New Roman" w:hAnsi="Arial" w:cs="Arial"/>
      <w:color w:val="1F4D78"/>
      <w:lang w:val="tr-TR" w:eastAsia="tr-TR"/>
    </w:rPr>
  </w:style>
  <w:style w:type="paragraph" w:customStyle="1" w:styleId="msonormal0">
    <w:name w:val="msonormal"/>
    <w:basedOn w:val="Normal"/>
    <w:rsid w:val="002E558E"/>
    <w:pPr>
      <w:spacing w:before="100" w:beforeAutospacing="1" w:after="100" w:afterAutospacing="1"/>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semiHidden/>
    <w:unhideWhenUsed/>
    <w:rsid w:val="002E558E"/>
    <w:pPr>
      <w:tabs>
        <w:tab w:val="center" w:pos="4536"/>
        <w:tab w:val="right" w:pos="9072"/>
      </w:tabs>
    </w:pPr>
  </w:style>
  <w:style w:type="character" w:customStyle="1" w:styleId="HeaderChar">
    <w:name w:val="Header Char"/>
    <w:basedOn w:val="DefaultParagraphFont"/>
    <w:link w:val="Header"/>
    <w:uiPriority w:val="99"/>
    <w:semiHidden/>
    <w:rsid w:val="002E558E"/>
    <w:rPr>
      <w:rFonts w:ascii="Arial" w:eastAsia="Arial" w:hAnsi="Arial" w:cs="Arial"/>
      <w:lang w:val="tr-TR" w:eastAsia="tr-TR"/>
    </w:rPr>
  </w:style>
  <w:style w:type="paragraph" w:styleId="Footer">
    <w:name w:val="footer"/>
    <w:basedOn w:val="Normal"/>
    <w:link w:val="FooterChar"/>
    <w:uiPriority w:val="99"/>
    <w:semiHidden/>
    <w:unhideWhenUsed/>
    <w:rsid w:val="002E558E"/>
    <w:pPr>
      <w:tabs>
        <w:tab w:val="center" w:pos="4536"/>
        <w:tab w:val="right" w:pos="9072"/>
      </w:tabs>
    </w:pPr>
  </w:style>
  <w:style w:type="character" w:customStyle="1" w:styleId="FooterChar">
    <w:name w:val="Footer Char"/>
    <w:basedOn w:val="DefaultParagraphFont"/>
    <w:link w:val="Footer"/>
    <w:uiPriority w:val="99"/>
    <w:semiHidden/>
    <w:rsid w:val="002E558E"/>
    <w:rPr>
      <w:rFonts w:ascii="Arial" w:eastAsia="Arial" w:hAnsi="Arial" w:cs="Arial"/>
      <w:lang w:val="tr-TR" w:eastAsia="tr-TR"/>
    </w:rPr>
  </w:style>
  <w:style w:type="paragraph" w:styleId="Title">
    <w:name w:val="Title"/>
    <w:basedOn w:val="Normal"/>
    <w:next w:val="Normal"/>
    <w:link w:val="TitleChar"/>
    <w:uiPriority w:val="10"/>
    <w:qFormat/>
    <w:rsid w:val="002E558E"/>
    <w:rPr>
      <w:color w:val="000000"/>
      <w:sz w:val="56"/>
      <w:szCs w:val="56"/>
    </w:rPr>
  </w:style>
  <w:style w:type="character" w:customStyle="1" w:styleId="TitleChar">
    <w:name w:val="Title Char"/>
    <w:basedOn w:val="DefaultParagraphFont"/>
    <w:link w:val="Title"/>
    <w:uiPriority w:val="10"/>
    <w:rsid w:val="002E558E"/>
    <w:rPr>
      <w:rFonts w:ascii="Arial" w:eastAsia="Arial" w:hAnsi="Arial" w:cs="Arial"/>
      <w:color w:val="000000"/>
      <w:sz w:val="56"/>
      <w:szCs w:val="56"/>
      <w:lang w:val="tr-TR" w:eastAsia="tr-TR"/>
    </w:rPr>
  </w:style>
  <w:style w:type="paragraph" w:styleId="Subtitle">
    <w:name w:val="Subtitle"/>
    <w:basedOn w:val="Normal"/>
    <w:next w:val="Normal"/>
    <w:link w:val="SubtitleChar"/>
    <w:uiPriority w:val="11"/>
    <w:qFormat/>
    <w:rsid w:val="002E558E"/>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2E558E"/>
    <w:rPr>
      <w:rFonts w:ascii="Georgia" w:eastAsia="Georgia" w:hAnsi="Georgia" w:cs="Georgia"/>
      <w:i/>
      <w:iCs/>
      <w:color w:val="666666"/>
      <w:sz w:val="48"/>
      <w:szCs w:val="48"/>
      <w:lang w:val="tr-TR" w:eastAsia="tr-TR"/>
    </w:rPr>
  </w:style>
  <w:style w:type="table" w:customStyle="1" w:styleId="TableNormal0">
    <w:name w:val="TableNormal"/>
    <w:rsid w:val="002E558E"/>
    <w:pPr>
      <w:spacing w:after="0" w:line="240" w:lineRule="auto"/>
    </w:pPr>
    <w:rPr>
      <w:rFonts w:ascii="Arial" w:eastAsia="Arial" w:hAnsi="Arial" w:cs="Arial"/>
      <w:lang w:val="tr-TR" w:eastAsia="tr-TR"/>
    </w:rPr>
    <w:tblPr>
      <w:tblCellMar>
        <w:top w:w="100" w:type="dxa"/>
        <w:left w:w="100" w:type="dxa"/>
        <w:bottom w:w="100" w:type="dxa"/>
        <w:right w:w="100" w:type="dxa"/>
      </w:tblCellMar>
    </w:tblPr>
  </w:style>
  <w:style w:type="paragraph" w:styleId="NormalWeb">
    <w:name w:val="Normal (Web)"/>
    <w:basedOn w:val="Normal"/>
    <w:uiPriority w:val="99"/>
    <w:unhideWhenUsed/>
    <w:rsid w:val="00B5250B"/>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itation-47">
    <w:name w:val="citation-47"/>
    <w:basedOn w:val="DefaultParagraphFont"/>
    <w:rsid w:val="00B5250B"/>
  </w:style>
  <w:style w:type="character" w:customStyle="1" w:styleId="citation-46">
    <w:name w:val="citation-46"/>
    <w:basedOn w:val="DefaultParagraphFont"/>
    <w:rsid w:val="00B5250B"/>
  </w:style>
  <w:style w:type="character" w:customStyle="1" w:styleId="citation-45">
    <w:name w:val="citation-45"/>
    <w:basedOn w:val="DefaultParagraphFont"/>
    <w:rsid w:val="00B5250B"/>
  </w:style>
  <w:style w:type="character" w:styleId="HTMLCode">
    <w:name w:val="HTML Code"/>
    <w:basedOn w:val="DefaultParagraphFont"/>
    <w:uiPriority w:val="99"/>
    <w:semiHidden/>
    <w:unhideWhenUsed/>
    <w:rsid w:val="00B5250B"/>
    <w:rPr>
      <w:rFonts w:ascii="Courier New" w:eastAsia="Times New Roman" w:hAnsi="Courier New" w:cs="Courier New"/>
      <w:sz w:val="20"/>
      <w:szCs w:val="20"/>
    </w:rPr>
  </w:style>
  <w:style w:type="character" w:customStyle="1" w:styleId="citation-44">
    <w:name w:val="citation-44"/>
    <w:basedOn w:val="DefaultParagraphFont"/>
    <w:rsid w:val="00B5250B"/>
  </w:style>
  <w:style w:type="character" w:customStyle="1" w:styleId="citation-43">
    <w:name w:val="citation-43"/>
    <w:basedOn w:val="DefaultParagraphFont"/>
    <w:rsid w:val="00B5250B"/>
  </w:style>
  <w:style w:type="character" w:styleId="Strong">
    <w:name w:val="Strong"/>
    <w:basedOn w:val="DefaultParagraphFont"/>
    <w:uiPriority w:val="22"/>
    <w:qFormat/>
    <w:rsid w:val="00B5250B"/>
    <w:rPr>
      <w:b/>
      <w:bCs/>
    </w:rPr>
  </w:style>
  <w:style w:type="character" w:customStyle="1" w:styleId="citation-42">
    <w:name w:val="citation-42"/>
    <w:basedOn w:val="DefaultParagraphFont"/>
    <w:rsid w:val="00B5250B"/>
  </w:style>
  <w:style w:type="character" w:customStyle="1" w:styleId="citation-41">
    <w:name w:val="citation-41"/>
    <w:basedOn w:val="DefaultParagraphFont"/>
    <w:rsid w:val="00B5250B"/>
  </w:style>
  <w:style w:type="character" w:customStyle="1" w:styleId="citation-40">
    <w:name w:val="citation-40"/>
    <w:basedOn w:val="DefaultParagraphFont"/>
    <w:rsid w:val="00B5250B"/>
  </w:style>
  <w:style w:type="character" w:customStyle="1" w:styleId="citation-39">
    <w:name w:val="citation-39"/>
    <w:basedOn w:val="DefaultParagraphFont"/>
    <w:rsid w:val="00B5250B"/>
  </w:style>
  <w:style w:type="character" w:customStyle="1" w:styleId="citation-38">
    <w:name w:val="citation-38"/>
    <w:basedOn w:val="DefaultParagraphFont"/>
    <w:rsid w:val="00B5250B"/>
  </w:style>
  <w:style w:type="character" w:customStyle="1" w:styleId="citation-37">
    <w:name w:val="citation-37"/>
    <w:basedOn w:val="DefaultParagraphFont"/>
    <w:rsid w:val="00B5250B"/>
  </w:style>
  <w:style w:type="character" w:customStyle="1" w:styleId="citation-36">
    <w:name w:val="citation-36"/>
    <w:basedOn w:val="DefaultParagraphFont"/>
    <w:rsid w:val="00B5250B"/>
  </w:style>
  <w:style w:type="character" w:customStyle="1" w:styleId="citation-35">
    <w:name w:val="citation-35"/>
    <w:basedOn w:val="DefaultParagraphFont"/>
    <w:rsid w:val="00B5250B"/>
  </w:style>
  <w:style w:type="character" w:customStyle="1" w:styleId="citation-34">
    <w:name w:val="citation-34"/>
    <w:basedOn w:val="DefaultParagraphFont"/>
    <w:rsid w:val="00B5250B"/>
  </w:style>
  <w:style w:type="character" w:customStyle="1" w:styleId="citation-33">
    <w:name w:val="citation-33"/>
    <w:basedOn w:val="DefaultParagraphFont"/>
    <w:rsid w:val="00B5250B"/>
  </w:style>
  <w:style w:type="character" w:customStyle="1" w:styleId="citation-32">
    <w:name w:val="citation-32"/>
    <w:basedOn w:val="DefaultParagraphFont"/>
    <w:rsid w:val="00B5250B"/>
  </w:style>
  <w:style w:type="character" w:customStyle="1" w:styleId="citation-31">
    <w:name w:val="citation-31"/>
    <w:basedOn w:val="DefaultParagraphFont"/>
    <w:rsid w:val="00B5250B"/>
  </w:style>
  <w:style w:type="character" w:customStyle="1" w:styleId="citation-30">
    <w:name w:val="citation-30"/>
    <w:basedOn w:val="DefaultParagraphFont"/>
    <w:rsid w:val="00B5250B"/>
  </w:style>
  <w:style w:type="character" w:customStyle="1" w:styleId="citation-29">
    <w:name w:val="citation-29"/>
    <w:basedOn w:val="DefaultParagraphFont"/>
    <w:rsid w:val="00B5250B"/>
  </w:style>
  <w:style w:type="character" w:customStyle="1" w:styleId="citation-28">
    <w:name w:val="citation-28"/>
    <w:basedOn w:val="DefaultParagraphFont"/>
    <w:rsid w:val="00B5250B"/>
  </w:style>
  <w:style w:type="character" w:customStyle="1" w:styleId="citation-27">
    <w:name w:val="citation-27"/>
    <w:basedOn w:val="DefaultParagraphFont"/>
    <w:rsid w:val="00B5250B"/>
  </w:style>
  <w:style w:type="character" w:customStyle="1" w:styleId="citation-26">
    <w:name w:val="citation-26"/>
    <w:basedOn w:val="DefaultParagraphFont"/>
    <w:rsid w:val="00B5250B"/>
  </w:style>
  <w:style w:type="character" w:customStyle="1" w:styleId="citation-25">
    <w:name w:val="citation-25"/>
    <w:basedOn w:val="DefaultParagraphFont"/>
    <w:rsid w:val="00B5250B"/>
  </w:style>
  <w:style w:type="character" w:customStyle="1" w:styleId="citation-24">
    <w:name w:val="citation-24"/>
    <w:basedOn w:val="DefaultParagraphFont"/>
    <w:rsid w:val="00B5250B"/>
  </w:style>
  <w:style w:type="character" w:customStyle="1" w:styleId="math-inline">
    <w:name w:val="math-inline"/>
    <w:basedOn w:val="DefaultParagraphFont"/>
    <w:rsid w:val="00FC755B"/>
  </w:style>
  <w:style w:type="paragraph" w:styleId="ListParagraph">
    <w:name w:val="List Paragraph"/>
    <w:basedOn w:val="Normal"/>
    <w:uiPriority w:val="34"/>
    <w:qFormat/>
    <w:rsid w:val="008A1290"/>
    <w:pPr>
      <w:ind w:left="720"/>
      <w:contextualSpacing/>
    </w:pPr>
  </w:style>
  <w:style w:type="table" w:styleId="TableGrid">
    <w:name w:val="Table Grid"/>
    <w:basedOn w:val="TableNormal"/>
    <w:uiPriority w:val="39"/>
    <w:rsid w:val="00295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3816"/>
    <w:rPr>
      <w:color w:val="0563C1" w:themeColor="hyperlink"/>
      <w:u w:val="single"/>
    </w:rPr>
  </w:style>
  <w:style w:type="character" w:styleId="UnresolvedMention">
    <w:name w:val="Unresolved Mention"/>
    <w:basedOn w:val="DefaultParagraphFont"/>
    <w:uiPriority w:val="99"/>
    <w:semiHidden/>
    <w:unhideWhenUsed/>
    <w:rsid w:val="00B13816"/>
    <w:rPr>
      <w:color w:val="605E5C"/>
      <w:shd w:val="clear" w:color="auto" w:fill="E1DFDD"/>
    </w:rPr>
  </w:style>
  <w:style w:type="character" w:styleId="FollowedHyperlink">
    <w:name w:val="FollowedHyperlink"/>
    <w:basedOn w:val="DefaultParagraphFont"/>
    <w:uiPriority w:val="99"/>
    <w:semiHidden/>
    <w:unhideWhenUsed/>
    <w:rsid w:val="00564D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89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lokeshbhaskarnr/generic-audio-samp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moreaux/environmental-sound-classification-50" TargetMode="External"/><Relationship Id="rId11" Type="http://schemas.openxmlformats.org/officeDocument/2006/relationships/fontTable" Target="fontTable.xml"/><Relationship Id="rId5" Type="http://schemas.openxmlformats.org/officeDocument/2006/relationships/hyperlink" Target="https://www.kaggle.com/datasets/gray8ed/audio-dataset-of-low-flying-aircraft-aerosonicdb"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25</Pages>
  <Words>7756</Words>
  <Characters>44210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Aydin Ozcan</dc:creator>
  <cp:keywords/>
  <dc:description/>
  <cp:lastModifiedBy>fatih adın</cp:lastModifiedBy>
  <cp:revision>8</cp:revision>
  <dcterms:created xsi:type="dcterms:W3CDTF">2026-07-03T06:01:00Z</dcterms:created>
  <dcterms:modified xsi:type="dcterms:W3CDTF">2026-07-10T12:10:00Z</dcterms:modified>
</cp:coreProperties>
</file>