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451" w:rsidRPr="0014723D" w:rsidRDefault="00AF7451">
      <w:pPr>
        <w:spacing w:line="480" w:lineRule="auto"/>
        <w:jc w:val="center"/>
        <w:rPr>
          <w:rFonts w:ascii="Times New Roman" w:hAnsi="Times New Roman"/>
          <w:bCs/>
          <w:sz w:val="28"/>
          <w:szCs w:val="28"/>
          <w:lang w:val="en-GB"/>
        </w:rPr>
      </w:pPr>
    </w:p>
    <w:p w:rsidR="00AF7451" w:rsidRPr="0014723D" w:rsidRDefault="00946A2F" w:rsidP="005E3FB7">
      <w:pPr>
        <w:tabs>
          <w:tab w:val="left" w:pos="3559"/>
          <w:tab w:val="left" w:pos="7305"/>
        </w:tabs>
        <w:spacing w:line="480" w:lineRule="auto"/>
        <w:rPr>
          <w:rFonts w:ascii="Times New Roman" w:hAnsi="Times New Roman"/>
          <w:bCs/>
          <w:sz w:val="28"/>
          <w:szCs w:val="28"/>
          <w:lang w:val="en-GB"/>
        </w:rPr>
      </w:pPr>
      <w:r w:rsidRPr="0014723D">
        <w:rPr>
          <w:rFonts w:ascii="Times New Roman" w:hAnsi="Times New Roman"/>
          <w:bCs/>
          <w:sz w:val="28"/>
          <w:szCs w:val="28"/>
          <w:lang w:val="en-GB"/>
        </w:rPr>
        <w:tab/>
      </w:r>
      <w:r w:rsidR="00307D18" w:rsidRPr="0014723D">
        <w:rPr>
          <w:rFonts w:ascii="Times New Roman" w:hAnsi="Times New Roman"/>
          <w:bCs/>
          <w:sz w:val="28"/>
          <w:szCs w:val="28"/>
          <w:lang w:val="en-GB"/>
        </w:rPr>
        <w:tab/>
      </w:r>
    </w:p>
    <w:p w:rsidR="00AF7451" w:rsidRPr="0014723D" w:rsidRDefault="00946A2F">
      <w:pPr>
        <w:spacing w:line="480" w:lineRule="auto"/>
        <w:jc w:val="center"/>
        <w:rPr>
          <w:rFonts w:ascii="Times New Roman" w:hAnsi="Times New Roman"/>
          <w:b/>
          <w:bCs/>
          <w:sz w:val="24"/>
          <w:szCs w:val="24"/>
          <w:lang w:val="en-GB"/>
        </w:rPr>
      </w:pPr>
      <w:r w:rsidRPr="0014723D">
        <w:rPr>
          <w:rFonts w:ascii="Times New Roman" w:hAnsi="Times New Roman"/>
          <w:b/>
          <w:bCs/>
          <w:sz w:val="24"/>
          <w:szCs w:val="24"/>
          <w:lang w:val="en-GB"/>
        </w:rPr>
        <w:t>ITU SCHOOL of FOREIGN LANGUAGES</w:t>
      </w:r>
    </w:p>
    <w:p w:rsidR="00AF7451" w:rsidRPr="0014723D" w:rsidRDefault="00946A2F">
      <w:pPr>
        <w:spacing w:line="480" w:lineRule="auto"/>
        <w:jc w:val="center"/>
        <w:rPr>
          <w:rFonts w:ascii="Times New Roman" w:hAnsi="Times New Roman"/>
          <w:b/>
          <w:bCs/>
          <w:sz w:val="24"/>
          <w:szCs w:val="24"/>
          <w:lang w:val="en-GB"/>
        </w:rPr>
      </w:pPr>
      <w:r w:rsidRPr="0014723D">
        <w:rPr>
          <w:rFonts w:ascii="Times New Roman" w:hAnsi="Times New Roman"/>
          <w:b/>
          <w:bCs/>
          <w:sz w:val="24"/>
          <w:szCs w:val="24"/>
          <w:lang w:val="en-GB"/>
        </w:rPr>
        <w:t>ADVANCED ENGLISH PROGRAM</w:t>
      </w:r>
    </w:p>
    <w:p w:rsidR="00AF7451" w:rsidRPr="0014723D" w:rsidRDefault="00AF7451">
      <w:pPr>
        <w:spacing w:line="480" w:lineRule="auto"/>
        <w:jc w:val="center"/>
        <w:rPr>
          <w:rFonts w:ascii="Times New Roman" w:hAnsi="Times New Roman"/>
          <w:bCs/>
          <w:sz w:val="28"/>
          <w:szCs w:val="28"/>
          <w:lang w:val="en-GB"/>
        </w:rPr>
      </w:pPr>
    </w:p>
    <w:p w:rsidR="00AF7451" w:rsidRPr="0014723D" w:rsidRDefault="00946A2F">
      <w:pPr>
        <w:spacing w:line="480" w:lineRule="auto"/>
        <w:jc w:val="center"/>
        <w:rPr>
          <w:rFonts w:ascii="Times New Roman" w:hAnsi="Times New Roman"/>
          <w:b/>
          <w:bCs/>
          <w:sz w:val="24"/>
          <w:szCs w:val="24"/>
          <w:lang w:val="en-GB"/>
        </w:rPr>
      </w:pPr>
      <w:r w:rsidRPr="0014723D">
        <w:rPr>
          <w:rFonts w:ascii="Times New Roman" w:hAnsi="Times New Roman"/>
          <w:b/>
          <w:bCs/>
          <w:sz w:val="24"/>
          <w:szCs w:val="24"/>
          <w:lang w:val="en-GB"/>
        </w:rPr>
        <w:t xml:space="preserve">ING 201 FINAL </w:t>
      </w:r>
      <w:proofErr w:type="gramStart"/>
      <w:r w:rsidRPr="0014723D">
        <w:rPr>
          <w:rFonts w:ascii="Times New Roman" w:hAnsi="Times New Roman"/>
          <w:b/>
          <w:bCs/>
          <w:sz w:val="24"/>
          <w:szCs w:val="24"/>
          <w:lang w:val="en-GB"/>
        </w:rPr>
        <w:t>EXAM</w:t>
      </w:r>
      <w:proofErr w:type="gramEnd"/>
      <w:r w:rsidRPr="0014723D">
        <w:rPr>
          <w:rFonts w:ascii="Times New Roman" w:hAnsi="Times New Roman"/>
          <w:b/>
          <w:bCs/>
          <w:sz w:val="24"/>
          <w:szCs w:val="24"/>
          <w:lang w:val="en-GB"/>
        </w:rPr>
        <w:t xml:space="preserve"> </w:t>
      </w:r>
    </w:p>
    <w:p w:rsidR="00AF7451" w:rsidRPr="0014723D" w:rsidRDefault="00946A2F">
      <w:pPr>
        <w:spacing w:line="480" w:lineRule="auto"/>
        <w:jc w:val="center"/>
        <w:rPr>
          <w:rFonts w:ascii="Times New Roman" w:hAnsi="Times New Roman"/>
          <w:b/>
          <w:bCs/>
          <w:sz w:val="24"/>
          <w:szCs w:val="24"/>
          <w:lang w:val="en-GB"/>
        </w:rPr>
      </w:pPr>
      <w:r w:rsidRPr="0014723D">
        <w:rPr>
          <w:rFonts w:ascii="Times New Roman" w:hAnsi="Times New Roman"/>
          <w:b/>
          <w:bCs/>
          <w:sz w:val="24"/>
          <w:szCs w:val="24"/>
          <w:lang w:val="en-GB"/>
        </w:rPr>
        <w:t>12 DECEMBER, 2014</w:t>
      </w:r>
    </w:p>
    <w:p w:rsidR="00AF7451" w:rsidRPr="0014723D" w:rsidRDefault="00AF7451">
      <w:pPr>
        <w:spacing w:line="480" w:lineRule="auto"/>
        <w:jc w:val="center"/>
        <w:rPr>
          <w:rFonts w:ascii="Times New Roman" w:hAnsi="Times New Roman"/>
          <w:b/>
          <w:bCs/>
          <w:sz w:val="24"/>
          <w:szCs w:val="24"/>
          <w:lang w:val="en-GB"/>
        </w:rPr>
      </w:pPr>
    </w:p>
    <w:p w:rsidR="00AF7451" w:rsidRPr="0014723D" w:rsidRDefault="00AF7451">
      <w:pPr>
        <w:spacing w:line="480" w:lineRule="auto"/>
        <w:jc w:val="center"/>
        <w:rPr>
          <w:rFonts w:ascii="Times New Roman" w:hAnsi="Times New Roman"/>
          <w:b/>
          <w:bCs/>
          <w:sz w:val="24"/>
          <w:szCs w:val="24"/>
          <w:lang w:val="en-GB"/>
        </w:rPr>
      </w:pPr>
    </w:p>
    <w:p w:rsidR="00AF7451" w:rsidRPr="0014723D" w:rsidRDefault="00946A2F">
      <w:pPr>
        <w:spacing w:line="480" w:lineRule="auto"/>
        <w:jc w:val="center"/>
        <w:rPr>
          <w:rFonts w:ascii="Times New Roman" w:hAnsi="Times New Roman"/>
          <w:b/>
          <w:bCs/>
          <w:sz w:val="32"/>
          <w:szCs w:val="32"/>
          <w:lang w:val="en-GB"/>
        </w:rPr>
      </w:pPr>
      <w:r w:rsidRPr="0014723D">
        <w:rPr>
          <w:rFonts w:ascii="Times New Roman" w:hAnsi="Times New Roman"/>
          <w:b/>
          <w:bCs/>
          <w:sz w:val="32"/>
          <w:szCs w:val="32"/>
          <w:lang w:val="en-GB"/>
        </w:rPr>
        <w:t>BOOKLET A</w:t>
      </w:r>
    </w:p>
    <w:p w:rsidR="00AF7451" w:rsidRPr="0014723D" w:rsidRDefault="00AF7451">
      <w:pPr>
        <w:spacing w:line="480" w:lineRule="auto"/>
        <w:jc w:val="center"/>
        <w:rPr>
          <w:rFonts w:ascii="Times New Roman" w:hAnsi="Times New Roman"/>
          <w:bCs/>
          <w:sz w:val="28"/>
          <w:szCs w:val="28"/>
          <w:lang w:val="en-GB"/>
        </w:rPr>
      </w:pPr>
    </w:p>
    <w:p w:rsidR="00AF7451" w:rsidRPr="0014723D" w:rsidRDefault="00946A2F">
      <w:pPr>
        <w:pStyle w:val="ListeParagraf"/>
        <w:numPr>
          <w:ilvl w:val="0"/>
          <w:numId w:val="15"/>
        </w:numPr>
        <w:spacing w:line="480" w:lineRule="auto"/>
        <w:rPr>
          <w:rFonts w:ascii="Times New Roman" w:hAnsi="Times New Roman"/>
          <w:b/>
          <w:bCs/>
          <w:sz w:val="24"/>
          <w:szCs w:val="24"/>
          <w:lang w:val="en-GB"/>
        </w:rPr>
      </w:pPr>
      <w:r w:rsidRPr="0014723D">
        <w:rPr>
          <w:rFonts w:ascii="Times New Roman" w:hAnsi="Times New Roman"/>
          <w:b/>
          <w:bCs/>
          <w:sz w:val="24"/>
          <w:szCs w:val="24"/>
          <w:lang w:val="en-GB"/>
        </w:rPr>
        <w:t xml:space="preserve">This booklet consists of 11 pages.  Make sure there are no missing pages. </w:t>
      </w:r>
    </w:p>
    <w:p w:rsidR="00AF7451" w:rsidRPr="0014723D" w:rsidRDefault="00946A2F">
      <w:pPr>
        <w:pStyle w:val="ListeParagraf"/>
        <w:numPr>
          <w:ilvl w:val="0"/>
          <w:numId w:val="15"/>
        </w:numPr>
        <w:spacing w:line="480" w:lineRule="auto"/>
        <w:rPr>
          <w:rFonts w:ascii="Times New Roman" w:hAnsi="Times New Roman"/>
          <w:b/>
          <w:bCs/>
          <w:sz w:val="24"/>
          <w:szCs w:val="24"/>
          <w:lang w:val="en-GB"/>
        </w:rPr>
      </w:pPr>
      <w:r w:rsidRPr="0014723D">
        <w:rPr>
          <w:rFonts w:ascii="Times New Roman" w:hAnsi="Times New Roman"/>
          <w:b/>
          <w:bCs/>
          <w:sz w:val="24"/>
          <w:szCs w:val="24"/>
          <w:lang w:val="en-GB"/>
        </w:rPr>
        <w:t xml:space="preserve">The duration of the exam is 90 minutes.  </w:t>
      </w:r>
    </w:p>
    <w:p w:rsidR="00AF7451" w:rsidRPr="0014723D" w:rsidRDefault="00946A2F">
      <w:pPr>
        <w:pStyle w:val="ListeParagraf"/>
        <w:numPr>
          <w:ilvl w:val="0"/>
          <w:numId w:val="15"/>
        </w:numPr>
        <w:spacing w:line="480" w:lineRule="auto"/>
        <w:rPr>
          <w:rFonts w:ascii="Times New Roman" w:hAnsi="Times New Roman"/>
          <w:b/>
          <w:bCs/>
          <w:sz w:val="24"/>
          <w:szCs w:val="24"/>
          <w:lang w:val="en-GB"/>
        </w:rPr>
      </w:pPr>
      <w:r w:rsidRPr="0014723D">
        <w:rPr>
          <w:rFonts w:ascii="Times New Roman" w:hAnsi="Times New Roman"/>
          <w:b/>
          <w:bCs/>
          <w:sz w:val="24"/>
          <w:szCs w:val="24"/>
          <w:lang w:val="en-GB"/>
        </w:rPr>
        <w:t xml:space="preserve">Please read the instructions carefully before answering and use a pencil. </w:t>
      </w:r>
    </w:p>
    <w:p w:rsidR="00AF7451" w:rsidRPr="0014723D" w:rsidRDefault="00946A2F">
      <w:pPr>
        <w:pStyle w:val="ListeParagraf"/>
        <w:numPr>
          <w:ilvl w:val="0"/>
          <w:numId w:val="15"/>
        </w:numPr>
        <w:spacing w:line="480" w:lineRule="auto"/>
        <w:rPr>
          <w:rFonts w:ascii="Times New Roman" w:hAnsi="Times New Roman"/>
          <w:b/>
          <w:bCs/>
          <w:sz w:val="24"/>
          <w:szCs w:val="24"/>
          <w:lang w:val="en-GB"/>
        </w:rPr>
      </w:pPr>
      <w:r w:rsidRPr="0014723D">
        <w:rPr>
          <w:rFonts w:ascii="Times New Roman" w:hAnsi="Times New Roman"/>
          <w:b/>
          <w:bCs/>
          <w:sz w:val="24"/>
          <w:szCs w:val="24"/>
          <w:lang w:val="en-GB"/>
        </w:rPr>
        <w:t xml:space="preserve">There are 28 questions.  </w:t>
      </w:r>
    </w:p>
    <w:p w:rsidR="00AF7451" w:rsidRPr="0014723D" w:rsidRDefault="00AF7451">
      <w:pPr>
        <w:spacing w:line="480" w:lineRule="auto"/>
        <w:jc w:val="center"/>
        <w:rPr>
          <w:rFonts w:ascii="Times New Roman" w:hAnsi="Times New Roman"/>
          <w:bCs/>
          <w:sz w:val="28"/>
          <w:szCs w:val="28"/>
          <w:lang w:val="en-GB"/>
        </w:rPr>
      </w:pPr>
    </w:p>
    <w:p w:rsidR="00AF7451" w:rsidRPr="0014723D" w:rsidRDefault="00AF7451">
      <w:pPr>
        <w:spacing w:line="480" w:lineRule="auto"/>
        <w:rPr>
          <w:rFonts w:ascii="Times New Roman" w:hAnsi="Times New Roman"/>
          <w:b/>
          <w:bCs/>
          <w:sz w:val="24"/>
          <w:szCs w:val="24"/>
          <w:lang w:val="en-GB"/>
        </w:rPr>
      </w:pPr>
    </w:p>
    <w:p w:rsidR="00AF7451" w:rsidRPr="0014723D" w:rsidRDefault="00946A2F">
      <w:pPr>
        <w:spacing w:line="480" w:lineRule="auto"/>
        <w:rPr>
          <w:rFonts w:ascii="Times New Roman" w:hAnsi="Times New Roman"/>
          <w:b/>
          <w:bCs/>
          <w:sz w:val="24"/>
          <w:szCs w:val="24"/>
          <w:lang w:val="en-GB"/>
        </w:rPr>
      </w:pPr>
      <w:r w:rsidRPr="0014723D">
        <w:rPr>
          <w:rFonts w:ascii="Times New Roman" w:hAnsi="Times New Roman"/>
          <w:b/>
          <w:bCs/>
          <w:sz w:val="24"/>
          <w:szCs w:val="24"/>
          <w:lang w:val="en-GB"/>
        </w:rPr>
        <w:t>STUDENT NAME: …………………………………………………………………………</w:t>
      </w:r>
    </w:p>
    <w:p w:rsidR="00AF7451" w:rsidRPr="0014723D" w:rsidRDefault="00946A2F">
      <w:pPr>
        <w:spacing w:line="480" w:lineRule="auto"/>
        <w:rPr>
          <w:rFonts w:ascii="Times New Roman" w:hAnsi="Times New Roman"/>
          <w:b/>
          <w:bCs/>
          <w:sz w:val="24"/>
          <w:szCs w:val="24"/>
          <w:lang w:val="en-GB"/>
        </w:rPr>
      </w:pPr>
      <w:r w:rsidRPr="0014723D">
        <w:rPr>
          <w:rFonts w:ascii="Times New Roman" w:hAnsi="Times New Roman"/>
          <w:b/>
          <w:bCs/>
          <w:sz w:val="24"/>
          <w:szCs w:val="24"/>
          <w:lang w:val="en-GB"/>
        </w:rPr>
        <w:t>STUDENT NUMBER: ……………………………………………………………………..</w:t>
      </w:r>
    </w:p>
    <w:p w:rsidR="00AF7451" w:rsidRPr="0014723D" w:rsidRDefault="00946A2F">
      <w:pPr>
        <w:spacing w:line="480" w:lineRule="auto"/>
        <w:rPr>
          <w:rFonts w:ascii="Times New Roman" w:hAnsi="Times New Roman"/>
          <w:b/>
          <w:bCs/>
          <w:sz w:val="24"/>
          <w:szCs w:val="24"/>
          <w:lang w:val="en-GB"/>
        </w:rPr>
      </w:pPr>
      <w:r w:rsidRPr="0014723D">
        <w:rPr>
          <w:rFonts w:ascii="Times New Roman" w:hAnsi="Times New Roman"/>
          <w:b/>
          <w:bCs/>
          <w:sz w:val="24"/>
          <w:szCs w:val="24"/>
          <w:lang w:val="en-GB"/>
        </w:rPr>
        <w:t>STUDENT FACULTY: …………………………………………………………………….</w:t>
      </w:r>
    </w:p>
    <w:p w:rsidR="00AF7451" w:rsidRPr="0014723D" w:rsidRDefault="00946A2F">
      <w:pPr>
        <w:spacing w:line="480" w:lineRule="auto"/>
        <w:rPr>
          <w:rFonts w:ascii="Times New Roman" w:hAnsi="Times New Roman"/>
          <w:b/>
          <w:bCs/>
          <w:sz w:val="24"/>
          <w:szCs w:val="24"/>
          <w:lang w:val="en-GB"/>
        </w:rPr>
      </w:pPr>
      <w:r w:rsidRPr="0014723D">
        <w:rPr>
          <w:rFonts w:ascii="Times New Roman" w:hAnsi="Times New Roman"/>
          <w:b/>
          <w:bCs/>
          <w:sz w:val="24"/>
          <w:szCs w:val="24"/>
          <w:lang w:val="en-GB"/>
        </w:rPr>
        <w:t>CRN of ING 201 CLASS: ………………………………………………………………….</w:t>
      </w:r>
    </w:p>
    <w:p w:rsidR="00AF7451" w:rsidRPr="0014723D" w:rsidRDefault="00946A2F">
      <w:pPr>
        <w:spacing w:line="480" w:lineRule="auto"/>
        <w:rPr>
          <w:rFonts w:ascii="Times New Roman" w:hAnsi="Times New Roman"/>
          <w:b/>
          <w:bCs/>
          <w:sz w:val="24"/>
          <w:szCs w:val="24"/>
          <w:lang w:val="en-GB"/>
        </w:rPr>
      </w:pPr>
      <w:r w:rsidRPr="0014723D">
        <w:rPr>
          <w:rFonts w:ascii="Times New Roman" w:hAnsi="Times New Roman"/>
          <w:b/>
          <w:bCs/>
          <w:sz w:val="24"/>
          <w:szCs w:val="24"/>
          <w:lang w:val="en-GB"/>
        </w:rPr>
        <w:t>NAME of ING 201 INSTRUCTOR: ………………………………………………………</w:t>
      </w:r>
    </w:p>
    <w:p w:rsidR="00AF7451" w:rsidRPr="0014723D" w:rsidRDefault="00AF7451">
      <w:pPr>
        <w:spacing w:line="480" w:lineRule="auto"/>
        <w:jc w:val="center"/>
        <w:rPr>
          <w:rFonts w:ascii="Times New Roman" w:hAnsi="Times New Roman"/>
          <w:bCs/>
          <w:sz w:val="28"/>
          <w:szCs w:val="28"/>
          <w:lang w:val="en-GB"/>
        </w:rPr>
      </w:pPr>
    </w:p>
    <w:p w:rsidR="00AF7451" w:rsidRPr="0014723D" w:rsidRDefault="00AF7451">
      <w:pPr>
        <w:spacing w:line="480" w:lineRule="auto"/>
        <w:jc w:val="center"/>
        <w:rPr>
          <w:rFonts w:ascii="Times New Roman" w:hAnsi="Times New Roman"/>
          <w:bCs/>
          <w:sz w:val="28"/>
          <w:szCs w:val="28"/>
          <w:lang w:val="en-GB"/>
        </w:rPr>
      </w:pPr>
    </w:p>
    <w:p w:rsidR="00AF7451" w:rsidRPr="0014723D" w:rsidRDefault="00946A2F">
      <w:pPr>
        <w:shd w:val="clear" w:color="auto" w:fill="FFFFFF"/>
        <w:spacing w:line="276" w:lineRule="auto"/>
        <w:rPr>
          <w:rFonts w:ascii="Times New Roman" w:hAnsi="Times New Roman"/>
          <w:b/>
          <w:lang w:val="en-GB"/>
        </w:rPr>
      </w:pPr>
      <w:r w:rsidRPr="0014723D">
        <w:rPr>
          <w:rFonts w:ascii="Times New Roman" w:hAnsi="Times New Roman"/>
          <w:b/>
          <w:bCs/>
          <w:lang w:val="en-GB"/>
        </w:rPr>
        <w:lastRenderedPageBreak/>
        <w:t xml:space="preserve">PART I.  </w:t>
      </w:r>
      <w:r w:rsidRPr="0014723D">
        <w:rPr>
          <w:rFonts w:ascii="Times New Roman" w:hAnsi="Times New Roman"/>
          <w:b/>
          <w:lang w:val="en-GB"/>
        </w:rPr>
        <w:t>(6 x 1 = 6 points)</w:t>
      </w:r>
    </w:p>
    <w:p w:rsidR="00AF7451" w:rsidRPr="0014723D" w:rsidRDefault="00AF7451">
      <w:pPr>
        <w:shd w:val="clear" w:color="auto" w:fill="FFFFFF"/>
        <w:spacing w:line="276" w:lineRule="auto"/>
        <w:rPr>
          <w:rFonts w:ascii="Times New Roman" w:hAnsi="Times New Roman"/>
          <w:b/>
          <w:lang w:val="en-GB"/>
        </w:rPr>
      </w:pPr>
    </w:p>
    <w:p w:rsidR="00AF7451" w:rsidRPr="0014723D" w:rsidRDefault="00946A2F">
      <w:pPr>
        <w:shd w:val="clear" w:color="auto" w:fill="FFFFFF"/>
        <w:spacing w:line="276" w:lineRule="auto"/>
        <w:rPr>
          <w:rFonts w:ascii="Times New Roman" w:hAnsi="Times New Roman"/>
          <w:b/>
          <w:lang w:val="en-GB"/>
        </w:rPr>
      </w:pPr>
      <w:r w:rsidRPr="0014723D">
        <w:rPr>
          <w:rFonts w:ascii="Times New Roman" w:hAnsi="Times New Roman"/>
          <w:b/>
          <w:lang w:val="en-GB"/>
        </w:rPr>
        <w:t xml:space="preserve">Read the following 4 reference entries and answer questions 1-3 accordingly.  Mark your answers on the optical sheet.  </w:t>
      </w:r>
    </w:p>
    <w:p w:rsidR="00AF7451" w:rsidRPr="0014723D" w:rsidRDefault="00AF7451">
      <w:pPr>
        <w:tabs>
          <w:tab w:val="left" w:pos="1014"/>
        </w:tabs>
        <w:spacing w:line="276" w:lineRule="auto"/>
        <w:rPr>
          <w:rFonts w:ascii="Times New Roman" w:hAnsi="Times New Roman"/>
          <w:b/>
          <w:bCs/>
          <w:lang w:val="en-GB"/>
        </w:rPr>
      </w:pPr>
    </w:p>
    <w:p w:rsidR="00AF7451" w:rsidRPr="0014723D" w:rsidRDefault="00946A2F">
      <w:pPr>
        <w:ind w:left="709" w:hanging="709"/>
        <w:rPr>
          <w:rFonts w:ascii="Times New Roman" w:hAnsi="Times New Roman"/>
          <w:lang w:val="en-GB"/>
        </w:rPr>
      </w:pPr>
      <w:proofErr w:type="gramStart"/>
      <w:r w:rsidRPr="0014723D">
        <w:rPr>
          <w:rFonts w:ascii="Times New Roman" w:hAnsi="Times New Roman"/>
          <w:b/>
          <w:sz w:val="24"/>
          <w:szCs w:val="24"/>
          <w:lang w:val="en-GB"/>
        </w:rPr>
        <w:t>a</w:t>
      </w:r>
      <w:proofErr w:type="gramEnd"/>
      <w:r w:rsidRPr="0014723D">
        <w:rPr>
          <w:rFonts w:ascii="Times New Roman" w:hAnsi="Times New Roman"/>
          <w:b/>
          <w:sz w:val="24"/>
          <w:szCs w:val="24"/>
          <w:lang w:val="en-GB"/>
        </w:rPr>
        <w:t xml:space="preserve">: </w:t>
      </w:r>
      <w:r w:rsidRPr="0014723D">
        <w:rPr>
          <w:rFonts w:ascii="Times New Roman" w:hAnsi="Times New Roman"/>
          <w:lang w:val="en-GB"/>
        </w:rPr>
        <w:t xml:space="preserve"> Auckland University. (2007). </w:t>
      </w:r>
      <w:r w:rsidRPr="0014723D">
        <w:rPr>
          <w:rFonts w:ascii="Times New Roman" w:hAnsi="Times New Roman"/>
          <w:i/>
          <w:lang w:val="en-GB"/>
        </w:rPr>
        <w:t>Nanoparticles break the symmetry of light</w:t>
      </w:r>
      <w:r w:rsidRPr="0014723D">
        <w:rPr>
          <w:rFonts w:ascii="Times New Roman" w:hAnsi="Times New Roman"/>
          <w:lang w:val="en-GB"/>
        </w:rPr>
        <w:t>. Retrieved from Auckland University website: http://www.tlu.ee/en/research/23453.pdf</w:t>
      </w:r>
    </w:p>
    <w:p w:rsidR="00AF7451" w:rsidRPr="0014723D" w:rsidRDefault="00946A2F">
      <w:pPr>
        <w:ind w:left="709" w:hanging="709"/>
        <w:rPr>
          <w:rFonts w:ascii="Times New Roman" w:hAnsi="Times New Roman"/>
          <w:lang w:val="en-GB"/>
        </w:rPr>
      </w:pPr>
      <w:proofErr w:type="gramStart"/>
      <w:r w:rsidRPr="0014723D">
        <w:rPr>
          <w:rFonts w:ascii="Times New Roman" w:hAnsi="Times New Roman"/>
          <w:b/>
          <w:sz w:val="24"/>
          <w:szCs w:val="24"/>
          <w:lang w:val="en-GB"/>
        </w:rPr>
        <w:t>b</w:t>
      </w:r>
      <w:proofErr w:type="gramEnd"/>
      <w:r w:rsidRPr="0014723D">
        <w:rPr>
          <w:rFonts w:ascii="Times New Roman" w:hAnsi="Times New Roman"/>
          <w:b/>
          <w:sz w:val="24"/>
          <w:szCs w:val="24"/>
          <w:lang w:val="en-GB"/>
        </w:rPr>
        <w:t xml:space="preserve">: </w:t>
      </w:r>
      <w:r w:rsidRPr="0014723D">
        <w:rPr>
          <w:rFonts w:ascii="Times New Roman" w:hAnsi="Times New Roman"/>
          <w:lang w:val="en-GB"/>
        </w:rPr>
        <w:t xml:space="preserve"> </w:t>
      </w:r>
      <w:proofErr w:type="spellStart"/>
      <w:r w:rsidRPr="0014723D">
        <w:rPr>
          <w:rFonts w:ascii="Times New Roman" w:hAnsi="Times New Roman"/>
          <w:lang w:val="en-GB"/>
        </w:rPr>
        <w:t>Nevillle</w:t>
      </w:r>
      <w:proofErr w:type="spellEnd"/>
      <w:r w:rsidRPr="0014723D">
        <w:rPr>
          <w:rFonts w:ascii="Times New Roman" w:hAnsi="Times New Roman"/>
          <w:lang w:val="en-GB"/>
        </w:rPr>
        <w:t xml:space="preserve">-White, R. (2008). </w:t>
      </w:r>
      <w:proofErr w:type="gramStart"/>
      <w:r w:rsidRPr="0014723D">
        <w:rPr>
          <w:rFonts w:ascii="Times New Roman" w:hAnsi="Times New Roman"/>
          <w:i/>
          <w:lang w:val="en-GB"/>
        </w:rPr>
        <w:t>The promise of nanotechnology.</w:t>
      </w:r>
      <w:proofErr w:type="gramEnd"/>
      <w:r w:rsidRPr="0014723D">
        <w:rPr>
          <w:rFonts w:ascii="Times New Roman" w:hAnsi="Times New Roman"/>
          <w:i/>
          <w:lang w:val="en-GB"/>
        </w:rPr>
        <w:t xml:space="preserve"> </w:t>
      </w:r>
      <w:r w:rsidRPr="0014723D">
        <w:rPr>
          <w:rFonts w:ascii="Times New Roman" w:hAnsi="Times New Roman"/>
          <w:lang w:val="en-GB"/>
        </w:rPr>
        <w:t xml:space="preserve">Paper presented at Eight Biennial Eurasian Association for the Development of Nanotechnology, </w:t>
      </w:r>
      <w:r w:rsidR="001F7504" w:rsidRPr="0014723D">
        <w:rPr>
          <w:rFonts w:ascii="Times New Roman" w:hAnsi="Times New Roman"/>
          <w:lang w:val="en-GB"/>
        </w:rPr>
        <w:t xml:space="preserve">Centre of the Advancement </w:t>
      </w:r>
      <w:r w:rsidRPr="0014723D">
        <w:rPr>
          <w:rFonts w:ascii="Times New Roman" w:hAnsi="Times New Roman"/>
          <w:lang w:val="en-GB"/>
        </w:rPr>
        <w:t xml:space="preserve">of Technology, </w:t>
      </w:r>
      <w:r w:rsidR="001F7504" w:rsidRPr="0014723D">
        <w:rPr>
          <w:rFonts w:ascii="Times New Roman" w:hAnsi="Times New Roman"/>
          <w:lang w:val="en-GB"/>
        </w:rPr>
        <w:t xml:space="preserve">Wellington, </w:t>
      </w:r>
      <w:r w:rsidRPr="0014723D">
        <w:rPr>
          <w:rFonts w:ascii="Times New Roman" w:hAnsi="Times New Roman"/>
          <w:lang w:val="en-GB"/>
        </w:rPr>
        <w:t xml:space="preserve">New Zealand. Retrieved from http://www.tlu.nz/en/research/23453.pdf </w:t>
      </w:r>
    </w:p>
    <w:p w:rsidR="00AF7451" w:rsidRPr="0014723D" w:rsidRDefault="00946A2F">
      <w:pPr>
        <w:ind w:left="709" w:hanging="709"/>
        <w:rPr>
          <w:rFonts w:ascii="Times New Roman" w:hAnsi="Times New Roman"/>
          <w:lang w:val="en-GB"/>
        </w:rPr>
      </w:pPr>
      <w:proofErr w:type="gramStart"/>
      <w:r w:rsidRPr="0014723D">
        <w:rPr>
          <w:rFonts w:ascii="Times New Roman" w:hAnsi="Times New Roman"/>
          <w:b/>
          <w:sz w:val="24"/>
          <w:szCs w:val="24"/>
          <w:lang w:val="en-GB"/>
        </w:rPr>
        <w:t>c</w:t>
      </w:r>
      <w:proofErr w:type="gramEnd"/>
      <w:r w:rsidRPr="0014723D">
        <w:rPr>
          <w:rFonts w:ascii="Times New Roman" w:hAnsi="Times New Roman"/>
          <w:b/>
          <w:sz w:val="24"/>
          <w:szCs w:val="24"/>
          <w:lang w:val="en-GB"/>
        </w:rPr>
        <w:t xml:space="preserve">: </w:t>
      </w:r>
      <w:r w:rsidRPr="0014723D">
        <w:rPr>
          <w:rFonts w:ascii="Times New Roman" w:hAnsi="Times New Roman"/>
          <w:lang w:val="en-GB"/>
        </w:rPr>
        <w:t xml:space="preserve">  </w:t>
      </w:r>
      <w:proofErr w:type="spellStart"/>
      <w:r w:rsidR="0014723D" w:rsidRPr="0014723D">
        <w:rPr>
          <w:rFonts w:ascii="Times New Roman" w:hAnsi="Times New Roman"/>
          <w:lang w:val="en-GB"/>
        </w:rPr>
        <w:t>Bonnievale</w:t>
      </w:r>
      <w:proofErr w:type="spellEnd"/>
      <w:r w:rsidR="0014723D" w:rsidRPr="0014723D">
        <w:rPr>
          <w:rFonts w:ascii="Times New Roman" w:hAnsi="Times New Roman"/>
          <w:lang w:val="en-GB"/>
        </w:rPr>
        <w:t>, S. (2012). </w:t>
      </w:r>
      <w:proofErr w:type="gramStart"/>
      <w:r w:rsidR="0014723D" w:rsidRPr="0014723D">
        <w:rPr>
          <w:rFonts w:ascii="Times New Roman" w:hAnsi="Times New Roman"/>
          <w:i/>
          <w:iCs/>
          <w:lang w:val="en-GB"/>
        </w:rPr>
        <w:t>A cost-effective and energy-efficient approach to carbon capture</w:t>
      </w:r>
      <w:proofErr w:type="gramEnd"/>
      <w:r w:rsidR="0014723D" w:rsidRPr="0014723D">
        <w:rPr>
          <w:rFonts w:ascii="Times New Roman" w:hAnsi="Times New Roman"/>
          <w:i/>
          <w:iCs/>
          <w:lang w:val="en-GB"/>
        </w:rPr>
        <w:t xml:space="preserve"> </w:t>
      </w:r>
      <w:r w:rsidR="0014723D" w:rsidRPr="0014723D">
        <w:rPr>
          <w:rFonts w:ascii="Times New Roman" w:hAnsi="Times New Roman"/>
          <w:lang w:val="en-GB"/>
        </w:rPr>
        <w:t xml:space="preserve">(A. Cook, Trans.).  New York: T. Fisher </w:t>
      </w:r>
      <w:proofErr w:type="spellStart"/>
      <w:r w:rsidR="0014723D" w:rsidRPr="0014723D">
        <w:rPr>
          <w:rFonts w:ascii="Times New Roman" w:hAnsi="Times New Roman"/>
          <w:lang w:val="en-GB"/>
        </w:rPr>
        <w:t>Unwin</w:t>
      </w:r>
      <w:proofErr w:type="spellEnd"/>
      <w:r w:rsidR="0014723D" w:rsidRPr="0014723D">
        <w:rPr>
          <w:rFonts w:ascii="Times New Roman" w:hAnsi="Times New Roman"/>
          <w:lang w:val="en-GB"/>
        </w:rPr>
        <w:t>.</w:t>
      </w:r>
    </w:p>
    <w:p w:rsidR="00AF7451" w:rsidRPr="0014723D" w:rsidRDefault="00946A2F">
      <w:pPr>
        <w:ind w:left="709" w:hanging="709"/>
        <w:rPr>
          <w:rFonts w:ascii="Times New Roman" w:hAnsi="Times New Roman"/>
          <w:lang w:val="en-GB"/>
        </w:rPr>
      </w:pPr>
      <w:proofErr w:type="gramStart"/>
      <w:r w:rsidRPr="0014723D">
        <w:rPr>
          <w:rFonts w:ascii="Times New Roman" w:hAnsi="Times New Roman"/>
          <w:b/>
          <w:sz w:val="24"/>
          <w:szCs w:val="24"/>
          <w:lang w:val="en-GB"/>
        </w:rPr>
        <w:t>d</w:t>
      </w:r>
      <w:proofErr w:type="gramEnd"/>
      <w:r w:rsidRPr="0014723D">
        <w:rPr>
          <w:rFonts w:ascii="Times New Roman" w:hAnsi="Times New Roman"/>
          <w:b/>
          <w:sz w:val="24"/>
          <w:szCs w:val="24"/>
          <w:lang w:val="en-GB"/>
        </w:rPr>
        <w:t xml:space="preserve">: </w:t>
      </w:r>
      <w:r w:rsidRPr="0014723D">
        <w:rPr>
          <w:rFonts w:ascii="Times New Roman" w:hAnsi="Times New Roman"/>
          <w:lang w:val="en-GB"/>
        </w:rPr>
        <w:t xml:space="preserve"> </w:t>
      </w:r>
      <w:proofErr w:type="spellStart"/>
      <w:r w:rsidR="0014723D" w:rsidRPr="0014723D">
        <w:rPr>
          <w:rFonts w:ascii="Times New Roman" w:hAnsi="Times New Roman"/>
          <w:lang w:val="en-GB"/>
        </w:rPr>
        <w:t>Smit</w:t>
      </w:r>
      <w:proofErr w:type="spellEnd"/>
      <w:r w:rsidR="0014723D" w:rsidRPr="0014723D">
        <w:rPr>
          <w:rFonts w:ascii="Times New Roman" w:hAnsi="Times New Roman"/>
          <w:lang w:val="en-GB"/>
        </w:rPr>
        <w:t xml:space="preserve">, A. C., &amp; </w:t>
      </w:r>
      <w:proofErr w:type="spellStart"/>
      <w:r w:rsidR="0014723D" w:rsidRPr="0014723D">
        <w:rPr>
          <w:rFonts w:ascii="Times New Roman" w:hAnsi="Times New Roman"/>
          <w:lang w:val="en-GB"/>
        </w:rPr>
        <w:t>Schutte</w:t>
      </w:r>
      <w:proofErr w:type="spellEnd"/>
      <w:r w:rsidR="0014723D" w:rsidRPr="0014723D">
        <w:rPr>
          <w:rFonts w:ascii="Times New Roman" w:hAnsi="Times New Roman"/>
          <w:lang w:val="en-GB"/>
        </w:rPr>
        <w:t xml:space="preserve">, A. (2007). Nanoparticles: Drug delivery through skin? In I. B. </w:t>
      </w:r>
      <w:proofErr w:type="spellStart"/>
      <w:r w:rsidR="0014723D" w:rsidRPr="0014723D">
        <w:rPr>
          <w:rFonts w:ascii="Times New Roman" w:hAnsi="Times New Roman"/>
          <w:lang w:val="en-GB"/>
        </w:rPr>
        <w:t>Wilhelmiena</w:t>
      </w:r>
      <w:proofErr w:type="spellEnd"/>
      <w:r w:rsidR="0014723D" w:rsidRPr="0014723D">
        <w:rPr>
          <w:rFonts w:ascii="Times New Roman" w:hAnsi="Times New Roman"/>
          <w:lang w:val="en-GB"/>
        </w:rPr>
        <w:t xml:space="preserve"> &amp; A. K. </w:t>
      </w:r>
      <w:proofErr w:type="spellStart"/>
      <w:r w:rsidR="0014723D" w:rsidRPr="0014723D">
        <w:rPr>
          <w:rFonts w:ascii="Times New Roman" w:hAnsi="Times New Roman"/>
          <w:lang w:val="en-GB"/>
        </w:rPr>
        <w:t>Seweenveertig</w:t>
      </w:r>
      <w:proofErr w:type="spellEnd"/>
      <w:r w:rsidR="0014723D" w:rsidRPr="0014723D">
        <w:rPr>
          <w:rFonts w:ascii="Times New Roman" w:hAnsi="Times New Roman"/>
          <w:lang w:val="en-GB"/>
        </w:rPr>
        <w:t xml:space="preserve"> (Eds.), </w:t>
      </w:r>
      <w:proofErr w:type="gramStart"/>
      <w:r w:rsidR="0014723D" w:rsidRPr="0014723D">
        <w:rPr>
          <w:rFonts w:ascii="Times New Roman" w:hAnsi="Times New Roman"/>
          <w:i/>
          <w:iCs/>
          <w:lang w:val="en-GB"/>
        </w:rPr>
        <w:t>The</w:t>
      </w:r>
      <w:proofErr w:type="gramEnd"/>
      <w:r w:rsidR="0014723D" w:rsidRPr="0014723D">
        <w:rPr>
          <w:rFonts w:ascii="Times New Roman" w:hAnsi="Times New Roman"/>
          <w:i/>
          <w:iCs/>
          <w:lang w:val="en-GB"/>
        </w:rPr>
        <w:t xml:space="preserve"> basics of nanotechnology</w:t>
      </w:r>
      <w:r w:rsidR="0014723D" w:rsidRPr="0014723D">
        <w:rPr>
          <w:rFonts w:ascii="Times New Roman" w:hAnsi="Times New Roman"/>
          <w:lang w:val="en-GB"/>
        </w:rPr>
        <w:t> (pp. 1-27). Wellington: Wiley Press.</w:t>
      </w:r>
      <w:r w:rsidRPr="0014723D">
        <w:rPr>
          <w:rFonts w:ascii="Times New Roman" w:hAnsi="Times New Roman"/>
          <w:lang w:val="en-GB"/>
        </w:rPr>
        <w:t xml:space="preserve"> </w:t>
      </w:r>
    </w:p>
    <w:p w:rsidR="00AF7451" w:rsidRPr="0014723D" w:rsidRDefault="00AF7451">
      <w:pPr>
        <w:pStyle w:val="NoSpacing1"/>
        <w:spacing w:line="276" w:lineRule="auto"/>
        <w:ind w:left="709" w:hanging="709"/>
        <w:rPr>
          <w:rFonts w:ascii="Times New Roman" w:hAnsi="Times New Roman"/>
          <w:lang w:val="en-GB"/>
        </w:rPr>
      </w:pPr>
    </w:p>
    <w:p w:rsidR="00AF7451" w:rsidRPr="0014723D" w:rsidRDefault="00946A2F">
      <w:pPr>
        <w:tabs>
          <w:tab w:val="left" w:pos="284"/>
        </w:tabs>
        <w:rPr>
          <w:rFonts w:ascii="Times New Roman" w:hAnsi="Times New Roman"/>
          <w:lang w:val="en-GB"/>
        </w:rPr>
      </w:pPr>
      <w:r w:rsidRPr="0014723D">
        <w:rPr>
          <w:rFonts w:ascii="Times New Roman" w:hAnsi="Times New Roman"/>
          <w:b/>
          <w:lang w:val="en-GB"/>
        </w:rPr>
        <w:t xml:space="preserve">1.  </w:t>
      </w:r>
      <w:proofErr w:type="gramStart"/>
      <w:r w:rsidRPr="0014723D">
        <w:rPr>
          <w:rFonts w:ascii="Times New Roman" w:hAnsi="Times New Roman"/>
          <w:lang w:val="en-GB"/>
        </w:rPr>
        <w:t>Which</w:t>
      </w:r>
      <w:proofErr w:type="gramEnd"/>
      <w:r w:rsidRPr="0014723D">
        <w:rPr>
          <w:rFonts w:ascii="Times New Roman" w:hAnsi="Times New Roman"/>
          <w:lang w:val="en-GB"/>
        </w:rPr>
        <w:t xml:space="preserve"> of the sources above is a conference</w:t>
      </w:r>
      <w:r w:rsidR="002C3740">
        <w:rPr>
          <w:rFonts w:ascii="Times New Roman" w:hAnsi="Times New Roman"/>
          <w:lang w:val="en-GB"/>
        </w:rPr>
        <w:t xml:space="preserve"> paper retrieved from the web?</w:t>
      </w:r>
    </w:p>
    <w:p w:rsidR="00AF7451" w:rsidRPr="0014723D" w:rsidRDefault="00946A2F">
      <w:pPr>
        <w:rPr>
          <w:rFonts w:ascii="Times New Roman" w:hAnsi="Times New Roman"/>
          <w:lang w:val="en-GB"/>
        </w:rPr>
      </w:pPr>
      <w:r w:rsidRPr="0014723D">
        <w:rPr>
          <w:rFonts w:ascii="Times New Roman" w:hAnsi="Times New Roman"/>
          <w:b/>
          <w:lang w:val="en-GB"/>
        </w:rPr>
        <w:t xml:space="preserve">2.  </w:t>
      </w:r>
      <w:r w:rsidRPr="0014723D">
        <w:rPr>
          <w:rFonts w:ascii="Times New Roman" w:hAnsi="Times New Roman"/>
          <w:lang w:val="en-GB"/>
        </w:rPr>
        <w:t xml:space="preserve">Which of the sources above is a </w:t>
      </w:r>
      <w:r w:rsidR="002C3740">
        <w:rPr>
          <w:rFonts w:ascii="Times New Roman" w:hAnsi="Times New Roman"/>
          <w:lang w:val="en-GB"/>
        </w:rPr>
        <w:t>web article from a university?</w:t>
      </w:r>
    </w:p>
    <w:p w:rsidR="00AF7451" w:rsidRPr="0014723D" w:rsidRDefault="00946A2F">
      <w:pPr>
        <w:tabs>
          <w:tab w:val="left" w:pos="284"/>
        </w:tabs>
        <w:rPr>
          <w:rFonts w:ascii="Times New Roman" w:hAnsi="Times New Roman"/>
          <w:lang w:val="en-GB"/>
        </w:rPr>
      </w:pPr>
      <w:r w:rsidRPr="0014723D">
        <w:rPr>
          <w:rFonts w:ascii="Times New Roman" w:hAnsi="Times New Roman"/>
          <w:b/>
          <w:lang w:val="en-GB"/>
        </w:rPr>
        <w:t xml:space="preserve">3.  </w:t>
      </w:r>
      <w:r w:rsidRPr="0014723D">
        <w:rPr>
          <w:rFonts w:ascii="Times New Roman" w:hAnsi="Times New Roman"/>
          <w:lang w:val="en-GB"/>
        </w:rPr>
        <w:t>Which of the so</w:t>
      </w:r>
      <w:r w:rsidR="002C3740">
        <w:rPr>
          <w:rFonts w:ascii="Times New Roman" w:hAnsi="Times New Roman"/>
          <w:lang w:val="en-GB"/>
        </w:rPr>
        <w:t>urces above is an edited book?</w:t>
      </w:r>
    </w:p>
    <w:p w:rsidR="00AF7451" w:rsidRPr="0014723D" w:rsidRDefault="00AF7451">
      <w:pPr>
        <w:shd w:val="clear" w:color="auto" w:fill="FFFFFF"/>
        <w:spacing w:line="276" w:lineRule="auto"/>
        <w:rPr>
          <w:rFonts w:ascii="Times New Roman" w:hAnsi="Times New Roman"/>
          <w:b/>
          <w:lang w:val="en-GB"/>
        </w:rPr>
      </w:pPr>
    </w:p>
    <w:p w:rsidR="00AF7451" w:rsidRPr="0014723D" w:rsidRDefault="00946A2F">
      <w:pPr>
        <w:shd w:val="clear" w:color="auto" w:fill="FFFFFF"/>
        <w:spacing w:line="276" w:lineRule="auto"/>
        <w:rPr>
          <w:rFonts w:ascii="Times New Roman" w:hAnsi="Times New Roman"/>
          <w:b/>
          <w:lang w:val="en-GB"/>
        </w:rPr>
      </w:pPr>
      <w:r w:rsidRPr="0014723D">
        <w:rPr>
          <w:rFonts w:ascii="Times New Roman" w:hAnsi="Times New Roman"/>
          <w:b/>
          <w:lang w:val="en-GB"/>
        </w:rPr>
        <w:t xml:space="preserve">Read the following 4 reference entries and answer questions 4-6 accordingly. Mark your answers on the optical sheet.  </w:t>
      </w:r>
    </w:p>
    <w:p w:rsidR="00AF7451" w:rsidRPr="0014723D" w:rsidRDefault="00AF7451">
      <w:pPr>
        <w:spacing w:line="276" w:lineRule="auto"/>
        <w:rPr>
          <w:rFonts w:ascii="Times New Roman" w:hAnsi="Times New Roman"/>
          <w:b/>
          <w:lang w:val="en-GB"/>
        </w:rPr>
      </w:pPr>
    </w:p>
    <w:p w:rsidR="00AF7451" w:rsidRPr="0014723D" w:rsidRDefault="00946A2F">
      <w:pPr>
        <w:ind w:left="624" w:hanging="709"/>
        <w:rPr>
          <w:rFonts w:ascii="Times New Roman" w:hAnsi="Times New Roman"/>
          <w:lang w:val="en-GB"/>
        </w:rPr>
      </w:pPr>
      <w:proofErr w:type="gramStart"/>
      <w:r w:rsidRPr="0014723D">
        <w:rPr>
          <w:rFonts w:ascii="Times New Roman" w:hAnsi="Times New Roman"/>
          <w:b/>
          <w:lang w:val="en-GB"/>
        </w:rPr>
        <w:t>a</w:t>
      </w:r>
      <w:proofErr w:type="gramEnd"/>
      <w:r w:rsidRPr="0014723D">
        <w:rPr>
          <w:rFonts w:ascii="Times New Roman" w:hAnsi="Times New Roman"/>
          <w:b/>
          <w:lang w:val="en-GB"/>
        </w:rPr>
        <w:t xml:space="preserve">: </w:t>
      </w:r>
      <w:r w:rsidRPr="0014723D">
        <w:rPr>
          <w:rFonts w:ascii="Times New Roman" w:hAnsi="Times New Roman"/>
          <w:bCs/>
          <w:lang w:val="en-GB"/>
        </w:rPr>
        <w:t xml:space="preserve"> </w:t>
      </w:r>
      <w:proofErr w:type="spellStart"/>
      <w:r w:rsidRPr="0014723D">
        <w:rPr>
          <w:rFonts w:ascii="Times New Roman" w:hAnsi="Times New Roman"/>
          <w:lang w:val="en-GB"/>
        </w:rPr>
        <w:t>Matthee</w:t>
      </w:r>
      <w:proofErr w:type="spellEnd"/>
      <w:r w:rsidRPr="0014723D">
        <w:rPr>
          <w:rFonts w:ascii="Times New Roman" w:hAnsi="Times New Roman"/>
          <w:lang w:val="en-GB"/>
        </w:rPr>
        <w:t>, S. S., &amp; Coetzee, S. E. (2003). Physical impairments and activity limitations in people with</w:t>
      </w:r>
      <w:r w:rsidR="00F2372D" w:rsidRPr="0014723D">
        <w:rPr>
          <w:rFonts w:ascii="Times New Roman" w:hAnsi="Times New Roman"/>
          <w:lang w:val="en-GB"/>
        </w:rPr>
        <w:t xml:space="preserve"> </w:t>
      </w:r>
      <w:proofErr w:type="spellStart"/>
      <w:r w:rsidR="00F2372D" w:rsidRPr="0014723D">
        <w:rPr>
          <w:rFonts w:ascii="Times New Roman" w:hAnsi="Times New Roman"/>
          <w:lang w:val="en-GB"/>
        </w:rPr>
        <w:t>femoroacetabular</w:t>
      </w:r>
      <w:proofErr w:type="spellEnd"/>
      <w:r w:rsidR="00F2372D" w:rsidRPr="0014723D">
        <w:rPr>
          <w:rFonts w:ascii="Times New Roman" w:hAnsi="Times New Roman"/>
          <w:lang w:val="en-GB"/>
        </w:rPr>
        <w:t xml:space="preserve"> impingement: A</w:t>
      </w:r>
      <w:r w:rsidRPr="0014723D">
        <w:rPr>
          <w:rFonts w:ascii="Times New Roman" w:hAnsi="Times New Roman"/>
          <w:lang w:val="en-GB"/>
        </w:rPr>
        <w:t xml:space="preserve"> systematic review. </w:t>
      </w:r>
      <w:proofErr w:type="gramStart"/>
      <w:r w:rsidRPr="0014723D">
        <w:rPr>
          <w:rFonts w:ascii="Times New Roman" w:hAnsi="Times New Roman"/>
          <w:i/>
          <w:lang w:val="en-GB"/>
        </w:rPr>
        <w:t>British Journal of Sports Medicine.</w:t>
      </w:r>
      <w:proofErr w:type="gramEnd"/>
      <w:r w:rsidRPr="0014723D">
        <w:rPr>
          <w:rFonts w:ascii="Times New Roman" w:hAnsi="Times New Roman"/>
          <w:i/>
          <w:lang w:val="en-GB"/>
        </w:rPr>
        <w:t xml:space="preserve"> 81</w:t>
      </w:r>
      <w:r w:rsidRPr="0014723D">
        <w:rPr>
          <w:rFonts w:ascii="Times New Roman" w:hAnsi="Times New Roman"/>
          <w:lang w:val="en-GB"/>
        </w:rPr>
        <w:t>(3),</w:t>
      </w:r>
      <w:r w:rsidR="00F313BA" w:rsidRPr="0014723D">
        <w:rPr>
          <w:rFonts w:ascii="Times New Roman" w:hAnsi="Times New Roman"/>
          <w:lang w:val="en-GB"/>
        </w:rPr>
        <w:t xml:space="preserve"> </w:t>
      </w:r>
      <w:r w:rsidRPr="0014723D">
        <w:rPr>
          <w:rFonts w:ascii="Times New Roman" w:hAnsi="Times New Roman"/>
          <w:lang w:val="en-GB"/>
        </w:rPr>
        <w:t>8-20.</w:t>
      </w:r>
    </w:p>
    <w:p w:rsidR="00AF7451" w:rsidRPr="0014723D" w:rsidRDefault="00946A2F">
      <w:pPr>
        <w:ind w:left="624" w:hanging="709"/>
        <w:rPr>
          <w:rFonts w:ascii="Times New Roman" w:hAnsi="Times New Roman"/>
          <w:lang w:val="en-GB"/>
        </w:rPr>
      </w:pPr>
      <w:proofErr w:type="gramStart"/>
      <w:r w:rsidRPr="0014723D">
        <w:rPr>
          <w:rFonts w:ascii="Times New Roman" w:hAnsi="Times New Roman"/>
          <w:b/>
          <w:lang w:val="en-GB"/>
        </w:rPr>
        <w:t>b</w:t>
      </w:r>
      <w:proofErr w:type="gramEnd"/>
      <w:r w:rsidRPr="0014723D">
        <w:rPr>
          <w:rFonts w:ascii="Times New Roman" w:hAnsi="Times New Roman"/>
          <w:b/>
          <w:lang w:val="en-GB"/>
        </w:rPr>
        <w:t xml:space="preserve">: </w:t>
      </w:r>
      <w:r w:rsidRPr="0014723D">
        <w:rPr>
          <w:rFonts w:ascii="Times New Roman" w:hAnsi="Times New Roman"/>
          <w:lang w:val="en-GB"/>
        </w:rPr>
        <w:t xml:space="preserve"> Sports medicine. </w:t>
      </w:r>
      <w:proofErr w:type="gramStart"/>
      <w:r w:rsidRPr="0014723D">
        <w:rPr>
          <w:rFonts w:ascii="Times New Roman" w:hAnsi="Times New Roman"/>
          <w:lang w:val="en-GB"/>
        </w:rPr>
        <w:t>(</w:t>
      </w:r>
      <w:proofErr w:type="spellStart"/>
      <w:r w:rsidRPr="0014723D">
        <w:rPr>
          <w:rFonts w:ascii="Times New Roman" w:hAnsi="Times New Roman"/>
          <w:lang w:val="en-GB"/>
        </w:rPr>
        <w:t>n.d.</w:t>
      </w:r>
      <w:proofErr w:type="spellEnd"/>
      <w:r w:rsidRPr="0014723D">
        <w:rPr>
          <w:rFonts w:ascii="Times New Roman" w:hAnsi="Times New Roman"/>
          <w:lang w:val="en-GB"/>
        </w:rPr>
        <w:t>).</w:t>
      </w:r>
      <w:proofErr w:type="gramEnd"/>
      <w:r w:rsidRPr="0014723D">
        <w:rPr>
          <w:rFonts w:ascii="Times New Roman" w:hAnsi="Times New Roman"/>
          <w:lang w:val="en-GB"/>
        </w:rPr>
        <w:t xml:space="preserve"> </w:t>
      </w:r>
      <w:proofErr w:type="gramStart"/>
      <w:r w:rsidRPr="0014723D">
        <w:rPr>
          <w:rFonts w:ascii="Times New Roman" w:hAnsi="Times New Roman"/>
          <w:lang w:val="en-GB"/>
        </w:rPr>
        <w:t>In </w:t>
      </w:r>
      <w:r w:rsidRPr="0014723D">
        <w:rPr>
          <w:rFonts w:ascii="Times New Roman" w:hAnsi="Times New Roman"/>
          <w:i/>
          <w:iCs/>
          <w:lang w:val="en-GB"/>
        </w:rPr>
        <w:t>Encyclopaedia Britannica Online</w:t>
      </w:r>
      <w:r w:rsidRPr="0014723D">
        <w:rPr>
          <w:rFonts w:ascii="Times New Roman" w:hAnsi="Times New Roman"/>
          <w:lang w:val="en-GB"/>
        </w:rPr>
        <w:t>.</w:t>
      </w:r>
      <w:proofErr w:type="gramEnd"/>
      <w:r w:rsidRPr="0014723D">
        <w:rPr>
          <w:rFonts w:ascii="Times New Roman" w:hAnsi="Times New Roman"/>
          <w:lang w:val="en-GB"/>
        </w:rPr>
        <w:t xml:space="preserve"> </w:t>
      </w:r>
      <w:proofErr w:type="gramStart"/>
      <w:r w:rsidRPr="0014723D">
        <w:rPr>
          <w:rFonts w:ascii="Times New Roman" w:hAnsi="Times New Roman"/>
          <w:lang w:val="en-GB"/>
        </w:rPr>
        <w:t xml:space="preserve">Retrieved from </w:t>
      </w:r>
      <w:r w:rsidR="00975B12" w:rsidRPr="0014723D">
        <w:rPr>
          <w:rFonts w:ascii="Times New Roman" w:hAnsi="Times New Roman"/>
          <w:lang w:val="en-GB"/>
        </w:rPr>
        <w:t>http://www.britannica</w:t>
      </w:r>
      <w:r w:rsidRPr="0014723D">
        <w:rPr>
          <w:rFonts w:ascii="Times New Roman" w:hAnsi="Times New Roman"/>
          <w:lang w:val="en-GB"/>
        </w:rPr>
        <w:t>.</w:t>
      </w:r>
      <w:proofErr w:type="gramEnd"/>
      <w:r w:rsidR="00975B12" w:rsidRPr="0014723D">
        <w:rPr>
          <w:rFonts w:ascii="Times New Roman" w:hAnsi="Times New Roman"/>
          <w:lang w:val="en-GB"/>
        </w:rPr>
        <w:t xml:space="preserve"> </w:t>
      </w:r>
      <w:proofErr w:type="gramStart"/>
      <w:r w:rsidRPr="0014723D">
        <w:rPr>
          <w:rFonts w:ascii="Times New Roman" w:hAnsi="Times New Roman"/>
          <w:lang w:val="en-GB"/>
        </w:rPr>
        <w:t>com/</w:t>
      </w:r>
      <w:proofErr w:type="spellStart"/>
      <w:r w:rsidRPr="0014723D">
        <w:rPr>
          <w:rFonts w:ascii="Times New Roman" w:hAnsi="Times New Roman"/>
          <w:lang w:val="en-GB"/>
        </w:rPr>
        <w:t>EBchecked</w:t>
      </w:r>
      <w:proofErr w:type="spellEnd"/>
      <w:r w:rsidRPr="0014723D">
        <w:rPr>
          <w:rFonts w:ascii="Times New Roman" w:hAnsi="Times New Roman"/>
          <w:lang w:val="en-GB"/>
        </w:rPr>
        <w:t>/topic/724633/</w:t>
      </w:r>
      <w:proofErr w:type="spellStart"/>
      <w:r w:rsidRPr="0014723D">
        <w:rPr>
          <w:rFonts w:ascii="Times New Roman" w:hAnsi="Times New Roman"/>
          <w:lang w:val="en-GB"/>
        </w:rPr>
        <w:t>sportsmedicine</w:t>
      </w:r>
      <w:proofErr w:type="spellEnd"/>
      <w:proofErr w:type="gramEnd"/>
    </w:p>
    <w:p w:rsidR="00AF7451" w:rsidRPr="0014723D" w:rsidRDefault="00946A2F">
      <w:pPr>
        <w:ind w:left="624" w:hanging="709"/>
        <w:rPr>
          <w:rFonts w:ascii="Times New Roman" w:hAnsi="Times New Roman"/>
          <w:lang w:val="en-GB"/>
        </w:rPr>
      </w:pPr>
      <w:proofErr w:type="gramStart"/>
      <w:r w:rsidRPr="0014723D">
        <w:rPr>
          <w:rFonts w:ascii="Times New Roman" w:hAnsi="Times New Roman"/>
          <w:b/>
          <w:lang w:val="en-GB"/>
        </w:rPr>
        <w:t>c</w:t>
      </w:r>
      <w:proofErr w:type="gramEnd"/>
      <w:r w:rsidRPr="0014723D">
        <w:rPr>
          <w:rFonts w:ascii="Times New Roman" w:hAnsi="Times New Roman"/>
          <w:b/>
          <w:lang w:val="en-GB"/>
        </w:rPr>
        <w:t xml:space="preserve">: </w:t>
      </w:r>
      <w:r w:rsidRPr="0014723D">
        <w:rPr>
          <w:rFonts w:ascii="Times New Roman" w:hAnsi="Times New Roman"/>
          <w:lang w:val="en-GB"/>
        </w:rPr>
        <w:t xml:space="preserve"> </w:t>
      </w:r>
      <w:r w:rsidRPr="0014723D">
        <w:rPr>
          <w:rFonts w:ascii="Times New Roman" w:hAnsi="Times New Roman"/>
          <w:i/>
          <w:lang w:val="en-GB"/>
        </w:rPr>
        <w:t>ECG f</w:t>
      </w:r>
      <w:r w:rsidR="00F2372D" w:rsidRPr="0014723D">
        <w:rPr>
          <w:rFonts w:ascii="Times New Roman" w:hAnsi="Times New Roman"/>
          <w:i/>
          <w:lang w:val="en-GB"/>
        </w:rPr>
        <w:t>indings in competitive rowers: N</w:t>
      </w:r>
      <w:r w:rsidRPr="0014723D">
        <w:rPr>
          <w:rFonts w:ascii="Times New Roman" w:hAnsi="Times New Roman"/>
          <w:i/>
          <w:lang w:val="en-GB"/>
        </w:rPr>
        <w:t>ormative data and the prevalence of abnormalities using contemporary screening recommendations</w:t>
      </w:r>
      <w:r w:rsidRPr="0014723D">
        <w:rPr>
          <w:rFonts w:ascii="Times New Roman" w:hAnsi="Times New Roman"/>
          <w:lang w:val="en-GB"/>
        </w:rPr>
        <w:t xml:space="preserve">. (2014). Retrieved from </w:t>
      </w:r>
      <w:r w:rsidR="00975B12" w:rsidRPr="0014723D">
        <w:rPr>
          <w:rFonts w:ascii="Times New Roman" w:hAnsi="Times New Roman"/>
          <w:lang w:val="en-GB"/>
        </w:rPr>
        <w:t xml:space="preserve">http://bmjo </w:t>
      </w:r>
      <w:r w:rsidRPr="0014723D">
        <w:rPr>
          <w:rFonts w:ascii="Times New Roman" w:hAnsi="Times New Roman"/>
          <w:lang w:val="en-GB"/>
        </w:rPr>
        <w:t>pensem.bmj.com/345</w:t>
      </w:r>
    </w:p>
    <w:p w:rsidR="00AF7451" w:rsidRPr="0014723D" w:rsidRDefault="00946A2F">
      <w:pPr>
        <w:ind w:left="624" w:hanging="709"/>
        <w:rPr>
          <w:rFonts w:ascii="Times New Roman" w:hAnsi="Times New Roman"/>
          <w:lang w:val="en-GB"/>
        </w:rPr>
      </w:pPr>
      <w:r w:rsidRPr="0014723D">
        <w:rPr>
          <w:rFonts w:ascii="Times New Roman" w:hAnsi="Times New Roman"/>
          <w:b/>
          <w:lang w:val="en-GB"/>
        </w:rPr>
        <w:t xml:space="preserve">d. </w:t>
      </w:r>
      <w:r w:rsidRPr="0014723D">
        <w:rPr>
          <w:rFonts w:ascii="Times New Roman" w:hAnsi="Times New Roman"/>
          <w:lang w:val="en-GB"/>
        </w:rPr>
        <w:t xml:space="preserve"> </w:t>
      </w:r>
      <w:proofErr w:type="spellStart"/>
      <w:r w:rsidRPr="0014723D">
        <w:rPr>
          <w:rFonts w:ascii="Times New Roman" w:hAnsi="Times New Roman"/>
          <w:lang w:val="en-GB"/>
        </w:rPr>
        <w:t>Oranjezight</w:t>
      </w:r>
      <w:proofErr w:type="spellEnd"/>
      <w:r w:rsidRPr="0014723D">
        <w:rPr>
          <w:rFonts w:ascii="Times New Roman" w:hAnsi="Times New Roman"/>
          <w:lang w:val="en-GB"/>
        </w:rPr>
        <w:t xml:space="preserve">, X, L., Choi, M. J., </w:t>
      </w:r>
      <w:proofErr w:type="spellStart"/>
      <w:r w:rsidRPr="0014723D">
        <w:rPr>
          <w:rFonts w:ascii="Times New Roman" w:hAnsi="Times New Roman"/>
          <w:lang w:val="en-GB"/>
        </w:rPr>
        <w:t>Angeli</w:t>
      </w:r>
      <w:proofErr w:type="spellEnd"/>
      <w:r w:rsidRPr="0014723D">
        <w:rPr>
          <w:rFonts w:ascii="Times New Roman" w:hAnsi="Times New Roman"/>
          <w:lang w:val="en-GB"/>
        </w:rPr>
        <w:t xml:space="preserve">, L. L., Harland, A. A., </w:t>
      </w:r>
      <w:proofErr w:type="spellStart"/>
      <w:r w:rsidRPr="0014723D">
        <w:rPr>
          <w:rFonts w:ascii="Times New Roman" w:hAnsi="Times New Roman"/>
          <w:lang w:val="en-GB"/>
        </w:rPr>
        <w:t>Stamos</w:t>
      </w:r>
      <w:proofErr w:type="spellEnd"/>
      <w:r w:rsidRPr="0014723D">
        <w:rPr>
          <w:rFonts w:ascii="Times New Roman" w:hAnsi="Times New Roman"/>
          <w:lang w:val="en-GB"/>
        </w:rPr>
        <w:t xml:space="preserve">, J. A., Thomas, S. T., </w:t>
      </w:r>
      <w:r w:rsidR="00DA7849" w:rsidRPr="0014723D">
        <w:rPr>
          <w:rFonts w:ascii="Times New Roman" w:hAnsi="Times New Roman"/>
          <w:lang w:val="en-GB"/>
        </w:rPr>
        <w:t>…</w:t>
      </w:r>
      <w:r w:rsidR="00A32AF8">
        <w:rPr>
          <w:rFonts w:ascii="Times New Roman" w:hAnsi="Times New Roman"/>
          <w:lang w:val="en-GB"/>
        </w:rPr>
        <w:t>,</w:t>
      </w:r>
      <w:r w:rsidRPr="0014723D">
        <w:rPr>
          <w:rFonts w:ascii="Times New Roman" w:hAnsi="Times New Roman"/>
          <w:lang w:val="en-GB"/>
        </w:rPr>
        <w:t xml:space="preserve"> Rubin, L. H. (2014). </w:t>
      </w:r>
      <w:r w:rsidR="00A668E6" w:rsidRPr="0014723D">
        <w:rPr>
          <w:rFonts w:ascii="Times New Roman" w:hAnsi="Times New Roman"/>
          <w:i/>
          <w:lang w:val="en-GB"/>
        </w:rPr>
        <w:t>Compendium</w:t>
      </w:r>
      <w:r w:rsidRPr="0014723D">
        <w:rPr>
          <w:rFonts w:ascii="Times New Roman" w:hAnsi="Times New Roman"/>
          <w:i/>
          <w:lang w:val="en-GB"/>
        </w:rPr>
        <w:t xml:space="preserve"> of famous sports murders</w:t>
      </w:r>
      <w:r w:rsidRPr="0014723D">
        <w:rPr>
          <w:rFonts w:ascii="Times New Roman" w:hAnsi="Times New Roman"/>
          <w:lang w:val="en-GB"/>
        </w:rPr>
        <w:t>. London: Penguin.</w:t>
      </w:r>
    </w:p>
    <w:p w:rsidR="00AF7451" w:rsidRPr="0014723D" w:rsidRDefault="00AF7451">
      <w:pPr>
        <w:rPr>
          <w:rFonts w:ascii="Times New Roman" w:hAnsi="Times New Roman"/>
          <w:b/>
          <w:lang w:val="en-GB"/>
        </w:rPr>
      </w:pPr>
    </w:p>
    <w:p w:rsidR="00AF7451" w:rsidRPr="0014723D" w:rsidRDefault="00946A2F">
      <w:pPr>
        <w:tabs>
          <w:tab w:val="left" w:pos="0"/>
        </w:tabs>
        <w:rPr>
          <w:rFonts w:ascii="Times New Roman" w:hAnsi="Times New Roman"/>
          <w:lang w:val="en-GB"/>
        </w:rPr>
      </w:pPr>
      <w:r w:rsidRPr="0014723D">
        <w:rPr>
          <w:rFonts w:ascii="Times New Roman" w:hAnsi="Times New Roman"/>
          <w:b/>
          <w:lang w:val="en-GB"/>
        </w:rPr>
        <w:t xml:space="preserve">4.  </w:t>
      </w:r>
      <w:r w:rsidRPr="0014723D">
        <w:rPr>
          <w:rFonts w:ascii="Times New Roman" w:hAnsi="Times New Roman"/>
          <w:lang w:val="en-GB"/>
        </w:rPr>
        <w:t>Which of the sources above is taken</w:t>
      </w:r>
      <w:r w:rsidR="002C3740">
        <w:rPr>
          <w:rFonts w:ascii="Times New Roman" w:hAnsi="Times New Roman"/>
          <w:lang w:val="en-GB"/>
        </w:rPr>
        <w:t xml:space="preserve"> from an online encyclopaedia?</w:t>
      </w:r>
    </w:p>
    <w:p w:rsidR="00AF7451" w:rsidRPr="0014723D" w:rsidRDefault="00946A2F">
      <w:pPr>
        <w:tabs>
          <w:tab w:val="left" w:pos="270"/>
        </w:tabs>
        <w:ind w:left="270" w:hanging="270"/>
        <w:rPr>
          <w:rFonts w:ascii="Times New Roman" w:hAnsi="Times New Roman"/>
          <w:b/>
          <w:lang w:val="en-GB"/>
        </w:rPr>
      </w:pPr>
      <w:r w:rsidRPr="0014723D">
        <w:rPr>
          <w:rFonts w:ascii="Times New Roman" w:hAnsi="Times New Roman"/>
          <w:b/>
          <w:lang w:val="en-GB"/>
        </w:rPr>
        <w:t xml:space="preserve">5.  </w:t>
      </w:r>
      <w:r w:rsidRPr="0014723D">
        <w:rPr>
          <w:rFonts w:ascii="Times New Roman" w:hAnsi="Times New Roman"/>
          <w:lang w:val="en-GB"/>
        </w:rPr>
        <w:t>Which of the sourc</w:t>
      </w:r>
      <w:r w:rsidR="002C3740">
        <w:rPr>
          <w:rFonts w:ascii="Times New Roman" w:hAnsi="Times New Roman"/>
          <w:lang w:val="en-GB"/>
        </w:rPr>
        <w:t>es above is a journal article?</w:t>
      </w:r>
    </w:p>
    <w:p w:rsidR="00AF7451" w:rsidRPr="0014723D" w:rsidRDefault="00946A2F">
      <w:pPr>
        <w:shd w:val="clear" w:color="auto" w:fill="FFFFFF"/>
        <w:spacing w:line="276" w:lineRule="auto"/>
        <w:rPr>
          <w:rFonts w:ascii="Times New Roman" w:hAnsi="Times New Roman"/>
          <w:lang w:val="en-GB"/>
        </w:rPr>
      </w:pPr>
      <w:r w:rsidRPr="0014723D">
        <w:rPr>
          <w:rFonts w:ascii="Times New Roman" w:hAnsi="Times New Roman"/>
          <w:b/>
          <w:lang w:val="en-GB"/>
        </w:rPr>
        <w:t xml:space="preserve">6.  </w:t>
      </w:r>
      <w:r w:rsidRPr="0014723D">
        <w:rPr>
          <w:rFonts w:ascii="Times New Roman" w:hAnsi="Times New Roman"/>
          <w:lang w:val="en-GB"/>
        </w:rPr>
        <w:t xml:space="preserve">Which of the sources above is from a web article without a known </w:t>
      </w:r>
      <w:r w:rsidR="002C3740">
        <w:rPr>
          <w:rFonts w:ascii="Times New Roman" w:hAnsi="Times New Roman"/>
          <w:lang w:val="en-GB"/>
        </w:rPr>
        <w:t>writer?</w:t>
      </w:r>
    </w:p>
    <w:p w:rsidR="00AF7451" w:rsidRPr="0014723D" w:rsidRDefault="00AF7451">
      <w:pPr>
        <w:shd w:val="clear" w:color="auto" w:fill="FFFFFF"/>
        <w:spacing w:line="276" w:lineRule="auto"/>
        <w:rPr>
          <w:rFonts w:ascii="Times New Roman" w:hAnsi="Times New Roman"/>
          <w:b/>
          <w:bCs/>
          <w:lang w:val="en-GB"/>
        </w:rPr>
      </w:pPr>
    </w:p>
    <w:p w:rsidR="00AF7451" w:rsidRPr="0014723D" w:rsidRDefault="00946A2F">
      <w:pPr>
        <w:shd w:val="clear" w:color="auto" w:fill="FFFFFF"/>
        <w:spacing w:line="276" w:lineRule="auto"/>
        <w:rPr>
          <w:rFonts w:ascii="Times New Roman" w:hAnsi="Times New Roman"/>
          <w:b/>
          <w:lang w:val="en-GB"/>
        </w:rPr>
      </w:pPr>
      <w:proofErr w:type="gramStart"/>
      <w:r w:rsidRPr="0014723D">
        <w:rPr>
          <w:rFonts w:ascii="Times New Roman" w:hAnsi="Times New Roman"/>
          <w:b/>
          <w:bCs/>
          <w:lang w:val="en-GB"/>
        </w:rPr>
        <w:lastRenderedPageBreak/>
        <w:t>PART II.</w:t>
      </w:r>
      <w:proofErr w:type="gramEnd"/>
      <w:r w:rsidRPr="0014723D">
        <w:rPr>
          <w:rFonts w:ascii="Times New Roman" w:hAnsi="Times New Roman"/>
          <w:b/>
          <w:bCs/>
          <w:lang w:val="en-GB"/>
        </w:rPr>
        <w:t xml:space="preserve"> </w:t>
      </w:r>
      <w:r w:rsidRPr="0014723D">
        <w:rPr>
          <w:rFonts w:ascii="Times New Roman" w:hAnsi="Times New Roman"/>
          <w:b/>
          <w:lang w:val="en-GB"/>
        </w:rPr>
        <w:t>(5 x 1 = 5 points)</w:t>
      </w:r>
    </w:p>
    <w:p w:rsidR="00AF7451" w:rsidRPr="0014723D" w:rsidRDefault="00946A2F">
      <w:pPr>
        <w:shd w:val="clear" w:color="auto" w:fill="FFFFFF"/>
        <w:spacing w:line="276" w:lineRule="auto"/>
        <w:rPr>
          <w:rFonts w:ascii="Times New Roman" w:hAnsi="Times New Roman"/>
          <w:b/>
          <w:lang w:val="en-GB"/>
        </w:rPr>
      </w:pPr>
      <w:r w:rsidRPr="0014723D">
        <w:rPr>
          <w:rFonts w:ascii="Times New Roman" w:hAnsi="Times New Roman"/>
          <w:b/>
          <w:lang w:val="en-GB"/>
        </w:rPr>
        <w:t xml:space="preserve">Read the given reference entry, and decide which citation form is correct.  </w:t>
      </w:r>
    </w:p>
    <w:p w:rsidR="00AF7451" w:rsidRPr="0014723D" w:rsidRDefault="00AF7451">
      <w:pPr>
        <w:shd w:val="clear" w:color="auto" w:fill="FFFFFF"/>
        <w:spacing w:line="276" w:lineRule="auto"/>
        <w:rPr>
          <w:rFonts w:ascii="Times New Roman" w:hAnsi="Times New Roman"/>
          <w:lang w:val="en-GB"/>
        </w:rPr>
      </w:pPr>
    </w:p>
    <w:p w:rsidR="00AF7451" w:rsidRPr="0014723D" w:rsidRDefault="00946A2F">
      <w:pPr>
        <w:ind w:left="709" w:hanging="709"/>
        <w:rPr>
          <w:rFonts w:ascii="Times New Roman" w:hAnsi="Times New Roman"/>
          <w:lang w:val="en-GB"/>
        </w:rPr>
      </w:pPr>
      <w:proofErr w:type="spellStart"/>
      <w:proofErr w:type="gramStart"/>
      <w:r w:rsidRPr="0014723D">
        <w:rPr>
          <w:rFonts w:ascii="Times New Roman" w:hAnsi="Times New Roman"/>
          <w:lang w:val="en-GB"/>
        </w:rPr>
        <w:t>Smit</w:t>
      </w:r>
      <w:proofErr w:type="spellEnd"/>
      <w:r w:rsidRPr="0014723D">
        <w:rPr>
          <w:rFonts w:ascii="Times New Roman" w:hAnsi="Times New Roman"/>
          <w:lang w:val="en-GB"/>
        </w:rPr>
        <w:t xml:space="preserve">, A. C., &amp; </w:t>
      </w:r>
      <w:proofErr w:type="spellStart"/>
      <w:r w:rsidRPr="0014723D">
        <w:rPr>
          <w:rFonts w:ascii="Times New Roman" w:hAnsi="Times New Roman"/>
          <w:lang w:val="en-GB"/>
        </w:rPr>
        <w:t>Schutte</w:t>
      </w:r>
      <w:proofErr w:type="spellEnd"/>
      <w:r w:rsidRPr="0014723D">
        <w:rPr>
          <w:rFonts w:ascii="Times New Roman" w:hAnsi="Times New Roman"/>
          <w:lang w:val="en-GB"/>
        </w:rPr>
        <w:t>, A. (2007).</w:t>
      </w:r>
      <w:proofErr w:type="gramEnd"/>
      <w:r w:rsidRPr="0014723D">
        <w:rPr>
          <w:rFonts w:ascii="Times New Roman" w:hAnsi="Times New Roman"/>
          <w:lang w:val="en-GB"/>
        </w:rPr>
        <w:t xml:space="preserve"> Nanoparticles: Drug delivery through skin? In I. B. </w:t>
      </w:r>
      <w:proofErr w:type="spellStart"/>
      <w:r w:rsidRPr="0014723D">
        <w:rPr>
          <w:rFonts w:ascii="Times New Roman" w:hAnsi="Times New Roman"/>
          <w:lang w:val="en-GB"/>
        </w:rPr>
        <w:t>Wilhelmiena</w:t>
      </w:r>
      <w:proofErr w:type="spellEnd"/>
      <w:r w:rsidRPr="0014723D">
        <w:rPr>
          <w:rFonts w:ascii="Times New Roman" w:hAnsi="Times New Roman"/>
          <w:lang w:val="en-GB"/>
        </w:rPr>
        <w:t xml:space="preserve"> &amp; A. K. </w:t>
      </w:r>
      <w:proofErr w:type="spellStart"/>
      <w:r w:rsidRPr="0014723D">
        <w:rPr>
          <w:rFonts w:ascii="Times New Roman" w:hAnsi="Times New Roman"/>
          <w:lang w:val="en-GB"/>
        </w:rPr>
        <w:t>Seweenveertig</w:t>
      </w:r>
      <w:proofErr w:type="spellEnd"/>
      <w:r w:rsidRPr="0014723D">
        <w:rPr>
          <w:rFonts w:ascii="Times New Roman" w:hAnsi="Times New Roman"/>
          <w:lang w:val="en-GB"/>
        </w:rPr>
        <w:t xml:space="preserve"> (Eds.), </w:t>
      </w:r>
      <w:proofErr w:type="gramStart"/>
      <w:r w:rsidRPr="0014723D">
        <w:rPr>
          <w:rFonts w:ascii="Times New Roman" w:hAnsi="Times New Roman"/>
          <w:i/>
          <w:lang w:val="en-GB"/>
        </w:rPr>
        <w:t>The</w:t>
      </w:r>
      <w:proofErr w:type="gramEnd"/>
      <w:r w:rsidRPr="0014723D">
        <w:rPr>
          <w:rFonts w:ascii="Times New Roman" w:hAnsi="Times New Roman"/>
          <w:i/>
          <w:lang w:val="en-GB"/>
        </w:rPr>
        <w:t xml:space="preserve"> basics of nanotechnology</w:t>
      </w:r>
      <w:r w:rsidRPr="0014723D">
        <w:rPr>
          <w:rFonts w:ascii="Times New Roman" w:hAnsi="Times New Roman"/>
          <w:lang w:val="en-GB"/>
        </w:rPr>
        <w:t xml:space="preserve"> (pp. 1-27). New Jersey: Wiley.</w:t>
      </w:r>
    </w:p>
    <w:p w:rsidR="00AF7451" w:rsidRPr="0014723D" w:rsidRDefault="00AF7451">
      <w:pPr>
        <w:ind w:left="709" w:hanging="709"/>
        <w:rPr>
          <w:rFonts w:ascii="Times New Roman" w:hAnsi="Times New Roman"/>
          <w:b/>
          <w:lang w:val="en-GB"/>
        </w:rPr>
      </w:pPr>
    </w:p>
    <w:p w:rsidR="00AF7451" w:rsidRPr="0014723D" w:rsidRDefault="00946A2F">
      <w:pPr>
        <w:spacing w:line="276" w:lineRule="auto"/>
        <w:rPr>
          <w:rFonts w:ascii="Times New Roman" w:hAnsi="Times New Roman"/>
          <w:lang w:val="en-GB"/>
        </w:rPr>
      </w:pPr>
      <w:r w:rsidRPr="0014723D">
        <w:rPr>
          <w:rFonts w:ascii="Times New Roman" w:hAnsi="Times New Roman"/>
          <w:b/>
          <w:lang w:val="en-GB"/>
        </w:rPr>
        <w:t xml:space="preserve">7.  </w:t>
      </w:r>
      <w:r w:rsidRPr="0014723D">
        <w:rPr>
          <w:rFonts w:ascii="Times New Roman" w:hAnsi="Times New Roman"/>
          <w:lang w:val="en-GB"/>
        </w:rPr>
        <w:t xml:space="preserve">Which of the below can be the correct citation for the source above?  </w:t>
      </w:r>
    </w:p>
    <w:p w:rsidR="00AF7451" w:rsidRPr="0014723D" w:rsidRDefault="00AF7451">
      <w:pPr>
        <w:spacing w:line="276" w:lineRule="auto"/>
        <w:rPr>
          <w:rFonts w:ascii="Times New Roman" w:hAnsi="Times New Roman"/>
          <w:lang w:val="en-GB"/>
        </w:rPr>
      </w:pPr>
    </w:p>
    <w:p w:rsidR="00AF7451" w:rsidRPr="0014723D" w:rsidRDefault="00946A2F">
      <w:pPr>
        <w:tabs>
          <w:tab w:val="left" w:pos="284"/>
        </w:tabs>
        <w:spacing w:line="276" w:lineRule="auto"/>
        <w:rPr>
          <w:rFonts w:ascii="Times New Roman" w:hAnsi="Times New Roman"/>
          <w:lang w:val="en-GB"/>
        </w:rPr>
      </w:pPr>
      <w:r w:rsidRPr="0014723D">
        <w:rPr>
          <w:rFonts w:ascii="Times New Roman" w:hAnsi="Times New Roman"/>
          <w:lang w:val="en-GB"/>
        </w:rPr>
        <w:t xml:space="preserve">a. </w:t>
      </w:r>
      <w:r w:rsidR="006D0AFC" w:rsidRPr="006D0AFC">
        <w:rPr>
          <w:rFonts w:ascii="Times New Roman" w:hAnsi="Times New Roman"/>
          <w:lang w:val="en-GB"/>
        </w:rPr>
        <w:t>(</w:t>
      </w:r>
      <w:proofErr w:type="spellStart"/>
      <w:r w:rsidR="006D0AFC" w:rsidRPr="006D0AFC">
        <w:rPr>
          <w:rFonts w:ascii="Times New Roman" w:hAnsi="Times New Roman"/>
          <w:lang w:val="en-GB"/>
        </w:rPr>
        <w:t>Wilhelmiena</w:t>
      </w:r>
      <w:proofErr w:type="spellEnd"/>
      <w:r w:rsidR="006D0AFC" w:rsidRPr="006D0AFC">
        <w:rPr>
          <w:rFonts w:ascii="Times New Roman" w:hAnsi="Times New Roman"/>
          <w:lang w:val="en-GB"/>
        </w:rPr>
        <w:t xml:space="preserve"> &amp; </w:t>
      </w:r>
      <w:proofErr w:type="spellStart"/>
      <w:r w:rsidR="006D0AFC" w:rsidRPr="006D0AFC">
        <w:rPr>
          <w:rFonts w:ascii="Times New Roman" w:hAnsi="Times New Roman"/>
          <w:lang w:val="en-GB"/>
        </w:rPr>
        <w:t>Seweenveertig</w:t>
      </w:r>
      <w:proofErr w:type="spellEnd"/>
      <w:r w:rsidR="006D0AFC" w:rsidRPr="006D0AFC">
        <w:rPr>
          <w:rFonts w:ascii="Times New Roman" w:hAnsi="Times New Roman"/>
          <w:lang w:val="en-GB"/>
        </w:rPr>
        <w:t xml:space="preserve">, pp. 12) </w:t>
      </w:r>
      <w:r w:rsidRPr="0014723D">
        <w:rPr>
          <w:rFonts w:ascii="Times New Roman" w:hAnsi="Times New Roman"/>
          <w:lang w:val="en-GB"/>
        </w:rPr>
        <w:t xml:space="preserve"> </w:t>
      </w:r>
    </w:p>
    <w:p w:rsidR="00AF7451" w:rsidRPr="0014723D" w:rsidRDefault="00946A2F">
      <w:pPr>
        <w:tabs>
          <w:tab w:val="left" w:pos="284"/>
        </w:tabs>
        <w:spacing w:line="276" w:lineRule="auto"/>
        <w:rPr>
          <w:rFonts w:ascii="Times New Roman" w:hAnsi="Times New Roman"/>
          <w:lang w:val="en-GB"/>
        </w:rPr>
      </w:pPr>
      <w:r w:rsidRPr="0014723D">
        <w:rPr>
          <w:rFonts w:ascii="Times New Roman" w:hAnsi="Times New Roman"/>
          <w:lang w:val="en-GB"/>
        </w:rPr>
        <w:t>b. (</w:t>
      </w:r>
      <w:proofErr w:type="spellStart"/>
      <w:r w:rsidRPr="0014723D">
        <w:rPr>
          <w:rFonts w:ascii="Times New Roman" w:hAnsi="Times New Roman"/>
          <w:iCs/>
          <w:lang w:val="en-GB"/>
        </w:rPr>
        <w:t>Smit</w:t>
      </w:r>
      <w:proofErr w:type="spellEnd"/>
      <w:r w:rsidRPr="0014723D">
        <w:rPr>
          <w:rFonts w:ascii="Times New Roman" w:hAnsi="Times New Roman"/>
          <w:iCs/>
          <w:lang w:val="en-GB"/>
        </w:rPr>
        <w:t xml:space="preserve"> &amp; </w:t>
      </w:r>
      <w:proofErr w:type="spellStart"/>
      <w:r w:rsidRPr="0014723D">
        <w:rPr>
          <w:rFonts w:ascii="Times New Roman" w:hAnsi="Times New Roman"/>
          <w:iCs/>
          <w:lang w:val="en-GB"/>
        </w:rPr>
        <w:t>Schutte</w:t>
      </w:r>
      <w:proofErr w:type="spellEnd"/>
      <w:r w:rsidRPr="0014723D">
        <w:rPr>
          <w:rFonts w:ascii="Times New Roman" w:hAnsi="Times New Roman"/>
          <w:iCs/>
          <w:lang w:val="en-GB"/>
        </w:rPr>
        <w:t xml:space="preserve">, </w:t>
      </w:r>
      <w:r w:rsidRPr="0014723D">
        <w:rPr>
          <w:rFonts w:ascii="Times New Roman" w:hAnsi="Times New Roman"/>
          <w:lang w:val="en-GB"/>
        </w:rPr>
        <w:t xml:space="preserve">2007, pp. 12) </w:t>
      </w:r>
    </w:p>
    <w:p w:rsidR="00AF7451" w:rsidRPr="0014723D" w:rsidRDefault="00946A2F">
      <w:pPr>
        <w:tabs>
          <w:tab w:val="left" w:pos="284"/>
        </w:tabs>
        <w:spacing w:line="276" w:lineRule="auto"/>
        <w:rPr>
          <w:rFonts w:ascii="Times New Roman" w:hAnsi="Times New Roman"/>
          <w:lang w:val="en-GB"/>
        </w:rPr>
      </w:pPr>
      <w:r w:rsidRPr="0014723D">
        <w:rPr>
          <w:rFonts w:ascii="Times New Roman" w:hAnsi="Times New Roman"/>
          <w:lang w:val="en-GB"/>
        </w:rPr>
        <w:t>c. (</w:t>
      </w:r>
      <w:proofErr w:type="spellStart"/>
      <w:r w:rsidRPr="0014723D">
        <w:rPr>
          <w:rFonts w:ascii="Times New Roman" w:hAnsi="Times New Roman"/>
          <w:lang w:val="en-GB"/>
        </w:rPr>
        <w:t>Wilhelmiena</w:t>
      </w:r>
      <w:proofErr w:type="spellEnd"/>
      <w:r w:rsidRPr="0014723D">
        <w:rPr>
          <w:rFonts w:ascii="Times New Roman" w:hAnsi="Times New Roman"/>
          <w:lang w:val="en-GB"/>
        </w:rPr>
        <w:t xml:space="preserve"> &amp; </w:t>
      </w:r>
      <w:proofErr w:type="spellStart"/>
      <w:r w:rsidRPr="0014723D">
        <w:rPr>
          <w:rFonts w:ascii="Times New Roman" w:hAnsi="Times New Roman"/>
          <w:lang w:val="en-GB"/>
        </w:rPr>
        <w:t>Seweenveertig</w:t>
      </w:r>
      <w:proofErr w:type="spellEnd"/>
      <w:r w:rsidRPr="0014723D">
        <w:rPr>
          <w:rFonts w:ascii="Times New Roman" w:hAnsi="Times New Roman"/>
          <w:lang w:val="en-GB"/>
        </w:rPr>
        <w:t>, 2007, p. 12)</w:t>
      </w:r>
    </w:p>
    <w:p w:rsidR="00AF7451" w:rsidRPr="0014723D" w:rsidRDefault="00946A2F">
      <w:pPr>
        <w:tabs>
          <w:tab w:val="left" w:pos="284"/>
        </w:tabs>
        <w:spacing w:line="276" w:lineRule="auto"/>
        <w:rPr>
          <w:rFonts w:ascii="Times New Roman" w:hAnsi="Times New Roman"/>
          <w:lang w:val="en-GB"/>
        </w:rPr>
      </w:pPr>
      <w:r w:rsidRPr="0014723D">
        <w:rPr>
          <w:rFonts w:ascii="Times New Roman" w:hAnsi="Times New Roman"/>
          <w:lang w:val="en-GB"/>
        </w:rPr>
        <w:t xml:space="preserve">d. </w:t>
      </w:r>
      <w:r w:rsidR="006D0AFC" w:rsidRPr="0014723D">
        <w:rPr>
          <w:rFonts w:ascii="Times New Roman" w:hAnsi="Times New Roman"/>
          <w:lang w:val="en-GB"/>
        </w:rPr>
        <w:t>(</w:t>
      </w:r>
      <w:proofErr w:type="spellStart"/>
      <w:r w:rsidR="006D0AFC" w:rsidRPr="0014723D">
        <w:rPr>
          <w:rFonts w:ascii="Times New Roman" w:hAnsi="Times New Roman"/>
          <w:iCs/>
          <w:lang w:val="en-GB"/>
        </w:rPr>
        <w:t>Smit</w:t>
      </w:r>
      <w:proofErr w:type="spellEnd"/>
      <w:r w:rsidR="006D0AFC" w:rsidRPr="0014723D">
        <w:rPr>
          <w:rFonts w:ascii="Times New Roman" w:hAnsi="Times New Roman"/>
          <w:iCs/>
          <w:lang w:val="en-GB"/>
        </w:rPr>
        <w:t xml:space="preserve"> &amp; </w:t>
      </w:r>
      <w:proofErr w:type="spellStart"/>
      <w:r w:rsidR="006D0AFC" w:rsidRPr="0014723D">
        <w:rPr>
          <w:rFonts w:ascii="Times New Roman" w:hAnsi="Times New Roman"/>
          <w:iCs/>
          <w:lang w:val="en-GB"/>
        </w:rPr>
        <w:t>Schutte</w:t>
      </w:r>
      <w:proofErr w:type="spellEnd"/>
      <w:r w:rsidR="006D0AFC" w:rsidRPr="0014723D">
        <w:rPr>
          <w:rFonts w:ascii="Times New Roman" w:hAnsi="Times New Roman"/>
          <w:iCs/>
          <w:lang w:val="en-GB"/>
        </w:rPr>
        <w:t xml:space="preserve">, </w:t>
      </w:r>
      <w:r w:rsidR="006D0AFC" w:rsidRPr="0014723D">
        <w:rPr>
          <w:rFonts w:ascii="Times New Roman" w:hAnsi="Times New Roman"/>
          <w:lang w:val="en-GB"/>
        </w:rPr>
        <w:t>2007, p. 12)</w:t>
      </w:r>
    </w:p>
    <w:p w:rsidR="00AF7451" w:rsidRPr="0014723D" w:rsidRDefault="00AF7451">
      <w:pPr>
        <w:tabs>
          <w:tab w:val="left" w:pos="284"/>
        </w:tabs>
        <w:spacing w:line="276" w:lineRule="auto"/>
        <w:rPr>
          <w:rFonts w:ascii="Times New Roman" w:hAnsi="Times New Roman"/>
          <w:lang w:val="en-GB"/>
        </w:rPr>
      </w:pPr>
    </w:p>
    <w:p w:rsidR="00AF7451" w:rsidRPr="0014723D" w:rsidRDefault="00946A2F">
      <w:pPr>
        <w:tabs>
          <w:tab w:val="left" w:pos="284"/>
        </w:tabs>
        <w:spacing w:line="276" w:lineRule="auto"/>
        <w:rPr>
          <w:rFonts w:ascii="Times New Roman" w:hAnsi="Times New Roman"/>
          <w:lang w:val="en-GB"/>
        </w:rPr>
      </w:pPr>
      <w:r w:rsidRPr="0014723D">
        <w:rPr>
          <w:rFonts w:ascii="Times New Roman" w:hAnsi="Times New Roman"/>
          <w:lang w:val="en-GB"/>
        </w:rPr>
        <w:t>_________________________________________________________________________________</w:t>
      </w:r>
    </w:p>
    <w:p w:rsidR="00AF7451" w:rsidRPr="0014723D" w:rsidRDefault="00AF7451">
      <w:pPr>
        <w:ind w:left="709" w:hanging="709"/>
        <w:rPr>
          <w:rFonts w:ascii="Times New Roman" w:hAnsi="Times New Roman"/>
          <w:lang w:val="en-GB"/>
        </w:rPr>
      </w:pPr>
    </w:p>
    <w:p w:rsidR="00AF7451" w:rsidRPr="0014723D" w:rsidRDefault="00946A2F">
      <w:pPr>
        <w:ind w:left="624" w:hanging="709"/>
        <w:rPr>
          <w:rFonts w:ascii="Times New Roman" w:hAnsi="Times New Roman"/>
          <w:lang w:val="en-GB"/>
        </w:rPr>
      </w:pPr>
      <w:r w:rsidRPr="00203904">
        <w:rPr>
          <w:rFonts w:ascii="Times New Roman" w:hAnsi="Times New Roman"/>
          <w:i/>
          <w:highlight w:val="yellow"/>
          <w:lang w:val="en-GB"/>
        </w:rPr>
        <w:t>ECG f</w:t>
      </w:r>
      <w:r w:rsidR="00975B12" w:rsidRPr="00203904">
        <w:rPr>
          <w:rFonts w:ascii="Times New Roman" w:hAnsi="Times New Roman"/>
          <w:i/>
          <w:highlight w:val="yellow"/>
          <w:lang w:val="en-GB"/>
        </w:rPr>
        <w:t>indings in</w:t>
      </w:r>
      <w:r w:rsidR="00975B12" w:rsidRPr="0014723D">
        <w:rPr>
          <w:rFonts w:ascii="Times New Roman" w:hAnsi="Times New Roman"/>
          <w:i/>
          <w:lang w:val="en-GB"/>
        </w:rPr>
        <w:t xml:space="preserve"> competitive rowers: N</w:t>
      </w:r>
      <w:r w:rsidRPr="0014723D">
        <w:rPr>
          <w:rFonts w:ascii="Times New Roman" w:hAnsi="Times New Roman"/>
          <w:i/>
          <w:lang w:val="en-GB"/>
        </w:rPr>
        <w:t>ormative data and the prevalence of abnormalities using contemporary screening recommendations</w:t>
      </w:r>
      <w:r w:rsidRPr="0014723D">
        <w:rPr>
          <w:rFonts w:ascii="Times New Roman" w:hAnsi="Times New Roman"/>
          <w:lang w:val="en-GB"/>
        </w:rPr>
        <w:t xml:space="preserve">. (2014). Retrieved from </w:t>
      </w:r>
      <w:r w:rsidR="00975B12" w:rsidRPr="0014723D">
        <w:rPr>
          <w:rFonts w:ascii="Times New Roman" w:hAnsi="Times New Roman"/>
          <w:lang w:val="en-GB"/>
        </w:rPr>
        <w:t xml:space="preserve">http://bmjo </w:t>
      </w:r>
      <w:r w:rsidRPr="0014723D">
        <w:rPr>
          <w:rFonts w:ascii="Times New Roman" w:hAnsi="Times New Roman"/>
          <w:lang w:val="en-GB"/>
        </w:rPr>
        <w:t>pensem.bmj.com/345</w:t>
      </w:r>
    </w:p>
    <w:p w:rsidR="00AF7451" w:rsidRPr="0014723D" w:rsidRDefault="00946A2F">
      <w:pPr>
        <w:shd w:val="clear" w:color="auto" w:fill="FFFFFF"/>
        <w:spacing w:line="276" w:lineRule="auto"/>
        <w:outlineLvl w:val="0"/>
        <w:rPr>
          <w:rFonts w:ascii="Times New Roman" w:hAnsi="Times New Roman"/>
          <w:lang w:val="en-GB"/>
        </w:rPr>
      </w:pPr>
      <w:r w:rsidRPr="0014723D">
        <w:rPr>
          <w:rFonts w:ascii="Times New Roman" w:hAnsi="Times New Roman"/>
          <w:lang w:val="en-GB"/>
        </w:rPr>
        <w:t xml:space="preserve"> </w:t>
      </w:r>
    </w:p>
    <w:p w:rsidR="00AF7451" w:rsidRPr="0014723D" w:rsidRDefault="00946A2F">
      <w:pPr>
        <w:shd w:val="clear" w:color="auto" w:fill="FFFFFF"/>
        <w:spacing w:line="276" w:lineRule="auto"/>
        <w:outlineLvl w:val="0"/>
        <w:rPr>
          <w:rFonts w:ascii="Times New Roman" w:hAnsi="Times New Roman"/>
          <w:lang w:val="en-GB"/>
        </w:rPr>
      </w:pPr>
      <w:r w:rsidRPr="0014723D">
        <w:rPr>
          <w:rFonts w:ascii="Times New Roman" w:hAnsi="Times New Roman"/>
          <w:b/>
          <w:bCs/>
          <w:lang w:val="en-GB"/>
        </w:rPr>
        <w:t xml:space="preserve">8. </w:t>
      </w:r>
      <w:r w:rsidRPr="0014723D">
        <w:rPr>
          <w:rFonts w:ascii="Times New Roman" w:hAnsi="Times New Roman"/>
          <w:lang w:val="en-GB"/>
        </w:rPr>
        <w:t xml:space="preserve">Which of the below can be the correct citation for the source above? </w:t>
      </w:r>
    </w:p>
    <w:p w:rsidR="00AF7451" w:rsidRPr="0014723D" w:rsidRDefault="00AF7451">
      <w:pPr>
        <w:shd w:val="clear" w:color="auto" w:fill="FFFFFF"/>
        <w:spacing w:line="276" w:lineRule="auto"/>
        <w:outlineLvl w:val="0"/>
        <w:rPr>
          <w:rFonts w:ascii="Times New Roman" w:hAnsi="Times New Roman"/>
          <w:b/>
          <w:bCs/>
          <w:lang w:val="en-GB"/>
        </w:rPr>
      </w:pPr>
    </w:p>
    <w:p w:rsidR="00AF7451" w:rsidRPr="0014723D" w:rsidRDefault="00946A2F">
      <w:pPr>
        <w:tabs>
          <w:tab w:val="left" w:pos="720"/>
        </w:tabs>
        <w:spacing w:line="276" w:lineRule="auto"/>
        <w:ind w:left="709" w:hanging="709"/>
        <w:rPr>
          <w:rFonts w:ascii="Times New Roman" w:hAnsi="Times New Roman"/>
          <w:lang w:val="en-GB"/>
        </w:rPr>
      </w:pPr>
      <w:r w:rsidRPr="0014723D">
        <w:rPr>
          <w:rFonts w:ascii="Times New Roman" w:hAnsi="Times New Roman"/>
          <w:lang w:val="en-GB"/>
        </w:rPr>
        <w:t xml:space="preserve">a. (“ECG findings”, 2014, </w:t>
      </w:r>
      <w:proofErr w:type="spellStart"/>
      <w:r w:rsidRPr="0014723D">
        <w:rPr>
          <w:rFonts w:ascii="Times New Roman" w:hAnsi="Times New Roman"/>
          <w:lang w:val="en-GB"/>
        </w:rPr>
        <w:t>paras</w:t>
      </w:r>
      <w:proofErr w:type="spellEnd"/>
      <w:r w:rsidRPr="0014723D">
        <w:rPr>
          <w:rFonts w:ascii="Times New Roman" w:hAnsi="Times New Roman"/>
          <w:lang w:val="en-GB"/>
        </w:rPr>
        <w:t>. 2)</w:t>
      </w:r>
    </w:p>
    <w:p w:rsidR="00AF7451" w:rsidRPr="0014723D" w:rsidRDefault="00946A2F">
      <w:pPr>
        <w:tabs>
          <w:tab w:val="left" w:pos="720"/>
        </w:tabs>
        <w:spacing w:line="276" w:lineRule="auto"/>
        <w:ind w:left="709" w:hanging="709"/>
        <w:rPr>
          <w:rFonts w:ascii="Times New Roman" w:hAnsi="Times New Roman"/>
          <w:lang w:val="en-GB"/>
        </w:rPr>
      </w:pPr>
      <w:r w:rsidRPr="0014723D">
        <w:rPr>
          <w:rFonts w:ascii="Times New Roman" w:hAnsi="Times New Roman"/>
          <w:lang w:val="en-GB"/>
        </w:rPr>
        <w:t xml:space="preserve">b. (“ECG findings”, 2014, </w:t>
      </w:r>
      <w:proofErr w:type="spellStart"/>
      <w:r w:rsidRPr="0014723D">
        <w:rPr>
          <w:rFonts w:ascii="Times New Roman" w:hAnsi="Times New Roman"/>
          <w:lang w:val="en-GB"/>
        </w:rPr>
        <w:t>para</w:t>
      </w:r>
      <w:proofErr w:type="spellEnd"/>
      <w:r w:rsidRPr="0014723D">
        <w:rPr>
          <w:rFonts w:ascii="Times New Roman" w:hAnsi="Times New Roman"/>
          <w:lang w:val="en-GB"/>
        </w:rPr>
        <w:t>. 2)</w:t>
      </w:r>
    </w:p>
    <w:p w:rsidR="00AF7451" w:rsidRPr="0014723D" w:rsidRDefault="00946A2F" w:rsidP="005E3FB7">
      <w:pPr>
        <w:rPr>
          <w:rFonts w:ascii="Times New Roman" w:hAnsi="Times New Roman"/>
          <w:lang w:val="en-GB"/>
        </w:rPr>
      </w:pPr>
      <w:r w:rsidRPr="0014723D">
        <w:rPr>
          <w:rFonts w:ascii="Times New Roman" w:hAnsi="Times New Roman"/>
          <w:lang w:val="en-GB"/>
        </w:rPr>
        <w:t xml:space="preserve">c. (“ECG Findings”, 2014, </w:t>
      </w:r>
      <w:proofErr w:type="spellStart"/>
      <w:r w:rsidRPr="0014723D">
        <w:rPr>
          <w:rFonts w:ascii="Times New Roman" w:hAnsi="Times New Roman"/>
          <w:lang w:val="en-GB"/>
        </w:rPr>
        <w:t>para</w:t>
      </w:r>
      <w:proofErr w:type="spellEnd"/>
      <w:r w:rsidRPr="0014723D">
        <w:rPr>
          <w:rFonts w:ascii="Times New Roman" w:hAnsi="Times New Roman"/>
          <w:lang w:val="en-GB"/>
        </w:rPr>
        <w:t>. 2)</w:t>
      </w:r>
    </w:p>
    <w:p w:rsidR="00AF7451" w:rsidRPr="0014723D" w:rsidRDefault="00946A2F">
      <w:pPr>
        <w:tabs>
          <w:tab w:val="left" w:pos="720"/>
        </w:tabs>
        <w:spacing w:line="276" w:lineRule="auto"/>
        <w:ind w:left="709" w:hanging="709"/>
        <w:rPr>
          <w:rFonts w:ascii="Times New Roman" w:hAnsi="Times New Roman"/>
          <w:lang w:val="en-GB"/>
        </w:rPr>
      </w:pPr>
      <w:r w:rsidRPr="0014723D">
        <w:rPr>
          <w:rFonts w:ascii="Times New Roman" w:hAnsi="Times New Roman"/>
          <w:lang w:val="en-GB"/>
        </w:rPr>
        <w:t>d. (</w:t>
      </w:r>
      <w:r w:rsidRPr="0014723D">
        <w:rPr>
          <w:rFonts w:ascii="Times New Roman" w:hAnsi="Times New Roman"/>
          <w:i/>
          <w:lang w:val="en-GB"/>
        </w:rPr>
        <w:t>“ECG Findings</w:t>
      </w:r>
      <w:r w:rsidRPr="0014723D">
        <w:rPr>
          <w:rFonts w:ascii="Times New Roman" w:hAnsi="Times New Roman"/>
          <w:lang w:val="en-GB"/>
        </w:rPr>
        <w:t xml:space="preserve">”, 2014, </w:t>
      </w:r>
      <w:proofErr w:type="spellStart"/>
      <w:r w:rsidRPr="0014723D">
        <w:rPr>
          <w:rFonts w:ascii="Times New Roman" w:hAnsi="Times New Roman"/>
          <w:lang w:val="en-GB"/>
        </w:rPr>
        <w:t>para</w:t>
      </w:r>
      <w:proofErr w:type="spellEnd"/>
      <w:r w:rsidRPr="0014723D">
        <w:rPr>
          <w:rFonts w:ascii="Times New Roman" w:hAnsi="Times New Roman"/>
          <w:lang w:val="en-GB"/>
        </w:rPr>
        <w:t xml:space="preserve">. 2) </w:t>
      </w:r>
    </w:p>
    <w:p w:rsidR="00AF7451" w:rsidRPr="0014723D" w:rsidRDefault="00AF7451">
      <w:pPr>
        <w:ind w:left="709" w:hanging="709"/>
        <w:rPr>
          <w:rFonts w:ascii="Times New Roman" w:hAnsi="Times New Roman"/>
          <w:lang w:val="en-GB"/>
        </w:rPr>
      </w:pPr>
    </w:p>
    <w:p w:rsidR="00AF7451" w:rsidRPr="0014723D" w:rsidRDefault="00946A2F">
      <w:pPr>
        <w:ind w:left="709" w:hanging="709"/>
        <w:rPr>
          <w:rFonts w:ascii="Times New Roman" w:hAnsi="Times New Roman"/>
          <w:lang w:val="en-GB"/>
        </w:rPr>
      </w:pPr>
      <w:r w:rsidRPr="0014723D">
        <w:rPr>
          <w:rFonts w:ascii="Times New Roman" w:hAnsi="Times New Roman"/>
          <w:lang w:val="en-GB"/>
        </w:rPr>
        <w:t>__________________________________________________________________________________</w:t>
      </w:r>
    </w:p>
    <w:p w:rsidR="00AF7451" w:rsidRPr="0014723D" w:rsidRDefault="00AF7451">
      <w:pPr>
        <w:ind w:left="709" w:hanging="709"/>
        <w:rPr>
          <w:rFonts w:ascii="Times New Roman" w:hAnsi="Times New Roman"/>
          <w:lang w:val="en-GB"/>
        </w:rPr>
      </w:pPr>
    </w:p>
    <w:p w:rsidR="00AF7451" w:rsidRPr="0014723D" w:rsidRDefault="00946A2F">
      <w:pPr>
        <w:ind w:left="709" w:hanging="709"/>
        <w:rPr>
          <w:rFonts w:ascii="Times New Roman" w:hAnsi="Times New Roman"/>
          <w:lang w:val="en-GB"/>
        </w:rPr>
      </w:pPr>
      <w:proofErr w:type="gramStart"/>
      <w:r w:rsidRPr="00203904">
        <w:rPr>
          <w:rFonts w:ascii="Times New Roman" w:hAnsi="Times New Roman"/>
          <w:highlight w:val="yellow"/>
          <w:lang w:val="en-GB"/>
        </w:rPr>
        <w:t>Auckland University</w:t>
      </w:r>
      <w:r w:rsidRPr="0014723D">
        <w:rPr>
          <w:rFonts w:ascii="Times New Roman" w:hAnsi="Times New Roman"/>
          <w:lang w:val="en-GB"/>
        </w:rPr>
        <w:t>.</w:t>
      </w:r>
      <w:proofErr w:type="gramEnd"/>
      <w:r w:rsidRPr="0014723D">
        <w:rPr>
          <w:rFonts w:ascii="Times New Roman" w:hAnsi="Times New Roman"/>
          <w:lang w:val="en-GB"/>
        </w:rPr>
        <w:t xml:space="preserve"> (2007). </w:t>
      </w:r>
      <w:r w:rsidRPr="0014723D">
        <w:rPr>
          <w:rFonts w:ascii="Times New Roman" w:hAnsi="Times New Roman"/>
          <w:i/>
          <w:lang w:val="en-GB"/>
        </w:rPr>
        <w:t>Nanoparticles break the symmetry of light</w:t>
      </w:r>
      <w:r w:rsidRPr="0014723D">
        <w:rPr>
          <w:rFonts w:ascii="Times New Roman" w:hAnsi="Times New Roman"/>
          <w:lang w:val="en-GB"/>
        </w:rPr>
        <w:t>. Retrieved from Auckland University website: http://www.tlu.ee/en/research/23453.pdf</w:t>
      </w:r>
    </w:p>
    <w:p w:rsidR="00AF7451" w:rsidRPr="0014723D" w:rsidRDefault="00AF7451">
      <w:pPr>
        <w:spacing w:line="276" w:lineRule="auto"/>
        <w:ind w:left="720" w:hanging="720"/>
        <w:rPr>
          <w:rFonts w:ascii="Times New Roman" w:hAnsi="Times New Roman"/>
          <w:lang w:val="en-GB"/>
        </w:rPr>
      </w:pPr>
    </w:p>
    <w:p w:rsidR="00AF7451" w:rsidRPr="0014723D" w:rsidRDefault="00946A2F">
      <w:pPr>
        <w:spacing w:line="276" w:lineRule="auto"/>
        <w:ind w:left="720" w:hanging="720"/>
        <w:rPr>
          <w:rFonts w:ascii="Times New Roman" w:hAnsi="Times New Roman"/>
          <w:lang w:val="en-GB"/>
        </w:rPr>
      </w:pPr>
      <w:r w:rsidRPr="0014723D">
        <w:rPr>
          <w:rFonts w:ascii="Times New Roman" w:hAnsi="Times New Roman"/>
          <w:b/>
          <w:lang w:val="en-GB"/>
        </w:rPr>
        <w:t xml:space="preserve">9.  </w:t>
      </w:r>
      <w:r w:rsidRPr="0014723D">
        <w:rPr>
          <w:rFonts w:ascii="Times New Roman" w:hAnsi="Times New Roman"/>
          <w:lang w:val="en-GB"/>
        </w:rPr>
        <w:t xml:space="preserve">Which of the below is the correct citation for the source above?  </w:t>
      </w:r>
    </w:p>
    <w:p w:rsidR="00AF7451" w:rsidRPr="0014723D" w:rsidRDefault="00AF7451">
      <w:pPr>
        <w:tabs>
          <w:tab w:val="left" w:pos="720"/>
        </w:tabs>
        <w:spacing w:line="276" w:lineRule="auto"/>
        <w:ind w:left="709" w:hanging="709"/>
        <w:rPr>
          <w:rFonts w:ascii="Times New Roman" w:hAnsi="Times New Roman"/>
          <w:lang w:val="en-GB"/>
        </w:rPr>
      </w:pPr>
    </w:p>
    <w:p w:rsidR="00AF7451" w:rsidRPr="0014723D" w:rsidRDefault="00946A2F">
      <w:pPr>
        <w:tabs>
          <w:tab w:val="left" w:pos="720"/>
        </w:tabs>
        <w:spacing w:line="276" w:lineRule="auto"/>
        <w:ind w:left="709" w:hanging="709"/>
        <w:rPr>
          <w:rFonts w:ascii="Times New Roman" w:hAnsi="Times New Roman"/>
          <w:shd w:val="clear" w:color="auto" w:fill="FF6600"/>
          <w:lang w:val="en-GB"/>
        </w:rPr>
      </w:pPr>
      <w:proofErr w:type="gramStart"/>
      <w:r w:rsidRPr="0014723D">
        <w:rPr>
          <w:rFonts w:ascii="Times New Roman" w:hAnsi="Times New Roman"/>
          <w:lang w:val="en-GB"/>
        </w:rPr>
        <w:t>a.  (</w:t>
      </w:r>
      <w:proofErr w:type="gramEnd"/>
      <w:r w:rsidRPr="0014723D">
        <w:rPr>
          <w:rFonts w:ascii="Times New Roman" w:hAnsi="Times New Roman"/>
          <w:lang w:val="en-GB"/>
        </w:rPr>
        <w:t>Auckland University, 2007, pp.</w:t>
      </w:r>
      <w:r w:rsidR="00DA7849" w:rsidRPr="0014723D">
        <w:rPr>
          <w:rFonts w:ascii="Times New Roman" w:hAnsi="Times New Roman"/>
          <w:lang w:val="en-GB"/>
        </w:rPr>
        <w:t xml:space="preserve"> </w:t>
      </w:r>
      <w:r w:rsidRPr="0014723D">
        <w:rPr>
          <w:rFonts w:ascii="Times New Roman" w:hAnsi="Times New Roman"/>
          <w:lang w:val="en-GB"/>
        </w:rPr>
        <w:t>12 -13)</w:t>
      </w:r>
    </w:p>
    <w:p w:rsidR="00AF7451" w:rsidRPr="0014723D" w:rsidRDefault="00946A2F">
      <w:pPr>
        <w:tabs>
          <w:tab w:val="left" w:pos="720"/>
        </w:tabs>
        <w:spacing w:line="276" w:lineRule="auto"/>
        <w:ind w:left="709" w:hanging="709"/>
        <w:rPr>
          <w:rFonts w:ascii="Times New Roman" w:hAnsi="Times New Roman"/>
          <w:lang w:val="en-GB"/>
        </w:rPr>
      </w:pPr>
      <w:proofErr w:type="gramStart"/>
      <w:r w:rsidRPr="0014723D">
        <w:rPr>
          <w:rFonts w:ascii="Times New Roman" w:hAnsi="Times New Roman"/>
          <w:lang w:val="en-GB"/>
        </w:rPr>
        <w:t>b.  (</w:t>
      </w:r>
      <w:proofErr w:type="gramEnd"/>
      <w:r w:rsidRPr="0014723D">
        <w:rPr>
          <w:rFonts w:ascii="Times New Roman" w:hAnsi="Times New Roman"/>
          <w:lang w:val="en-GB"/>
        </w:rPr>
        <w:t>“Nanoparticles”, 2007, pp. 12- 13)</w:t>
      </w:r>
    </w:p>
    <w:p w:rsidR="00AF7451" w:rsidRPr="0014723D" w:rsidRDefault="00946A2F">
      <w:pPr>
        <w:tabs>
          <w:tab w:val="left" w:pos="720"/>
        </w:tabs>
        <w:spacing w:line="276" w:lineRule="auto"/>
        <w:ind w:left="709" w:hanging="709"/>
        <w:rPr>
          <w:rFonts w:ascii="Times New Roman" w:hAnsi="Times New Roman"/>
          <w:lang w:val="en-GB"/>
        </w:rPr>
      </w:pPr>
      <w:proofErr w:type="gramStart"/>
      <w:r w:rsidRPr="0014723D">
        <w:rPr>
          <w:rFonts w:ascii="Times New Roman" w:hAnsi="Times New Roman"/>
          <w:lang w:val="en-GB"/>
        </w:rPr>
        <w:t>c.  (</w:t>
      </w:r>
      <w:proofErr w:type="gramEnd"/>
      <w:r w:rsidRPr="0014723D">
        <w:rPr>
          <w:rFonts w:ascii="Times New Roman" w:hAnsi="Times New Roman"/>
          <w:i/>
          <w:lang w:val="en-GB"/>
        </w:rPr>
        <w:t>Nanoparticle</w:t>
      </w:r>
      <w:r w:rsidRPr="0014723D">
        <w:rPr>
          <w:rFonts w:ascii="Times New Roman" w:hAnsi="Times New Roman"/>
          <w:lang w:val="en-GB"/>
        </w:rPr>
        <w:t>s, 2007, pp.</w:t>
      </w:r>
      <w:r w:rsidR="00DA7849" w:rsidRPr="0014723D">
        <w:rPr>
          <w:rFonts w:ascii="Times New Roman" w:hAnsi="Times New Roman"/>
          <w:lang w:val="en-GB"/>
        </w:rPr>
        <w:t xml:space="preserve"> </w:t>
      </w:r>
      <w:r w:rsidRPr="0014723D">
        <w:rPr>
          <w:rFonts w:ascii="Times New Roman" w:hAnsi="Times New Roman"/>
          <w:lang w:val="en-GB"/>
        </w:rPr>
        <w:t xml:space="preserve">12 -13) </w:t>
      </w:r>
    </w:p>
    <w:p w:rsidR="00AF7451" w:rsidRPr="0014723D" w:rsidRDefault="00946A2F">
      <w:pPr>
        <w:tabs>
          <w:tab w:val="left" w:pos="720"/>
        </w:tabs>
        <w:spacing w:line="276" w:lineRule="auto"/>
        <w:ind w:left="709" w:hanging="709"/>
        <w:rPr>
          <w:rFonts w:ascii="Times New Roman" w:hAnsi="Times New Roman"/>
          <w:lang w:val="en-GB"/>
        </w:rPr>
      </w:pPr>
      <w:proofErr w:type="gramStart"/>
      <w:r w:rsidRPr="0014723D">
        <w:rPr>
          <w:rFonts w:ascii="Times New Roman" w:hAnsi="Times New Roman"/>
          <w:lang w:val="en-GB"/>
        </w:rPr>
        <w:t>d.  (</w:t>
      </w:r>
      <w:proofErr w:type="gramEnd"/>
      <w:r w:rsidRPr="0014723D">
        <w:rPr>
          <w:rFonts w:ascii="Times New Roman" w:hAnsi="Times New Roman"/>
          <w:lang w:val="en-GB"/>
        </w:rPr>
        <w:t>“Nanoparticles”, Auckland University, 2007, p. 12-13)</w:t>
      </w:r>
    </w:p>
    <w:p w:rsidR="00AF7451" w:rsidRPr="0014723D" w:rsidRDefault="00946A2F">
      <w:pPr>
        <w:tabs>
          <w:tab w:val="left" w:pos="720"/>
        </w:tabs>
        <w:spacing w:line="276" w:lineRule="auto"/>
        <w:ind w:left="709" w:hanging="709"/>
        <w:rPr>
          <w:rFonts w:ascii="Times New Roman" w:hAnsi="Times New Roman"/>
          <w:lang w:val="en-GB"/>
        </w:rPr>
      </w:pPr>
      <w:r w:rsidRPr="0014723D">
        <w:rPr>
          <w:rFonts w:ascii="Times New Roman" w:hAnsi="Times New Roman"/>
          <w:lang w:val="en-GB"/>
        </w:rPr>
        <w:t>_________________________________________________________________________________</w:t>
      </w:r>
    </w:p>
    <w:p w:rsidR="00AF7451" w:rsidRPr="0014723D" w:rsidRDefault="00AF7451">
      <w:pPr>
        <w:tabs>
          <w:tab w:val="left" w:pos="720"/>
        </w:tabs>
        <w:spacing w:line="276" w:lineRule="auto"/>
        <w:ind w:left="709" w:hanging="709"/>
        <w:rPr>
          <w:rFonts w:ascii="Times New Roman" w:hAnsi="Times New Roman"/>
          <w:lang w:val="en-GB"/>
        </w:rPr>
      </w:pPr>
    </w:p>
    <w:p w:rsidR="00AF7451" w:rsidRPr="0014723D" w:rsidRDefault="00AF7451">
      <w:pPr>
        <w:tabs>
          <w:tab w:val="left" w:pos="720"/>
        </w:tabs>
        <w:spacing w:line="276" w:lineRule="auto"/>
        <w:ind w:left="709" w:hanging="709"/>
        <w:rPr>
          <w:rFonts w:ascii="Times New Roman" w:hAnsi="Times New Roman"/>
          <w:lang w:val="en-GB"/>
        </w:rPr>
      </w:pPr>
    </w:p>
    <w:p w:rsidR="00AF7451" w:rsidRPr="0014723D" w:rsidRDefault="00AF7451">
      <w:pPr>
        <w:ind w:left="709" w:hanging="709"/>
        <w:rPr>
          <w:rFonts w:ascii="Times New Roman" w:hAnsi="Times New Roman"/>
          <w:lang w:val="en-GB"/>
        </w:rPr>
      </w:pPr>
    </w:p>
    <w:p w:rsidR="00AF7451" w:rsidRPr="0014723D" w:rsidRDefault="00AF7451">
      <w:pPr>
        <w:ind w:left="709" w:hanging="709"/>
        <w:rPr>
          <w:rFonts w:ascii="Times New Roman" w:hAnsi="Times New Roman"/>
          <w:lang w:val="en-GB"/>
        </w:rPr>
      </w:pPr>
    </w:p>
    <w:p w:rsidR="00AF7451" w:rsidRPr="0014723D" w:rsidRDefault="00946A2F">
      <w:pPr>
        <w:ind w:left="624" w:hanging="709"/>
        <w:rPr>
          <w:rFonts w:ascii="Times New Roman" w:hAnsi="Times New Roman"/>
          <w:lang w:val="en-GB"/>
        </w:rPr>
      </w:pPr>
      <w:proofErr w:type="spellStart"/>
      <w:r w:rsidRPr="0014723D">
        <w:rPr>
          <w:rFonts w:ascii="Times New Roman" w:hAnsi="Times New Roman"/>
          <w:lang w:val="en-GB"/>
        </w:rPr>
        <w:lastRenderedPageBreak/>
        <w:t>Oranjezight</w:t>
      </w:r>
      <w:proofErr w:type="spellEnd"/>
      <w:r w:rsidRPr="0014723D">
        <w:rPr>
          <w:rFonts w:ascii="Times New Roman" w:hAnsi="Times New Roman"/>
          <w:lang w:val="en-GB"/>
        </w:rPr>
        <w:t xml:space="preserve">, X, L., Choi, M. J., </w:t>
      </w:r>
      <w:proofErr w:type="spellStart"/>
      <w:r w:rsidRPr="0014723D">
        <w:rPr>
          <w:rFonts w:ascii="Times New Roman" w:hAnsi="Times New Roman"/>
          <w:lang w:val="en-GB"/>
        </w:rPr>
        <w:t>Angeli</w:t>
      </w:r>
      <w:proofErr w:type="spellEnd"/>
      <w:r w:rsidRPr="0014723D">
        <w:rPr>
          <w:rFonts w:ascii="Times New Roman" w:hAnsi="Times New Roman"/>
          <w:lang w:val="en-GB"/>
        </w:rPr>
        <w:t xml:space="preserve">, L. L., Harland, A. A., </w:t>
      </w:r>
      <w:proofErr w:type="spellStart"/>
      <w:r w:rsidRPr="0014723D">
        <w:rPr>
          <w:rFonts w:ascii="Times New Roman" w:hAnsi="Times New Roman"/>
          <w:lang w:val="en-GB"/>
        </w:rPr>
        <w:t>Stamos</w:t>
      </w:r>
      <w:proofErr w:type="spellEnd"/>
      <w:r w:rsidRPr="0014723D">
        <w:rPr>
          <w:rFonts w:ascii="Times New Roman" w:hAnsi="Times New Roman"/>
          <w:lang w:val="en-GB"/>
        </w:rPr>
        <w:t xml:space="preserve">, J. A., Thomas, S. T., </w:t>
      </w:r>
      <w:r w:rsidR="00DA7849" w:rsidRPr="0014723D">
        <w:rPr>
          <w:rFonts w:ascii="Times New Roman" w:hAnsi="Times New Roman"/>
          <w:lang w:val="en-GB"/>
        </w:rPr>
        <w:t>…</w:t>
      </w:r>
      <w:r w:rsidR="00C058B0">
        <w:rPr>
          <w:rFonts w:ascii="Times New Roman" w:hAnsi="Times New Roman"/>
          <w:lang w:val="en-GB"/>
        </w:rPr>
        <w:t>,</w:t>
      </w:r>
      <w:r w:rsidRPr="0014723D">
        <w:rPr>
          <w:rFonts w:ascii="Times New Roman" w:hAnsi="Times New Roman"/>
          <w:lang w:val="en-GB"/>
        </w:rPr>
        <w:t xml:space="preserve"> Rubin, L. H. (2014). </w:t>
      </w:r>
      <w:r w:rsidRPr="0014723D">
        <w:rPr>
          <w:rFonts w:ascii="Times New Roman" w:hAnsi="Times New Roman"/>
          <w:i/>
          <w:lang w:val="en-GB"/>
        </w:rPr>
        <w:t xml:space="preserve"> </w:t>
      </w:r>
      <w:r w:rsidR="00A668E6" w:rsidRPr="0014723D">
        <w:rPr>
          <w:rFonts w:ascii="Times New Roman" w:hAnsi="Times New Roman"/>
          <w:i/>
          <w:lang w:val="en-GB"/>
        </w:rPr>
        <w:t xml:space="preserve">Compendium </w:t>
      </w:r>
      <w:r w:rsidRPr="0014723D">
        <w:rPr>
          <w:rFonts w:ascii="Times New Roman" w:hAnsi="Times New Roman"/>
          <w:i/>
          <w:lang w:val="en-GB"/>
        </w:rPr>
        <w:t>of famous sports murders</w:t>
      </w:r>
      <w:r w:rsidRPr="0014723D">
        <w:rPr>
          <w:rFonts w:ascii="Times New Roman" w:hAnsi="Times New Roman"/>
          <w:lang w:val="en-GB"/>
        </w:rPr>
        <w:t>. London: Penguin.</w:t>
      </w:r>
    </w:p>
    <w:p w:rsidR="00AF7451" w:rsidRPr="0014723D" w:rsidRDefault="00946A2F" w:rsidP="00C058B0">
      <w:pPr>
        <w:tabs>
          <w:tab w:val="left" w:pos="7988"/>
        </w:tabs>
        <w:spacing w:line="276" w:lineRule="auto"/>
        <w:ind w:left="900" w:hanging="900"/>
        <w:rPr>
          <w:rFonts w:ascii="Times New Roman" w:hAnsi="Times New Roman"/>
          <w:lang w:val="en-GB"/>
        </w:rPr>
      </w:pPr>
      <w:r w:rsidRPr="0014723D">
        <w:rPr>
          <w:rFonts w:ascii="Times New Roman" w:hAnsi="Times New Roman"/>
          <w:lang w:val="en-GB"/>
        </w:rPr>
        <w:t xml:space="preserve"> </w:t>
      </w:r>
      <w:r w:rsidR="00C058B0">
        <w:rPr>
          <w:rFonts w:ascii="Times New Roman" w:hAnsi="Times New Roman"/>
          <w:lang w:val="en-GB"/>
        </w:rPr>
        <w:tab/>
      </w:r>
      <w:r w:rsidR="00C058B0">
        <w:rPr>
          <w:rFonts w:ascii="Times New Roman" w:hAnsi="Times New Roman"/>
          <w:lang w:val="en-GB"/>
        </w:rPr>
        <w:tab/>
      </w:r>
    </w:p>
    <w:p w:rsidR="00AF7451" w:rsidRPr="0014723D" w:rsidRDefault="00946A2F">
      <w:pPr>
        <w:spacing w:line="276" w:lineRule="auto"/>
        <w:ind w:left="720" w:hanging="720"/>
        <w:rPr>
          <w:rFonts w:ascii="Times New Roman" w:hAnsi="Times New Roman"/>
          <w:lang w:val="en-GB"/>
        </w:rPr>
      </w:pPr>
      <w:r w:rsidRPr="0014723D">
        <w:rPr>
          <w:rFonts w:ascii="Times New Roman" w:hAnsi="Times New Roman"/>
          <w:b/>
          <w:lang w:val="en-GB"/>
        </w:rPr>
        <w:t xml:space="preserve">10.  </w:t>
      </w:r>
      <w:r w:rsidRPr="0014723D">
        <w:rPr>
          <w:rFonts w:ascii="Times New Roman" w:hAnsi="Times New Roman"/>
          <w:lang w:val="en-GB"/>
        </w:rPr>
        <w:t xml:space="preserve">Which of the below can be the correct citation for the source above?  </w:t>
      </w:r>
    </w:p>
    <w:p w:rsidR="00AF7451" w:rsidRPr="0014723D" w:rsidRDefault="00946A2F">
      <w:pPr>
        <w:tabs>
          <w:tab w:val="left" w:pos="284"/>
        </w:tabs>
        <w:spacing w:line="276" w:lineRule="auto"/>
        <w:rPr>
          <w:rFonts w:ascii="Times New Roman" w:hAnsi="Times New Roman"/>
          <w:lang w:val="en-GB"/>
        </w:rPr>
      </w:pPr>
      <w:r w:rsidRPr="0014723D">
        <w:rPr>
          <w:rFonts w:ascii="Times New Roman" w:hAnsi="Times New Roman"/>
          <w:lang w:val="en-GB"/>
        </w:rPr>
        <w:t>a. (</w:t>
      </w:r>
      <w:proofErr w:type="spellStart"/>
      <w:r w:rsidRPr="0014723D">
        <w:rPr>
          <w:rFonts w:ascii="Times New Roman" w:hAnsi="Times New Roman"/>
          <w:lang w:val="en-GB"/>
        </w:rPr>
        <w:t>Oranjezight</w:t>
      </w:r>
      <w:proofErr w:type="spellEnd"/>
      <w:r w:rsidRPr="0014723D">
        <w:rPr>
          <w:rFonts w:ascii="Times New Roman" w:hAnsi="Times New Roman"/>
          <w:lang w:val="en-GB"/>
        </w:rPr>
        <w:t xml:space="preserve"> X. L…</w:t>
      </w:r>
      <w:r w:rsidR="005E3FB7" w:rsidRPr="0014723D">
        <w:rPr>
          <w:rFonts w:ascii="Times New Roman" w:hAnsi="Times New Roman"/>
          <w:lang w:val="en-GB"/>
        </w:rPr>
        <w:t>,</w:t>
      </w:r>
      <w:r w:rsidRPr="0014723D">
        <w:rPr>
          <w:rFonts w:ascii="Times New Roman" w:hAnsi="Times New Roman"/>
          <w:lang w:val="en-GB"/>
        </w:rPr>
        <w:t xml:space="preserve"> Rubin, L, H.</w:t>
      </w:r>
      <w:r w:rsidRPr="0014723D">
        <w:rPr>
          <w:rFonts w:ascii="Times New Roman" w:hAnsi="Times New Roman"/>
          <w:shd w:val="clear" w:color="auto" w:fill="FFFFFF"/>
          <w:lang w:val="en-GB"/>
        </w:rPr>
        <w:t>, 2014, p. 12</w:t>
      </w:r>
      <w:r w:rsidRPr="0014723D">
        <w:rPr>
          <w:rFonts w:ascii="Times New Roman" w:hAnsi="Times New Roman"/>
          <w:lang w:val="en-GB"/>
        </w:rPr>
        <w:t>)</w:t>
      </w:r>
    </w:p>
    <w:p w:rsidR="00AF7451" w:rsidRPr="0014723D" w:rsidRDefault="00946A2F">
      <w:pPr>
        <w:tabs>
          <w:tab w:val="left" w:pos="284"/>
        </w:tabs>
        <w:spacing w:line="276" w:lineRule="auto"/>
        <w:rPr>
          <w:rFonts w:ascii="Times New Roman" w:hAnsi="Times New Roman"/>
          <w:lang w:val="en-GB"/>
        </w:rPr>
      </w:pPr>
      <w:r w:rsidRPr="0014723D">
        <w:rPr>
          <w:rFonts w:ascii="Times New Roman" w:hAnsi="Times New Roman"/>
          <w:lang w:val="en-GB"/>
        </w:rPr>
        <w:t>b. (</w:t>
      </w:r>
      <w:proofErr w:type="spellStart"/>
      <w:r w:rsidRPr="0014723D">
        <w:rPr>
          <w:rFonts w:ascii="Times New Roman" w:hAnsi="Times New Roman"/>
          <w:lang w:val="en-GB"/>
        </w:rPr>
        <w:t>Oranjezight</w:t>
      </w:r>
      <w:proofErr w:type="spellEnd"/>
      <w:r w:rsidRPr="0014723D">
        <w:rPr>
          <w:rFonts w:ascii="Times New Roman" w:hAnsi="Times New Roman"/>
          <w:lang w:val="en-GB"/>
        </w:rPr>
        <w:t>, 2014, p. 12)</w:t>
      </w:r>
    </w:p>
    <w:p w:rsidR="00AF7451" w:rsidRPr="0014723D" w:rsidRDefault="00946A2F">
      <w:pPr>
        <w:tabs>
          <w:tab w:val="left" w:pos="284"/>
        </w:tabs>
        <w:spacing w:line="276" w:lineRule="auto"/>
        <w:rPr>
          <w:rFonts w:ascii="Times New Roman" w:hAnsi="Times New Roman"/>
          <w:lang w:val="en-GB"/>
        </w:rPr>
      </w:pPr>
      <w:r w:rsidRPr="0014723D">
        <w:rPr>
          <w:rFonts w:ascii="Times New Roman" w:hAnsi="Times New Roman"/>
          <w:lang w:val="en-GB"/>
        </w:rPr>
        <w:t>c. (</w:t>
      </w:r>
      <w:proofErr w:type="spellStart"/>
      <w:r w:rsidRPr="0014723D">
        <w:rPr>
          <w:rFonts w:ascii="Times New Roman" w:hAnsi="Times New Roman"/>
          <w:shd w:val="clear" w:color="auto" w:fill="FFFFFF"/>
          <w:lang w:val="en-GB"/>
        </w:rPr>
        <w:t>Oranjezight</w:t>
      </w:r>
      <w:proofErr w:type="spellEnd"/>
      <w:r w:rsidR="00B158EA" w:rsidRPr="0014723D">
        <w:rPr>
          <w:rFonts w:ascii="Times New Roman" w:hAnsi="Times New Roman"/>
          <w:shd w:val="clear" w:color="auto" w:fill="FFFFFF"/>
          <w:lang w:val="en-GB"/>
        </w:rPr>
        <w:t>,</w:t>
      </w:r>
      <w:r w:rsidRPr="0014723D">
        <w:rPr>
          <w:rFonts w:ascii="Times New Roman" w:hAnsi="Times New Roman"/>
          <w:shd w:val="clear" w:color="auto" w:fill="FFFFFF"/>
          <w:lang w:val="en-GB"/>
        </w:rPr>
        <w:t xml:space="preserve"> X. L. et al</w:t>
      </w:r>
      <w:r w:rsidR="006B39B2" w:rsidRPr="0014723D">
        <w:rPr>
          <w:rFonts w:ascii="Times New Roman" w:hAnsi="Times New Roman"/>
          <w:shd w:val="clear" w:color="auto" w:fill="FFFFFF"/>
          <w:lang w:val="en-GB"/>
        </w:rPr>
        <w:t>.</w:t>
      </w:r>
      <w:r w:rsidRPr="0014723D">
        <w:rPr>
          <w:rFonts w:ascii="Times New Roman" w:hAnsi="Times New Roman"/>
          <w:shd w:val="clear" w:color="auto" w:fill="FFFFFF"/>
          <w:lang w:val="en-GB"/>
        </w:rPr>
        <w:t>, 2014, p. 12</w:t>
      </w:r>
      <w:r w:rsidRPr="0014723D">
        <w:rPr>
          <w:rFonts w:ascii="Times New Roman" w:hAnsi="Times New Roman"/>
          <w:lang w:val="en-GB"/>
        </w:rPr>
        <w:t>)</w:t>
      </w:r>
    </w:p>
    <w:p w:rsidR="00AF7451" w:rsidRPr="0014723D" w:rsidRDefault="00946A2F" w:rsidP="005E3FB7">
      <w:pPr>
        <w:rPr>
          <w:rFonts w:ascii="Times New Roman" w:hAnsi="Times New Roman"/>
          <w:lang w:val="en-GB"/>
        </w:rPr>
      </w:pPr>
      <w:r w:rsidRPr="0014723D">
        <w:rPr>
          <w:rFonts w:ascii="Times New Roman" w:hAnsi="Times New Roman"/>
          <w:lang w:val="en-GB"/>
        </w:rPr>
        <w:t>d. (</w:t>
      </w:r>
      <w:proofErr w:type="spellStart"/>
      <w:r w:rsidRPr="0014723D">
        <w:rPr>
          <w:rFonts w:ascii="Times New Roman" w:hAnsi="Times New Roman"/>
          <w:lang w:val="en-GB"/>
        </w:rPr>
        <w:t>Oranjezight</w:t>
      </w:r>
      <w:proofErr w:type="spellEnd"/>
      <w:r w:rsidRPr="0014723D">
        <w:rPr>
          <w:rFonts w:ascii="Times New Roman" w:hAnsi="Times New Roman"/>
          <w:lang w:val="en-GB"/>
        </w:rPr>
        <w:t xml:space="preserve"> et al., 2014, p. 12)</w:t>
      </w:r>
    </w:p>
    <w:p w:rsidR="00AF7451" w:rsidRPr="0014723D" w:rsidRDefault="00AF7451">
      <w:pPr>
        <w:tabs>
          <w:tab w:val="left" w:pos="284"/>
        </w:tabs>
        <w:spacing w:line="276" w:lineRule="auto"/>
        <w:rPr>
          <w:rFonts w:ascii="Times New Roman" w:hAnsi="Times New Roman"/>
          <w:lang w:val="en-GB"/>
        </w:rPr>
      </w:pPr>
    </w:p>
    <w:p w:rsidR="00AF7451" w:rsidRPr="0014723D" w:rsidRDefault="00946A2F">
      <w:pPr>
        <w:tabs>
          <w:tab w:val="left" w:pos="284"/>
        </w:tabs>
        <w:spacing w:line="276" w:lineRule="auto"/>
        <w:rPr>
          <w:rFonts w:ascii="Times New Roman" w:hAnsi="Times New Roman"/>
          <w:lang w:val="en-GB"/>
        </w:rPr>
      </w:pPr>
      <w:r w:rsidRPr="0014723D">
        <w:rPr>
          <w:rFonts w:ascii="Times New Roman" w:hAnsi="Times New Roman"/>
          <w:lang w:val="en-GB"/>
        </w:rPr>
        <w:t xml:space="preserve"> _________________________________________________________________________________</w:t>
      </w:r>
    </w:p>
    <w:p w:rsidR="00AF7451" w:rsidRPr="0014723D" w:rsidRDefault="00AF7451">
      <w:pPr>
        <w:tabs>
          <w:tab w:val="left" w:pos="284"/>
        </w:tabs>
        <w:spacing w:line="276" w:lineRule="auto"/>
        <w:ind w:left="720" w:hanging="720"/>
        <w:rPr>
          <w:rFonts w:ascii="Times New Roman" w:hAnsi="Times New Roman"/>
          <w:lang w:val="en-GB"/>
        </w:rPr>
      </w:pPr>
    </w:p>
    <w:p w:rsidR="00AF7451" w:rsidRPr="0014723D" w:rsidRDefault="00946A2F">
      <w:pPr>
        <w:tabs>
          <w:tab w:val="left" w:pos="720"/>
        </w:tabs>
        <w:spacing w:line="276" w:lineRule="auto"/>
        <w:ind w:left="709" w:hanging="709"/>
        <w:rPr>
          <w:rFonts w:ascii="Times New Roman" w:hAnsi="Times New Roman"/>
          <w:lang w:val="en-GB"/>
        </w:rPr>
      </w:pPr>
      <w:proofErr w:type="spellStart"/>
      <w:proofErr w:type="gramStart"/>
      <w:r w:rsidRPr="0014723D">
        <w:rPr>
          <w:rFonts w:ascii="Times New Roman" w:hAnsi="Times New Roman"/>
          <w:lang w:val="en-GB"/>
        </w:rPr>
        <w:t>Matthee</w:t>
      </w:r>
      <w:proofErr w:type="spellEnd"/>
      <w:r w:rsidRPr="0014723D">
        <w:rPr>
          <w:rFonts w:ascii="Times New Roman" w:hAnsi="Times New Roman"/>
          <w:lang w:val="en-GB"/>
        </w:rPr>
        <w:t>, S. S., &amp; Coetzee, S. E. (2003).</w:t>
      </w:r>
      <w:proofErr w:type="gramEnd"/>
      <w:r w:rsidRPr="0014723D">
        <w:rPr>
          <w:rFonts w:ascii="Times New Roman" w:hAnsi="Times New Roman"/>
          <w:lang w:val="en-GB"/>
        </w:rPr>
        <w:t xml:space="preserve"> Physical impairments and activity limitations in people with</w:t>
      </w:r>
      <w:r w:rsidR="00FC2B2B" w:rsidRPr="0014723D">
        <w:rPr>
          <w:rFonts w:ascii="Times New Roman" w:hAnsi="Times New Roman"/>
          <w:lang w:val="en-GB"/>
        </w:rPr>
        <w:t xml:space="preserve"> </w:t>
      </w:r>
      <w:proofErr w:type="spellStart"/>
      <w:r w:rsidR="00FC2B2B" w:rsidRPr="0014723D">
        <w:rPr>
          <w:rFonts w:ascii="Times New Roman" w:hAnsi="Times New Roman"/>
          <w:lang w:val="en-GB"/>
        </w:rPr>
        <w:t>femoroacetabular</w:t>
      </w:r>
      <w:proofErr w:type="spellEnd"/>
      <w:r w:rsidR="00FC2B2B" w:rsidRPr="0014723D">
        <w:rPr>
          <w:rFonts w:ascii="Times New Roman" w:hAnsi="Times New Roman"/>
          <w:lang w:val="en-GB"/>
        </w:rPr>
        <w:t xml:space="preserve"> impingement: A</w:t>
      </w:r>
      <w:r w:rsidRPr="0014723D">
        <w:rPr>
          <w:rFonts w:ascii="Times New Roman" w:hAnsi="Times New Roman"/>
          <w:lang w:val="en-GB"/>
        </w:rPr>
        <w:t xml:space="preserve"> systematic review. </w:t>
      </w:r>
      <w:proofErr w:type="gramStart"/>
      <w:r w:rsidRPr="0014723D">
        <w:rPr>
          <w:rFonts w:ascii="Times New Roman" w:hAnsi="Times New Roman"/>
          <w:i/>
          <w:lang w:val="en-GB"/>
        </w:rPr>
        <w:t>British Journal of Sports Medicine.</w:t>
      </w:r>
      <w:proofErr w:type="gramEnd"/>
      <w:r w:rsidRPr="0014723D">
        <w:rPr>
          <w:rFonts w:ascii="Times New Roman" w:hAnsi="Times New Roman"/>
          <w:i/>
          <w:lang w:val="en-GB"/>
        </w:rPr>
        <w:t xml:space="preserve"> 81</w:t>
      </w:r>
      <w:r w:rsidRPr="0014723D">
        <w:rPr>
          <w:rFonts w:ascii="Times New Roman" w:hAnsi="Times New Roman"/>
          <w:lang w:val="en-GB"/>
        </w:rPr>
        <w:t>(3),</w:t>
      </w:r>
      <w:r w:rsidR="00F313BA" w:rsidRPr="0014723D">
        <w:rPr>
          <w:rFonts w:ascii="Times New Roman" w:hAnsi="Times New Roman"/>
          <w:lang w:val="en-GB"/>
        </w:rPr>
        <w:t xml:space="preserve"> </w:t>
      </w:r>
      <w:r w:rsidRPr="0014723D">
        <w:rPr>
          <w:rFonts w:ascii="Times New Roman" w:hAnsi="Times New Roman"/>
          <w:lang w:val="en-GB"/>
        </w:rPr>
        <w:t>8-20.</w:t>
      </w:r>
    </w:p>
    <w:p w:rsidR="00AF7451" w:rsidRPr="0014723D" w:rsidRDefault="00AF7451">
      <w:pPr>
        <w:tabs>
          <w:tab w:val="left" w:pos="720"/>
        </w:tabs>
        <w:spacing w:line="276" w:lineRule="auto"/>
        <w:ind w:left="709" w:hanging="709"/>
        <w:rPr>
          <w:rFonts w:ascii="Times New Roman" w:hAnsi="Times New Roman"/>
          <w:lang w:val="en-GB"/>
        </w:rPr>
      </w:pPr>
    </w:p>
    <w:p w:rsidR="00AF7451" w:rsidRPr="0014723D" w:rsidRDefault="00946A2F">
      <w:pPr>
        <w:tabs>
          <w:tab w:val="left" w:pos="720"/>
        </w:tabs>
        <w:spacing w:line="276" w:lineRule="auto"/>
        <w:ind w:left="709" w:hanging="709"/>
        <w:rPr>
          <w:rFonts w:ascii="Times New Roman" w:hAnsi="Times New Roman"/>
          <w:lang w:val="en-GB"/>
        </w:rPr>
      </w:pPr>
      <w:r w:rsidRPr="0014723D">
        <w:rPr>
          <w:rFonts w:ascii="Times New Roman" w:hAnsi="Times New Roman"/>
          <w:b/>
          <w:lang w:val="en-GB"/>
        </w:rPr>
        <w:t xml:space="preserve">11.  </w:t>
      </w:r>
      <w:r w:rsidRPr="0014723D">
        <w:rPr>
          <w:rFonts w:ascii="Times New Roman" w:hAnsi="Times New Roman"/>
          <w:lang w:val="en-GB"/>
        </w:rPr>
        <w:t xml:space="preserve">Which of the below can be the correct citation for the source above? </w:t>
      </w:r>
    </w:p>
    <w:p w:rsidR="00AF7451" w:rsidRPr="0014723D" w:rsidRDefault="00AF7451">
      <w:pPr>
        <w:tabs>
          <w:tab w:val="left" w:pos="720"/>
        </w:tabs>
        <w:spacing w:line="276" w:lineRule="auto"/>
        <w:ind w:left="709" w:hanging="709"/>
        <w:rPr>
          <w:rFonts w:ascii="Times New Roman" w:hAnsi="Times New Roman"/>
          <w:lang w:val="en-GB"/>
        </w:rPr>
      </w:pPr>
    </w:p>
    <w:p w:rsidR="00AF7451" w:rsidRPr="0014723D" w:rsidRDefault="00946A2F">
      <w:pPr>
        <w:tabs>
          <w:tab w:val="left" w:pos="720"/>
        </w:tabs>
        <w:ind w:left="709" w:hanging="709"/>
        <w:rPr>
          <w:rFonts w:ascii="Times New Roman" w:hAnsi="Times New Roman"/>
          <w:lang w:val="en-GB"/>
        </w:rPr>
      </w:pPr>
      <w:r w:rsidRPr="0014723D">
        <w:rPr>
          <w:rFonts w:ascii="Times New Roman" w:hAnsi="Times New Roman"/>
          <w:lang w:val="en-GB"/>
        </w:rPr>
        <w:t>a. (</w:t>
      </w:r>
      <w:proofErr w:type="spellStart"/>
      <w:r w:rsidRPr="0014723D">
        <w:rPr>
          <w:rFonts w:ascii="Times New Roman" w:hAnsi="Times New Roman"/>
          <w:lang w:val="en-GB"/>
        </w:rPr>
        <w:t>Matthee</w:t>
      </w:r>
      <w:proofErr w:type="spellEnd"/>
      <w:r w:rsidRPr="0014723D">
        <w:rPr>
          <w:rFonts w:ascii="Times New Roman" w:hAnsi="Times New Roman"/>
          <w:lang w:val="en-GB"/>
        </w:rPr>
        <w:t>, S. S., &amp; Coetzee, S. E., 2003, 81(3),</w:t>
      </w:r>
      <w:r w:rsidR="00DA7849" w:rsidRPr="0014723D">
        <w:rPr>
          <w:rFonts w:ascii="Times New Roman" w:hAnsi="Times New Roman"/>
          <w:lang w:val="en-GB"/>
        </w:rPr>
        <w:t xml:space="preserve"> </w:t>
      </w:r>
      <w:r w:rsidRPr="0014723D">
        <w:rPr>
          <w:rFonts w:ascii="Times New Roman" w:hAnsi="Times New Roman"/>
          <w:lang w:val="en-GB"/>
        </w:rPr>
        <w:t>8-20)</w:t>
      </w:r>
    </w:p>
    <w:p w:rsidR="00AF7451" w:rsidRPr="0014723D" w:rsidRDefault="00946A2F">
      <w:pPr>
        <w:tabs>
          <w:tab w:val="left" w:pos="720"/>
        </w:tabs>
        <w:ind w:left="709" w:hanging="709"/>
        <w:rPr>
          <w:rFonts w:ascii="Times New Roman" w:hAnsi="Times New Roman"/>
          <w:lang w:val="en-GB"/>
        </w:rPr>
      </w:pPr>
      <w:r w:rsidRPr="0014723D">
        <w:rPr>
          <w:rFonts w:ascii="Times New Roman" w:hAnsi="Times New Roman"/>
          <w:lang w:val="en-GB"/>
        </w:rPr>
        <w:t>b. (</w:t>
      </w:r>
      <w:proofErr w:type="spellStart"/>
      <w:r w:rsidRPr="0014723D">
        <w:rPr>
          <w:rFonts w:ascii="Times New Roman" w:hAnsi="Times New Roman"/>
          <w:lang w:val="en-GB"/>
        </w:rPr>
        <w:t>Matthee</w:t>
      </w:r>
      <w:proofErr w:type="spellEnd"/>
      <w:r w:rsidRPr="0014723D">
        <w:rPr>
          <w:rFonts w:ascii="Times New Roman" w:hAnsi="Times New Roman"/>
          <w:lang w:val="en-GB"/>
        </w:rPr>
        <w:t>, S. S., &amp; Coetzee, S. E., 2003, pp. 8-20)</w:t>
      </w:r>
    </w:p>
    <w:p w:rsidR="00AF7451" w:rsidRPr="0014723D" w:rsidRDefault="00946A2F" w:rsidP="005E3FB7">
      <w:pPr>
        <w:rPr>
          <w:rFonts w:ascii="Times New Roman" w:hAnsi="Times New Roman"/>
          <w:lang w:val="en-GB"/>
        </w:rPr>
      </w:pPr>
      <w:r w:rsidRPr="0014723D">
        <w:rPr>
          <w:rFonts w:ascii="Times New Roman" w:hAnsi="Times New Roman"/>
          <w:lang w:val="en-GB"/>
        </w:rPr>
        <w:t>c. (</w:t>
      </w:r>
      <w:proofErr w:type="spellStart"/>
      <w:r w:rsidRPr="0014723D">
        <w:rPr>
          <w:rFonts w:ascii="Times New Roman" w:hAnsi="Times New Roman"/>
          <w:lang w:val="en-GB"/>
        </w:rPr>
        <w:t>Matthee</w:t>
      </w:r>
      <w:proofErr w:type="spellEnd"/>
      <w:r w:rsidRPr="0014723D">
        <w:rPr>
          <w:rFonts w:ascii="Times New Roman" w:hAnsi="Times New Roman"/>
          <w:lang w:val="en-GB"/>
        </w:rPr>
        <w:t xml:space="preserve"> &amp; Coetzee, 2003, pp. 8-20)</w:t>
      </w:r>
    </w:p>
    <w:p w:rsidR="00AF7451" w:rsidRPr="0014723D" w:rsidRDefault="00946A2F">
      <w:pPr>
        <w:tabs>
          <w:tab w:val="left" w:pos="720"/>
        </w:tabs>
        <w:ind w:left="709" w:hanging="709"/>
        <w:rPr>
          <w:rFonts w:ascii="Times New Roman" w:hAnsi="Times New Roman"/>
          <w:lang w:val="en-GB"/>
        </w:rPr>
      </w:pPr>
      <w:r w:rsidRPr="0014723D">
        <w:rPr>
          <w:rFonts w:ascii="Times New Roman" w:hAnsi="Times New Roman"/>
          <w:lang w:val="en-GB"/>
        </w:rPr>
        <w:t>d. (</w:t>
      </w:r>
      <w:proofErr w:type="spellStart"/>
      <w:r w:rsidRPr="0014723D">
        <w:rPr>
          <w:rFonts w:ascii="Times New Roman" w:hAnsi="Times New Roman"/>
          <w:lang w:val="en-GB"/>
        </w:rPr>
        <w:t>Matthee</w:t>
      </w:r>
      <w:proofErr w:type="spellEnd"/>
      <w:r w:rsidRPr="0014723D">
        <w:rPr>
          <w:rFonts w:ascii="Times New Roman" w:hAnsi="Times New Roman"/>
          <w:lang w:val="en-GB"/>
        </w:rPr>
        <w:t xml:space="preserve"> &amp; Coetzee, 2003, 81(3),</w:t>
      </w:r>
      <w:r w:rsidR="00DA7849" w:rsidRPr="0014723D">
        <w:rPr>
          <w:rFonts w:ascii="Times New Roman" w:hAnsi="Times New Roman"/>
          <w:lang w:val="en-GB"/>
        </w:rPr>
        <w:t xml:space="preserve"> </w:t>
      </w:r>
      <w:r w:rsidRPr="0014723D">
        <w:rPr>
          <w:rFonts w:ascii="Times New Roman" w:hAnsi="Times New Roman"/>
          <w:lang w:val="en-GB"/>
        </w:rPr>
        <w:t>8-20)</w:t>
      </w:r>
    </w:p>
    <w:p w:rsidR="00AF7451" w:rsidRPr="0014723D" w:rsidRDefault="00AF7451">
      <w:pPr>
        <w:tabs>
          <w:tab w:val="left" w:pos="720"/>
        </w:tabs>
        <w:spacing w:line="276" w:lineRule="auto"/>
        <w:ind w:left="709" w:hanging="709"/>
        <w:rPr>
          <w:rFonts w:ascii="Times New Roman" w:hAnsi="Times New Roman"/>
          <w:lang w:val="en-GB"/>
        </w:rPr>
      </w:pPr>
    </w:p>
    <w:p w:rsidR="00AF7451" w:rsidRPr="0014723D" w:rsidRDefault="00AF7451">
      <w:pPr>
        <w:spacing w:line="276" w:lineRule="auto"/>
        <w:jc w:val="center"/>
        <w:rPr>
          <w:rFonts w:ascii="Times New Roman" w:hAnsi="Times New Roman"/>
          <w:b/>
          <w:sz w:val="28"/>
          <w:szCs w:val="28"/>
          <w:lang w:val="en-GB"/>
        </w:rPr>
      </w:pPr>
    </w:p>
    <w:p w:rsidR="00AF7451" w:rsidRPr="0014723D" w:rsidRDefault="00946A2F">
      <w:pPr>
        <w:spacing w:line="276" w:lineRule="auto"/>
        <w:rPr>
          <w:rFonts w:ascii="Times New Roman" w:hAnsi="Times New Roman"/>
          <w:b/>
          <w:lang w:val="en-GB"/>
        </w:rPr>
      </w:pPr>
      <w:proofErr w:type="gramStart"/>
      <w:r w:rsidRPr="0014723D">
        <w:rPr>
          <w:rFonts w:ascii="Times New Roman" w:hAnsi="Times New Roman"/>
          <w:b/>
          <w:bCs/>
          <w:lang w:val="en-GB"/>
        </w:rPr>
        <w:t>PART III.</w:t>
      </w:r>
      <w:proofErr w:type="gramEnd"/>
      <w:r w:rsidRPr="0014723D">
        <w:rPr>
          <w:rFonts w:ascii="Times New Roman" w:hAnsi="Times New Roman"/>
          <w:lang w:val="en-GB"/>
        </w:rPr>
        <w:t xml:space="preserve"> Study the following </w:t>
      </w:r>
      <w:r w:rsidRPr="0014723D">
        <w:rPr>
          <w:rFonts w:ascii="Times New Roman" w:hAnsi="Times New Roman"/>
          <w:b/>
          <w:lang w:val="en-GB"/>
        </w:rPr>
        <w:t>thesis statements</w:t>
      </w:r>
      <w:r w:rsidRPr="0014723D">
        <w:rPr>
          <w:rFonts w:ascii="Times New Roman" w:hAnsi="Times New Roman"/>
          <w:lang w:val="en-GB"/>
        </w:rPr>
        <w:t xml:space="preserve"> and decide if they are acceptable, have all the required content and a correct grammatical structure. </w:t>
      </w:r>
      <w:r w:rsidRPr="0014723D">
        <w:rPr>
          <w:rFonts w:ascii="Times New Roman" w:hAnsi="Times New Roman"/>
          <w:b/>
          <w:lang w:val="en-GB"/>
        </w:rPr>
        <w:t>(5 x 1 = 5 points)</w:t>
      </w:r>
    </w:p>
    <w:p w:rsidR="00AF7451" w:rsidRPr="0014723D" w:rsidRDefault="00AF7451">
      <w:pPr>
        <w:shd w:val="clear" w:color="auto" w:fill="FFFFFF"/>
        <w:spacing w:line="276" w:lineRule="auto"/>
        <w:rPr>
          <w:rFonts w:ascii="Times New Roman" w:hAnsi="Times New Roman"/>
          <w:lang w:val="en-GB"/>
        </w:rPr>
      </w:pPr>
    </w:p>
    <w:p w:rsidR="00197E25" w:rsidRPr="0014723D" w:rsidRDefault="00946A2F" w:rsidP="00197E25">
      <w:pPr>
        <w:spacing w:line="276" w:lineRule="auto"/>
        <w:rPr>
          <w:rFonts w:ascii="Times New Roman" w:hAnsi="Times New Roman"/>
          <w:lang w:val="en-GB"/>
        </w:rPr>
      </w:pPr>
      <w:r w:rsidRPr="0014723D">
        <w:rPr>
          <w:rFonts w:ascii="Times New Roman" w:hAnsi="Times New Roman"/>
          <w:b/>
          <w:bCs/>
          <w:lang w:val="en-GB"/>
        </w:rPr>
        <w:t xml:space="preserve">12. </w:t>
      </w:r>
      <w:r w:rsidRPr="0014723D">
        <w:rPr>
          <w:rFonts w:ascii="Times New Roman" w:hAnsi="Times New Roman"/>
          <w:lang w:val="en-GB"/>
        </w:rPr>
        <w:t xml:space="preserve">  </w:t>
      </w:r>
      <w:r w:rsidR="00197E25" w:rsidRPr="0014723D">
        <w:rPr>
          <w:rFonts w:ascii="Times New Roman" w:hAnsi="Times New Roman"/>
          <w:lang w:val="en-GB"/>
        </w:rPr>
        <w:t>The invention of acrylic material has enabled significant development in three main areas of usage: optical equipment, transparent sheets and textile fibres.</w:t>
      </w:r>
    </w:p>
    <w:p w:rsidR="00AF7451" w:rsidRPr="0014723D" w:rsidRDefault="00AF7451">
      <w:pPr>
        <w:spacing w:line="276" w:lineRule="auto"/>
        <w:rPr>
          <w:rFonts w:ascii="Times New Roman" w:hAnsi="Times New Roman"/>
          <w:lang w:val="en-GB"/>
        </w:rPr>
      </w:pPr>
    </w:p>
    <w:p w:rsidR="00AF7451" w:rsidRPr="0014723D" w:rsidRDefault="00AF7451">
      <w:pPr>
        <w:tabs>
          <w:tab w:val="left" w:pos="426"/>
        </w:tabs>
        <w:spacing w:line="276" w:lineRule="auto"/>
        <w:ind w:left="426" w:hanging="426"/>
        <w:rPr>
          <w:rFonts w:ascii="Times New Roman" w:hAnsi="Times New Roman"/>
          <w:lang w:val="en-GB"/>
        </w:rPr>
      </w:pPr>
    </w:p>
    <w:p w:rsidR="00AF7451" w:rsidRPr="0014723D" w:rsidRDefault="00946A2F">
      <w:pPr>
        <w:pStyle w:val="ListeParagraf"/>
        <w:numPr>
          <w:ilvl w:val="0"/>
          <w:numId w:val="6"/>
        </w:numPr>
        <w:tabs>
          <w:tab w:val="left" w:pos="426"/>
        </w:tabs>
        <w:spacing w:line="276" w:lineRule="auto"/>
        <w:ind w:left="426" w:firstLine="0"/>
        <w:rPr>
          <w:rFonts w:ascii="Times New Roman" w:hAnsi="Times New Roman"/>
          <w:lang w:val="en-GB"/>
        </w:rPr>
      </w:pPr>
      <w:r w:rsidRPr="0014723D">
        <w:rPr>
          <w:rFonts w:ascii="Times New Roman" w:hAnsi="Times New Roman"/>
          <w:lang w:val="en-GB"/>
        </w:rPr>
        <w:t>Acceptable</w:t>
      </w:r>
    </w:p>
    <w:p w:rsidR="00AF7451" w:rsidRPr="0014723D" w:rsidRDefault="00946A2F">
      <w:pPr>
        <w:pStyle w:val="ListeParagraf"/>
        <w:numPr>
          <w:ilvl w:val="0"/>
          <w:numId w:val="6"/>
        </w:numPr>
        <w:tabs>
          <w:tab w:val="left" w:pos="426"/>
        </w:tabs>
        <w:spacing w:line="276" w:lineRule="auto"/>
        <w:ind w:left="426" w:firstLine="0"/>
        <w:rPr>
          <w:rFonts w:ascii="Times New Roman" w:hAnsi="Times New Roman"/>
          <w:lang w:val="en-GB"/>
        </w:rPr>
      </w:pPr>
      <w:r w:rsidRPr="0014723D">
        <w:rPr>
          <w:rFonts w:ascii="Times New Roman" w:hAnsi="Times New Roman"/>
          <w:lang w:val="en-GB"/>
        </w:rPr>
        <w:t>Does not have the necessary content or sufficient content to be a complete thesis statement</w:t>
      </w:r>
    </w:p>
    <w:p w:rsidR="00AF7451" w:rsidRPr="0014723D" w:rsidRDefault="00946A2F">
      <w:pPr>
        <w:pStyle w:val="ListeParagraf"/>
        <w:numPr>
          <w:ilvl w:val="0"/>
          <w:numId w:val="6"/>
        </w:numPr>
        <w:tabs>
          <w:tab w:val="left" w:pos="426"/>
        </w:tabs>
        <w:spacing w:line="276" w:lineRule="auto"/>
        <w:ind w:left="426" w:firstLine="0"/>
        <w:rPr>
          <w:rFonts w:ascii="Times New Roman" w:hAnsi="Times New Roman"/>
          <w:lang w:val="en-GB"/>
        </w:rPr>
      </w:pPr>
      <w:r w:rsidRPr="0014723D">
        <w:rPr>
          <w:rFonts w:ascii="Times New Roman" w:hAnsi="Times New Roman"/>
          <w:lang w:val="en-GB"/>
        </w:rPr>
        <w:t>Not grammatical</w:t>
      </w:r>
    </w:p>
    <w:p w:rsidR="00AF7451" w:rsidRPr="0014723D" w:rsidRDefault="00AF7451">
      <w:pPr>
        <w:shd w:val="clear" w:color="auto" w:fill="FFFFFF"/>
        <w:spacing w:line="276" w:lineRule="auto"/>
        <w:rPr>
          <w:rFonts w:ascii="Times New Roman" w:hAnsi="Times New Roman"/>
          <w:lang w:val="en-GB"/>
        </w:rPr>
      </w:pPr>
    </w:p>
    <w:p w:rsidR="00AF7451" w:rsidRPr="0014723D" w:rsidRDefault="00946A2F">
      <w:pPr>
        <w:spacing w:line="276" w:lineRule="auto"/>
        <w:rPr>
          <w:rFonts w:ascii="Times New Roman" w:hAnsi="Times New Roman"/>
          <w:lang w:val="en-GB"/>
        </w:rPr>
      </w:pPr>
      <w:r w:rsidRPr="0014723D">
        <w:rPr>
          <w:rFonts w:ascii="Times New Roman" w:hAnsi="Times New Roman"/>
          <w:b/>
          <w:bCs/>
          <w:lang w:val="en-GB"/>
        </w:rPr>
        <w:t>13.  </w:t>
      </w:r>
      <w:r w:rsidRPr="0014723D">
        <w:rPr>
          <w:rFonts w:ascii="Times New Roman" w:hAnsi="Times New Roman"/>
          <w:lang w:val="en-GB"/>
        </w:rPr>
        <w:t xml:space="preserve"> The usage of composite materials has a great number of advantages.</w:t>
      </w:r>
    </w:p>
    <w:p w:rsidR="00AF7451" w:rsidRPr="0014723D" w:rsidRDefault="00AF7451">
      <w:pPr>
        <w:pStyle w:val="ListeParagraf"/>
        <w:tabs>
          <w:tab w:val="left" w:pos="709"/>
        </w:tabs>
        <w:spacing w:line="276" w:lineRule="auto"/>
        <w:ind w:left="426"/>
        <w:rPr>
          <w:rFonts w:ascii="Times New Roman" w:hAnsi="Times New Roman"/>
          <w:lang w:val="en-GB"/>
        </w:rPr>
      </w:pPr>
    </w:p>
    <w:p w:rsidR="00AF7451" w:rsidRPr="0014723D" w:rsidRDefault="00946A2F">
      <w:pPr>
        <w:pStyle w:val="ListeParagraf"/>
        <w:numPr>
          <w:ilvl w:val="0"/>
          <w:numId w:val="4"/>
        </w:numPr>
        <w:tabs>
          <w:tab w:val="left" w:pos="709"/>
        </w:tabs>
        <w:spacing w:line="276" w:lineRule="auto"/>
        <w:ind w:left="425" w:firstLine="1"/>
        <w:rPr>
          <w:rFonts w:ascii="Times New Roman" w:hAnsi="Times New Roman"/>
          <w:lang w:val="en-GB"/>
        </w:rPr>
      </w:pPr>
      <w:r w:rsidRPr="0014723D">
        <w:rPr>
          <w:rFonts w:ascii="Times New Roman" w:hAnsi="Times New Roman"/>
          <w:lang w:val="en-GB"/>
        </w:rPr>
        <w:t>Acceptable</w:t>
      </w:r>
    </w:p>
    <w:p w:rsidR="00AF7451" w:rsidRPr="0014723D" w:rsidRDefault="00946A2F">
      <w:pPr>
        <w:pStyle w:val="ListeParagraf"/>
        <w:numPr>
          <w:ilvl w:val="0"/>
          <w:numId w:val="4"/>
        </w:numPr>
        <w:tabs>
          <w:tab w:val="left" w:pos="426"/>
          <w:tab w:val="left" w:pos="709"/>
        </w:tabs>
        <w:spacing w:line="276" w:lineRule="auto"/>
        <w:ind w:left="425" w:firstLine="1"/>
        <w:rPr>
          <w:rFonts w:ascii="Times New Roman" w:hAnsi="Times New Roman"/>
          <w:lang w:val="en-GB"/>
        </w:rPr>
      </w:pPr>
      <w:r w:rsidRPr="0014723D">
        <w:rPr>
          <w:rFonts w:ascii="Times New Roman" w:hAnsi="Times New Roman"/>
          <w:lang w:val="en-GB"/>
        </w:rPr>
        <w:t>Does not have the necessary content or sufficient content to be a complete thesis statement</w:t>
      </w:r>
    </w:p>
    <w:p w:rsidR="00AF7451" w:rsidRPr="0014723D" w:rsidRDefault="00946A2F">
      <w:pPr>
        <w:pStyle w:val="ListeParagraf"/>
        <w:numPr>
          <w:ilvl w:val="0"/>
          <w:numId w:val="4"/>
        </w:numPr>
        <w:tabs>
          <w:tab w:val="left" w:pos="426"/>
          <w:tab w:val="left" w:pos="709"/>
        </w:tabs>
        <w:spacing w:line="276" w:lineRule="auto"/>
        <w:ind w:left="425" w:firstLine="1"/>
        <w:rPr>
          <w:rFonts w:ascii="Times New Roman" w:hAnsi="Times New Roman"/>
          <w:lang w:val="en-GB"/>
        </w:rPr>
      </w:pPr>
      <w:r w:rsidRPr="0014723D">
        <w:rPr>
          <w:rFonts w:ascii="Times New Roman" w:hAnsi="Times New Roman"/>
          <w:lang w:val="en-GB"/>
        </w:rPr>
        <w:t>Not grammatical</w:t>
      </w:r>
    </w:p>
    <w:p w:rsidR="00AF7451" w:rsidRDefault="00AF7451">
      <w:pPr>
        <w:pStyle w:val="ListeParagraf"/>
        <w:tabs>
          <w:tab w:val="left" w:pos="426"/>
          <w:tab w:val="left" w:pos="709"/>
        </w:tabs>
        <w:spacing w:line="276" w:lineRule="auto"/>
        <w:ind w:left="426"/>
        <w:rPr>
          <w:rFonts w:ascii="Times New Roman" w:hAnsi="Times New Roman"/>
          <w:lang w:val="en-GB"/>
        </w:rPr>
      </w:pPr>
    </w:p>
    <w:p w:rsidR="00E30D5E" w:rsidRDefault="00E30D5E">
      <w:pPr>
        <w:pStyle w:val="ListeParagraf"/>
        <w:tabs>
          <w:tab w:val="left" w:pos="426"/>
          <w:tab w:val="left" w:pos="709"/>
        </w:tabs>
        <w:spacing w:line="276" w:lineRule="auto"/>
        <w:ind w:left="426"/>
        <w:rPr>
          <w:rFonts w:ascii="Times New Roman" w:hAnsi="Times New Roman"/>
          <w:lang w:val="en-GB"/>
        </w:rPr>
      </w:pPr>
    </w:p>
    <w:p w:rsidR="00E30D5E" w:rsidRDefault="00E30D5E">
      <w:pPr>
        <w:pStyle w:val="ListeParagraf"/>
        <w:tabs>
          <w:tab w:val="left" w:pos="426"/>
          <w:tab w:val="left" w:pos="709"/>
        </w:tabs>
        <w:spacing w:line="276" w:lineRule="auto"/>
        <w:ind w:left="426"/>
        <w:rPr>
          <w:rFonts w:ascii="Times New Roman" w:hAnsi="Times New Roman"/>
          <w:lang w:val="en-GB"/>
        </w:rPr>
      </w:pPr>
    </w:p>
    <w:p w:rsidR="00E30D5E" w:rsidRDefault="00E30D5E">
      <w:pPr>
        <w:pStyle w:val="ListeParagraf"/>
        <w:tabs>
          <w:tab w:val="left" w:pos="426"/>
          <w:tab w:val="left" w:pos="709"/>
        </w:tabs>
        <w:spacing w:line="276" w:lineRule="auto"/>
        <w:ind w:left="426"/>
        <w:rPr>
          <w:rFonts w:ascii="Times New Roman" w:hAnsi="Times New Roman"/>
          <w:lang w:val="en-GB"/>
        </w:rPr>
      </w:pPr>
    </w:p>
    <w:p w:rsidR="00E30D5E" w:rsidRPr="0014723D" w:rsidRDefault="00E30D5E">
      <w:pPr>
        <w:pStyle w:val="ListeParagraf"/>
        <w:tabs>
          <w:tab w:val="left" w:pos="426"/>
          <w:tab w:val="left" w:pos="709"/>
        </w:tabs>
        <w:spacing w:line="276" w:lineRule="auto"/>
        <w:ind w:left="426"/>
        <w:rPr>
          <w:rFonts w:ascii="Times New Roman" w:hAnsi="Times New Roman"/>
          <w:lang w:val="en-GB"/>
        </w:rPr>
      </w:pPr>
    </w:p>
    <w:p w:rsidR="00AF7451" w:rsidRPr="0014723D" w:rsidRDefault="00946A2F">
      <w:pPr>
        <w:spacing w:line="276" w:lineRule="auto"/>
        <w:rPr>
          <w:rFonts w:ascii="Times New Roman" w:hAnsi="Times New Roman"/>
          <w:lang w:val="en-GB"/>
        </w:rPr>
      </w:pPr>
      <w:r w:rsidRPr="0014723D">
        <w:rPr>
          <w:rFonts w:ascii="Times New Roman" w:hAnsi="Times New Roman"/>
          <w:b/>
          <w:lang w:val="en-GB"/>
        </w:rPr>
        <w:lastRenderedPageBreak/>
        <w:t xml:space="preserve">14.  </w:t>
      </w:r>
      <w:r w:rsidRPr="0014723D">
        <w:rPr>
          <w:rFonts w:ascii="Times New Roman" w:hAnsi="Times New Roman"/>
          <w:lang w:val="en-GB"/>
        </w:rPr>
        <w:t xml:space="preserve">The diminishing number of species can be </w:t>
      </w:r>
      <w:r w:rsidR="00197E25" w:rsidRPr="0014723D">
        <w:rPr>
          <w:rFonts w:ascii="Times New Roman" w:hAnsi="Times New Roman"/>
          <w:lang w:val="en-GB"/>
        </w:rPr>
        <w:t>attributed to</w:t>
      </w:r>
      <w:r w:rsidRPr="0014723D">
        <w:rPr>
          <w:rFonts w:ascii="Times New Roman" w:hAnsi="Times New Roman"/>
          <w:lang w:val="en-GB"/>
        </w:rPr>
        <w:t xml:space="preserve"> natural selection, human greed and loss of habitat.</w:t>
      </w:r>
    </w:p>
    <w:p w:rsidR="00AF7451" w:rsidRPr="0014723D" w:rsidRDefault="00AF7451">
      <w:pPr>
        <w:spacing w:line="276" w:lineRule="auto"/>
        <w:rPr>
          <w:rFonts w:ascii="Times New Roman" w:hAnsi="Times New Roman"/>
          <w:lang w:val="en-GB"/>
        </w:rPr>
      </w:pPr>
    </w:p>
    <w:p w:rsidR="00AF7451" w:rsidRPr="0014723D" w:rsidRDefault="00AF7451">
      <w:pPr>
        <w:spacing w:line="276" w:lineRule="auto"/>
        <w:ind w:left="426" w:hanging="426"/>
        <w:rPr>
          <w:rFonts w:ascii="Times New Roman" w:hAnsi="Times New Roman"/>
          <w:lang w:val="en-GB"/>
        </w:rPr>
      </w:pPr>
    </w:p>
    <w:p w:rsidR="00AF7451" w:rsidRPr="0014723D" w:rsidRDefault="00946A2F">
      <w:pPr>
        <w:pStyle w:val="ListeParagraf"/>
        <w:numPr>
          <w:ilvl w:val="0"/>
          <w:numId w:val="5"/>
        </w:numPr>
        <w:tabs>
          <w:tab w:val="left" w:pos="426"/>
        </w:tabs>
        <w:spacing w:line="276" w:lineRule="auto"/>
        <w:ind w:left="426" w:firstLine="0"/>
        <w:rPr>
          <w:rFonts w:ascii="Times New Roman" w:hAnsi="Times New Roman"/>
          <w:lang w:val="en-GB"/>
        </w:rPr>
      </w:pPr>
      <w:r w:rsidRPr="0014723D">
        <w:rPr>
          <w:rFonts w:ascii="Times New Roman" w:hAnsi="Times New Roman"/>
          <w:lang w:val="en-GB"/>
        </w:rPr>
        <w:t>Acceptable</w:t>
      </w:r>
    </w:p>
    <w:p w:rsidR="00AF7451" w:rsidRPr="0014723D" w:rsidRDefault="00946A2F">
      <w:pPr>
        <w:pStyle w:val="ListeParagraf"/>
        <w:numPr>
          <w:ilvl w:val="0"/>
          <w:numId w:val="5"/>
        </w:numPr>
        <w:tabs>
          <w:tab w:val="left" w:pos="426"/>
        </w:tabs>
        <w:spacing w:line="276" w:lineRule="auto"/>
        <w:ind w:left="426" w:firstLine="0"/>
        <w:rPr>
          <w:rFonts w:ascii="Times New Roman" w:hAnsi="Times New Roman"/>
          <w:lang w:val="en-GB"/>
        </w:rPr>
      </w:pPr>
      <w:r w:rsidRPr="0014723D">
        <w:rPr>
          <w:rFonts w:ascii="Times New Roman" w:hAnsi="Times New Roman"/>
          <w:lang w:val="en-GB"/>
        </w:rPr>
        <w:t xml:space="preserve">Does not have the necessary content or sufficient content to be a complete thesis statement </w:t>
      </w:r>
    </w:p>
    <w:p w:rsidR="00AF7451" w:rsidRPr="0014723D" w:rsidRDefault="00946A2F">
      <w:pPr>
        <w:pStyle w:val="ListeParagraf"/>
        <w:numPr>
          <w:ilvl w:val="0"/>
          <w:numId w:val="5"/>
        </w:numPr>
        <w:tabs>
          <w:tab w:val="left" w:pos="426"/>
        </w:tabs>
        <w:spacing w:line="276" w:lineRule="auto"/>
        <w:ind w:left="426" w:firstLine="0"/>
        <w:rPr>
          <w:rFonts w:ascii="Times New Roman" w:hAnsi="Times New Roman"/>
          <w:lang w:val="en-GB"/>
        </w:rPr>
      </w:pPr>
      <w:r w:rsidRPr="0014723D">
        <w:rPr>
          <w:rFonts w:ascii="Times New Roman" w:hAnsi="Times New Roman"/>
          <w:lang w:val="en-GB"/>
        </w:rPr>
        <w:t>Not grammatical</w:t>
      </w:r>
    </w:p>
    <w:p w:rsidR="00AF7451" w:rsidRPr="0014723D" w:rsidRDefault="00AF7451">
      <w:pPr>
        <w:pStyle w:val="ListeParagraf"/>
        <w:tabs>
          <w:tab w:val="left" w:pos="426"/>
        </w:tabs>
        <w:spacing w:line="276" w:lineRule="auto"/>
        <w:ind w:left="426"/>
        <w:rPr>
          <w:rFonts w:ascii="Times New Roman" w:hAnsi="Times New Roman"/>
          <w:lang w:val="en-GB"/>
        </w:rPr>
      </w:pPr>
    </w:p>
    <w:p w:rsidR="00AF7451" w:rsidRPr="0014723D" w:rsidRDefault="00AF7451">
      <w:pPr>
        <w:pStyle w:val="ListeParagraf"/>
        <w:tabs>
          <w:tab w:val="left" w:pos="426"/>
        </w:tabs>
        <w:spacing w:line="276" w:lineRule="auto"/>
        <w:ind w:left="426"/>
        <w:rPr>
          <w:rFonts w:ascii="Times New Roman" w:hAnsi="Times New Roman"/>
          <w:lang w:val="en-GB"/>
        </w:rPr>
      </w:pPr>
    </w:p>
    <w:p w:rsidR="00AF7451" w:rsidRPr="0014723D" w:rsidRDefault="00946A2F">
      <w:pPr>
        <w:spacing w:line="276" w:lineRule="auto"/>
        <w:rPr>
          <w:rFonts w:ascii="Times New Roman" w:hAnsi="Times New Roman"/>
          <w:lang w:val="en-GB"/>
        </w:rPr>
      </w:pPr>
      <w:r w:rsidRPr="0014723D">
        <w:rPr>
          <w:rFonts w:ascii="Times New Roman" w:hAnsi="Times New Roman"/>
          <w:lang w:val="en-GB"/>
        </w:rPr>
        <w:t>15. As technology and science develop over time, the ways wars are waged vary in many aspects: biological, chemical</w:t>
      </w:r>
      <w:r w:rsidR="00197E25" w:rsidRPr="0014723D">
        <w:rPr>
          <w:rFonts w:ascii="Times New Roman" w:hAnsi="Times New Roman"/>
          <w:lang w:val="en-GB"/>
        </w:rPr>
        <w:t>ly</w:t>
      </w:r>
      <w:r w:rsidRPr="0014723D">
        <w:rPr>
          <w:rFonts w:ascii="Times New Roman" w:hAnsi="Times New Roman"/>
          <w:lang w:val="en-GB"/>
        </w:rPr>
        <w:t xml:space="preserve"> and damages of </w:t>
      </w:r>
      <w:r w:rsidR="00F313BA" w:rsidRPr="0014723D">
        <w:rPr>
          <w:rFonts w:ascii="Times New Roman" w:hAnsi="Times New Roman"/>
          <w:lang w:val="en-GB"/>
        </w:rPr>
        <w:t>cyber-attacks</w:t>
      </w:r>
      <w:r w:rsidRPr="0014723D">
        <w:rPr>
          <w:rFonts w:ascii="Times New Roman" w:hAnsi="Times New Roman"/>
          <w:lang w:val="en-GB"/>
        </w:rPr>
        <w:t>.</w:t>
      </w:r>
    </w:p>
    <w:p w:rsidR="00AF7451" w:rsidRPr="0014723D" w:rsidRDefault="00946A2F">
      <w:pPr>
        <w:pStyle w:val="ListeParagraf"/>
        <w:numPr>
          <w:ilvl w:val="0"/>
          <w:numId w:val="7"/>
        </w:numPr>
        <w:tabs>
          <w:tab w:val="left" w:pos="426"/>
        </w:tabs>
        <w:spacing w:line="276" w:lineRule="auto"/>
        <w:ind w:left="426" w:firstLine="0"/>
        <w:rPr>
          <w:rFonts w:ascii="Times New Roman" w:hAnsi="Times New Roman"/>
          <w:lang w:val="en-GB"/>
        </w:rPr>
      </w:pPr>
      <w:r w:rsidRPr="0014723D">
        <w:rPr>
          <w:rFonts w:ascii="Times New Roman" w:hAnsi="Times New Roman"/>
          <w:lang w:val="en-GB"/>
        </w:rPr>
        <w:t>Acceptable</w:t>
      </w:r>
    </w:p>
    <w:p w:rsidR="00AF7451" w:rsidRPr="0014723D" w:rsidRDefault="00946A2F">
      <w:pPr>
        <w:pStyle w:val="ListeParagraf"/>
        <w:numPr>
          <w:ilvl w:val="0"/>
          <w:numId w:val="7"/>
        </w:numPr>
        <w:tabs>
          <w:tab w:val="left" w:pos="426"/>
        </w:tabs>
        <w:spacing w:line="276" w:lineRule="auto"/>
        <w:ind w:left="426" w:firstLine="0"/>
        <w:rPr>
          <w:rFonts w:ascii="Times New Roman" w:hAnsi="Times New Roman"/>
          <w:lang w:val="en-GB"/>
        </w:rPr>
      </w:pPr>
      <w:r w:rsidRPr="0014723D">
        <w:rPr>
          <w:rFonts w:ascii="Times New Roman" w:hAnsi="Times New Roman"/>
          <w:lang w:val="en-GB"/>
        </w:rPr>
        <w:t>Does not have the necessary content or sufficient content to be a complete thesis statement</w:t>
      </w:r>
    </w:p>
    <w:p w:rsidR="00AF7451" w:rsidRPr="0014723D" w:rsidRDefault="00946A2F">
      <w:pPr>
        <w:pStyle w:val="ListeParagraf"/>
        <w:numPr>
          <w:ilvl w:val="0"/>
          <w:numId w:val="7"/>
        </w:numPr>
        <w:tabs>
          <w:tab w:val="left" w:pos="426"/>
        </w:tabs>
        <w:spacing w:line="276" w:lineRule="auto"/>
        <w:ind w:left="426" w:firstLine="0"/>
        <w:rPr>
          <w:rFonts w:ascii="Times New Roman" w:hAnsi="Times New Roman"/>
          <w:lang w:val="en-GB"/>
        </w:rPr>
      </w:pPr>
      <w:r w:rsidRPr="0014723D">
        <w:rPr>
          <w:rFonts w:ascii="Times New Roman" w:hAnsi="Times New Roman"/>
          <w:lang w:val="en-GB"/>
        </w:rPr>
        <w:t>Not grammatical</w:t>
      </w:r>
    </w:p>
    <w:p w:rsidR="00AF7451" w:rsidRPr="0014723D" w:rsidRDefault="00AF7451">
      <w:pPr>
        <w:pStyle w:val="ListeParagraf"/>
        <w:tabs>
          <w:tab w:val="left" w:pos="426"/>
        </w:tabs>
        <w:spacing w:line="276" w:lineRule="auto"/>
        <w:ind w:left="426"/>
        <w:rPr>
          <w:rFonts w:ascii="Times New Roman" w:hAnsi="Times New Roman"/>
          <w:lang w:val="en-GB"/>
        </w:rPr>
      </w:pPr>
    </w:p>
    <w:p w:rsidR="00AF7451" w:rsidRPr="0014723D" w:rsidRDefault="00946A2F">
      <w:pPr>
        <w:spacing w:line="276" w:lineRule="auto"/>
        <w:rPr>
          <w:rFonts w:ascii="Times New Roman" w:hAnsi="Times New Roman"/>
          <w:lang w:val="en-GB"/>
        </w:rPr>
      </w:pPr>
      <w:r w:rsidRPr="0014723D">
        <w:rPr>
          <w:rFonts w:ascii="Times New Roman" w:hAnsi="Times New Roman"/>
          <w:lang w:val="en-GB"/>
        </w:rPr>
        <w:t>16.  Unmanned A</w:t>
      </w:r>
      <w:r w:rsidR="00DB3FF6">
        <w:rPr>
          <w:rFonts w:ascii="Times New Roman" w:hAnsi="Times New Roman"/>
          <w:lang w:val="en-GB"/>
        </w:rPr>
        <w:t>e</w:t>
      </w:r>
      <w:r w:rsidRPr="0014723D">
        <w:rPr>
          <w:rFonts w:ascii="Times New Roman" w:hAnsi="Times New Roman"/>
          <w:lang w:val="en-GB"/>
        </w:rPr>
        <w:t>rial Vehicles (UAV) are useful because they have lots of applications and thereby benefit the development of society.</w:t>
      </w:r>
    </w:p>
    <w:p w:rsidR="00AF7451" w:rsidRPr="0014723D" w:rsidRDefault="00AF7451">
      <w:pPr>
        <w:spacing w:line="276" w:lineRule="auto"/>
        <w:rPr>
          <w:rFonts w:ascii="Times New Roman" w:hAnsi="Times New Roman"/>
          <w:lang w:val="en-GB"/>
        </w:rPr>
      </w:pPr>
    </w:p>
    <w:p w:rsidR="00AF7451" w:rsidRPr="0014723D" w:rsidRDefault="00946A2F">
      <w:pPr>
        <w:pStyle w:val="ListeParagraf"/>
        <w:numPr>
          <w:ilvl w:val="0"/>
          <w:numId w:val="8"/>
        </w:numPr>
        <w:tabs>
          <w:tab w:val="left" w:pos="426"/>
        </w:tabs>
        <w:spacing w:line="276" w:lineRule="auto"/>
        <w:ind w:left="426" w:firstLine="0"/>
        <w:rPr>
          <w:rFonts w:ascii="Times New Roman" w:hAnsi="Times New Roman"/>
          <w:lang w:val="en-GB"/>
        </w:rPr>
      </w:pPr>
      <w:r w:rsidRPr="0014723D">
        <w:rPr>
          <w:rFonts w:ascii="Times New Roman" w:hAnsi="Times New Roman"/>
          <w:lang w:val="en-GB"/>
        </w:rPr>
        <w:t>Acceptable</w:t>
      </w:r>
    </w:p>
    <w:p w:rsidR="00AF7451" w:rsidRPr="0014723D" w:rsidRDefault="00946A2F">
      <w:pPr>
        <w:pStyle w:val="ListeParagraf"/>
        <w:numPr>
          <w:ilvl w:val="0"/>
          <w:numId w:val="8"/>
        </w:numPr>
        <w:tabs>
          <w:tab w:val="left" w:pos="426"/>
        </w:tabs>
        <w:spacing w:line="276" w:lineRule="auto"/>
        <w:ind w:left="426" w:firstLine="0"/>
        <w:rPr>
          <w:rFonts w:ascii="Times New Roman" w:hAnsi="Times New Roman"/>
          <w:lang w:val="en-GB"/>
        </w:rPr>
      </w:pPr>
      <w:r w:rsidRPr="0014723D">
        <w:rPr>
          <w:rFonts w:ascii="Times New Roman" w:hAnsi="Times New Roman"/>
          <w:lang w:val="en-GB"/>
        </w:rPr>
        <w:t>Does not have the necessary content or sufficient content to be a complete thesis statement.</w:t>
      </w:r>
    </w:p>
    <w:p w:rsidR="00AF7451" w:rsidRPr="0014723D" w:rsidRDefault="00946A2F">
      <w:pPr>
        <w:pStyle w:val="ListeParagraf"/>
        <w:numPr>
          <w:ilvl w:val="0"/>
          <w:numId w:val="8"/>
        </w:numPr>
        <w:tabs>
          <w:tab w:val="left" w:pos="426"/>
        </w:tabs>
        <w:spacing w:line="276" w:lineRule="auto"/>
        <w:ind w:left="426" w:firstLine="0"/>
        <w:rPr>
          <w:rFonts w:ascii="Times New Roman" w:hAnsi="Times New Roman"/>
          <w:lang w:val="en-GB"/>
        </w:rPr>
      </w:pPr>
      <w:r w:rsidRPr="0014723D">
        <w:rPr>
          <w:rFonts w:ascii="Times New Roman" w:hAnsi="Times New Roman"/>
          <w:lang w:val="en-GB"/>
        </w:rPr>
        <w:t>Not grammatical</w:t>
      </w:r>
    </w:p>
    <w:p w:rsidR="00AF7451" w:rsidRPr="0014723D" w:rsidRDefault="00AF7451">
      <w:pPr>
        <w:tabs>
          <w:tab w:val="left" w:pos="720"/>
        </w:tabs>
        <w:spacing w:line="276" w:lineRule="auto"/>
        <w:ind w:left="709" w:hanging="709"/>
        <w:rPr>
          <w:rFonts w:ascii="Times New Roman" w:hAnsi="Times New Roman"/>
          <w:b/>
          <w:bCs/>
          <w:lang w:val="en-GB"/>
        </w:rPr>
      </w:pPr>
    </w:p>
    <w:p w:rsidR="00AF7451" w:rsidRPr="0014723D" w:rsidRDefault="00AF7451">
      <w:pPr>
        <w:spacing w:line="276" w:lineRule="auto"/>
        <w:rPr>
          <w:rFonts w:ascii="Times New Roman" w:hAnsi="Times New Roman"/>
          <w:b/>
          <w:bCs/>
          <w:lang w:val="en-GB"/>
        </w:rPr>
      </w:pPr>
    </w:p>
    <w:p w:rsidR="00AF7451" w:rsidRPr="0014723D" w:rsidRDefault="00946A2F">
      <w:pPr>
        <w:spacing w:line="276" w:lineRule="auto"/>
        <w:rPr>
          <w:rFonts w:ascii="Times New Roman" w:hAnsi="Times New Roman"/>
          <w:b/>
          <w:lang w:val="en-GB"/>
        </w:rPr>
      </w:pPr>
      <w:proofErr w:type="gramStart"/>
      <w:r w:rsidRPr="0014723D">
        <w:rPr>
          <w:rFonts w:ascii="Times New Roman" w:hAnsi="Times New Roman"/>
          <w:b/>
          <w:bCs/>
          <w:lang w:val="en-GB"/>
        </w:rPr>
        <w:t>PART IV.</w:t>
      </w:r>
      <w:proofErr w:type="gramEnd"/>
      <w:r w:rsidRPr="0014723D">
        <w:rPr>
          <w:rFonts w:ascii="Times New Roman" w:hAnsi="Times New Roman"/>
          <w:lang w:val="en-GB"/>
        </w:rPr>
        <w:t xml:space="preserve"> Read the following excerpts and decide if the included </w:t>
      </w:r>
      <w:r w:rsidRPr="0014723D">
        <w:rPr>
          <w:rFonts w:ascii="Times New Roman" w:hAnsi="Times New Roman"/>
          <w:b/>
          <w:lang w:val="en-GB"/>
        </w:rPr>
        <w:t>direct quotations</w:t>
      </w:r>
      <w:r w:rsidRPr="0014723D">
        <w:rPr>
          <w:rFonts w:ascii="Times New Roman" w:hAnsi="Times New Roman"/>
          <w:lang w:val="en-GB"/>
        </w:rPr>
        <w:t xml:space="preserve"> are acceptable or not. </w:t>
      </w:r>
      <w:r w:rsidRPr="0014723D">
        <w:rPr>
          <w:rFonts w:ascii="Times New Roman" w:hAnsi="Times New Roman"/>
          <w:b/>
          <w:lang w:val="en-GB"/>
        </w:rPr>
        <w:t>(4 x 2 = 8 points)</w:t>
      </w:r>
    </w:p>
    <w:p w:rsidR="00AF7451" w:rsidRPr="0014723D" w:rsidRDefault="00AF7451">
      <w:pPr>
        <w:spacing w:line="276" w:lineRule="auto"/>
        <w:rPr>
          <w:rFonts w:ascii="Times New Roman" w:hAnsi="Times New Roman"/>
          <w:b/>
          <w:lang w:val="en-GB"/>
        </w:rPr>
      </w:pPr>
    </w:p>
    <w:p w:rsidR="00AF7451" w:rsidRPr="0014723D" w:rsidRDefault="00946A2F">
      <w:pPr>
        <w:spacing w:line="276" w:lineRule="auto"/>
        <w:rPr>
          <w:rFonts w:ascii="Times New Roman" w:hAnsi="Times New Roman"/>
          <w:b/>
          <w:lang w:val="en-GB"/>
        </w:rPr>
      </w:pPr>
      <w:r w:rsidRPr="0014723D">
        <w:rPr>
          <w:rFonts w:ascii="Times New Roman" w:hAnsi="Times New Roman"/>
          <w:b/>
          <w:lang w:val="en-GB"/>
        </w:rPr>
        <w:t xml:space="preserve">17. </w:t>
      </w:r>
      <w:r w:rsidRPr="0014723D">
        <w:rPr>
          <w:rFonts w:ascii="Times New Roman" w:hAnsi="Times New Roman"/>
          <w:b/>
          <w:bCs/>
          <w:lang w:val="en-GB"/>
        </w:rPr>
        <w:t>Adapted from</w:t>
      </w:r>
      <w:r w:rsidRPr="0014723D">
        <w:rPr>
          <w:rFonts w:ascii="Times New Roman" w:hAnsi="Times New Roman"/>
          <w:lang w:val="en-GB"/>
        </w:rPr>
        <w:t xml:space="preserve"> </w:t>
      </w:r>
      <w:r w:rsidRPr="0014723D">
        <w:rPr>
          <w:rFonts w:ascii="Times New Roman" w:hAnsi="Times New Roman"/>
          <w:b/>
          <w:lang w:val="en-GB"/>
        </w:rPr>
        <w:t>Bradbury, 2011</w:t>
      </w:r>
    </w:p>
    <w:p w:rsidR="00AF7451" w:rsidRPr="0014723D" w:rsidRDefault="00946A2F">
      <w:pPr>
        <w:pStyle w:val="Balk1"/>
        <w:shd w:val="clear" w:color="auto" w:fill="FFFFFF"/>
        <w:textAlignment w:val="baseline"/>
        <w:rPr>
          <w:rFonts w:ascii="Times New Roman" w:hAnsi="Times New Roman"/>
          <w:lang w:val="en-GB"/>
        </w:rPr>
      </w:pPr>
      <w:r w:rsidRPr="0014723D">
        <w:rPr>
          <w:rFonts w:ascii="Times New Roman" w:hAnsi="Times New Roman"/>
          <w:lang w:val="en-GB"/>
        </w:rPr>
        <w:t xml:space="preserve">The building known as “The Shard”, has become the most visible landmark on London's skyline. No wonder, then, that for its architect, Renzo Piano, the project carries with it a deep sense of responsibility. Piano says, “The reason that this building will be loved – and I am ready to bet that it will be loved – is because it will be accessible, because it is transparent, understandable and not mysterious.” </w:t>
      </w:r>
    </w:p>
    <w:p w:rsidR="00AF7451" w:rsidRPr="0014723D" w:rsidRDefault="00946A2F" w:rsidP="00307D18">
      <w:pPr>
        <w:pStyle w:val="ListeParagraf"/>
        <w:numPr>
          <w:ilvl w:val="0"/>
          <w:numId w:val="21"/>
        </w:numPr>
        <w:rPr>
          <w:rFonts w:ascii="Times New Roman" w:hAnsi="Times New Roman"/>
          <w:lang w:val="en-GB"/>
        </w:rPr>
      </w:pPr>
      <w:r w:rsidRPr="0014723D">
        <w:rPr>
          <w:rFonts w:ascii="Times New Roman" w:hAnsi="Times New Roman"/>
          <w:lang w:val="en-GB"/>
        </w:rPr>
        <w:t xml:space="preserve">Acceptable </w:t>
      </w:r>
    </w:p>
    <w:p w:rsidR="00AF7451" w:rsidRPr="0014723D" w:rsidRDefault="00946A2F" w:rsidP="00307D18">
      <w:pPr>
        <w:pStyle w:val="ListeParagraf"/>
        <w:numPr>
          <w:ilvl w:val="0"/>
          <w:numId w:val="21"/>
        </w:numPr>
        <w:shd w:val="clear" w:color="auto" w:fill="FFFFFF"/>
        <w:spacing w:line="276" w:lineRule="auto"/>
        <w:rPr>
          <w:rFonts w:ascii="Times New Roman" w:hAnsi="Times New Roman"/>
          <w:lang w:val="en-GB"/>
        </w:rPr>
      </w:pPr>
      <w:r w:rsidRPr="0014723D">
        <w:rPr>
          <w:rFonts w:ascii="Times New Roman" w:hAnsi="Times New Roman"/>
          <w:lang w:val="en-GB"/>
        </w:rPr>
        <w:t>Not necessary to be quoted</w:t>
      </w:r>
    </w:p>
    <w:p w:rsidR="00AF7451" w:rsidRPr="0014723D" w:rsidRDefault="00946A2F" w:rsidP="00307D18">
      <w:pPr>
        <w:pStyle w:val="ListeParagraf"/>
        <w:numPr>
          <w:ilvl w:val="0"/>
          <w:numId w:val="21"/>
        </w:numPr>
        <w:shd w:val="clear" w:color="auto" w:fill="FFFFFF"/>
        <w:spacing w:line="276" w:lineRule="auto"/>
        <w:rPr>
          <w:rFonts w:ascii="Times New Roman" w:hAnsi="Times New Roman"/>
          <w:lang w:val="en-GB"/>
        </w:rPr>
      </w:pPr>
      <w:r w:rsidRPr="0014723D">
        <w:rPr>
          <w:rFonts w:ascii="Times New Roman" w:hAnsi="Times New Roman"/>
          <w:lang w:val="en-GB"/>
        </w:rPr>
        <w:t>Not grammatical</w:t>
      </w:r>
    </w:p>
    <w:p w:rsidR="00AF7451" w:rsidRPr="0014723D" w:rsidRDefault="00AF7451">
      <w:pPr>
        <w:spacing w:line="276" w:lineRule="auto"/>
        <w:rPr>
          <w:rFonts w:ascii="Times New Roman" w:hAnsi="Times New Roman"/>
          <w:b/>
          <w:lang w:val="en-GB"/>
        </w:rPr>
      </w:pPr>
    </w:p>
    <w:p w:rsidR="00AF7451" w:rsidRPr="0014723D" w:rsidRDefault="00946A2F">
      <w:pPr>
        <w:spacing w:beforeAutospacing="1" w:afterAutospacing="1" w:line="276" w:lineRule="auto"/>
        <w:outlineLvl w:val="5"/>
        <w:rPr>
          <w:rFonts w:ascii="Times New Roman" w:hAnsi="Times New Roman"/>
          <w:b/>
          <w:lang w:val="en-GB"/>
        </w:rPr>
      </w:pPr>
      <w:r w:rsidRPr="0014723D">
        <w:rPr>
          <w:rFonts w:ascii="Times New Roman" w:hAnsi="Times New Roman"/>
          <w:b/>
          <w:bCs/>
          <w:lang w:val="en-GB"/>
        </w:rPr>
        <w:t xml:space="preserve">18.  Adapted from </w:t>
      </w:r>
      <w:proofErr w:type="spellStart"/>
      <w:r w:rsidRPr="0014723D">
        <w:rPr>
          <w:rFonts w:ascii="Times New Roman" w:hAnsi="Times New Roman"/>
          <w:b/>
          <w:bCs/>
          <w:lang w:val="en-GB"/>
        </w:rPr>
        <w:t>Harandine</w:t>
      </w:r>
      <w:proofErr w:type="spellEnd"/>
      <w:r w:rsidRPr="0014723D">
        <w:rPr>
          <w:rFonts w:ascii="Times New Roman" w:hAnsi="Times New Roman"/>
          <w:b/>
          <w:lang w:val="en-GB"/>
        </w:rPr>
        <w:t>, 2014</w:t>
      </w:r>
    </w:p>
    <w:p w:rsidR="00AF7451" w:rsidRPr="0014723D" w:rsidRDefault="00946A2F">
      <w:pPr>
        <w:pStyle w:val="NormalWeb"/>
        <w:rPr>
          <w:sz w:val="22"/>
          <w:szCs w:val="22"/>
          <w:shd w:val="clear" w:color="auto" w:fill="FFFFFF"/>
          <w:lang w:val="en-GB"/>
        </w:rPr>
      </w:pPr>
      <w:r w:rsidRPr="0014723D">
        <w:rPr>
          <w:sz w:val="22"/>
          <w:szCs w:val="22"/>
          <w:shd w:val="clear" w:color="auto" w:fill="FFFFFF"/>
          <w:lang w:val="en-GB"/>
        </w:rPr>
        <w:t xml:space="preserve">Couples in a research experiment launched in the 1970s shared the responsibility for home, family and work equally. Now, 30 years later, a follow-up study by Swedish researchers at </w:t>
      </w:r>
      <w:proofErr w:type="spellStart"/>
      <w:r w:rsidRPr="0014723D">
        <w:rPr>
          <w:sz w:val="22"/>
          <w:szCs w:val="22"/>
          <w:shd w:val="clear" w:color="auto" w:fill="FFFFFF"/>
          <w:lang w:val="en-GB"/>
        </w:rPr>
        <w:t>Örebro</w:t>
      </w:r>
      <w:proofErr w:type="spellEnd"/>
      <w:r w:rsidRPr="0014723D">
        <w:rPr>
          <w:sz w:val="22"/>
          <w:szCs w:val="22"/>
          <w:shd w:val="clear" w:color="auto" w:fill="FFFFFF"/>
          <w:lang w:val="en-GB"/>
        </w:rPr>
        <w:t xml:space="preserve"> University shows that the couples' strive for equality was beneficial not only for the family life but also for the fathers' careers. Despite the positive effects for family life and career; however, the follow-up study shows that the second generation, the participants' sons, have not chosen the same kind of life. "Like </w:t>
      </w:r>
      <w:r w:rsidRPr="0014723D">
        <w:rPr>
          <w:sz w:val="22"/>
          <w:szCs w:val="22"/>
          <w:shd w:val="clear" w:color="auto" w:fill="FFFFFF"/>
          <w:lang w:val="en-GB"/>
        </w:rPr>
        <w:lastRenderedPageBreak/>
        <w:t xml:space="preserve">father, like son is not the case in this instance. The surrounding society, structures as well as social and historical conditions play a decisive role," </w:t>
      </w:r>
      <w:proofErr w:type="spellStart"/>
      <w:r w:rsidRPr="0014723D">
        <w:rPr>
          <w:sz w:val="22"/>
          <w:szCs w:val="22"/>
          <w:shd w:val="clear" w:color="auto" w:fill="FFFFFF"/>
          <w:lang w:val="en-GB"/>
        </w:rPr>
        <w:t>Margunn</w:t>
      </w:r>
      <w:proofErr w:type="spellEnd"/>
      <w:r w:rsidRPr="0014723D">
        <w:rPr>
          <w:sz w:val="22"/>
          <w:szCs w:val="22"/>
          <w:shd w:val="clear" w:color="auto" w:fill="FFFFFF"/>
          <w:lang w:val="en-GB"/>
        </w:rPr>
        <w:t xml:space="preserve"> </w:t>
      </w:r>
      <w:proofErr w:type="spellStart"/>
      <w:r w:rsidRPr="0014723D">
        <w:rPr>
          <w:sz w:val="22"/>
          <w:szCs w:val="22"/>
          <w:shd w:val="clear" w:color="auto" w:fill="FFFFFF"/>
          <w:lang w:val="en-GB"/>
        </w:rPr>
        <w:t>Bjørnholt</w:t>
      </w:r>
      <w:proofErr w:type="spellEnd"/>
      <w:r w:rsidRPr="0014723D">
        <w:rPr>
          <w:sz w:val="22"/>
          <w:szCs w:val="22"/>
          <w:shd w:val="clear" w:color="auto" w:fill="FFFFFF"/>
          <w:lang w:val="en-GB"/>
        </w:rPr>
        <w:t xml:space="preserve"> refers to as neo-traditional families.</w:t>
      </w:r>
    </w:p>
    <w:p w:rsidR="00AF7451" w:rsidRPr="0014723D" w:rsidRDefault="00AF7451">
      <w:pPr>
        <w:spacing w:line="276" w:lineRule="auto"/>
        <w:rPr>
          <w:rFonts w:ascii="Times New Roman" w:hAnsi="Times New Roman"/>
          <w:b/>
          <w:lang w:val="en-GB"/>
        </w:rPr>
      </w:pPr>
    </w:p>
    <w:p w:rsidR="00AF7451" w:rsidRPr="0014723D" w:rsidRDefault="00946A2F">
      <w:pPr>
        <w:pStyle w:val="ListeParagraf"/>
        <w:numPr>
          <w:ilvl w:val="0"/>
          <w:numId w:val="16"/>
        </w:numPr>
        <w:shd w:val="clear" w:color="auto" w:fill="FFFFFF"/>
        <w:spacing w:line="276" w:lineRule="auto"/>
        <w:ind w:left="397" w:hanging="113"/>
        <w:rPr>
          <w:rFonts w:ascii="Times New Roman" w:hAnsi="Times New Roman"/>
          <w:lang w:val="en-GB"/>
        </w:rPr>
      </w:pPr>
      <w:r w:rsidRPr="0014723D">
        <w:rPr>
          <w:rFonts w:ascii="Times New Roman" w:hAnsi="Times New Roman"/>
          <w:lang w:val="en-GB"/>
        </w:rPr>
        <w:t>Acceptable</w:t>
      </w:r>
    </w:p>
    <w:p w:rsidR="00AF7451" w:rsidRPr="0014723D" w:rsidRDefault="00946A2F">
      <w:pPr>
        <w:pStyle w:val="ListeParagraf"/>
        <w:numPr>
          <w:ilvl w:val="0"/>
          <w:numId w:val="16"/>
        </w:numPr>
        <w:shd w:val="clear" w:color="auto" w:fill="FFFFFF"/>
        <w:spacing w:line="276" w:lineRule="auto"/>
        <w:ind w:left="709" w:hanging="425"/>
        <w:rPr>
          <w:rFonts w:ascii="Times New Roman" w:hAnsi="Times New Roman"/>
          <w:lang w:val="en-GB"/>
        </w:rPr>
      </w:pPr>
      <w:r w:rsidRPr="0014723D">
        <w:rPr>
          <w:rFonts w:ascii="Times New Roman" w:hAnsi="Times New Roman"/>
          <w:lang w:val="en-GB"/>
        </w:rPr>
        <w:t>Not necessary to be quoted</w:t>
      </w:r>
    </w:p>
    <w:p w:rsidR="00AF7451" w:rsidRPr="0014723D" w:rsidRDefault="00946A2F">
      <w:pPr>
        <w:pStyle w:val="ListeParagraf"/>
        <w:numPr>
          <w:ilvl w:val="0"/>
          <w:numId w:val="16"/>
        </w:numPr>
        <w:shd w:val="clear" w:color="auto" w:fill="FFFFFF"/>
        <w:spacing w:line="276" w:lineRule="auto"/>
        <w:ind w:left="709" w:hanging="425"/>
        <w:rPr>
          <w:rFonts w:ascii="Times New Roman" w:hAnsi="Times New Roman"/>
          <w:lang w:val="en-GB"/>
        </w:rPr>
      </w:pPr>
      <w:r w:rsidRPr="0014723D">
        <w:rPr>
          <w:rFonts w:ascii="Times New Roman" w:hAnsi="Times New Roman"/>
          <w:lang w:val="en-GB"/>
        </w:rPr>
        <w:t>Not grammatical</w:t>
      </w:r>
    </w:p>
    <w:p w:rsidR="00AF7451" w:rsidRPr="0014723D" w:rsidRDefault="00946A2F">
      <w:pPr>
        <w:shd w:val="clear" w:color="auto" w:fill="FFFFFF"/>
        <w:spacing w:beforeAutospacing="1" w:afterAutospacing="1" w:line="276" w:lineRule="auto"/>
        <w:outlineLvl w:val="0"/>
        <w:rPr>
          <w:rFonts w:ascii="Times New Roman" w:hAnsi="Times New Roman"/>
          <w:b/>
          <w:bCs/>
          <w:lang w:val="en-GB"/>
        </w:rPr>
      </w:pPr>
      <w:r w:rsidRPr="0014723D">
        <w:rPr>
          <w:rFonts w:ascii="Times New Roman" w:hAnsi="Times New Roman"/>
          <w:b/>
          <w:lang w:val="en-GB"/>
        </w:rPr>
        <w:t xml:space="preserve">19.  </w:t>
      </w:r>
      <w:r w:rsidRPr="0014723D">
        <w:rPr>
          <w:rFonts w:ascii="Times New Roman" w:hAnsi="Times New Roman"/>
          <w:b/>
          <w:bCs/>
          <w:lang w:val="en-GB"/>
        </w:rPr>
        <w:t xml:space="preserve">Adapted from “Impossibly bright dead star: X-ray source in the Cigar Galaxy is the first </w:t>
      </w:r>
      <w:proofErr w:type="spellStart"/>
      <w:r w:rsidRPr="0014723D">
        <w:rPr>
          <w:rFonts w:ascii="Times New Roman" w:hAnsi="Times New Roman"/>
          <w:b/>
          <w:bCs/>
          <w:lang w:val="en-GB"/>
        </w:rPr>
        <w:t>ultraluminous</w:t>
      </w:r>
      <w:proofErr w:type="spellEnd"/>
      <w:r w:rsidRPr="0014723D">
        <w:rPr>
          <w:rFonts w:ascii="Times New Roman" w:hAnsi="Times New Roman"/>
          <w:b/>
          <w:bCs/>
          <w:lang w:val="en-GB"/>
        </w:rPr>
        <w:t xml:space="preserve"> pulsar ever detected”, 2014  </w:t>
      </w:r>
    </w:p>
    <w:p w:rsidR="00AF7451" w:rsidRPr="0014723D" w:rsidRDefault="00630727">
      <w:pPr>
        <w:spacing w:after="150"/>
        <w:rPr>
          <w:rFonts w:ascii="Times New Roman" w:hAnsi="Times New Roman"/>
          <w:lang w:val="en-GB"/>
        </w:rPr>
      </w:pPr>
      <w:r w:rsidRPr="0014723D">
        <w:rPr>
          <w:rFonts w:ascii="Times New Roman" w:hAnsi="Times New Roman"/>
          <w:lang w:val="en-GB"/>
        </w:rPr>
        <w:t>A team of a</w:t>
      </w:r>
      <w:r w:rsidR="00946A2F" w:rsidRPr="0014723D">
        <w:rPr>
          <w:rFonts w:ascii="Times New Roman" w:hAnsi="Times New Roman"/>
          <w:lang w:val="en-GB"/>
        </w:rPr>
        <w:t>stronomers working with NASA's Nuclear Spectroscopic Telescope Array (</w:t>
      </w:r>
      <w:proofErr w:type="spellStart"/>
      <w:r w:rsidR="00946A2F" w:rsidRPr="0014723D">
        <w:rPr>
          <w:rFonts w:ascii="Times New Roman" w:hAnsi="Times New Roman"/>
          <w:lang w:val="en-GB"/>
        </w:rPr>
        <w:t>NuSTAR</w:t>
      </w:r>
      <w:proofErr w:type="spellEnd"/>
      <w:r w:rsidR="00946A2F" w:rsidRPr="0014723D">
        <w:rPr>
          <w:rFonts w:ascii="Times New Roman" w:hAnsi="Times New Roman"/>
          <w:lang w:val="en-GB"/>
        </w:rPr>
        <w:t>), stated, “</w:t>
      </w:r>
      <w:proofErr w:type="gramStart"/>
      <w:r w:rsidR="00946A2F" w:rsidRPr="0014723D">
        <w:rPr>
          <w:rFonts w:ascii="Times New Roman" w:hAnsi="Times New Roman"/>
          <w:lang w:val="en-GB"/>
        </w:rPr>
        <w:t>we</w:t>
      </w:r>
      <w:proofErr w:type="gramEnd"/>
      <w:r w:rsidR="00946A2F" w:rsidRPr="0014723D">
        <w:rPr>
          <w:rFonts w:ascii="Times New Roman" w:hAnsi="Times New Roman"/>
          <w:lang w:val="en-GB"/>
        </w:rPr>
        <w:t xml:space="preserve"> have found a pulsating dead star beaming with the energy of about 10 million suns. The object, previously thought to be a black hole because it is so powerful, is in fact a pulsar </w:t>
      </w:r>
      <w:proofErr w:type="gramStart"/>
      <w:r w:rsidR="00946A2F" w:rsidRPr="0014723D">
        <w:rPr>
          <w:rFonts w:ascii="Times New Roman" w:hAnsi="Times New Roman"/>
          <w:lang w:val="en-GB"/>
        </w:rPr>
        <w:t>-  the</w:t>
      </w:r>
      <w:proofErr w:type="gramEnd"/>
      <w:r w:rsidR="00946A2F" w:rsidRPr="0014723D">
        <w:rPr>
          <w:rFonts w:ascii="Times New Roman" w:hAnsi="Times New Roman"/>
          <w:lang w:val="en-GB"/>
        </w:rPr>
        <w:t xml:space="preserve"> incredibly dense rotating remains of a star.” Now that the </w:t>
      </w:r>
      <w:proofErr w:type="spellStart"/>
      <w:r w:rsidR="00946A2F" w:rsidRPr="0014723D">
        <w:rPr>
          <w:rFonts w:ascii="Times New Roman" w:hAnsi="Times New Roman"/>
          <w:lang w:val="en-GB"/>
        </w:rPr>
        <w:t>NuSTAR</w:t>
      </w:r>
      <w:proofErr w:type="spellEnd"/>
      <w:r w:rsidR="00946A2F" w:rsidRPr="0014723D">
        <w:rPr>
          <w:rFonts w:ascii="Times New Roman" w:hAnsi="Times New Roman"/>
          <w:lang w:val="en-GB"/>
        </w:rPr>
        <w:t xml:space="preserve"> team has shown that this </w:t>
      </w:r>
      <w:proofErr w:type="spellStart"/>
      <w:r w:rsidR="00946A2F" w:rsidRPr="0014723D">
        <w:rPr>
          <w:rFonts w:ascii="Times New Roman" w:hAnsi="Times New Roman"/>
          <w:lang w:val="en-GB"/>
        </w:rPr>
        <w:t>ultraluminous</w:t>
      </w:r>
      <w:proofErr w:type="spellEnd"/>
      <w:r w:rsidR="00946A2F" w:rsidRPr="0014723D">
        <w:rPr>
          <w:rFonts w:ascii="Times New Roman" w:hAnsi="Times New Roman"/>
          <w:lang w:val="en-GB"/>
        </w:rPr>
        <w:t xml:space="preserve"> X-ray (ULX) is a pulsar, Harrison points out that many other known ULXs may in fact be pulsars as well.</w:t>
      </w:r>
    </w:p>
    <w:p w:rsidR="00AF7451" w:rsidRPr="0014723D" w:rsidRDefault="00946A2F">
      <w:pPr>
        <w:pStyle w:val="ListeParagraf"/>
        <w:numPr>
          <w:ilvl w:val="0"/>
          <w:numId w:val="18"/>
        </w:numPr>
        <w:shd w:val="clear" w:color="auto" w:fill="FFFFFF"/>
        <w:spacing w:line="276" w:lineRule="auto"/>
        <w:ind w:left="340" w:hanging="113"/>
        <w:rPr>
          <w:rFonts w:ascii="Times New Roman" w:hAnsi="Times New Roman"/>
          <w:lang w:val="en-GB"/>
        </w:rPr>
      </w:pPr>
      <w:r w:rsidRPr="0014723D">
        <w:rPr>
          <w:rFonts w:ascii="Times New Roman" w:hAnsi="Times New Roman"/>
          <w:lang w:val="en-GB"/>
        </w:rPr>
        <w:t xml:space="preserve">Acceptable </w:t>
      </w:r>
    </w:p>
    <w:p w:rsidR="00AF7451" w:rsidRPr="0014723D" w:rsidRDefault="00946A2F">
      <w:pPr>
        <w:pStyle w:val="ListeParagraf"/>
        <w:numPr>
          <w:ilvl w:val="0"/>
          <w:numId w:val="18"/>
        </w:numPr>
        <w:shd w:val="clear" w:color="auto" w:fill="FFFFFF"/>
        <w:spacing w:line="276" w:lineRule="auto"/>
        <w:ind w:left="709" w:hanging="425"/>
        <w:rPr>
          <w:rFonts w:ascii="Times New Roman" w:hAnsi="Times New Roman"/>
          <w:lang w:val="en-GB"/>
        </w:rPr>
      </w:pPr>
      <w:r w:rsidRPr="0014723D">
        <w:rPr>
          <w:rFonts w:ascii="Times New Roman" w:hAnsi="Times New Roman"/>
          <w:lang w:val="en-GB"/>
        </w:rPr>
        <w:t>Not necessary to be quoted</w:t>
      </w:r>
    </w:p>
    <w:p w:rsidR="00AF7451" w:rsidRPr="0014723D" w:rsidRDefault="00946A2F">
      <w:pPr>
        <w:pStyle w:val="ListeParagraf"/>
        <w:numPr>
          <w:ilvl w:val="0"/>
          <w:numId w:val="18"/>
        </w:numPr>
        <w:shd w:val="clear" w:color="auto" w:fill="FFFFFF"/>
        <w:spacing w:line="276" w:lineRule="auto"/>
        <w:ind w:left="709" w:hanging="425"/>
        <w:rPr>
          <w:rFonts w:ascii="Times New Roman" w:hAnsi="Times New Roman"/>
          <w:lang w:val="en-GB"/>
        </w:rPr>
      </w:pPr>
      <w:r w:rsidRPr="0014723D">
        <w:rPr>
          <w:rFonts w:ascii="Times New Roman" w:hAnsi="Times New Roman"/>
          <w:lang w:val="en-GB"/>
        </w:rPr>
        <w:t>Not grammatical</w:t>
      </w:r>
      <w:r w:rsidR="00320739" w:rsidRPr="0014723D">
        <w:rPr>
          <w:rFonts w:ascii="Times New Roman" w:hAnsi="Times New Roman"/>
          <w:lang w:val="en-GB"/>
        </w:rPr>
        <w:t xml:space="preserve"> </w:t>
      </w:r>
    </w:p>
    <w:p w:rsidR="00320739" w:rsidRPr="0014723D" w:rsidRDefault="00320739">
      <w:pPr>
        <w:pStyle w:val="NormalWeb"/>
        <w:spacing w:line="276" w:lineRule="auto"/>
        <w:rPr>
          <w:b/>
          <w:sz w:val="22"/>
          <w:szCs w:val="22"/>
          <w:lang w:val="en-GB"/>
        </w:rPr>
      </w:pPr>
    </w:p>
    <w:p w:rsidR="00AF7451" w:rsidRPr="0014723D" w:rsidRDefault="00946A2F">
      <w:pPr>
        <w:pStyle w:val="NormalWeb"/>
        <w:spacing w:line="276" w:lineRule="auto"/>
        <w:rPr>
          <w:b/>
          <w:sz w:val="22"/>
          <w:szCs w:val="22"/>
          <w:lang w:val="en-GB"/>
        </w:rPr>
      </w:pPr>
      <w:r w:rsidRPr="00E67FDA">
        <w:rPr>
          <w:b/>
          <w:sz w:val="22"/>
          <w:szCs w:val="22"/>
          <w:highlight w:val="yellow"/>
          <w:lang w:val="en-GB"/>
        </w:rPr>
        <w:t>20.  Adapted from “</w:t>
      </w:r>
      <w:proofErr w:type="spellStart"/>
      <w:r w:rsidR="00F8586F" w:rsidRPr="00E67FDA">
        <w:rPr>
          <w:b/>
          <w:sz w:val="22"/>
          <w:szCs w:val="22"/>
          <w:highlight w:val="yellow"/>
          <w:lang w:val="en-GB"/>
        </w:rPr>
        <w:t>Malala</w:t>
      </w:r>
      <w:proofErr w:type="spellEnd"/>
      <w:r w:rsidR="00F8586F" w:rsidRPr="00E67FDA">
        <w:rPr>
          <w:b/>
          <w:sz w:val="22"/>
          <w:szCs w:val="22"/>
          <w:highlight w:val="yellow"/>
          <w:lang w:val="en-GB"/>
        </w:rPr>
        <w:t xml:space="preserve"> </w:t>
      </w:r>
      <w:proofErr w:type="spellStart"/>
      <w:r w:rsidR="00F8586F" w:rsidRPr="00E67FDA">
        <w:rPr>
          <w:b/>
          <w:sz w:val="22"/>
          <w:szCs w:val="22"/>
          <w:highlight w:val="yellow"/>
          <w:lang w:val="en-GB"/>
        </w:rPr>
        <w:t>Yousafzai’s</w:t>
      </w:r>
      <w:proofErr w:type="spellEnd"/>
      <w:r w:rsidR="00F8586F" w:rsidRPr="00E67FDA">
        <w:rPr>
          <w:b/>
          <w:sz w:val="22"/>
          <w:szCs w:val="22"/>
          <w:highlight w:val="yellow"/>
          <w:lang w:val="en-GB"/>
        </w:rPr>
        <w:t xml:space="preserve"> speech</w:t>
      </w:r>
      <w:r w:rsidRPr="00E67FDA">
        <w:rPr>
          <w:b/>
          <w:sz w:val="22"/>
          <w:szCs w:val="22"/>
          <w:highlight w:val="yellow"/>
          <w:lang w:val="en-GB"/>
        </w:rPr>
        <w:t>”, 201</w:t>
      </w:r>
      <w:r w:rsidR="00F8586F" w:rsidRPr="00E67FDA">
        <w:rPr>
          <w:b/>
          <w:sz w:val="22"/>
          <w:szCs w:val="22"/>
          <w:highlight w:val="yellow"/>
          <w:lang w:val="en-GB"/>
        </w:rPr>
        <w:t>3</w:t>
      </w:r>
      <w:r w:rsidRPr="0014723D">
        <w:rPr>
          <w:b/>
          <w:sz w:val="22"/>
          <w:szCs w:val="22"/>
          <w:lang w:val="en-GB"/>
        </w:rPr>
        <w:t xml:space="preserve"> </w:t>
      </w:r>
    </w:p>
    <w:p w:rsidR="00AF7451" w:rsidRPr="0014723D" w:rsidRDefault="00630727" w:rsidP="00630727">
      <w:pPr>
        <w:rPr>
          <w:rFonts w:ascii="Times New Roman" w:hAnsi="Times New Roman"/>
          <w:bCs/>
          <w:shd w:val="clear" w:color="auto" w:fill="FFFFFF"/>
          <w:lang w:val="en-GB"/>
        </w:rPr>
      </w:pPr>
      <w:r w:rsidRPr="0014723D">
        <w:rPr>
          <w:rFonts w:ascii="Times New Roman" w:hAnsi="Times New Roman"/>
          <w:bCs/>
          <w:shd w:val="clear" w:color="auto" w:fill="FFFFFF"/>
          <w:lang w:val="en-GB"/>
        </w:rPr>
        <w:t>On July 12</w:t>
      </w:r>
      <w:r w:rsidR="00F8586F" w:rsidRPr="0014723D">
        <w:rPr>
          <w:rFonts w:ascii="Times New Roman" w:hAnsi="Times New Roman"/>
          <w:bCs/>
          <w:shd w:val="clear" w:color="auto" w:fill="FFFFFF"/>
          <w:lang w:val="en-GB"/>
        </w:rPr>
        <w:t>,</w:t>
      </w:r>
      <w:r w:rsidRPr="0014723D">
        <w:rPr>
          <w:rFonts w:ascii="Times New Roman" w:hAnsi="Times New Roman"/>
          <w:bCs/>
          <w:shd w:val="clear" w:color="auto" w:fill="FFFFFF"/>
          <w:lang w:val="en-GB"/>
        </w:rPr>
        <w:t xml:space="preserve"> 2013, the first ever Youth Takeover of the UN took place, organised by the President of the</w:t>
      </w:r>
      <w:r w:rsidR="00F8586F" w:rsidRPr="0014723D">
        <w:rPr>
          <w:rFonts w:ascii="Times New Roman" w:hAnsi="Times New Roman"/>
          <w:bCs/>
          <w:shd w:val="clear" w:color="auto" w:fill="FFFFFF"/>
          <w:lang w:val="en-GB"/>
        </w:rPr>
        <w:t xml:space="preserve"> UN General Assembly </w:t>
      </w:r>
      <w:r w:rsidRPr="0014723D">
        <w:rPr>
          <w:rFonts w:ascii="Times New Roman" w:hAnsi="Times New Roman"/>
          <w:bCs/>
          <w:shd w:val="clear" w:color="auto" w:fill="FFFFFF"/>
          <w:lang w:val="en-GB"/>
        </w:rPr>
        <w:t xml:space="preserve">and A World at School. </w:t>
      </w:r>
      <w:r w:rsidR="00F8586F" w:rsidRPr="0014723D">
        <w:rPr>
          <w:rFonts w:ascii="Times New Roman" w:hAnsi="Times New Roman"/>
          <w:bCs/>
          <w:shd w:val="clear" w:color="auto" w:fill="FFFFFF"/>
          <w:lang w:val="en-GB"/>
        </w:rPr>
        <w:t>They</w:t>
      </w:r>
      <w:r w:rsidRPr="0014723D">
        <w:rPr>
          <w:rFonts w:ascii="Times New Roman" w:hAnsi="Times New Roman"/>
          <w:bCs/>
          <w:shd w:val="clear" w:color="auto" w:fill="FFFFFF"/>
          <w:lang w:val="en-GB"/>
        </w:rPr>
        <w:t xml:space="preserve"> brought together hundreds of young education advocates from around the world, including </w:t>
      </w:r>
      <w:proofErr w:type="spellStart"/>
      <w:r w:rsidRPr="0014723D">
        <w:rPr>
          <w:rFonts w:ascii="Times New Roman" w:hAnsi="Times New Roman"/>
          <w:bCs/>
          <w:shd w:val="clear" w:color="auto" w:fill="FFFFFF"/>
          <w:lang w:val="en-GB"/>
        </w:rPr>
        <w:t>Malala</w:t>
      </w:r>
      <w:proofErr w:type="spellEnd"/>
      <w:r w:rsidRPr="0014723D">
        <w:rPr>
          <w:rFonts w:ascii="Times New Roman" w:hAnsi="Times New Roman"/>
          <w:bCs/>
          <w:shd w:val="clear" w:color="auto" w:fill="FFFFFF"/>
          <w:lang w:val="en-GB"/>
        </w:rPr>
        <w:t xml:space="preserve"> </w:t>
      </w:r>
      <w:proofErr w:type="spellStart"/>
      <w:r w:rsidRPr="0014723D">
        <w:rPr>
          <w:rFonts w:ascii="Times New Roman" w:hAnsi="Times New Roman"/>
          <w:bCs/>
          <w:shd w:val="clear" w:color="auto" w:fill="FFFFFF"/>
          <w:lang w:val="en-GB"/>
        </w:rPr>
        <w:t>Yousafzai</w:t>
      </w:r>
      <w:proofErr w:type="spellEnd"/>
      <w:r w:rsidRPr="0014723D">
        <w:rPr>
          <w:rFonts w:ascii="Times New Roman" w:hAnsi="Times New Roman"/>
          <w:bCs/>
          <w:shd w:val="clear" w:color="auto" w:fill="FFFFFF"/>
          <w:lang w:val="en-GB"/>
        </w:rPr>
        <w:t xml:space="preserve">, who made her first public speech since being attacked by the Taliban in Pakistan. </w:t>
      </w:r>
      <w:r w:rsidR="00F8586F" w:rsidRPr="0014723D">
        <w:rPr>
          <w:rFonts w:ascii="Times New Roman" w:hAnsi="Times New Roman"/>
          <w:bCs/>
          <w:shd w:val="clear" w:color="auto" w:fill="FFFFFF"/>
          <w:lang w:val="en-GB"/>
        </w:rPr>
        <w:t xml:space="preserve">During </w:t>
      </w:r>
      <w:proofErr w:type="spellStart"/>
      <w:r w:rsidR="00F8586F" w:rsidRPr="0014723D">
        <w:rPr>
          <w:rFonts w:ascii="Times New Roman" w:hAnsi="Times New Roman"/>
          <w:bCs/>
          <w:shd w:val="clear" w:color="auto" w:fill="FFFFFF"/>
          <w:lang w:val="en-GB"/>
        </w:rPr>
        <w:t>Malala's</w:t>
      </w:r>
      <w:proofErr w:type="spellEnd"/>
      <w:r w:rsidR="00F8586F" w:rsidRPr="0014723D">
        <w:rPr>
          <w:rFonts w:ascii="Times New Roman" w:hAnsi="Times New Roman"/>
          <w:bCs/>
          <w:shd w:val="clear" w:color="auto" w:fill="FFFFFF"/>
          <w:lang w:val="en-GB"/>
        </w:rPr>
        <w:t xml:space="preserve"> speech to the UN Youth Takeover she stated</w:t>
      </w:r>
      <w:r w:rsidR="00F8586F" w:rsidRPr="00920849">
        <w:rPr>
          <w:rFonts w:ascii="Times New Roman" w:hAnsi="Times New Roman"/>
          <w:bCs/>
          <w:highlight w:val="yellow"/>
          <w:shd w:val="clear" w:color="auto" w:fill="FFFFFF"/>
          <w:lang w:val="en-GB"/>
        </w:rPr>
        <w:t>,</w:t>
      </w:r>
      <w:r w:rsidR="006C0FE5" w:rsidRPr="00920849">
        <w:rPr>
          <w:rFonts w:ascii="Times New Roman" w:hAnsi="Times New Roman"/>
          <w:bCs/>
          <w:highlight w:val="yellow"/>
          <w:shd w:val="clear" w:color="auto" w:fill="FFFFFF"/>
          <w:lang w:val="en-GB"/>
        </w:rPr>
        <w:t>”</w:t>
      </w:r>
      <w:r w:rsidRPr="00920849">
        <w:rPr>
          <w:rFonts w:ascii="Times New Roman" w:hAnsi="Times New Roman"/>
          <w:bCs/>
          <w:highlight w:val="yellow"/>
          <w:shd w:val="clear" w:color="auto" w:fill="FFFFFF"/>
          <w:lang w:val="en-GB"/>
        </w:rPr>
        <w:t>One child, one teacher, one pen and one book can change the world."</w:t>
      </w:r>
      <w:r w:rsidR="00F8586F" w:rsidRPr="0014723D">
        <w:t xml:space="preserve"> </w:t>
      </w:r>
      <w:r w:rsidR="00F8586F" w:rsidRPr="0014723D">
        <w:rPr>
          <w:rFonts w:ascii="Times New Roman" w:hAnsi="Times New Roman"/>
          <w:bCs/>
          <w:shd w:val="clear" w:color="auto" w:fill="FFFFFF"/>
          <w:lang w:val="en-GB"/>
        </w:rPr>
        <w:t>This growing movement of young people around the world have since launched a unified demand for urgent action from world leaders to get every child into school without danger or discrimination.</w:t>
      </w:r>
    </w:p>
    <w:p w:rsidR="00AF7451" w:rsidRPr="0014723D" w:rsidRDefault="00AF7451">
      <w:pPr>
        <w:spacing w:line="276" w:lineRule="auto"/>
        <w:rPr>
          <w:rFonts w:ascii="Times New Roman" w:hAnsi="Times New Roman"/>
          <w:lang w:val="en-GB"/>
        </w:rPr>
      </w:pPr>
    </w:p>
    <w:p w:rsidR="00AF7451" w:rsidRPr="0014723D" w:rsidRDefault="00946A2F">
      <w:pPr>
        <w:pStyle w:val="ListeParagraf"/>
        <w:numPr>
          <w:ilvl w:val="0"/>
          <w:numId w:val="17"/>
        </w:numPr>
        <w:shd w:val="clear" w:color="auto" w:fill="FFFFFF"/>
        <w:spacing w:line="276" w:lineRule="auto"/>
        <w:ind w:left="454" w:hanging="113"/>
        <w:rPr>
          <w:rFonts w:ascii="Times New Roman" w:hAnsi="Times New Roman"/>
          <w:lang w:val="en-GB"/>
        </w:rPr>
      </w:pPr>
      <w:r w:rsidRPr="0014723D">
        <w:rPr>
          <w:rFonts w:ascii="Times New Roman" w:hAnsi="Times New Roman"/>
          <w:lang w:val="en-GB"/>
        </w:rPr>
        <w:t>Acceptable</w:t>
      </w:r>
    </w:p>
    <w:p w:rsidR="00AF7451" w:rsidRPr="0014723D" w:rsidRDefault="00946A2F">
      <w:pPr>
        <w:pStyle w:val="ListeParagraf"/>
        <w:numPr>
          <w:ilvl w:val="0"/>
          <w:numId w:val="17"/>
        </w:numPr>
        <w:shd w:val="clear" w:color="auto" w:fill="FFFFFF"/>
        <w:spacing w:line="276" w:lineRule="auto"/>
        <w:ind w:left="709" w:hanging="425"/>
        <w:rPr>
          <w:rFonts w:ascii="Times New Roman" w:hAnsi="Times New Roman"/>
          <w:shd w:val="clear" w:color="auto" w:fill="FF6600"/>
          <w:lang w:val="en-GB"/>
        </w:rPr>
      </w:pPr>
      <w:r w:rsidRPr="0014723D">
        <w:rPr>
          <w:rFonts w:ascii="Times New Roman" w:hAnsi="Times New Roman"/>
          <w:lang w:val="en-GB"/>
        </w:rPr>
        <w:t>Not necessary to be quoted</w:t>
      </w:r>
    </w:p>
    <w:p w:rsidR="00AF7451" w:rsidRPr="0014723D" w:rsidRDefault="00946A2F">
      <w:pPr>
        <w:pStyle w:val="ListeParagraf"/>
        <w:numPr>
          <w:ilvl w:val="0"/>
          <w:numId w:val="17"/>
        </w:numPr>
        <w:shd w:val="clear" w:color="auto" w:fill="FFFFFF"/>
        <w:spacing w:line="276" w:lineRule="auto"/>
        <w:ind w:left="709" w:hanging="425"/>
        <w:rPr>
          <w:rFonts w:ascii="Times New Roman" w:hAnsi="Times New Roman"/>
          <w:lang w:val="en-GB"/>
        </w:rPr>
      </w:pPr>
      <w:r w:rsidRPr="0014723D">
        <w:rPr>
          <w:rFonts w:ascii="Times New Roman" w:hAnsi="Times New Roman"/>
          <w:lang w:val="en-GB"/>
        </w:rPr>
        <w:t>Not grammatical</w:t>
      </w:r>
    </w:p>
    <w:p w:rsidR="00AF7451" w:rsidRPr="0014723D" w:rsidRDefault="00AF7451">
      <w:pPr>
        <w:shd w:val="clear" w:color="auto" w:fill="FFFFFF"/>
        <w:spacing w:line="276" w:lineRule="auto"/>
        <w:rPr>
          <w:rFonts w:ascii="Times New Roman" w:hAnsi="Times New Roman"/>
          <w:b/>
          <w:bCs/>
          <w:lang w:val="en-GB"/>
        </w:rPr>
      </w:pPr>
    </w:p>
    <w:p w:rsidR="00AF7451" w:rsidRPr="0014723D" w:rsidRDefault="00AF7451">
      <w:pPr>
        <w:shd w:val="clear" w:color="auto" w:fill="FFFFFF"/>
        <w:spacing w:line="276" w:lineRule="auto"/>
        <w:rPr>
          <w:rFonts w:ascii="Times New Roman" w:hAnsi="Times New Roman"/>
          <w:b/>
          <w:bCs/>
          <w:lang w:val="en-GB"/>
        </w:rPr>
      </w:pPr>
    </w:p>
    <w:p w:rsidR="00AF7451" w:rsidRPr="0014723D" w:rsidRDefault="00946A2F">
      <w:pPr>
        <w:shd w:val="clear" w:color="auto" w:fill="FFFFFF"/>
        <w:spacing w:line="276" w:lineRule="auto"/>
        <w:rPr>
          <w:rFonts w:ascii="Times New Roman" w:hAnsi="Times New Roman"/>
          <w:lang w:val="en-GB"/>
        </w:rPr>
      </w:pPr>
      <w:r w:rsidRPr="0014723D">
        <w:rPr>
          <w:rFonts w:ascii="Times New Roman" w:hAnsi="Times New Roman"/>
          <w:b/>
          <w:bCs/>
          <w:lang w:val="en-GB"/>
        </w:rPr>
        <w:t>PART V.</w:t>
      </w:r>
      <w:r w:rsidRPr="0014723D">
        <w:rPr>
          <w:rFonts w:ascii="Times New Roman" w:hAnsi="Times New Roman"/>
          <w:lang w:val="en-GB"/>
        </w:rPr>
        <w:t xml:space="preserve"> Read the following excerpts and decide if the </w:t>
      </w:r>
      <w:r w:rsidRPr="0014723D">
        <w:rPr>
          <w:rFonts w:ascii="Times New Roman" w:hAnsi="Times New Roman"/>
          <w:b/>
          <w:lang w:val="en-GB"/>
        </w:rPr>
        <w:t>paraphrases</w:t>
      </w:r>
      <w:r w:rsidRPr="0014723D">
        <w:rPr>
          <w:rFonts w:ascii="Times New Roman" w:hAnsi="Times New Roman"/>
          <w:lang w:val="en-GB"/>
        </w:rPr>
        <w:t xml:space="preserve"> are acceptable or not.</w:t>
      </w:r>
    </w:p>
    <w:p w:rsidR="00AF7451" w:rsidRPr="0014723D" w:rsidRDefault="00946A2F">
      <w:pPr>
        <w:shd w:val="clear" w:color="auto" w:fill="FFFFFF"/>
        <w:spacing w:line="276" w:lineRule="auto"/>
        <w:rPr>
          <w:rFonts w:ascii="Times New Roman" w:hAnsi="Times New Roman"/>
          <w:b/>
          <w:lang w:val="en-GB"/>
        </w:rPr>
      </w:pPr>
      <w:r w:rsidRPr="0014723D">
        <w:rPr>
          <w:rFonts w:ascii="Times New Roman" w:hAnsi="Times New Roman"/>
          <w:b/>
          <w:bCs/>
          <w:lang w:val="en-GB"/>
        </w:rPr>
        <w:t> </w:t>
      </w:r>
      <w:r w:rsidRPr="0014723D">
        <w:rPr>
          <w:rFonts w:ascii="Times New Roman" w:hAnsi="Times New Roman"/>
          <w:b/>
          <w:lang w:val="en-GB"/>
        </w:rPr>
        <w:t>(4 x 2 = 8 points)</w:t>
      </w:r>
    </w:p>
    <w:p w:rsidR="00AF7451" w:rsidRPr="0014723D" w:rsidRDefault="00AF7451">
      <w:pPr>
        <w:shd w:val="clear" w:color="auto" w:fill="FFFFFF"/>
        <w:spacing w:line="276" w:lineRule="auto"/>
        <w:rPr>
          <w:rFonts w:ascii="Times New Roman" w:hAnsi="Times New Roman"/>
          <w:b/>
          <w:lang w:val="en-GB"/>
        </w:rPr>
      </w:pPr>
    </w:p>
    <w:p w:rsidR="00AF7451" w:rsidRPr="0014723D" w:rsidRDefault="00946A2F">
      <w:pPr>
        <w:spacing w:line="276" w:lineRule="auto"/>
        <w:rPr>
          <w:rFonts w:ascii="Times New Roman" w:hAnsi="Times New Roman"/>
          <w:b/>
          <w:shd w:val="clear" w:color="auto" w:fill="FFFFFF"/>
          <w:lang w:val="en-GB"/>
        </w:rPr>
      </w:pPr>
      <w:r w:rsidRPr="0014723D">
        <w:rPr>
          <w:rFonts w:ascii="Times New Roman" w:hAnsi="Times New Roman"/>
          <w:b/>
          <w:lang w:val="en-GB"/>
        </w:rPr>
        <w:t xml:space="preserve">21. Adapted from </w:t>
      </w:r>
      <w:proofErr w:type="spellStart"/>
      <w:r w:rsidRPr="0014723D">
        <w:rPr>
          <w:rFonts w:ascii="Times New Roman" w:hAnsi="Times New Roman"/>
          <w:b/>
          <w:lang w:val="en-GB"/>
        </w:rPr>
        <w:t>Engelking</w:t>
      </w:r>
      <w:proofErr w:type="spellEnd"/>
      <w:r w:rsidRPr="0014723D">
        <w:rPr>
          <w:rFonts w:ascii="Times New Roman" w:hAnsi="Times New Roman"/>
          <w:b/>
          <w:shd w:val="clear" w:color="auto" w:fill="FFFFFF"/>
          <w:lang w:val="en-GB"/>
        </w:rPr>
        <w:t>, 2014</w:t>
      </w:r>
    </w:p>
    <w:p w:rsidR="00AF7451" w:rsidRPr="0014723D" w:rsidRDefault="00AF7451">
      <w:pPr>
        <w:rPr>
          <w:rFonts w:ascii="Times New Roman" w:hAnsi="Times New Roman"/>
          <w:lang w:val="en-GB"/>
        </w:rPr>
      </w:pPr>
    </w:p>
    <w:p w:rsidR="00AF7451" w:rsidRPr="0014723D" w:rsidRDefault="00946A2F">
      <w:pPr>
        <w:rPr>
          <w:rFonts w:ascii="Times New Roman" w:hAnsi="Times New Roman"/>
          <w:lang w:val="en-GB"/>
        </w:rPr>
      </w:pPr>
      <w:r w:rsidRPr="0014723D">
        <w:rPr>
          <w:rFonts w:ascii="Times New Roman" w:hAnsi="Times New Roman"/>
          <w:lang w:val="en-GB"/>
        </w:rPr>
        <w:lastRenderedPageBreak/>
        <w:t xml:space="preserve">Harvard scientists have announced a breakthrough that could eventually allow millions of diabetics to shed the </w:t>
      </w:r>
      <w:r w:rsidR="00DA7849" w:rsidRPr="0014723D">
        <w:rPr>
          <w:rFonts w:ascii="Times New Roman" w:hAnsi="Times New Roman"/>
          <w:lang w:val="en-GB"/>
        </w:rPr>
        <w:t>burden</w:t>
      </w:r>
      <w:r w:rsidR="00DA7849" w:rsidRPr="0014723D" w:rsidDel="00DA7849">
        <w:rPr>
          <w:rFonts w:ascii="Times New Roman" w:hAnsi="Times New Roman"/>
          <w:lang w:val="en-GB"/>
        </w:rPr>
        <w:t xml:space="preserve"> </w:t>
      </w:r>
      <w:r w:rsidRPr="0014723D">
        <w:rPr>
          <w:rFonts w:ascii="Times New Roman" w:hAnsi="Times New Roman"/>
          <w:lang w:val="en-GB"/>
        </w:rPr>
        <w:t xml:space="preserve">of daily insulin injections. It took over 15 years, but researcher Douglas Melton and </w:t>
      </w:r>
      <w:r w:rsidRPr="00294C7E">
        <w:rPr>
          <w:rFonts w:ascii="Times New Roman" w:hAnsi="Times New Roman"/>
          <w:highlight w:val="green"/>
          <w:lang w:val="en-GB"/>
        </w:rPr>
        <w:t>his team have discovered a method to transform human embryonic stem cells into insulin-producing</w:t>
      </w:r>
      <w:r w:rsidRPr="0014723D">
        <w:rPr>
          <w:rFonts w:ascii="Times New Roman" w:hAnsi="Times New Roman"/>
          <w:lang w:val="en-GB"/>
        </w:rPr>
        <w:t xml:space="preserve"> cells which can then be injected into the pancreas. </w:t>
      </w:r>
      <w:r w:rsidRPr="00294C7E">
        <w:rPr>
          <w:rFonts w:ascii="Times New Roman" w:hAnsi="Times New Roman"/>
          <w:highlight w:val="yellow"/>
          <w:lang w:val="en-GB"/>
        </w:rPr>
        <w:t>The discovery has generated a new wave of momentum in the field</w:t>
      </w:r>
      <w:r w:rsidRPr="0014723D">
        <w:rPr>
          <w:rFonts w:ascii="Times New Roman" w:hAnsi="Times New Roman"/>
          <w:lang w:val="en-GB"/>
        </w:rPr>
        <w:t>, with research labs across the world already working to replicate and build upon Melton’s results.</w:t>
      </w:r>
    </w:p>
    <w:p w:rsidR="00AF7451" w:rsidRPr="0014723D" w:rsidRDefault="00AF7451">
      <w:pPr>
        <w:spacing w:line="276" w:lineRule="auto"/>
        <w:rPr>
          <w:rFonts w:ascii="Times New Roman" w:hAnsi="Times New Roman"/>
          <w:lang w:val="en-GB"/>
        </w:rPr>
      </w:pPr>
    </w:p>
    <w:p w:rsidR="00AF7451" w:rsidRPr="0014723D" w:rsidRDefault="00946A2F">
      <w:pPr>
        <w:spacing w:line="276" w:lineRule="auto"/>
        <w:rPr>
          <w:rFonts w:ascii="Times New Roman" w:hAnsi="Times New Roman"/>
          <w:b/>
          <w:lang w:val="en-GB"/>
        </w:rPr>
      </w:pPr>
      <w:r w:rsidRPr="0014723D">
        <w:rPr>
          <w:rFonts w:ascii="Times New Roman" w:hAnsi="Times New Roman"/>
          <w:b/>
          <w:lang w:val="en-GB"/>
        </w:rPr>
        <w:t>Paraphrase:</w:t>
      </w:r>
    </w:p>
    <w:p w:rsidR="00AF7451" w:rsidRPr="0014723D" w:rsidRDefault="00AF7451">
      <w:pPr>
        <w:spacing w:line="276" w:lineRule="auto"/>
        <w:rPr>
          <w:rFonts w:ascii="Times New Roman" w:hAnsi="Times New Roman"/>
          <w:b/>
          <w:lang w:val="en-GB"/>
        </w:rPr>
      </w:pPr>
    </w:p>
    <w:p w:rsidR="00AF7451" w:rsidRPr="0014723D" w:rsidRDefault="00946A2F">
      <w:pPr>
        <w:rPr>
          <w:rFonts w:ascii="Times New Roman" w:hAnsi="Times New Roman"/>
          <w:lang w:val="en-GB"/>
        </w:rPr>
      </w:pPr>
      <w:r w:rsidRPr="0014723D">
        <w:rPr>
          <w:rFonts w:ascii="Times New Roman" w:hAnsi="Times New Roman"/>
          <w:lang w:val="en-GB"/>
        </w:rPr>
        <w:t xml:space="preserve">It has taken Scientist Douglas Melton and his unit at Harvard more than 15 years </w:t>
      </w:r>
      <w:r w:rsidRPr="00294C7E">
        <w:rPr>
          <w:rFonts w:ascii="Times New Roman" w:hAnsi="Times New Roman"/>
          <w:highlight w:val="green"/>
          <w:lang w:val="en-GB"/>
        </w:rPr>
        <w:t>to discover a method to transform human embryonic stem cells into insulin-producing cells</w:t>
      </w:r>
      <w:r w:rsidRPr="0014723D">
        <w:rPr>
          <w:rFonts w:ascii="Times New Roman" w:hAnsi="Times New Roman"/>
          <w:lang w:val="en-GB"/>
        </w:rPr>
        <w:t xml:space="preserve"> which can then be injected into the pancreas. All over the wor</w:t>
      </w:r>
      <w:r w:rsidR="00DA7849" w:rsidRPr="0014723D">
        <w:rPr>
          <w:rFonts w:ascii="Times New Roman" w:hAnsi="Times New Roman"/>
          <w:lang w:val="en-GB"/>
        </w:rPr>
        <w:t>l</w:t>
      </w:r>
      <w:r w:rsidRPr="0014723D">
        <w:rPr>
          <w:rFonts w:ascii="Times New Roman" w:hAnsi="Times New Roman"/>
          <w:lang w:val="en-GB"/>
        </w:rPr>
        <w:t xml:space="preserve">d </w:t>
      </w:r>
      <w:r w:rsidRPr="00294C7E">
        <w:rPr>
          <w:rFonts w:ascii="Times New Roman" w:hAnsi="Times New Roman"/>
          <w:highlight w:val="yellow"/>
          <w:lang w:val="en-GB"/>
        </w:rPr>
        <w:t>this discovery has generated a new wave of momentum in</w:t>
      </w:r>
      <w:r w:rsidRPr="0014723D">
        <w:rPr>
          <w:rFonts w:ascii="Times New Roman" w:hAnsi="Times New Roman"/>
          <w:lang w:val="en-GB"/>
        </w:rPr>
        <w:t xml:space="preserve"> the field and scientists are trying to repeat and improve on Melton’s successes with the hope that diabetics may be freed from daily insulin injections. </w:t>
      </w:r>
    </w:p>
    <w:p w:rsidR="00AF7451" w:rsidRPr="0014723D" w:rsidRDefault="00AF7451">
      <w:pPr>
        <w:spacing w:line="276" w:lineRule="auto"/>
        <w:rPr>
          <w:rFonts w:ascii="Times New Roman" w:hAnsi="Times New Roman"/>
          <w:lang w:val="en-GB"/>
        </w:rPr>
      </w:pPr>
    </w:p>
    <w:p w:rsidR="00AF7451" w:rsidRPr="0014723D" w:rsidRDefault="00946A2F">
      <w:pPr>
        <w:pStyle w:val="ListeParagraf"/>
        <w:numPr>
          <w:ilvl w:val="0"/>
          <w:numId w:val="10"/>
        </w:numPr>
        <w:shd w:val="clear" w:color="auto" w:fill="FFFFFF"/>
        <w:spacing w:line="276" w:lineRule="auto"/>
        <w:rPr>
          <w:rFonts w:ascii="Times New Roman" w:hAnsi="Times New Roman"/>
          <w:lang w:val="en-GB"/>
        </w:rPr>
      </w:pPr>
      <w:r w:rsidRPr="0014723D">
        <w:rPr>
          <w:rFonts w:ascii="Times New Roman" w:hAnsi="Times New Roman"/>
          <w:lang w:val="en-GB"/>
        </w:rPr>
        <w:t xml:space="preserve">Yes, the paraphrase is acceptable. </w:t>
      </w:r>
    </w:p>
    <w:p w:rsidR="00AF7451" w:rsidRPr="0014723D" w:rsidRDefault="00946A2F">
      <w:pPr>
        <w:pStyle w:val="ListeParagraf"/>
        <w:numPr>
          <w:ilvl w:val="0"/>
          <w:numId w:val="10"/>
        </w:numPr>
        <w:shd w:val="clear" w:color="auto" w:fill="FFFFFF"/>
        <w:spacing w:line="276" w:lineRule="auto"/>
        <w:rPr>
          <w:rFonts w:ascii="Times New Roman" w:hAnsi="Times New Roman"/>
          <w:lang w:val="en-GB"/>
        </w:rPr>
      </w:pPr>
      <w:r w:rsidRPr="0014723D">
        <w:rPr>
          <w:rFonts w:ascii="Times New Roman" w:hAnsi="Times New Roman"/>
          <w:lang w:val="en-GB"/>
        </w:rPr>
        <w:t xml:space="preserve"> No the paraphrase plagiarizes the original by using the same vocabulary or grammar. </w:t>
      </w:r>
    </w:p>
    <w:p w:rsidR="00AF7451" w:rsidRPr="0014723D" w:rsidRDefault="00946A2F">
      <w:pPr>
        <w:pStyle w:val="ListeParagraf"/>
        <w:numPr>
          <w:ilvl w:val="0"/>
          <w:numId w:val="10"/>
        </w:numPr>
        <w:shd w:val="clear" w:color="auto" w:fill="FFFFFF"/>
        <w:spacing w:line="276" w:lineRule="auto"/>
        <w:rPr>
          <w:rFonts w:ascii="Times New Roman" w:hAnsi="Times New Roman"/>
          <w:lang w:val="en-GB"/>
        </w:rPr>
      </w:pPr>
      <w:r w:rsidRPr="0014723D">
        <w:rPr>
          <w:rFonts w:ascii="Times New Roman" w:hAnsi="Times New Roman"/>
          <w:lang w:val="en-GB"/>
        </w:rPr>
        <w:t xml:space="preserve"> No, the paraphrase has a different meaning than the original. </w:t>
      </w:r>
    </w:p>
    <w:p w:rsidR="00AF7451" w:rsidRPr="0014723D" w:rsidRDefault="00946A2F">
      <w:pPr>
        <w:shd w:val="clear" w:color="auto" w:fill="FFFFFF"/>
        <w:spacing w:beforeAutospacing="1" w:afterAutospacing="1" w:line="276" w:lineRule="auto"/>
        <w:rPr>
          <w:rFonts w:ascii="Times New Roman" w:hAnsi="Times New Roman"/>
          <w:b/>
          <w:lang w:val="en-GB"/>
        </w:rPr>
      </w:pPr>
      <w:r w:rsidRPr="0014723D">
        <w:rPr>
          <w:rFonts w:ascii="Times New Roman" w:hAnsi="Times New Roman"/>
          <w:b/>
          <w:lang w:val="en-GB"/>
        </w:rPr>
        <w:t xml:space="preserve">22. Adapted from </w:t>
      </w:r>
      <w:proofErr w:type="spellStart"/>
      <w:r w:rsidRPr="0014723D">
        <w:rPr>
          <w:rFonts w:ascii="Times New Roman" w:hAnsi="Times New Roman"/>
          <w:b/>
          <w:lang w:val="en-GB"/>
        </w:rPr>
        <w:t>Greenemeier</w:t>
      </w:r>
      <w:proofErr w:type="spellEnd"/>
      <w:r w:rsidRPr="0014723D">
        <w:rPr>
          <w:rFonts w:ascii="Times New Roman" w:hAnsi="Times New Roman"/>
          <w:b/>
          <w:lang w:val="en-GB"/>
        </w:rPr>
        <w:t>, 2014</w:t>
      </w:r>
    </w:p>
    <w:p w:rsidR="00AF7451" w:rsidRPr="0014723D" w:rsidRDefault="00946A2F">
      <w:pPr>
        <w:rPr>
          <w:rFonts w:ascii="Times New Roman" w:hAnsi="Times New Roman"/>
          <w:lang w:val="en-GB"/>
        </w:rPr>
      </w:pPr>
      <w:r w:rsidRPr="0014723D">
        <w:rPr>
          <w:rFonts w:ascii="Times New Roman" w:hAnsi="Times New Roman"/>
          <w:lang w:val="en-GB"/>
        </w:rPr>
        <w:t>Physicians, nurses and other medical staff who are the first line of defence against the spread of Ebola are not always adequately protected from the virus, a situation that has contributed to more than 200 health worker deaths. As the virus spreads outside of Africa, so do reports that problems with procedures, protective equipment and training for using that equipment are putting health workers at risk.</w:t>
      </w:r>
    </w:p>
    <w:p w:rsidR="00AF7451" w:rsidRPr="0014723D" w:rsidRDefault="00946A2F">
      <w:pPr>
        <w:pStyle w:val="NormalWeb"/>
        <w:shd w:val="clear" w:color="auto" w:fill="FFFFFF"/>
        <w:spacing w:line="276" w:lineRule="auto"/>
        <w:rPr>
          <w:lang w:val="en-GB"/>
        </w:rPr>
      </w:pPr>
      <w:r w:rsidRPr="0014723D">
        <w:rPr>
          <w:b/>
          <w:lang w:val="en-GB"/>
        </w:rPr>
        <w:t>Paraphrase:</w:t>
      </w:r>
      <w:r w:rsidRPr="0014723D">
        <w:rPr>
          <w:lang w:val="en-GB"/>
        </w:rPr>
        <w:t xml:space="preserve"> </w:t>
      </w:r>
    </w:p>
    <w:p w:rsidR="00AF7451" w:rsidRPr="0014723D" w:rsidRDefault="00946A2F" w:rsidP="005E3FB7">
      <w:pPr>
        <w:rPr>
          <w:rFonts w:ascii="Times New Roman" w:hAnsi="Times New Roman"/>
          <w:lang w:val="en-GB"/>
        </w:rPr>
      </w:pPr>
      <w:r w:rsidRPr="0014723D">
        <w:rPr>
          <w:rFonts w:ascii="Times New Roman" w:hAnsi="Times New Roman"/>
          <w:lang w:val="en-GB"/>
        </w:rPr>
        <w:t xml:space="preserve">Poor protection has resulted in the Ebola virus playing a part in the deaths of over 200 medical workers, and insufficient operational, preventative and educational measures continue to be an issue </w:t>
      </w:r>
      <w:r w:rsidR="00F8586F" w:rsidRPr="0014723D">
        <w:rPr>
          <w:rFonts w:ascii="Times New Roman" w:hAnsi="Times New Roman"/>
          <w:lang w:val="en-GB"/>
        </w:rPr>
        <w:t xml:space="preserve">seeing that </w:t>
      </w:r>
      <w:r w:rsidRPr="0014723D">
        <w:rPr>
          <w:rFonts w:ascii="Times New Roman" w:hAnsi="Times New Roman"/>
          <w:lang w:val="en-GB"/>
        </w:rPr>
        <w:t>cases arise around the world.</w:t>
      </w:r>
    </w:p>
    <w:p w:rsidR="00307D18" w:rsidRPr="0014723D" w:rsidRDefault="00307D18" w:rsidP="005E3FB7">
      <w:pPr>
        <w:rPr>
          <w:rFonts w:ascii="Times New Roman" w:hAnsi="Times New Roman"/>
          <w:lang w:val="en-GB"/>
        </w:rPr>
      </w:pPr>
    </w:p>
    <w:p w:rsidR="00AF7451" w:rsidRPr="0014723D" w:rsidRDefault="00946A2F">
      <w:pPr>
        <w:pStyle w:val="ListeParagraf"/>
        <w:numPr>
          <w:ilvl w:val="0"/>
          <w:numId w:val="9"/>
        </w:numPr>
        <w:shd w:val="clear" w:color="auto" w:fill="FFFFFF"/>
        <w:spacing w:line="276" w:lineRule="auto"/>
        <w:rPr>
          <w:rFonts w:ascii="Times New Roman" w:hAnsi="Times New Roman"/>
          <w:lang w:val="en-GB"/>
        </w:rPr>
      </w:pPr>
      <w:r w:rsidRPr="0014723D">
        <w:rPr>
          <w:rFonts w:ascii="Times New Roman" w:hAnsi="Times New Roman"/>
          <w:lang w:val="en-GB"/>
        </w:rPr>
        <w:t xml:space="preserve"> Yes, the paraphrase is acceptable. </w:t>
      </w:r>
    </w:p>
    <w:p w:rsidR="00AF7451" w:rsidRPr="0014723D" w:rsidRDefault="00946A2F">
      <w:pPr>
        <w:pStyle w:val="ListeParagraf"/>
        <w:numPr>
          <w:ilvl w:val="0"/>
          <w:numId w:val="9"/>
        </w:numPr>
        <w:shd w:val="clear" w:color="auto" w:fill="FFFFFF"/>
        <w:spacing w:line="276" w:lineRule="auto"/>
        <w:rPr>
          <w:rFonts w:ascii="Times New Roman" w:hAnsi="Times New Roman"/>
          <w:lang w:val="en-GB"/>
        </w:rPr>
      </w:pPr>
      <w:r w:rsidRPr="0014723D">
        <w:rPr>
          <w:rFonts w:ascii="Times New Roman" w:hAnsi="Times New Roman"/>
          <w:lang w:val="en-GB"/>
        </w:rPr>
        <w:t xml:space="preserve"> No the paraphrase plagiarizes the original by using the same vocabulary or grammar. </w:t>
      </w:r>
    </w:p>
    <w:p w:rsidR="00AF7451" w:rsidRPr="0014723D" w:rsidRDefault="00946A2F">
      <w:pPr>
        <w:pStyle w:val="ListeParagraf"/>
        <w:numPr>
          <w:ilvl w:val="0"/>
          <w:numId w:val="9"/>
        </w:numPr>
        <w:shd w:val="clear" w:color="auto" w:fill="FFFFFF"/>
        <w:spacing w:line="276" w:lineRule="auto"/>
        <w:rPr>
          <w:rFonts w:ascii="Times New Roman" w:hAnsi="Times New Roman"/>
          <w:lang w:val="en-GB"/>
        </w:rPr>
      </w:pPr>
      <w:r w:rsidRPr="0014723D">
        <w:rPr>
          <w:rFonts w:ascii="Times New Roman" w:hAnsi="Times New Roman"/>
          <w:lang w:val="en-GB"/>
        </w:rPr>
        <w:t xml:space="preserve"> No, the paraphrase has a different meaning than the original. </w:t>
      </w:r>
    </w:p>
    <w:p w:rsidR="00AF7451" w:rsidRPr="0014723D" w:rsidRDefault="00AF7451">
      <w:pPr>
        <w:spacing w:line="276" w:lineRule="auto"/>
        <w:rPr>
          <w:rFonts w:ascii="Times New Roman" w:hAnsi="Times New Roman"/>
          <w:b/>
          <w:lang w:val="en-GB"/>
        </w:rPr>
      </w:pPr>
    </w:p>
    <w:p w:rsidR="00AF7451" w:rsidRPr="0014723D" w:rsidRDefault="00946A2F">
      <w:pPr>
        <w:spacing w:line="276" w:lineRule="auto"/>
        <w:rPr>
          <w:rFonts w:ascii="Times New Roman" w:hAnsi="Times New Roman"/>
          <w:b/>
          <w:lang w:val="en-GB"/>
        </w:rPr>
      </w:pPr>
      <w:r w:rsidRPr="0014723D">
        <w:rPr>
          <w:rFonts w:ascii="Times New Roman" w:hAnsi="Times New Roman"/>
          <w:b/>
          <w:lang w:val="en-GB"/>
        </w:rPr>
        <w:t>23. Adapted from “Print, Aim and Shoot: What Does a Plastic Handgun Mean for the Future of 3-D Printing?</w:t>
      </w:r>
      <w:proofErr w:type="gramStart"/>
      <w:r w:rsidRPr="0014723D">
        <w:rPr>
          <w:rFonts w:ascii="Times New Roman" w:hAnsi="Times New Roman"/>
          <w:b/>
          <w:lang w:val="en-GB"/>
        </w:rPr>
        <w:t>”,</w:t>
      </w:r>
      <w:proofErr w:type="gramEnd"/>
      <w:r w:rsidRPr="0014723D">
        <w:rPr>
          <w:rFonts w:ascii="Times New Roman" w:hAnsi="Times New Roman"/>
          <w:b/>
          <w:lang w:val="en-GB"/>
        </w:rPr>
        <w:t xml:space="preserve"> 2014</w:t>
      </w:r>
    </w:p>
    <w:p w:rsidR="00AF7451" w:rsidRPr="0014723D" w:rsidRDefault="00AF7451">
      <w:pPr>
        <w:spacing w:line="276" w:lineRule="auto"/>
        <w:rPr>
          <w:rFonts w:ascii="Times New Roman" w:hAnsi="Times New Roman"/>
          <w:b/>
          <w:lang w:val="en-GB"/>
        </w:rPr>
      </w:pPr>
    </w:p>
    <w:p w:rsidR="00AF7451" w:rsidRPr="0014723D" w:rsidRDefault="00946A2F">
      <w:pPr>
        <w:rPr>
          <w:rFonts w:ascii="Times New Roman" w:hAnsi="Times New Roman"/>
          <w:lang w:val="en-GB"/>
        </w:rPr>
      </w:pPr>
      <w:r w:rsidRPr="0014723D">
        <w:rPr>
          <w:rFonts w:ascii="Times New Roman" w:hAnsi="Times New Roman"/>
          <w:lang w:val="en-GB"/>
        </w:rPr>
        <w:t xml:space="preserve">Cody Wilson, a University of Texas law student has demonstrated that any ambitious inventor can make a handgun entirely out of 3-D printed parts. Although the “Liberator” currently fires only a </w:t>
      </w:r>
      <w:r w:rsidRPr="0014723D">
        <w:rPr>
          <w:rFonts w:ascii="Times New Roman" w:hAnsi="Times New Roman"/>
          <w:lang w:val="en-GB"/>
        </w:rPr>
        <w:lastRenderedPageBreak/>
        <w:t xml:space="preserve">single shot, better materials as well as improved designs and materials might ultimately lead to an automatic weapon shooting multiple shots. Critics are concerned by these developments, but agree this type of project was </w:t>
      </w:r>
      <w:r w:rsidRPr="000B4BD8">
        <w:rPr>
          <w:rFonts w:ascii="Times New Roman" w:hAnsi="Times New Roman"/>
          <w:highlight w:val="yellow"/>
          <w:lang w:val="en-GB"/>
        </w:rPr>
        <w:t>inevitable</w:t>
      </w:r>
      <w:r w:rsidRPr="0014723D">
        <w:rPr>
          <w:rFonts w:ascii="Times New Roman" w:hAnsi="Times New Roman"/>
          <w:lang w:val="en-GB"/>
        </w:rPr>
        <w:t xml:space="preserve"> with recent developments in 3-D printing.</w:t>
      </w:r>
    </w:p>
    <w:p w:rsidR="00AF7451" w:rsidRPr="0014723D" w:rsidRDefault="00AF7451">
      <w:pPr>
        <w:spacing w:line="276" w:lineRule="auto"/>
        <w:rPr>
          <w:rFonts w:ascii="Times New Roman" w:hAnsi="Times New Roman"/>
          <w:b/>
          <w:lang w:val="en-GB"/>
        </w:rPr>
      </w:pPr>
    </w:p>
    <w:p w:rsidR="00AF7451" w:rsidRPr="0014723D" w:rsidRDefault="00946A2F">
      <w:pPr>
        <w:spacing w:line="276" w:lineRule="auto"/>
        <w:rPr>
          <w:rFonts w:ascii="Times New Roman" w:hAnsi="Times New Roman"/>
          <w:b/>
          <w:lang w:val="en-GB"/>
        </w:rPr>
      </w:pPr>
      <w:r w:rsidRPr="0014723D">
        <w:rPr>
          <w:rFonts w:ascii="Times New Roman" w:hAnsi="Times New Roman"/>
          <w:b/>
          <w:lang w:val="en-GB"/>
        </w:rPr>
        <w:t xml:space="preserve">Paraphrase: </w:t>
      </w:r>
    </w:p>
    <w:p w:rsidR="00AF7451" w:rsidRPr="0014723D" w:rsidRDefault="00AF7451">
      <w:pPr>
        <w:spacing w:line="276" w:lineRule="auto"/>
        <w:rPr>
          <w:rFonts w:ascii="Times New Roman" w:hAnsi="Times New Roman"/>
          <w:lang w:val="en-GB"/>
        </w:rPr>
      </w:pPr>
    </w:p>
    <w:p w:rsidR="00AF7451" w:rsidRPr="0014723D" w:rsidRDefault="00946A2F">
      <w:pPr>
        <w:rPr>
          <w:rFonts w:ascii="Times New Roman" w:hAnsi="Times New Roman"/>
          <w:lang w:val="en-GB"/>
        </w:rPr>
      </w:pPr>
      <w:r w:rsidRPr="0014723D">
        <w:rPr>
          <w:rFonts w:ascii="Times New Roman" w:hAnsi="Times New Roman"/>
          <w:lang w:val="en-GB"/>
        </w:rPr>
        <w:t>The latest advances in 3-D printing ha</w:t>
      </w:r>
      <w:r w:rsidR="00320739" w:rsidRPr="0014723D">
        <w:rPr>
          <w:rFonts w:ascii="Times New Roman" w:hAnsi="Times New Roman"/>
          <w:lang w:val="en-GB"/>
        </w:rPr>
        <w:t>ve</w:t>
      </w:r>
      <w:r w:rsidRPr="0014723D">
        <w:rPr>
          <w:rFonts w:ascii="Times New Roman" w:hAnsi="Times New Roman"/>
          <w:lang w:val="en-GB"/>
        </w:rPr>
        <w:t xml:space="preserve"> inevitably led to a law student at the University of Texas introduc</w:t>
      </w:r>
      <w:r w:rsidR="00320739" w:rsidRPr="0014723D">
        <w:rPr>
          <w:rFonts w:ascii="Times New Roman" w:hAnsi="Times New Roman"/>
          <w:lang w:val="en-GB"/>
        </w:rPr>
        <w:t>ing</w:t>
      </w:r>
      <w:r w:rsidRPr="0014723D">
        <w:rPr>
          <w:rFonts w:ascii="Times New Roman" w:hAnsi="Times New Roman"/>
          <w:lang w:val="en-GB"/>
        </w:rPr>
        <w:t xml:space="preserve"> the “Liberator”, a single shot handgun which has been </w:t>
      </w:r>
      <w:r w:rsidR="00F313BA" w:rsidRPr="0014723D">
        <w:rPr>
          <w:rFonts w:ascii="Times New Roman" w:hAnsi="Times New Roman"/>
          <w:lang w:val="en-GB"/>
        </w:rPr>
        <w:t>produced completely</w:t>
      </w:r>
      <w:r w:rsidRPr="0014723D">
        <w:rPr>
          <w:rFonts w:ascii="Times New Roman" w:hAnsi="Times New Roman"/>
          <w:lang w:val="en-GB"/>
        </w:rPr>
        <w:t xml:space="preserve"> with components created with a 3-D printer. </w:t>
      </w:r>
      <w:proofErr w:type="gramStart"/>
      <w:r w:rsidRPr="0014723D">
        <w:rPr>
          <w:rFonts w:ascii="Times New Roman" w:hAnsi="Times New Roman"/>
          <w:lang w:val="en-GB"/>
        </w:rPr>
        <w:t xml:space="preserve">However, because regardless of improvements in design and materials it remains almost </w:t>
      </w:r>
      <w:r w:rsidRPr="000B4BD8">
        <w:rPr>
          <w:rFonts w:ascii="Times New Roman" w:hAnsi="Times New Roman"/>
          <w:highlight w:val="yellow"/>
          <w:lang w:val="en-GB"/>
        </w:rPr>
        <w:t>impossible to</w:t>
      </w:r>
      <w:r w:rsidRPr="0014723D">
        <w:rPr>
          <w:rFonts w:ascii="Times New Roman" w:hAnsi="Times New Roman"/>
          <w:lang w:val="en-GB"/>
        </w:rPr>
        <w:t xml:space="preserve"> produce automatic weapons using 3-D printing technologies.</w:t>
      </w:r>
      <w:proofErr w:type="gramEnd"/>
    </w:p>
    <w:p w:rsidR="00AF7451" w:rsidRPr="0014723D" w:rsidRDefault="00AF7451">
      <w:pPr>
        <w:spacing w:line="276" w:lineRule="auto"/>
        <w:rPr>
          <w:rFonts w:ascii="Times New Roman" w:hAnsi="Times New Roman"/>
          <w:lang w:val="en-GB"/>
        </w:rPr>
      </w:pPr>
    </w:p>
    <w:p w:rsidR="00AF7451" w:rsidRPr="0014723D" w:rsidRDefault="00946A2F">
      <w:pPr>
        <w:pStyle w:val="ListeParagraf"/>
        <w:numPr>
          <w:ilvl w:val="0"/>
          <w:numId w:val="2"/>
        </w:numPr>
        <w:shd w:val="clear" w:color="auto" w:fill="FFFFFF"/>
        <w:spacing w:line="276" w:lineRule="auto"/>
        <w:rPr>
          <w:rFonts w:ascii="Times New Roman" w:hAnsi="Times New Roman"/>
          <w:lang w:val="en-GB"/>
        </w:rPr>
      </w:pPr>
      <w:r w:rsidRPr="0014723D">
        <w:rPr>
          <w:rFonts w:ascii="Times New Roman" w:hAnsi="Times New Roman"/>
          <w:lang w:val="en-GB"/>
        </w:rPr>
        <w:t xml:space="preserve">Yes, the paraphrase is acceptable. </w:t>
      </w:r>
    </w:p>
    <w:p w:rsidR="00AF7451" w:rsidRPr="0014723D" w:rsidRDefault="00946A2F">
      <w:pPr>
        <w:pStyle w:val="ListeParagraf"/>
        <w:numPr>
          <w:ilvl w:val="0"/>
          <w:numId w:val="2"/>
        </w:numPr>
        <w:shd w:val="clear" w:color="auto" w:fill="FFFFFF"/>
        <w:spacing w:line="276" w:lineRule="auto"/>
        <w:rPr>
          <w:rFonts w:ascii="Times New Roman" w:hAnsi="Times New Roman"/>
          <w:lang w:val="en-GB"/>
        </w:rPr>
      </w:pPr>
      <w:r w:rsidRPr="0014723D">
        <w:rPr>
          <w:rFonts w:ascii="Times New Roman" w:hAnsi="Times New Roman"/>
          <w:lang w:val="en-GB"/>
        </w:rPr>
        <w:t xml:space="preserve">No, the paraphrase plagiarizes the original by using the same vocabulary or grammar. </w:t>
      </w:r>
    </w:p>
    <w:p w:rsidR="00AF7451" w:rsidRPr="0014723D" w:rsidRDefault="00946A2F">
      <w:pPr>
        <w:pStyle w:val="ListeParagraf"/>
        <w:numPr>
          <w:ilvl w:val="0"/>
          <w:numId w:val="2"/>
        </w:numPr>
        <w:shd w:val="clear" w:color="auto" w:fill="FFFFFF"/>
        <w:spacing w:line="276" w:lineRule="auto"/>
        <w:rPr>
          <w:rFonts w:ascii="Times New Roman" w:hAnsi="Times New Roman"/>
          <w:lang w:val="en-GB"/>
        </w:rPr>
      </w:pPr>
      <w:r w:rsidRPr="0014723D">
        <w:rPr>
          <w:rFonts w:ascii="Times New Roman" w:hAnsi="Times New Roman"/>
          <w:lang w:val="en-GB"/>
        </w:rPr>
        <w:t xml:space="preserve">No, the paraphrase has a different meaning than the original. </w:t>
      </w:r>
    </w:p>
    <w:p w:rsidR="00AF7451" w:rsidRPr="0014723D" w:rsidRDefault="00946A2F">
      <w:pPr>
        <w:spacing w:beforeAutospacing="1" w:afterAutospacing="1" w:line="276" w:lineRule="auto"/>
        <w:outlineLvl w:val="0"/>
        <w:rPr>
          <w:rFonts w:ascii="Times New Roman" w:hAnsi="Times New Roman"/>
          <w:b/>
          <w:lang w:val="en-GB"/>
        </w:rPr>
      </w:pPr>
      <w:r w:rsidRPr="0014723D">
        <w:rPr>
          <w:rFonts w:ascii="Times New Roman" w:hAnsi="Times New Roman"/>
          <w:b/>
          <w:bCs/>
          <w:lang w:val="en-GB"/>
        </w:rPr>
        <w:t xml:space="preserve">24.  Adapted </w:t>
      </w:r>
      <w:r w:rsidRPr="0014723D">
        <w:rPr>
          <w:rFonts w:ascii="Times New Roman" w:hAnsi="Times New Roman"/>
          <w:b/>
          <w:lang w:val="en-GB"/>
        </w:rPr>
        <w:t>from “Improving Nutrients Scientifically”, 2014</w:t>
      </w:r>
    </w:p>
    <w:p w:rsidR="00AF7451" w:rsidRPr="0014723D" w:rsidRDefault="00946A2F">
      <w:pPr>
        <w:rPr>
          <w:rFonts w:ascii="Times New Roman" w:hAnsi="Times New Roman"/>
          <w:lang w:val="en-GB"/>
        </w:rPr>
      </w:pPr>
      <w:r w:rsidRPr="0014723D">
        <w:rPr>
          <w:rFonts w:ascii="Times New Roman" w:hAnsi="Times New Roman"/>
          <w:lang w:val="en-GB"/>
        </w:rPr>
        <w:t>The challenge yet to come is to feed the rising number of people on earth. Compared to beef, insects are about a 20 times more efficient nutritional source. Insects are an incredibly good source of animal protein, fat, vitamin, fibre and mineral content. New ways to cultivate them could see insects replace birds, fish and mammals as sources of dietary protein.</w:t>
      </w:r>
    </w:p>
    <w:p w:rsidR="00AF7451" w:rsidRPr="0014723D" w:rsidRDefault="00AF7451">
      <w:pPr>
        <w:rPr>
          <w:rFonts w:ascii="Times New Roman" w:hAnsi="Times New Roman"/>
          <w:lang w:val="en-GB"/>
        </w:rPr>
      </w:pPr>
    </w:p>
    <w:p w:rsidR="00AF7451" w:rsidRPr="0014723D" w:rsidRDefault="00946A2F">
      <w:pPr>
        <w:ind w:left="900" w:hanging="900"/>
        <w:rPr>
          <w:rFonts w:ascii="Times New Roman" w:hAnsi="Times New Roman"/>
          <w:b/>
          <w:shd w:val="clear" w:color="auto" w:fill="FFFFFF"/>
          <w:lang w:val="en-GB"/>
        </w:rPr>
      </w:pPr>
      <w:r w:rsidRPr="0014723D">
        <w:rPr>
          <w:rFonts w:ascii="Times New Roman" w:hAnsi="Times New Roman"/>
          <w:b/>
          <w:shd w:val="clear" w:color="auto" w:fill="FFFFFF"/>
          <w:lang w:val="en-GB"/>
        </w:rPr>
        <w:t xml:space="preserve">Paraphrase: </w:t>
      </w:r>
    </w:p>
    <w:p w:rsidR="00AF7451" w:rsidRPr="0014723D" w:rsidRDefault="00946A2F" w:rsidP="00307D18">
      <w:pPr>
        <w:rPr>
          <w:rFonts w:ascii="Times New Roman" w:hAnsi="Times New Roman"/>
          <w:lang w:val="en-GB"/>
        </w:rPr>
      </w:pPr>
      <w:r w:rsidRPr="0014723D">
        <w:rPr>
          <w:rFonts w:ascii="Times New Roman" w:hAnsi="Times New Roman"/>
          <w:lang w:val="en-GB"/>
        </w:rPr>
        <w:t>Cultivated insect protein could be a means of feeding the increasing human population because it is approximately 20 times more effective at providing nutrients than beef.</w:t>
      </w:r>
    </w:p>
    <w:p w:rsidR="00AF7451" w:rsidRPr="0014723D" w:rsidRDefault="00946A2F">
      <w:pPr>
        <w:rPr>
          <w:rFonts w:ascii="Times New Roman" w:hAnsi="Times New Roman"/>
          <w:b/>
          <w:shd w:val="clear" w:color="auto" w:fill="FFFFFF"/>
          <w:lang w:val="en-GB"/>
        </w:rPr>
      </w:pPr>
      <w:r w:rsidRPr="0014723D">
        <w:rPr>
          <w:rFonts w:ascii="Times New Roman" w:hAnsi="Times New Roman"/>
          <w:b/>
          <w:shd w:val="clear" w:color="auto" w:fill="FFFFFF"/>
          <w:lang w:val="en-GB"/>
        </w:rPr>
        <w:t xml:space="preserve"> </w:t>
      </w:r>
    </w:p>
    <w:p w:rsidR="00AF7451" w:rsidRPr="0014723D" w:rsidRDefault="00946A2F">
      <w:pPr>
        <w:pStyle w:val="ListeParagraf"/>
        <w:numPr>
          <w:ilvl w:val="0"/>
          <w:numId w:val="11"/>
        </w:numPr>
        <w:shd w:val="clear" w:color="auto" w:fill="FFFFFF"/>
        <w:rPr>
          <w:rFonts w:ascii="Times New Roman" w:hAnsi="Times New Roman"/>
          <w:lang w:val="en-GB"/>
        </w:rPr>
      </w:pPr>
      <w:r w:rsidRPr="0014723D">
        <w:rPr>
          <w:rFonts w:ascii="Times New Roman" w:hAnsi="Times New Roman"/>
          <w:lang w:val="en-GB"/>
        </w:rPr>
        <w:t xml:space="preserve">Yes, the paraphrase is acceptable. </w:t>
      </w:r>
    </w:p>
    <w:p w:rsidR="00AF7451" w:rsidRPr="0014723D" w:rsidRDefault="00946A2F">
      <w:pPr>
        <w:pStyle w:val="ListeParagraf"/>
        <w:numPr>
          <w:ilvl w:val="0"/>
          <w:numId w:val="11"/>
        </w:numPr>
        <w:shd w:val="clear" w:color="auto" w:fill="FFFFFF"/>
        <w:rPr>
          <w:rFonts w:ascii="Times New Roman" w:hAnsi="Times New Roman"/>
          <w:lang w:val="en-GB"/>
        </w:rPr>
      </w:pPr>
      <w:r w:rsidRPr="0014723D">
        <w:rPr>
          <w:rFonts w:ascii="Times New Roman" w:hAnsi="Times New Roman"/>
          <w:lang w:val="en-GB"/>
        </w:rPr>
        <w:t xml:space="preserve">No, the paraphrase plagiarizes the original by using the same vocabulary or grammar. </w:t>
      </w:r>
    </w:p>
    <w:p w:rsidR="00AF7451" w:rsidRPr="0014723D" w:rsidRDefault="00946A2F">
      <w:pPr>
        <w:pStyle w:val="ListeParagraf"/>
        <w:numPr>
          <w:ilvl w:val="0"/>
          <w:numId w:val="11"/>
        </w:numPr>
        <w:spacing w:beforeAutospacing="1" w:afterAutospacing="1"/>
        <w:outlineLvl w:val="0"/>
        <w:rPr>
          <w:rFonts w:ascii="Times New Roman" w:hAnsi="Times New Roman"/>
          <w:lang w:val="en-GB"/>
        </w:rPr>
      </w:pPr>
      <w:r w:rsidRPr="0014723D">
        <w:rPr>
          <w:rFonts w:ascii="Times New Roman" w:hAnsi="Times New Roman"/>
          <w:lang w:val="en-GB"/>
        </w:rPr>
        <w:t xml:space="preserve">No, the paraphrase has a different meaning than the original. </w:t>
      </w:r>
    </w:p>
    <w:p w:rsidR="00AF7451" w:rsidRPr="0014723D" w:rsidRDefault="00946A2F">
      <w:pPr>
        <w:shd w:val="clear" w:color="auto" w:fill="FFFFFF"/>
        <w:spacing w:line="276" w:lineRule="auto"/>
        <w:rPr>
          <w:rFonts w:ascii="Times New Roman" w:hAnsi="Times New Roman"/>
          <w:b/>
          <w:lang w:val="en-GB"/>
        </w:rPr>
      </w:pPr>
      <w:proofErr w:type="gramStart"/>
      <w:r w:rsidRPr="0014723D">
        <w:rPr>
          <w:rFonts w:ascii="Times New Roman" w:hAnsi="Times New Roman"/>
          <w:b/>
          <w:bCs/>
          <w:lang w:val="en-GB"/>
        </w:rPr>
        <w:t>PART VI.</w:t>
      </w:r>
      <w:proofErr w:type="gramEnd"/>
      <w:r w:rsidRPr="0014723D">
        <w:rPr>
          <w:rFonts w:ascii="Times New Roman" w:hAnsi="Times New Roman"/>
          <w:lang w:val="en-GB"/>
        </w:rPr>
        <w:t xml:space="preserve"> Read the following excerpts and decide if the </w:t>
      </w:r>
      <w:r w:rsidRPr="0014723D">
        <w:rPr>
          <w:rFonts w:ascii="Times New Roman" w:hAnsi="Times New Roman"/>
          <w:b/>
          <w:lang w:val="en-GB"/>
        </w:rPr>
        <w:t>summaries</w:t>
      </w:r>
      <w:r w:rsidRPr="0014723D">
        <w:rPr>
          <w:rFonts w:ascii="Times New Roman" w:hAnsi="Times New Roman"/>
          <w:lang w:val="en-GB"/>
        </w:rPr>
        <w:t xml:space="preserve"> are acceptable or not. </w:t>
      </w:r>
      <w:r w:rsidRPr="0014723D">
        <w:rPr>
          <w:rFonts w:ascii="Times New Roman" w:hAnsi="Times New Roman"/>
          <w:b/>
          <w:lang w:val="en-GB"/>
        </w:rPr>
        <w:t>(4 x 2 = 8 points)</w:t>
      </w:r>
    </w:p>
    <w:p w:rsidR="00AF7451" w:rsidRPr="0014723D" w:rsidRDefault="00AF7451">
      <w:pPr>
        <w:spacing w:line="276" w:lineRule="auto"/>
        <w:rPr>
          <w:rFonts w:ascii="Times New Roman" w:hAnsi="Times New Roman"/>
          <w:b/>
          <w:lang w:val="en-GB"/>
        </w:rPr>
      </w:pPr>
    </w:p>
    <w:p w:rsidR="00AF7451" w:rsidRPr="0014723D" w:rsidRDefault="00946A2F">
      <w:pPr>
        <w:spacing w:line="276" w:lineRule="auto"/>
        <w:rPr>
          <w:rStyle w:val="Gl"/>
          <w:rFonts w:ascii="Times New Roman" w:hAnsi="Times New Roman"/>
          <w:lang w:val="en-GB"/>
        </w:rPr>
      </w:pPr>
      <w:r w:rsidRPr="0014723D">
        <w:rPr>
          <w:rFonts w:ascii="Times New Roman" w:hAnsi="Times New Roman"/>
          <w:b/>
          <w:lang w:val="en-GB"/>
        </w:rPr>
        <w:t>25. Adapted from “New Material Steals Oxygen from the air</w:t>
      </w:r>
      <w:r w:rsidRPr="0014723D">
        <w:rPr>
          <w:rStyle w:val="Gl"/>
          <w:rFonts w:ascii="Times New Roman" w:hAnsi="Times New Roman"/>
          <w:lang w:val="en-GB"/>
        </w:rPr>
        <w:t>”, 2014</w:t>
      </w:r>
    </w:p>
    <w:p w:rsidR="00AF7451" w:rsidRPr="0014723D" w:rsidRDefault="00AF7451">
      <w:pPr>
        <w:spacing w:line="276" w:lineRule="auto"/>
        <w:rPr>
          <w:rFonts w:ascii="Times New Roman" w:hAnsi="Times New Roman"/>
          <w:lang w:val="en-GB"/>
        </w:rPr>
      </w:pPr>
    </w:p>
    <w:p w:rsidR="00AF7451" w:rsidRPr="0014723D" w:rsidRDefault="00946A2F">
      <w:pPr>
        <w:rPr>
          <w:rFonts w:ascii="Times New Roman" w:hAnsi="Times New Roman"/>
          <w:lang w:val="en-GB"/>
        </w:rPr>
      </w:pPr>
      <w:r w:rsidRPr="0014723D">
        <w:rPr>
          <w:rFonts w:ascii="Times New Roman" w:hAnsi="Times New Roman"/>
          <w:lang w:val="en-GB"/>
        </w:rPr>
        <w:t xml:space="preserve">A team at Denmark University have created a material that absorb oxygen in large quantities and store it. The new material is crystalline, and using X-ray diffraction the researchers have studied the arrangement of atoms inside the material when it was filled with oxygen, and when it was emptied of oxygen. The fact that a substance can react with oxygen is not surprising. Food can go rancid when exposed to oxygen. On the other hand a wine's taste and aroma is changed subtly when we aerate it. Our bodies cannot function if we do not breathe. “The material is both a sensor, and a container for </w:t>
      </w:r>
      <w:r w:rsidRPr="0014723D">
        <w:rPr>
          <w:rFonts w:ascii="Times New Roman" w:hAnsi="Times New Roman"/>
          <w:lang w:val="en-GB"/>
        </w:rPr>
        <w:lastRenderedPageBreak/>
        <w:t xml:space="preserve">oxygen -- we can use it to bind, store and transport oxygen -- like </w:t>
      </w:r>
      <w:proofErr w:type="gramStart"/>
      <w:r w:rsidRPr="0014723D">
        <w:rPr>
          <w:rFonts w:ascii="Times New Roman" w:hAnsi="Times New Roman"/>
          <w:lang w:val="en-GB"/>
        </w:rPr>
        <w:t>a solid</w:t>
      </w:r>
      <w:proofErr w:type="gramEnd"/>
      <w:r w:rsidRPr="0014723D">
        <w:rPr>
          <w:rFonts w:ascii="Times New Roman" w:hAnsi="Times New Roman"/>
          <w:lang w:val="en-GB"/>
        </w:rPr>
        <w:t xml:space="preserve"> artificial </w:t>
      </w:r>
      <w:r w:rsidR="00F313BA" w:rsidRPr="0014723D">
        <w:rPr>
          <w:rFonts w:ascii="Times New Roman" w:hAnsi="Times New Roman"/>
          <w:lang w:val="en-GB"/>
        </w:rPr>
        <w:t>haemoglobin</w:t>
      </w:r>
      <w:r w:rsidRPr="0014723D">
        <w:rPr>
          <w:rFonts w:ascii="Times New Roman" w:hAnsi="Times New Roman"/>
          <w:lang w:val="en-GB"/>
        </w:rPr>
        <w:t>," says Christine McKenzie. Sometimes we need oxygen in higher concentrations; for example lung patients must carry heavy oxygen tanks, cars using fuel cells need a regulated oxygen supply. Now a bucket full (10 litres) of the material is enough to suck up all the oxygen in a room. Once the oxygen has been absorbed it can be stored in the material until you want to release it.</w:t>
      </w:r>
    </w:p>
    <w:p w:rsidR="00AF7451" w:rsidRPr="0014723D" w:rsidRDefault="00946A2F">
      <w:pPr>
        <w:pStyle w:val="NormalWeb"/>
        <w:shd w:val="clear" w:color="auto" w:fill="FFFFFF"/>
        <w:spacing w:before="240" w:after="240" w:line="276" w:lineRule="auto"/>
        <w:jc w:val="both"/>
        <w:rPr>
          <w:b/>
          <w:sz w:val="22"/>
          <w:szCs w:val="22"/>
          <w:lang w:val="en-GB"/>
        </w:rPr>
      </w:pPr>
      <w:r w:rsidRPr="0014723D">
        <w:rPr>
          <w:b/>
          <w:sz w:val="22"/>
          <w:szCs w:val="22"/>
          <w:lang w:val="en-GB"/>
        </w:rPr>
        <w:t>Summary:</w:t>
      </w:r>
    </w:p>
    <w:p w:rsidR="00AF7451" w:rsidRPr="0014723D" w:rsidRDefault="00946A2F">
      <w:pPr>
        <w:rPr>
          <w:rFonts w:ascii="Times New Roman" w:hAnsi="Times New Roman"/>
          <w:bCs/>
          <w:lang w:val="en-GB"/>
        </w:rPr>
      </w:pPr>
      <w:r w:rsidRPr="0014723D">
        <w:rPr>
          <w:rFonts w:ascii="Times New Roman" w:hAnsi="Times New Roman"/>
          <w:bCs/>
          <w:lang w:val="en-GB"/>
        </w:rPr>
        <w:t>Researchers in Denmark have synthesized a crystalline material that can function as a receptacle for oxygen in high concentrations. The stored oxygen can be released again when and where it is needed.</w:t>
      </w:r>
    </w:p>
    <w:p w:rsidR="00AF7451" w:rsidRPr="0014723D" w:rsidRDefault="00AF7451">
      <w:pPr>
        <w:rPr>
          <w:rFonts w:ascii="Times New Roman" w:hAnsi="Times New Roman"/>
          <w:bCs/>
          <w:lang w:val="en-GB"/>
        </w:rPr>
      </w:pPr>
    </w:p>
    <w:p w:rsidR="00AF7451" w:rsidRPr="0014723D" w:rsidRDefault="00946A2F">
      <w:pPr>
        <w:pStyle w:val="ListeParagraf"/>
        <w:numPr>
          <w:ilvl w:val="0"/>
          <w:numId w:val="13"/>
        </w:numPr>
        <w:shd w:val="clear" w:color="auto" w:fill="FFFFFF"/>
        <w:spacing w:line="276" w:lineRule="auto"/>
        <w:rPr>
          <w:rFonts w:ascii="Times New Roman" w:hAnsi="Times New Roman"/>
          <w:bCs/>
          <w:lang w:val="en-GB"/>
        </w:rPr>
      </w:pPr>
      <w:r w:rsidRPr="0014723D">
        <w:rPr>
          <w:rFonts w:ascii="Times New Roman" w:hAnsi="Times New Roman"/>
          <w:bCs/>
          <w:lang w:val="en-GB"/>
        </w:rPr>
        <w:t>Yes, the summary is acceptable.</w:t>
      </w:r>
    </w:p>
    <w:p w:rsidR="00AF7451" w:rsidRPr="0014723D" w:rsidRDefault="00946A2F">
      <w:pPr>
        <w:pStyle w:val="ListeParagraf"/>
        <w:numPr>
          <w:ilvl w:val="0"/>
          <w:numId w:val="13"/>
        </w:numPr>
        <w:shd w:val="clear" w:color="auto" w:fill="FFFFFF"/>
        <w:spacing w:line="276" w:lineRule="auto"/>
        <w:rPr>
          <w:rFonts w:ascii="Times New Roman" w:hAnsi="Times New Roman"/>
          <w:bCs/>
          <w:lang w:val="en-GB"/>
        </w:rPr>
      </w:pPr>
      <w:r w:rsidRPr="0014723D">
        <w:rPr>
          <w:rFonts w:ascii="Times New Roman" w:hAnsi="Times New Roman"/>
          <w:bCs/>
          <w:lang w:val="en-GB"/>
        </w:rPr>
        <w:t xml:space="preserve">No, the summary plagiarizes the original using the same vocabulary or grammar. </w:t>
      </w:r>
    </w:p>
    <w:p w:rsidR="00AF7451" w:rsidRPr="0014723D" w:rsidRDefault="00946A2F">
      <w:pPr>
        <w:pStyle w:val="ListeParagraf"/>
        <w:numPr>
          <w:ilvl w:val="0"/>
          <w:numId w:val="13"/>
        </w:numPr>
        <w:shd w:val="clear" w:color="auto" w:fill="FFFFFF"/>
        <w:spacing w:line="276" w:lineRule="auto"/>
        <w:rPr>
          <w:rFonts w:ascii="Times New Roman" w:hAnsi="Times New Roman"/>
          <w:bCs/>
          <w:lang w:val="en-GB"/>
        </w:rPr>
      </w:pPr>
      <w:r w:rsidRPr="0014723D">
        <w:rPr>
          <w:rFonts w:ascii="Times New Roman" w:hAnsi="Times New Roman"/>
          <w:bCs/>
          <w:lang w:val="en-GB"/>
        </w:rPr>
        <w:t xml:space="preserve">No, the summary has a different meaning than the original.  </w:t>
      </w:r>
    </w:p>
    <w:p w:rsidR="00AF7451" w:rsidRPr="0014723D" w:rsidRDefault="00AF7451">
      <w:pPr>
        <w:spacing w:line="276" w:lineRule="auto"/>
        <w:rPr>
          <w:rFonts w:ascii="Times New Roman" w:hAnsi="Times New Roman"/>
          <w:lang w:val="en-GB"/>
        </w:rPr>
      </w:pPr>
    </w:p>
    <w:p w:rsidR="00AF7451" w:rsidRPr="0014723D" w:rsidRDefault="00946A2F">
      <w:pPr>
        <w:shd w:val="clear" w:color="auto" w:fill="FFFFFF"/>
        <w:spacing w:beforeAutospacing="1" w:afterAutospacing="1" w:line="276" w:lineRule="auto"/>
        <w:outlineLvl w:val="0"/>
        <w:rPr>
          <w:rFonts w:ascii="Times New Roman" w:hAnsi="Times New Roman"/>
          <w:b/>
          <w:lang w:val="en-GB"/>
        </w:rPr>
      </w:pPr>
      <w:r w:rsidRPr="0014723D">
        <w:rPr>
          <w:rFonts w:ascii="Times New Roman" w:hAnsi="Times New Roman"/>
          <w:b/>
          <w:lang w:val="en-GB"/>
        </w:rPr>
        <w:t>26. Adapted from</w:t>
      </w:r>
      <w:r w:rsidRPr="0014723D">
        <w:rPr>
          <w:rFonts w:ascii="Times New Roman" w:hAnsi="Times New Roman"/>
          <w:b/>
          <w:bCs/>
          <w:lang w:val="en-GB"/>
        </w:rPr>
        <w:t xml:space="preserve"> </w:t>
      </w:r>
      <w:proofErr w:type="spellStart"/>
      <w:r w:rsidRPr="0014723D">
        <w:rPr>
          <w:rFonts w:ascii="Times New Roman" w:hAnsi="Times New Roman"/>
          <w:b/>
          <w:bCs/>
          <w:lang w:val="en-GB"/>
        </w:rPr>
        <w:t>Olafsonn</w:t>
      </w:r>
      <w:proofErr w:type="spellEnd"/>
      <w:r w:rsidRPr="0014723D">
        <w:rPr>
          <w:rFonts w:ascii="Times New Roman" w:hAnsi="Times New Roman"/>
          <w:b/>
          <w:bCs/>
          <w:lang w:val="en-GB"/>
        </w:rPr>
        <w:t xml:space="preserve"> &amp; </w:t>
      </w:r>
      <w:proofErr w:type="spellStart"/>
      <w:r w:rsidRPr="0014723D">
        <w:rPr>
          <w:rFonts w:ascii="Times New Roman" w:hAnsi="Times New Roman"/>
          <w:b/>
          <w:bCs/>
          <w:lang w:val="en-GB"/>
        </w:rPr>
        <w:t>Wildholm</w:t>
      </w:r>
      <w:proofErr w:type="spellEnd"/>
      <w:r w:rsidRPr="0014723D">
        <w:rPr>
          <w:rFonts w:ascii="Times New Roman" w:hAnsi="Times New Roman"/>
          <w:b/>
          <w:lang w:val="en-GB"/>
        </w:rPr>
        <w:t xml:space="preserve">, 2014 </w:t>
      </w:r>
    </w:p>
    <w:p w:rsidR="00AF7451" w:rsidRPr="0014723D" w:rsidRDefault="00946A2F">
      <w:pPr>
        <w:rPr>
          <w:rFonts w:ascii="Times New Roman" w:hAnsi="Times New Roman"/>
          <w:lang w:val="en-GB"/>
        </w:rPr>
      </w:pPr>
      <w:r w:rsidRPr="0014723D">
        <w:rPr>
          <w:rFonts w:ascii="Times New Roman" w:hAnsi="Times New Roman"/>
          <w:lang w:val="en-GB"/>
        </w:rPr>
        <w:t xml:space="preserve">The authors of the Current Directions in Psychological Science paper have studied how infants and toddlers react to scary objects and try to explain the almost universal fear of spiders and snakes. In one set of experiments, they showed babies as young as 7 months old two videos side by side -- one of a snake and one of something non-threatening, such as an elephant. At the same time, the researchers played either a fearful voice or a happy voice. The babies spent more time looking at the snake videos when listening to the fearful voices, but showed no signs of fear themselves. "What we're suggesting is that at first we have these biases to detect things like snakes and spiders really quickly, and to associate them soon after with things that are bad, like a fearful voice," says Vanessa </w:t>
      </w:r>
      <w:proofErr w:type="spellStart"/>
      <w:r w:rsidRPr="0014723D">
        <w:rPr>
          <w:rFonts w:ascii="Times New Roman" w:hAnsi="Times New Roman"/>
          <w:lang w:val="en-GB"/>
        </w:rPr>
        <w:t>LoBue</w:t>
      </w:r>
      <w:proofErr w:type="spellEnd"/>
      <w:r w:rsidRPr="0014723D">
        <w:rPr>
          <w:rFonts w:ascii="Times New Roman" w:hAnsi="Times New Roman"/>
          <w:lang w:val="en-GB"/>
        </w:rPr>
        <w:t xml:space="preserve"> of Rutgers University. In another study, three-year-olds were shown a screen of nine photographs and told to pick out some target item. They identified snakes more quickly than flowers and more quickly than other animals that look similar to snakes, such as frogs and caterpillars. Children who were afraid of snakes were just </w:t>
      </w:r>
      <w:proofErr w:type="gramStart"/>
      <w:r w:rsidRPr="0014723D">
        <w:rPr>
          <w:rFonts w:ascii="Times New Roman" w:hAnsi="Times New Roman"/>
          <w:lang w:val="en-GB"/>
        </w:rPr>
        <w:t>as fast at picking them out than</w:t>
      </w:r>
      <w:proofErr w:type="gramEnd"/>
      <w:r w:rsidRPr="0014723D">
        <w:rPr>
          <w:rFonts w:ascii="Times New Roman" w:hAnsi="Times New Roman"/>
          <w:lang w:val="en-GB"/>
        </w:rPr>
        <w:t xml:space="preserve"> children who hadn't developed that fear. "The original research by </w:t>
      </w:r>
      <w:proofErr w:type="spellStart"/>
      <w:r w:rsidRPr="0014723D">
        <w:rPr>
          <w:rFonts w:ascii="Times New Roman" w:hAnsi="Times New Roman"/>
          <w:lang w:val="en-GB"/>
        </w:rPr>
        <w:t>Ohman</w:t>
      </w:r>
      <w:proofErr w:type="spellEnd"/>
      <w:r w:rsidRPr="0014723D">
        <w:rPr>
          <w:rFonts w:ascii="Times New Roman" w:hAnsi="Times New Roman"/>
          <w:lang w:val="en-GB"/>
        </w:rPr>
        <w:t xml:space="preserve"> and </w:t>
      </w:r>
      <w:proofErr w:type="spellStart"/>
      <w:r w:rsidRPr="0014723D">
        <w:rPr>
          <w:rFonts w:ascii="Times New Roman" w:hAnsi="Times New Roman"/>
          <w:lang w:val="en-GB"/>
        </w:rPr>
        <w:t>Mineka</w:t>
      </w:r>
      <w:proofErr w:type="spellEnd"/>
      <w:r w:rsidRPr="0014723D">
        <w:rPr>
          <w:rFonts w:ascii="Times New Roman" w:hAnsi="Times New Roman"/>
          <w:lang w:val="en-GB"/>
        </w:rPr>
        <w:t xml:space="preserve"> with monkeys and adults suggested two important things that make snakes and spiders different," </w:t>
      </w:r>
      <w:proofErr w:type="spellStart"/>
      <w:r w:rsidRPr="0014723D">
        <w:rPr>
          <w:rFonts w:ascii="Times New Roman" w:hAnsi="Times New Roman"/>
          <w:lang w:val="en-GB"/>
        </w:rPr>
        <w:t>LoBue</w:t>
      </w:r>
      <w:proofErr w:type="spellEnd"/>
      <w:r w:rsidRPr="0014723D">
        <w:rPr>
          <w:rFonts w:ascii="Times New Roman" w:hAnsi="Times New Roman"/>
          <w:lang w:val="en-GB"/>
        </w:rPr>
        <w:t xml:space="preserve"> says. "One is that we detect them quickly. The other is that we learn to be afraid of them really quickly." Her research on infants and young children suggests that this is true early in life, too -- but not innate, since small children aren't necessarily afraid of snakes and spiders.</w:t>
      </w:r>
    </w:p>
    <w:p w:rsidR="00AF7451" w:rsidRDefault="00AF7451">
      <w:pPr>
        <w:spacing w:line="276" w:lineRule="auto"/>
        <w:rPr>
          <w:rFonts w:ascii="Times New Roman" w:hAnsi="Times New Roman"/>
          <w:b/>
          <w:lang w:val="en-GB"/>
        </w:rPr>
      </w:pPr>
    </w:p>
    <w:p w:rsidR="00D03A86" w:rsidRPr="0014723D" w:rsidRDefault="00D03A86">
      <w:pPr>
        <w:spacing w:line="276" w:lineRule="auto"/>
        <w:rPr>
          <w:rFonts w:ascii="Times New Roman" w:hAnsi="Times New Roman"/>
          <w:b/>
          <w:lang w:val="en-GB"/>
        </w:rPr>
      </w:pPr>
    </w:p>
    <w:p w:rsidR="00AF7451" w:rsidRPr="0014723D" w:rsidRDefault="00946A2F">
      <w:pPr>
        <w:spacing w:line="276" w:lineRule="auto"/>
        <w:rPr>
          <w:rFonts w:ascii="Times New Roman" w:hAnsi="Times New Roman"/>
          <w:b/>
          <w:lang w:val="en-GB"/>
        </w:rPr>
      </w:pPr>
      <w:r w:rsidRPr="0014723D">
        <w:rPr>
          <w:rFonts w:ascii="Times New Roman" w:hAnsi="Times New Roman"/>
          <w:b/>
          <w:lang w:val="en-GB"/>
        </w:rPr>
        <w:t xml:space="preserve">Summary: </w:t>
      </w:r>
    </w:p>
    <w:p w:rsidR="00AF7451" w:rsidRPr="0014723D" w:rsidRDefault="00AF7451">
      <w:pPr>
        <w:spacing w:line="276" w:lineRule="auto"/>
        <w:rPr>
          <w:rFonts w:ascii="Times New Roman" w:hAnsi="Times New Roman"/>
          <w:b/>
          <w:lang w:val="en-GB"/>
        </w:rPr>
      </w:pPr>
    </w:p>
    <w:p w:rsidR="00AF7451" w:rsidRPr="0014723D" w:rsidRDefault="00946A2F">
      <w:pPr>
        <w:rPr>
          <w:rFonts w:ascii="Times New Roman" w:hAnsi="Times New Roman"/>
          <w:lang w:val="en-GB"/>
        </w:rPr>
      </w:pPr>
      <w:r w:rsidRPr="0014723D">
        <w:rPr>
          <w:rFonts w:ascii="Times New Roman" w:hAnsi="Times New Roman"/>
          <w:lang w:val="en-GB"/>
        </w:rPr>
        <w:lastRenderedPageBreak/>
        <w:t>Most people are afraid of spiders and snakes. Research on infants and toddlers ha</w:t>
      </w:r>
      <w:r w:rsidR="00193B82" w:rsidRPr="0014723D">
        <w:rPr>
          <w:rFonts w:ascii="Times New Roman" w:hAnsi="Times New Roman"/>
          <w:lang w:val="en-GB"/>
        </w:rPr>
        <w:t>s</w:t>
      </w:r>
      <w:r w:rsidRPr="0014723D">
        <w:rPr>
          <w:rFonts w:ascii="Times New Roman" w:hAnsi="Times New Roman"/>
          <w:lang w:val="en-GB"/>
        </w:rPr>
        <w:t xml:space="preserve"> shown that people are born afraid of spiders and snakes, and they can detect them quickly compared to other animals. This fear is also compounded when they see </w:t>
      </w:r>
      <w:r w:rsidR="00193B82" w:rsidRPr="0014723D">
        <w:rPr>
          <w:rFonts w:ascii="Times New Roman" w:hAnsi="Times New Roman"/>
          <w:lang w:val="en-GB"/>
        </w:rPr>
        <w:t>the reaction of adults.</w:t>
      </w:r>
    </w:p>
    <w:p w:rsidR="00AF7451" w:rsidRPr="0014723D" w:rsidRDefault="00AF7451">
      <w:pPr>
        <w:rPr>
          <w:rFonts w:ascii="Times New Roman" w:hAnsi="Times New Roman"/>
          <w:lang w:val="en-GB"/>
        </w:rPr>
      </w:pPr>
    </w:p>
    <w:p w:rsidR="00AF7451" w:rsidRPr="0014723D" w:rsidRDefault="00946A2F">
      <w:pPr>
        <w:pStyle w:val="ListeParagraf"/>
        <w:numPr>
          <w:ilvl w:val="0"/>
          <w:numId w:val="14"/>
        </w:numPr>
        <w:shd w:val="clear" w:color="auto" w:fill="FFFFFF"/>
        <w:spacing w:line="276" w:lineRule="auto"/>
        <w:rPr>
          <w:rFonts w:ascii="Times New Roman" w:hAnsi="Times New Roman"/>
          <w:bCs/>
          <w:lang w:val="en-GB"/>
        </w:rPr>
      </w:pPr>
      <w:r w:rsidRPr="0014723D">
        <w:rPr>
          <w:rFonts w:ascii="Times New Roman" w:hAnsi="Times New Roman"/>
          <w:bCs/>
          <w:lang w:val="en-GB"/>
        </w:rPr>
        <w:t>Yes, the summary is acceptable.</w:t>
      </w:r>
    </w:p>
    <w:p w:rsidR="00AF7451" w:rsidRPr="0014723D" w:rsidRDefault="00946A2F">
      <w:pPr>
        <w:pStyle w:val="ListeParagraf"/>
        <w:numPr>
          <w:ilvl w:val="0"/>
          <w:numId w:val="14"/>
        </w:numPr>
        <w:shd w:val="clear" w:color="auto" w:fill="FFFFFF"/>
        <w:spacing w:line="276" w:lineRule="auto"/>
        <w:rPr>
          <w:rFonts w:ascii="Times New Roman" w:hAnsi="Times New Roman"/>
          <w:bCs/>
          <w:lang w:val="en-GB"/>
        </w:rPr>
      </w:pPr>
      <w:r w:rsidRPr="0014723D">
        <w:rPr>
          <w:rFonts w:ascii="Times New Roman" w:hAnsi="Times New Roman"/>
          <w:bCs/>
          <w:lang w:val="en-GB"/>
        </w:rPr>
        <w:t xml:space="preserve">No, the summary plagiarizes the original using the same vocabulary or grammar. </w:t>
      </w:r>
    </w:p>
    <w:p w:rsidR="00AF7451" w:rsidRPr="0014723D" w:rsidRDefault="00946A2F">
      <w:pPr>
        <w:pStyle w:val="ListeParagraf"/>
        <w:numPr>
          <w:ilvl w:val="0"/>
          <w:numId w:val="14"/>
        </w:numPr>
        <w:shd w:val="clear" w:color="auto" w:fill="FFFFFF"/>
        <w:spacing w:line="276" w:lineRule="auto"/>
        <w:rPr>
          <w:rFonts w:ascii="Times New Roman" w:hAnsi="Times New Roman"/>
          <w:bCs/>
          <w:lang w:val="en-GB"/>
        </w:rPr>
      </w:pPr>
      <w:r w:rsidRPr="0014723D">
        <w:rPr>
          <w:rFonts w:ascii="Times New Roman" w:hAnsi="Times New Roman"/>
          <w:bCs/>
          <w:lang w:val="en-GB"/>
        </w:rPr>
        <w:t xml:space="preserve">No, the summary has a different meaning than the original.  </w:t>
      </w:r>
    </w:p>
    <w:p w:rsidR="00AF7451" w:rsidRPr="0014723D" w:rsidRDefault="00AF7451">
      <w:pPr>
        <w:rPr>
          <w:rFonts w:ascii="Times New Roman" w:hAnsi="Times New Roman"/>
          <w:lang w:val="en-GB"/>
        </w:rPr>
      </w:pPr>
    </w:p>
    <w:p w:rsidR="00AF7451" w:rsidRPr="0014723D" w:rsidRDefault="00946A2F">
      <w:pPr>
        <w:shd w:val="clear" w:color="auto" w:fill="FFFFFF"/>
        <w:spacing w:beforeAutospacing="1" w:afterAutospacing="1" w:line="276" w:lineRule="auto"/>
        <w:outlineLvl w:val="0"/>
        <w:rPr>
          <w:rFonts w:ascii="Times New Roman" w:hAnsi="Times New Roman"/>
          <w:b/>
          <w:lang w:val="en-GB"/>
        </w:rPr>
      </w:pPr>
      <w:r w:rsidRPr="0014723D">
        <w:rPr>
          <w:rFonts w:ascii="Times New Roman" w:hAnsi="Times New Roman"/>
          <w:b/>
          <w:bCs/>
          <w:lang w:val="en-GB"/>
        </w:rPr>
        <w:t>27. Adapted from “</w:t>
      </w:r>
      <w:r w:rsidRPr="0014723D">
        <w:rPr>
          <w:rFonts w:ascii="Times New Roman" w:hAnsi="Times New Roman"/>
          <w:b/>
          <w:lang w:val="en-GB"/>
        </w:rPr>
        <w:t xml:space="preserve">Dissolvable silicon circuits and sensors”, 2014 </w:t>
      </w:r>
    </w:p>
    <w:p w:rsidR="00AF7451" w:rsidRPr="0014723D" w:rsidRDefault="00946A2F">
      <w:pPr>
        <w:rPr>
          <w:rFonts w:ascii="Times New Roman" w:hAnsi="Times New Roman"/>
          <w:lang w:val="en-GB"/>
        </w:rPr>
      </w:pPr>
      <w:r w:rsidRPr="0014723D">
        <w:rPr>
          <w:rFonts w:ascii="Times New Roman" w:hAnsi="Times New Roman"/>
          <w:lang w:val="en-GB"/>
        </w:rPr>
        <w:t>John A. Rogers' research group at the Department of Materials Science and Engineering Frederick Seitz Materials Research Laboratory is leading the development of a new generation of transient electronic devices that function in water but dissolve when their function is no longer needed, along with all of the required materials, device designs and fabrication techniques for applications that lie beyond the scope of semiconductor technologies that are available today. Practical applications might include: bio-</w:t>
      </w:r>
      <w:proofErr w:type="spellStart"/>
      <w:r w:rsidRPr="0014723D">
        <w:rPr>
          <w:rFonts w:ascii="Times New Roman" w:hAnsi="Times New Roman"/>
          <w:lang w:val="en-GB"/>
        </w:rPr>
        <w:t>resorbable</w:t>
      </w:r>
      <w:proofErr w:type="spellEnd"/>
      <w:r w:rsidRPr="0014723D">
        <w:rPr>
          <w:rFonts w:ascii="Times New Roman" w:hAnsi="Times New Roman"/>
          <w:lang w:val="en-GB"/>
        </w:rPr>
        <w:t xml:space="preserve"> devices that reduce infection at a surgical site. Other examples are temporary implantable systems, such as electrical brain monitors to aid rehabilitation from traumatic injuries or electrical simulators to accelerate bone growth. Additional classes of devices can even be used for programmed drug delivery, Rogers said. Such </w:t>
      </w:r>
      <w:proofErr w:type="spellStart"/>
      <w:r w:rsidRPr="0014723D">
        <w:rPr>
          <w:rFonts w:ascii="Times New Roman" w:hAnsi="Times New Roman"/>
          <w:lang w:val="en-GB"/>
        </w:rPr>
        <w:t>electroceutical</w:t>
      </w:r>
      <w:proofErr w:type="spellEnd"/>
      <w:r w:rsidRPr="0014723D">
        <w:rPr>
          <w:rFonts w:ascii="Times New Roman" w:hAnsi="Times New Roman"/>
          <w:lang w:val="en-GB"/>
        </w:rPr>
        <w:t xml:space="preserve"> uses are all best satisfied by devices that provide robust, reliable, high performance operation, but only for a finite period of time dictated, for example, by the healing process -- they are not only biologically compatible, but they are biologically punctual, performing when and as the body needs them. After their function has been fulfilled, they disappear through </w:t>
      </w:r>
      <w:proofErr w:type="spellStart"/>
      <w:r w:rsidRPr="0014723D">
        <w:rPr>
          <w:rFonts w:ascii="Times New Roman" w:hAnsi="Times New Roman"/>
          <w:lang w:val="en-GB"/>
        </w:rPr>
        <w:t>resorption</w:t>
      </w:r>
      <w:proofErr w:type="spellEnd"/>
      <w:r w:rsidRPr="0014723D">
        <w:rPr>
          <w:rFonts w:ascii="Times New Roman" w:hAnsi="Times New Roman"/>
          <w:lang w:val="en-GB"/>
        </w:rPr>
        <w:t xml:space="preserve"> into the body, thereby eliminating unnecessary device load, without the need for additional surgical operations. In terms of consumer electronics, the technology holds promise for reducing the environmental footprint of the next generation of "green" devices.</w:t>
      </w:r>
    </w:p>
    <w:p w:rsidR="00AF7451" w:rsidRPr="0014723D" w:rsidRDefault="00AF7451">
      <w:pPr>
        <w:rPr>
          <w:rFonts w:ascii="Times New Roman" w:hAnsi="Times New Roman"/>
          <w:lang w:val="en-GB"/>
        </w:rPr>
      </w:pPr>
    </w:p>
    <w:p w:rsidR="00AF7451" w:rsidRPr="0014723D" w:rsidRDefault="00946A2F">
      <w:pPr>
        <w:spacing w:line="276" w:lineRule="auto"/>
        <w:rPr>
          <w:rFonts w:ascii="Times New Roman" w:hAnsi="Times New Roman"/>
          <w:b/>
          <w:lang w:val="en-GB"/>
        </w:rPr>
      </w:pPr>
      <w:r w:rsidRPr="0014723D">
        <w:rPr>
          <w:rFonts w:ascii="Times New Roman" w:hAnsi="Times New Roman"/>
          <w:b/>
          <w:lang w:val="en-GB"/>
        </w:rPr>
        <w:t xml:space="preserve">Summary: </w:t>
      </w:r>
    </w:p>
    <w:p w:rsidR="00AF7451" w:rsidRPr="0014723D" w:rsidRDefault="00F223F8">
      <w:pPr>
        <w:pStyle w:val="NormalWeb"/>
        <w:rPr>
          <w:sz w:val="22"/>
          <w:szCs w:val="22"/>
          <w:lang w:val="en-GB"/>
        </w:rPr>
      </w:pPr>
      <w:r>
        <w:rPr>
          <w:sz w:val="22"/>
          <w:szCs w:val="22"/>
          <w:lang w:val="en-GB"/>
        </w:rPr>
        <w:t xml:space="preserve">Electronic devices </w:t>
      </w:r>
      <w:bookmarkStart w:id="0" w:name="_GoBack"/>
      <w:bookmarkEnd w:id="0"/>
      <w:r w:rsidR="00946A2F" w:rsidRPr="0014723D">
        <w:rPr>
          <w:sz w:val="22"/>
          <w:szCs w:val="22"/>
          <w:lang w:val="en-GB"/>
        </w:rPr>
        <w:t>that function in water but dissolve when their function is no longer needed, leaving behind only harmless end products, are part of a rapidly emerging class of technology. This technology suggest</w:t>
      </w:r>
      <w:r w:rsidR="00DA7849" w:rsidRPr="0014723D">
        <w:rPr>
          <w:sz w:val="22"/>
          <w:szCs w:val="22"/>
          <w:lang w:val="en-GB"/>
        </w:rPr>
        <w:t>s</w:t>
      </w:r>
      <w:r w:rsidR="00946A2F" w:rsidRPr="0014723D">
        <w:rPr>
          <w:sz w:val="22"/>
          <w:szCs w:val="22"/>
          <w:lang w:val="en-GB"/>
        </w:rPr>
        <w:t xml:space="preserve"> a new era of devices that range from green consumer devices to </w:t>
      </w:r>
      <w:proofErr w:type="spellStart"/>
      <w:r w:rsidR="00946A2F" w:rsidRPr="0014723D">
        <w:rPr>
          <w:sz w:val="22"/>
          <w:szCs w:val="22"/>
          <w:lang w:val="en-GB"/>
        </w:rPr>
        <w:t>electroceutical</w:t>
      </w:r>
      <w:proofErr w:type="spellEnd"/>
      <w:r w:rsidR="00946A2F" w:rsidRPr="0014723D">
        <w:rPr>
          <w:sz w:val="22"/>
          <w:szCs w:val="22"/>
          <w:lang w:val="en-GB"/>
        </w:rPr>
        <w:t xml:space="preserve"> therapies, to biomedical sensor systems that do their work and then disappear.</w:t>
      </w:r>
    </w:p>
    <w:p w:rsidR="00AF7451" w:rsidRPr="0014723D" w:rsidRDefault="00946A2F">
      <w:pPr>
        <w:pStyle w:val="ListeParagraf"/>
        <w:numPr>
          <w:ilvl w:val="0"/>
          <w:numId w:val="12"/>
        </w:numPr>
        <w:shd w:val="clear" w:color="auto" w:fill="FFFFFF"/>
        <w:spacing w:line="276" w:lineRule="auto"/>
        <w:rPr>
          <w:rFonts w:ascii="Times New Roman" w:hAnsi="Times New Roman"/>
          <w:bCs/>
          <w:lang w:val="en-GB"/>
        </w:rPr>
      </w:pPr>
      <w:r w:rsidRPr="0014723D">
        <w:rPr>
          <w:rFonts w:ascii="Times New Roman" w:hAnsi="Times New Roman"/>
          <w:bCs/>
          <w:lang w:val="en-GB"/>
        </w:rPr>
        <w:t>Yes, the summary is acceptable.</w:t>
      </w:r>
    </w:p>
    <w:p w:rsidR="00AF7451" w:rsidRPr="0014723D" w:rsidRDefault="00946A2F">
      <w:pPr>
        <w:pStyle w:val="ListeParagraf"/>
        <w:numPr>
          <w:ilvl w:val="0"/>
          <w:numId w:val="12"/>
        </w:numPr>
        <w:shd w:val="clear" w:color="auto" w:fill="FFFFFF"/>
        <w:spacing w:line="276" w:lineRule="auto"/>
        <w:rPr>
          <w:rFonts w:ascii="Times New Roman" w:hAnsi="Times New Roman"/>
          <w:bCs/>
          <w:lang w:val="en-GB"/>
        </w:rPr>
      </w:pPr>
      <w:r w:rsidRPr="0014723D">
        <w:rPr>
          <w:rFonts w:ascii="Times New Roman" w:hAnsi="Times New Roman"/>
          <w:bCs/>
          <w:lang w:val="en-GB"/>
        </w:rPr>
        <w:t xml:space="preserve">No, the summary plagiarizes the original using the same vocabulary or grammar. </w:t>
      </w:r>
    </w:p>
    <w:p w:rsidR="00AF7451" w:rsidRPr="0014723D" w:rsidRDefault="00946A2F">
      <w:pPr>
        <w:pStyle w:val="ListeParagraf"/>
        <w:numPr>
          <w:ilvl w:val="0"/>
          <w:numId w:val="12"/>
        </w:numPr>
        <w:shd w:val="clear" w:color="auto" w:fill="FFFFFF"/>
        <w:spacing w:line="276" w:lineRule="auto"/>
        <w:rPr>
          <w:rFonts w:ascii="Times New Roman" w:hAnsi="Times New Roman"/>
          <w:bCs/>
          <w:lang w:val="en-GB"/>
        </w:rPr>
      </w:pPr>
      <w:r w:rsidRPr="0014723D">
        <w:rPr>
          <w:rFonts w:ascii="Times New Roman" w:hAnsi="Times New Roman"/>
          <w:bCs/>
          <w:lang w:val="en-GB"/>
        </w:rPr>
        <w:t xml:space="preserve">No, the summary has a different meaning than the original.  </w:t>
      </w:r>
    </w:p>
    <w:p w:rsidR="00AF7451" w:rsidRPr="0014723D" w:rsidRDefault="00AF7451">
      <w:pPr>
        <w:spacing w:line="276" w:lineRule="auto"/>
        <w:rPr>
          <w:rFonts w:ascii="Times New Roman" w:hAnsi="Times New Roman"/>
          <w:b/>
          <w:lang w:val="en-GB"/>
        </w:rPr>
      </w:pPr>
    </w:p>
    <w:p w:rsidR="00AF7451" w:rsidRPr="0014723D" w:rsidRDefault="00946A2F">
      <w:pPr>
        <w:spacing w:line="276" w:lineRule="auto"/>
        <w:rPr>
          <w:rFonts w:ascii="Times New Roman" w:hAnsi="Times New Roman"/>
          <w:b/>
          <w:bCs/>
          <w:lang w:val="en-GB"/>
        </w:rPr>
      </w:pPr>
      <w:r w:rsidRPr="0014723D">
        <w:rPr>
          <w:rFonts w:ascii="Times New Roman" w:hAnsi="Times New Roman"/>
          <w:b/>
          <w:lang w:val="en-GB"/>
        </w:rPr>
        <w:t>28. Adapted from “Documentary brings world's oldest underwater city back to life”,</w:t>
      </w:r>
      <w:r w:rsidRPr="0014723D">
        <w:rPr>
          <w:rFonts w:ascii="Times New Roman" w:hAnsi="Times New Roman"/>
          <w:b/>
          <w:bCs/>
          <w:lang w:val="en-GB"/>
        </w:rPr>
        <w:t xml:space="preserve"> 2014</w:t>
      </w:r>
    </w:p>
    <w:p w:rsidR="00AF7451" w:rsidRPr="0014723D" w:rsidRDefault="00AF7451">
      <w:pPr>
        <w:spacing w:line="276" w:lineRule="auto"/>
        <w:rPr>
          <w:rFonts w:ascii="Times New Roman" w:hAnsi="Times New Roman"/>
          <w:b/>
          <w:bCs/>
          <w:lang w:val="en-GB"/>
        </w:rPr>
      </w:pPr>
    </w:p>
    <w:p w:rsidR="00AF7451" w:rsidRPr="0014723D" w:rsidRDefault="00946A2F">
      <w:pPr>
        <w:rPr>
          <w:rFonts w:ascii="Times New Roman" w:hAnsi="Times New Roman"/>
          <w:lang w:val="en-GB"/>
        </w:rPr>
      </w:pPr>
      <w:r w:rsidRPr="0014723D">
        <w:rPr>
          <w:rFonts w:ascii="Times New Roman" w:hAnsi="Times New Roman"/>
          <w:lang w:val="en-GB"/>
        </w:rPr>
        <w:lastRenderedPageBreak/>
        <w:t xml:space="preserve">In a ground breaking collaboration, movie industry CGI specialists were invited to be part of a research team in the field to use state-of-the-art computer graphics in combination with the archaeological survey data as it was recovered to help bring the ancient underwater city, </w:t>
      </w:r>
      <w:proofErr w:type="spellStart"/>
      <w:r w:rsidRPr="0014723D">
        <w:rPr>
          <w:rFonts w:ascii="Times New Roman" w:hAnsi="Times New Roman"/>
          <w:lang w:val="en-GB"/>
        </w:rPr>
        <w:t>Pavlopetri</w:t>
      </w:r>
      <w:proofErr w:type="spellEnd"/>
      <w:r w:rsidRPr="0014723D">
        <w:rPr>
          <w:rFonts w:ascii="Times New Roman" w:hAnsi="Times New Roman"/>
          <w:lang w:val="en-GB"/>
        </w:rPr>
        <w:t xml:space="preserve">, back to life. Working with experts in acoustic sonar and the latest digital survey techniques </w:t>
      </w:r>
      <w:proofErr w:type="spellStart"/>
      <w:r w:rsidRPr="0014723D">
        <w:rPr>
          <w:rFonts w:ascii="Times New Roman" w:hAnsi="Times New Roman"/>
          <w:lang w:val="en-GB"/>
        </w:rPr>
        <w:t>Dr.</w:t>
      </w:r>
      <w:proofErr w:type="spellEnd"/>
      <w:r w:rsidRPr="0014723D">
        <w:rPr>
          <w:rFonts w:ascii="Times New Roman" w:hAnsi="Times New Roman"/>
          <w:lang w:val="en-GB"/>
        </w:rPr>
        <w:t xml:space="preserve"> Jon Henderson and others from the Department of Archaeology at Nottingham has been able to record the entire city, which covers over 80,000 square metres. Using an advanced stereo-mapping robot, developed by the Australian Centre of Field Robotics at Sydney University, the entire city was recorded to a resolution of a few centimetres. From tiny graves, to door steps, from the walls of huge buildings which line the ancient streets to the ancient artefacts that litter the seabed -- every item was recorded in high resolution 3D creating a resource that can be analysed and studied by other archaeologists for years to come. State-of-the-art CGI will reveal, in a new documentary, for the first time how a city that has been lost to the sea for 3,000 years would once have looked and operated.</w:t>
      </w:r>
    </w:p>
    <w:p w:rsidR="00AF7451" w:rsidRPr="0014723D" w:rsidRDefault="00946A2F">
      <w:pPr>
        <w:shd w:val="clear" w:color="auto" w:fill="FFFFFF"/>
        <w:spacing w:beforeAutospacing="1" w:afterAutospacing="1" w:line="276" w:lineRule="auto"/>
        <w:rPr>
          <w:rFonts w:ascii="Times New Roman" w:hAnsi="Times New Roman"/>
          <w:b/>
          <w:lang w:val="en-GB"/>
        </w:rPr>
      </w:pPr>
      <w:r w:rsidRPr="0014723D">
        <w:rPr>
          <w:rFonts w:ascii="Times New Roman" w:hAnsi="Times New Roman"/>
          <w:b/>
          <w:lang w:val="en-GB"/>
        </w:rPr>
        <w:t xml:space="preserve">Summary: </w:t>
      </w:r>
    </w:p>
    <w:p w:rsidR="00AF7451" w:rsidRPr="0014723D" w:rsidRDefault="00193B82" w:rsidP="00A668E6">
      <w:pPr>
        <w:rPr>
          <w:rFonts w:ascii="Times New Roman" w:hAnsi="Times New Roman"/>
          <w:lang w:val="en-GB"/>
        </w:rPr>
      </w:pPr>
      <w:r w:rsidRPr="0014723D">
        <w:rPr>
          <w:rFonts w:ascii="Times New Roman" w:hAnsi="Times New Roman"/>
          <w:lang w:val="en-GB"/>
        </w:rPr>
        <w:t>Computer graphics technology from the film industry</w:t>
      </w:r>
      <w:r w:rsidRPr="0014723D" w:rsidDel="00193B82">
        <w:rPr>
          <w:rFonts w:ascii="Times New Roman" w:hAnsi="Times New Roman"/>
          <w:lang w:val="en-GB"/>
        </w:rPr>
        <w:t xml:space="preserve"> </w:t>
      </w:r>
      <w:r w:rsidR="00946A2F" w:rsidRPr="0014723D">
        <w:rPr>
          <w:rFonts w:ascii="Times New Roman" w:hAnsi="Times New Roman"/>
          <w:lang w:val="en-GB"/>
        </w:rPr>
        <w:t xml:space="preserve">and the very latest digital marine technology have brought the world's oldest submerged city, </w:t>
      </w:r>
      <w:proofErr w:type="spellStart"/>
      <w:r w:rsidR="00946A2F" w:rsidRPr="0014723D">
        <w:rPr>
          <w:rFonts w:ascii="Times New Roman" w:hAnsi="Times New Roman"/>
          <w:lang w:val="en-GB"/>
        </w:rPr>
        <w:t>Pavlopetri</w:t>
      </w:r>
      <w:proofErr w:type="spellEnd"/>
      <w:r w:rsidR="00946A2F" w:rsidRPr="0014723D">
        <w:rPr>
          <w:rFonts w:ascii="Times New Roman" w:hAnsi="Times New Roman"/>
          <w:lang w:val="en-GB"/>
        </w:rPr>
        <w:t xml:space="preserve">, back to life in a new documentary. A team of archaeologists has spent the last three years surveying the site which was first discovered in the late 1960's. The city, </w:t>
      </w:r>
      <w:r w:rsidRPr="0014723D">
        <w:rPr>
          <w:rFonts w:ascii="Times New Roman" w:hAnsi="Times New Roman"/>
          <w:lang w:val="en-GB"/>
        </w:rPr>
        <w:t>unseen</w:t>
      </w:r>
      <w:r w:rsidR="00946A2F" w:rsidRPr="0014723D">
        <w:rPr>
          <w:rFonts w:ascii="Times New Roman" w:hAnsi="Times New Roman"/>
          <w:lang w:val="en-GB"/>
        </w:rPr>
        <w:t xml:space="preserve"> for over 3,000 years, became the first underwater city to be fully digitally mapped and recorded creating a highly detailed stone by stone </w:t>
      </w:r>
      <w:proofErr w:type="gramStart"/>
      <w:r w:rsidR="00946A2F" w:rsidRPr="0014723D">
        <w:rPr>
          <w:rFonts w:ascii="Times New Roman" w:hAnsi="Times New Roman"/>
          <w:lang w:val="en-GB"/>
        </w:rPr>
        <w:t>plan</w:t>
      </w:r>
      <w:proofErr w:type="gramEnd"/>
      <w:r w:rsidR="00946A2F" w:rsidRPr="0014723D">
        <w:rPr>
          <w:rFonts w:ascii="Times New Roman" w:hAnsi="Times New Roman"/>
          <w:lang w:val="en-GB"/>
        </w:rPr>
        <w:t xml:space="preserve"> in photo-realistic 3-D.</w:t>
      </w:r>
    </w:p>
    <w:p w:rsidR="00AF7451" w:rsidRPr="0014723D" w:rsidRDefault="00AF7451">
      <w:pPr>
        <w:spacing w:line="276" w:lineRule="auto"/>
        <w:rPr>
          <w:rFonts w:ascii="Times New Roman" w:hAnsi="Times New Roman"/>
          <w:lang w:val="en-GB"/>
        </w:rPr>
      </w:pPr>
    </w:p>
    <w:p w:rsidR="00AF7451" w:rsidRPr="0014723D" w:rsidRDefault="00946A2F">
      <w:pPr>
        <w:pStyle w:val="ListeParagraf"/>
        <w:numPr>
          <w:ilvl w:val="0"/>
          <w:numId w:val="3"/>
        </w:numPr>
        <w:shd w:val="clear" w:color="auto" w:fill="FFFFFF"/>
        <w:spacing w:line="276" w:lineRule="auto"/>
        <w:rPr>
          <w:rFonts w:ascii="Times New Roman" w:hAnsi="Times New Roman"/>
          <w:bCs/>
          <w:lang w:val="en-GB"/>
        </w:rPr>
      </w:pPr>
      <w:r w:rsidRPr="0014723D">
        <w:rPr>
          <w:rFonts w:ascii="Times New Roman" w:hAnsi="Times New Roman"/>
          <w:bCs/>
          <w:lang w:val="en-GB"/>
        </w:rPr>
        <w:t xml:space="preserve">Yes, the summary is acceptable. </w:t>
      </w:r>
    </w:p>
    <w:p w:rsidR="00AF7451" w:rsidRPr="0014723D" w:rsidRDefault="00946A2F">
      <w:pPr>
        <w:pStyle w:val="ListeParagraf"/>
        <w:numPr>
          <w:ilvl w:val="0"/>
          <w:numId w:val="3"/>
        </w:numPr>
        <w:shd w:val="clear" w:color="auto" w:fill="FFFFFF"/>
        <w:spacing w:line="276" w:lineRule="auto"/>
        <w:rPr>
          <w:rFonts w:ascii="Times New Roman" w:hAnsi="Times New Roman"/>
          <w:bCs/>
          <w:lang w:val="en-GB"/>
        </w:rPr>
      </w:pPr>
      <w:r w:rsidRPr="0014723D">
        <w:rPr>
          <w:rFonts w:ascii="Times New Roman" w:hAnsi="Times New Roman"/>
          <w:bCs/>
          <w:lang w:val="en-GB"/>
        </w:rPr>
        <w:t xml:space="preserve">No, the summary plagiarizes the original using the same vocabulary or grammar. </w:t>
      </w:r>
    </w:p>
    <w:p w:rsidR="00AF7451" w:rsidRPr="0014723D" w:rsidRDefault="00946A2F">
      <w:pPr>
        <w:pStyle w:val="ListeParagraf"/>
        <w:numPr>
          <w:ilvl w:val="0"/>
          <w:numId w:val="3"/>
        </w:numPr>
        <w:shd w:val="clear" w:color="auto" w:fill="FFFFFF"/>
        <w:spacing w:line="276" w:lineRule="auto"/>
        <w:rPr>
          <w:rFonts w:ascii="Times New Roman" w:hAnsi="Times New Roman"/>
          <w:bCs/>
          <w:lang w:val="en-GB"/>
        </w:rPr>
      </w:pPr>
      <w:r w:rsidRPr="0014723D">
        <w:rPr>
          <w:rFonts w:ascii="Times New Roman" w:hAnsi="Times New Roman"/>
          <w:bCs/>
          <w:lang w:val="en-GB"/>
        </w:rPr>
        <w:t xml:space="preserve">No, the summary has a different meaning than the original.  </w:t>
      </w:r>
    </w:p>
    <w:p w:rsidR="00AF7451" w:rsidRPr="0014723D" w:rsidRDefault="00AF7451">
      <w:pPr>
        <w:spacing w:line="276" w:lineRule="auto"/>
        <w:ind w:left="397" w:hanging="397"/>
        <w:rPr>
          <w:rFonts w:ascii="Times New Roman" w:hAnsi="Times New Roman"/>
          <w:lang w:val="en-GB"/>
        </w:rPr>
      </w:pPr>
    </w:p>
    <w:sectPr w:rsidR="00AF7451" w:rsidRPr="0014723D">
      <w:headerReference w:type="default" r:id="rId8"/>
      <w:footerReference w:type="default" r:id="rId9"/>
      <w:pgSz w:w="11906" w:h="16838"/>
      <w:pgMar w:top="1417" w:right="1417" w:bottom="1417" w:left="1417" w:header="227" w:footer="34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248" w:rsidRDefault="009B1248">
      <w:pPr>
        <w:spacing w:line="240" w:lineRule="auto"/>
      </w:pPr>
      <w:r>
        <w:separator/>
      </w:r>
    </w:p>
  </w:endnote>
  <w:endnote w:type="continuationSeparator" w:id="0">
    <w:p w:rsidR="009B1248" w:rsidRDefault="009B12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Liberation Sans">
    <w:altName w:val="Arial"/>
    <w:charset w:val="01"/>
    <w:family w:val="swiss"/>
    <w:pitch w:val="variable"/>
  </w:font>
  <w:font w:name="Microsoft YaHei">
    <w:charset w:val="86"/>
    <w:family w:val="swiss"/>
    <w:pitch w:val="variable"/>
    <w:sig w:usb0="80000287" w:usb1="28CF3C52" w:usb2="00000016" w:usb3="00000000" w:csb0="0004001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51" w:rsidRDefault="00946A2F">
    <w:pPr>
      <w:pStyle w:val="Altbilgi"/>
      <w:jc w:val="center"/>
      <w:rPr>
        <w:rFonts w:ascii="Times New Roman" w:hAnsi="Times New Roman"/>
        <w:b/>
        <w:sz w:val="16"/>
        <w:szCs w:val="16"/>
        <w:lang w:val="en-US"/>
      </w:rPr>
    </w:pPr>
    <w:r>
      <w:rPr>
        <w:rFonts w:ascii="Times New Roman" w:hAnsi="Times New Roman"/>
        <w:b/>
        <w:sz w:val="16"/>
        <w:szCs w:val="16"/>
        <w:lang w:val="en-US"/>
      </w:rPr>
      <w:t>A VERSION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248" w:rsidRDefault="009B1248">
      <w:pPr>
        <w:spacing w:line="240" w:lineRule="auto"/>
      </w:pPr>
      <w:r>
        <w:separator/>
      </w:r>
    </w:p>
  </w:footnote>
  <w:footnote w:type="continuationSeparator" w:id="0">
    <w:p w:rsidR="009B1248" w:rsidRDefault="009B12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51" w:rsidRDefault="00AF7451">
    <w:pPr>
      <w:pStyle w:val="stbilgi"/>
      <w:jc w:val="right"/>
    </w:pPr>
  </w:p>
  <w:p w:rsidR="00AF7451" w:rsidRDefault="00946A2F">
    <w:pPr>
      <w:pStyle w:val="stbilgi"/>
      <w:jc w:val="right"/>
    </w:pPr>
    <w:r>
      <w:fldChar w:fldCharType="begin"/>
    </w:r>
    <w:r>
      <w:instrText>PAGE</w:instrText>
    </w:r>
    <w:r>
      <w:fldChar w:fldCharType="separate"/>
    </w:r>
    <w:r w:rsidR="00F223F8">
      <w:rPr>
        <w:noProof/>
      </w:rPr>
      <w:t>10</w:t>
    </w:r>
    <w:r>
      <w:fldChar w:fldCharType="end"/>
    </w:r>
  </w:p>
  <w:p w:rsidR="00AF7451" w:rsidRDefault="00946A2F">
    <w:pPr>
      <w:pStyle w:val="stbilgi"/>
      <w:jc w:val="center"/>
      <w:rPr>
        <w:rFonts w:ascii="Times New Roman" w:hAnsi="Times New Roman"/>
        <w:sz w:val="12"/>
        <w:szCs w:val="12"/>
        <w:lang w:val="en-US"/>
      </w:rPr>
    </w:pPr>
    <w:r>
      <w:rPr>
        <w:rFonts w:ascii="Times New Roman" w:hAnsi="Times New Roman"/>
        <w:sz w:val="12"/>
        <w:szCs w:val="12"/>
        <w:lang w:val="en-US"/>
      </w:rPr>
      <w:t xml:space="preserve">ING 201 2014-2015 ACADEMIC YEAR </w:t>
    </w:r>
  </w:p>
  <w:p w:rsidR="00AF7451" w:rsidRDefault="00946A2F">
    <w:pPr>
      <w:pStyle w:val="stbilgi"/>
      <w:jc w:val="center"/>
      <w:rPr>
        <w:rFonts w:ascii="Times New Roman" w:hAnsi="Times New Roman"/>
        <w:sz w:val="12"/>
        <w:szCs w:val="12"/>
        <w:lang w:val="en-US"/>
      </w:rPr>
    </w:pPr>
    <w:r>
      <w:rPr>
        <w:rFonts w:ascii="Times New Roman" w:hAnsi="Times New Roman"/>
        <w:sz w:val="12"/>
        <w:szCs w:val="12"/>
        <w:lang w:val="en-US"/>
      </w:rPr>
      <w:t xml:space="preserve"> </w:t>
    </w:r>
  </w:p>
  <w:p w:rsidR="00AF7451" w:rsidRDefault="00AF7451">
    <w:pPr>
      <w:pStyle w:val="stbilgi"/>
      <w:jc w:val="center"/>
      <w:rPr>
        <w:rFonts w:ascii="Times New Roman" w:hAnsi="Times New Roman"/>
        <w:sz w:val="12"/>
        <w:szCs w:val="1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3AD5"/>
    <w:multiLevelType w:val="multilevel"/>
    <w:tmpl w:val="5D26E6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F06978"/>
    <w:multiLevelType w:val="multilevel"/>
    <w:tmpl w:val="F07EAA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BC397C"/>
    <w:multiLevelType w:val="multilevel"/>
    <w:tmpl w:val="2A9292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CA2D95"/>
    <w:multiLevelType w:val="multilevel"/>
    <w:tmpl w:val="E786B3A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
    <w:nsid w:val="2205635E"/>
    <w:multiLevelType w:val="multilevel"/>
    <w:tmpl w:val="D7D484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BC30129"/>
    <w:multiLevelType w:val="multilevel"/>
    <w:tmpl w:val="723E26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E897BE3"/>
    <w:multiLevelType w:val="multilevel"/>
    <w:tmpl w:val="18C6BC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4502EE8"/>
    <w:multiLevelType w:val="multilevel"/>
    <w:tmpl w:val="6330B2DC"/>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8">
    <w:nsid w:val="402D3FC5"/>
    <w:multiLevelType w:val="multilevel"/>
    <w:tmpl w:val="4760A4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42852E23"/>
    <w:multiLevelType w:val="multilevel"/>
    <w:tmpl w:val="57468C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2AB4EEB"/>
    <w:multiLevelType w:val="multilevel"/>
    <w:tmpl w:val="B8BCB6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3874A0D"/>
    <w:multiLevelType w:val="multilevel"/>
    <w:tmpl w:val="3DE4B5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5EC42DA"/>
    <w:multiLevelType w:val="hybridMultilevel"/>
    <w:tmpl w:val="B594664E"/>
    <w:lvl w:ilvl="0" w:tplc="041F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8860D13"/>
    <w:multiLevelType w:val="multilevel"/>
    <w:tmpl w:val="AE3CA2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26241AA"/>
    <w:multiLevelType w:val="multilevel"/>
    <w:tmpl w:val="8FFC1A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A8B3CEB"/>
    <w:multiLevelType w:val="multilevel"/>
    <w:tmpl w:val="8F460C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1A51D9D"/>
    <w:multiLevelType w:val="multilevel"/>
    <w:tmpl w:val="8F541C82"/>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7">
    <w:nsid w:val="78D558BD"/>
    <w:multiLevelType w:val="hybridMultilevel"/>
    <w:tmpl w:val="46047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91332F5"/>
    <w:multiLevelType w:val="multilevel"/>
    <w:tmpl w:val="206A03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B5952F9"/>
    <w:multiLevelType w:val="multilevel"/>
    <w:tmpl w:val="DF86C0F8"/>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0">
    <w:nsid w:val="7DAD332F"/>
    <w:multiLevelType w:val="multilevel"/>
    <w:tmpl w:val="8AA08AA8"/>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abstractNumId w:val="7"/>
  </w:num>
  <w:num w:numId="2">
    <w:abstractNumId w:val="2"/>
  </w:num>
  <w:num w:numId="3">
    <w:abstractNumId w:val="1"/>
  </w:num>
  <w:num w:numId="4">
    <w:abstractNumId w:val="3"/>
  </w:num>
  <w:num w:numId="5">
    <w:abstractNumId w:val="14"/>
  </w:num>
  <w:num w:numId="6">
    <w:abstractNumId w:val="4"/>
  </w:num>
  <w:num w:numId="7">
    <w:abstractNumId w:val="15"/>
  </w:num>
  <w:num w:numId="8">
    <w:abstractNumId w:val="0"/>
  </w:num>
  <w:num w:numId="9">
    <w:abstractNumId w:val="5"/>
  </w:num>
  <w:num w:numId="10">
    <w:abstractNumId w:val="10"/>
  </w:num>
  <w:num w:numId="11">
    <w:abstractNumId w:val="11"/>
  </w:num>
  <w:num w:numId="12">
    <w:abstractNumId w:val="9"/>
  </w:num>
  <w:num w:numId="13">
    <w:abstractNumId w:val="6"/>
  </w:num>
  <w:num w:numId="14">
    <w:abstractNumId w:val="18"/>
  </w:num>
  <w:num w:numId="15">
    <w:abstractNumId w:val="13"/>
  </w:num>
  <w:num w:numId="16">
    <w:abstractNumId w:val="16"/>
  </w:num>
  <w:num w:numId="17">
    <w:abstractNumId w:val="20"/>
  </w:num>
  <w:num w:numId="18">
    <w:abstractNumId w:val="19"/>
  </w:num>
  <w:num w:numId="19">
    <w:abstractNumId w:val="8"/>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451"/>
    <w:rsid w:val="00061D26"/>
    <w:rsid w:val="000B4BD8"/>
    <w:rsid w:val="000C4E77"/>
    <w:rsid w:val="0014723D"/>
    <w:rsid w:val="00193B82"/>
    <w:rsid w:val="00197E25"/>
    <w:rsid w:val="001F7504"/>
    <w:rsid w:val="002035B3"/>
    <w:rsid w:val="00203904"/>
    <w:rsid w:val="0022464F"/>
    <w:rsid w:val="00294C7E"/>
    <w:rsid w:val="002C3740"/>
    <w:rsid w:val="00307D18"/>
    <w:rsid w:val="00320739"/>
    <w:rsid w:val="00324286"/>
    <w:rsid w:val="00362F27"/>
    <w:rsid w:val="00372ACD"/>
    <w:rsid w:val="003D6199"/>
    <w:rsid w:val="003E5B1E"/>
    <w:rsid w:val="004B4000"/>
    <w:rsid w:val="005343A8"/>
    <w:rsid w:val="005B0264"/>
    <w:rsid w:val="005E3FB7"/>
    <w:rsid w:val="00630727"/>
    <w:rsid w:val="00645DBD"/>
    <w:rsid w:val="006B39B2"/>
    <w:rsid w:val="006C0FE5"/>
    <w:rsid w:val="006D0AFC"/>
    <w:rsid w:val="007D2155"/>
    <w:rsid w:val="00900B9A"/>
    <w:rsid w:val="00920849"/>
    <w:rsid w:val="00934939"/>
    <w:rsid w:val="00946A2F"/>
    <w:rsid w:val="00975B12"/>
    <w:rsid w:val="00976F75"/>
    <w:rsid w:val="009B1248"/>
    <w:rsid w:val="009E123D"/>
    <w:rsid w:val="009E3B6E"/>
    <w:rsid w:val="00A32AA3"/>
    <w:rsid w:val="00A32AF8"/>
    <w:rsid w:val="00A668E6"/>
    <w:rsid w:val="00A96937"/>
    <w:rsid w:val="00AF7451"/>
    <w:rsid w:val="00B158EA"/>
    <w:rsid w:val="00C058B0"/>
    <w:rsid w:val="00C53C03"/>
    <w:rsid w:val="00D03A86"/>
    <w:rsid w:val="00DA70E3"/>
    <w:rsid w:val="00DA7849"/>
    <w:rsid w:val="00DB3FF6"/>
    <w:rsid w:val="00E30D5E"/>
    <w:rsid w:val="00E67FDA"/>
    <w:rsid w:val="00EA5E4A"/>
    <w:rsid w:val="00F223F8"/>
    <w:rsid w:val="00F2372D"/>
    <w:rsid w:val="00F313BA"/>
    <w:rsid w:val="00F8586F"/>
    <w:rsid w:val="00FC2B2B"/>
    <w:rsid w:val="00FD08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094"/>
    <w:pPr>
      <w:suppressAutoHyphens/>
      <w:spacing w:line="360" w:lineRule="auto"/>
    </w:pPr>
    <w:rPr>
      <w:rFonts w:eastAsia="Times New Roman"/>
    </w:rPr>
  </w:style>
  <w:style w:type="paragraph" w:styleId="Balk1">
    <w:name w:val="heading 1"/>
    <w:basedOn w:val="Normal"/>
    <w:link w:val="Balk1Char"/>
    <w:uiPriority w:val="99"/>
    <w:qFormat/>
    <w:rsid w:val="00957F4C"/>
    <w:pPr>
      <w:outlineLvl w:val="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957F4C"/>
    <w:rPr>
      <w:rFonts w:ascii="Times New Roman" w:hAnsi="Times New Roman" w:cs="Times New Roman"/>
      <w:b/>
      <w:bCs/>
      <w:sz w:val="48"/>
      <w:szCs w:val="48"/>
      <w:lang w:eastAsia="tr-TR"/>
    </w:rPr>
  </w:style>
  <w:style w:type="character" w:customStyle="1" w:styleId="stbilgiChar">
    <w:name w:val="Üstbilgi Char"/>
    <w:basedOn w:val="VarsaylanParagrafYazTipi"/>
    <w:link w:val="stbilgi"/>
    <w:uiPriority w:val="99"/>
    <w:locked/>
    <w:rsid w:val="00957F4C"/>
    <w:rPr>
      <w:rFonts w:ascii="Calibri" w:hAnsi="Calibri" w:cs="Times New Roman"/>
      <w:lang w:eastAsia="tr-TR"/>
    </w:rPr>
  </w:style>
  <w:style w:type="character" w:customStyle="1" w:styleId="AltbilgiChar">
    <w:name w:val="Altbilgi Char"/>
    <w:basedOn w:val="VarsaylanParagrafYazTipi"/>
    <w:link w:val="Altbilgi"/>
    <w:uiPriority w:val="99"/>
    <w:locked/>
    <w:rsid w:val="00957F4C"/>
    <w:rPr>
      <w:rFonts w:ascii="Calibri" w:hAnsi="Calibri" w:cs="Times New Roman"/>
      <w:lang w:eastAsia="tr-TR"/>
    </w:rPr>
  </w:style>
  <w:style w:type="character" w:customStyle="1" w:styleId="InternetLink">
    <w:name w:val="Internet Link"/>
    <w:basedOn w:val="VarsaylanParagrafYazTipi"/>
    <w:uiPriority w:val="99"/>
    <w:rsid w:val="00957F4C"/>
    <w:rPr>
      <w:rFonts w:cs="Times New Roman"/>
      <w:color w:val="0000FF"/>
      <w:u w:val="single"/>
    </w:rPr>
  </w:style>
  <w:style w:type="character" w:styleId="Gl">
    <w:name w:val="Strong"/>
    <w:basedOn w:val="VarsaylanParagrafYazTipi"/>
    <w:uiPriority w:val="99"/>
    <w:qFormat/>
    <w:rsid w:val="00957F4C"/>
    <w:rPr>
      <w:rFonts w:cs="Times New Roman"/>
      <w:b/>
      <w:bCs/>
    </w:rPr>
  </w:style>
  <w:style w:type="character" w:customStyle="1" w:styleId="apple-converted-space">
    <w:name w:val="apple-converted-space"/>
    <w:basedOn w:val="VarsaylanParagrafYazTipi"/>
    <w:uiPriority w:val="99"/>
    <w:rsid w:val="00957F4C"/>
    <w:rPr>
      <w:rFonts w:cs="Times New Roman"/>
    </w:rPr>
  </w:style>
  <w:style w:type="character" w:customStyle="1" w:styleId="BalonMetniChar">
    <w:name w:val="Balon Metni Char"/>
    <w:basedOn w:val="VarsaylanParagrafYazTipi"/>
    <w:link w:val="BalonMetni"/>
    <w:uiPriority w:val="99"/>
    <w:semiHidden/>
    <w:locked/>
    <w:rsid w:val="003C785F"/>
    <w:rPr>
      <w:rFonts w:ascii="Segoe UI" w:hAnsi="Segoe UI" w:cs="Segoe UI"/>
      <w:sz w:val="18"/>
      <w:szCs w:val="18"/>
      <w:lang w:eastAsia="tr-TR"/>
    </w:rPr>
  </w:style>
  <w:style w:type="character" w:styleId="AklamaBavurusu">
    <w:name w:val="annotation reference"/>
    <w:basedOn w:val="VarsaylanParagrafYazTipi"/>
    <w:uiPriority w:val="99"/>
    <w:semiHidden/>
    <w:rsid w:val="00E904B0"/>
    <w:rPr>
      <w:rFonts w:cs="Times New Roman"/>
      <w:sz w:val="16"/>
      <w:szCs w:val="16"/>
    </w:rPr>
  </w:style>
  <w:style w:type="character" w:customStyle="1" w:styleId="AklamaMetniChar">
    <w:name w:val="Açıklama Metni Char"/>
    <w:basedOn w:val="VarsaylanParagrafYazTipi"/>
    <w:link w:val="AklamaMetni"/>
    <w:uiPriority w:val="99"/>
    <w:semiHidden/>
    <w:locked/>
    <w:rsid w:val="00E904B0"/>
    <w:rPr>
      <w:rFonts w:ascii="Calibri" w:hAnsi="Calibri" w:cs="Times New Roman"/>
      <w:sz w:val="20"/>
      <w:szCs w:val="20"/>
      <w:lang w:eastAsia="tr-TR"/>
    </w:rPr>
  </w:style>
  <w:style w:type="character" w:customStyle="1" w:styleId="AklamaKonusuChar">
    <w:name w:val="Açıklama Konusu Char"/>
    <w:basedOn w:val="AklamaMetniChar"/>
    <w:link w:val="AklamaKonusu"/>
    <w:uiPriority w:val="99"/>
    <w:semiHidden/>
    <w:locked/>
    <w:rsid w:val="00E904B0"/>
    <w:rPr>
      <w:rFonts w:ascii="Calibri" w:hAnsi="Calibri" w:cs="Times New Roman"/>
      <w:b/>
      <w:bCs/>
      <w:sz w:val="20"/>
      <w:szCs w:val="20"/>
      <w:lang w:eastAsia="tr-TR"/>
    </w:rPr>
  </w:style>
  <w:style w:type="character" w:customStyle="1" w:styleId="ListLabel1">
    <w:name w:val="ListLabel 1"/>
    <w:rPr>
      <w:rFonts w:cs="Times New Roman"/>
    </w:rPr>
  </w:style>
  <w:style w:type="paragraph" w:customStyle="1" w:styleId="Heading">
    <w:name w:val="Heading"/>
    <w:basedOn w:val="Normal"/>
    <w:next w:val="TextBody"/>
    <w:pPr>
      <w:keepNext/>
      <w:spacing w:before="240" w:after="120"/>
    </w:pPr>
    <w:rPr>
      <w:rFonts w:ascii="Liberation Sans" w:eastAsia="Microsoft YaHei" w:hAnsi="Liberation Sans" w:cs="Lohit Hind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Hindi"/>
    </w:rPr>
  </w:style>
  <w:style w:type="paragraph" w:styleId="ResimYazs">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stbilgi">
    <w:name w:val="header"/>
    <w:basedOn w:val="Normal"/>
    <w:link w:val="stbilgiChar"/>
    <w:uiPriority w:val="99"/>
    <w:rsid w:val="00957F4C"/>
    <w:pPr>
      <w:tabs>
        <w:tab w:val="center" w:pos="4703"/>
        <w:tab w:val="right" w:pos="9406"/>
      </w:tabs>
      <w:spacing w:line="240" w:lineRule="auto"/>
    </w:pPr>
  </w:style>
  <w:style w:type="paragraph" w:styleId="Altbilgi">
    <w:name w:val="footer"/>
    <w:basedOn w:val="Normal"/>
    <w:link w:val="AltbilgiChar"/>
    <w:uiPriority w:val="99"/>
    <w:rsid w:val="00957F4C"/>
    <w:pPr>
      <w:tabs>
        <w:tab w:val="center" w:pos="4536"/>
        <w:tab w:val="right" w:pos="9072"/>
      </w:tabs>
      <w:spacing w:line="240" w:lineRule="auto"/>
    </w:pPr>
  </w:style>
  <w:style w:type="paragraph" w:styleId="ListeParagraf">
    <w:name w:val="List Paragraph"/>
    <w:basedOn w:val="Normal"/>
    <w:uiPriority w:val="99"/>
    <w:qFormat/>
    <w:rsid w:val="00957F4C"/>
    <w:pPr>
      <w:ind w:left="720"/>
      <w:contextualSpacing/>
    </w:pPr>
  </w:style>
  <w:style w:type="paragraph" w:customStyle="1" w:styleId="NoSpacing1">
    <w:name w:val="No Spacing1"/>
    <w:uiPriority w:val="99"/>
    <w:rsid w:val="00957F4C"/>
    <w:pPr>
      <w:suppressAutoHyphens/>
    </w:pPr>
    <w:rPr>
      <w:lang w:eastAsia="en-US"/>
    </w:rPr>
  </w:style>
  <w:style w:type="paragraph" w:styleId="NormalWeb">
    <w:name w:val="Normal (Web)"/>
    <w:basedOn w:val="Normal"/>
    <w:uiPriority w:val="99"/>
    <w:rsid w:val="00957F4C"/>
    <w:pPr>
      <w:spacing w:after="280"/>
    </w:pPr>
    <w:rPr>
      <w:rFonts w:ascii="Times New Roman" w:hAnsi="Times New Roman"/>
      <w:sz w:val="24"/>
      <w:szCs w:val="24"/>
    </w:rPr>
  </w:style>
  <w:style w:type="paragraph" w:customStyle="1" w:styleId="Blockquote">
    <w:name w:val="Blockquote"/>
    <w:basedOn w:val="Normal"/>
    <w:uiPriority w:val="99"/>
    <w:rsid w:val="00957F4C"/>
    <w:pPr>
      <w:spacing w:before="100" w:after="100" w:line="240" w:lineRule="auto"/>
      <w:ind w:left="360" w:right="360"/>
    </w:pPr>
    <w:rPr>
      <w:rFonts w:ascii="Times New Roman" w:eastAsia="Calibri" w:hAnsi="Times New Roman"/>
      <w:sz w:val="24"/>
      <w:szCs w:val="24"/>
      <w:lang w:eastAsia="en-US"/>
    </w:rPr>
  </w:style>
  <w:style w:type="paragraph" w:styleId="BalonMetni">
    <w:name w:val="Balloon Text"/>
    <w:basedOn w:val="Normal"/>
    <w:link w:val="BalonMetniChar"/>
    <w:uiPriority w:val="99"/>
    <w:semiHidden/>
    <w:rsid w:val="003C785F"/>
    <w:pPr>
      <w:spacing w:line="240" w:lineRule="auto"/>
    </w:pPr>
    <w:rPr>
      <w:rFonts w:ascii="Segoe UI" w:hAnsi="Segoe UI" w:cs="Segoe UI"/>
      <w:sz w:val="18"/>
      <w:szCs w:val="18"/>
    </w:rPr>
  </w:style>
  <w:style w:type="paragraph" w:styleId="AklamaMetni">
    <w:name w:val="annotation text"/>
    <w:basedOn w:val="Normal"/>
    <w:link w:val="AklamaMetniChar"/>
    <w:uiPriority w:val="99"/>
    <w:semiHidden/>
    <w:rsid w:val="00E904B0"/>
    <w:pPr>
      <w:spacing w:line="240" w:lineRule="auto"/>
    </w:pPr>
    <w:rPr>
      <w:sz w:val="20"/>
      <w:szCs w:val="20"/>
    </w:rPr>
  </w:style>
  <w:style w:type="paragraph" w:styleId="AklamaKonusu">
    <w:name w:val="annotation subject"/>
    <w:basedOn w:val="AklamaMetni"/>
    <w:link w:val="AklamaKonusuChar"/>
    <w:uiPriority w:val="99"/>
    <w:semiHidden/>
    <w:rsid w:val="00E904B0"/>
    <w:rPr>
      <w:b/>
      <w:bCs/>
    </w:rPr>
  </w:style>
  <w:style w:type="character" w:styleId="Kpr">
    <w:name w:val="Hyperlink"/>
    <w:basedOn w:val="VarsaylanParagrafYazTipi"/>
    <w:uiPriority w:val="99"/>
    <w:unhideWhenUsed/>
    <w:rsid w:val="00975B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094"/>
    <w:pPr>
      <w:suppressAutoHyphens/>
      <w:spacing w:line="360" w:lineRule="auto"/>
    </w:pPr>
    <w:rPr>
      <w:rFonts w:eastAsia="Times New Roman"/>
    </w:rPr>
  </w:style>
  <w:style w:type="paragraph" w:styleId="Balk1">
    <w:name w:val="heading 1"/>
    <w:basedOn w:val="Normal"/>
    <w:link w:val="Balk1Char"/>
    <w:uiPriority w:val="99"/>
    <w:qFormat/>
    <w:rsid w:val="00957F4C"/>
    <w:pPr>
      <w:outlineLvl w:val="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957F4C"/>
    <w:rPr>
      <w:rFonts w:ascii="Times New Roman" w:hAnsi="Times New Roman" w:cs="Times New Roman"/>
      <w:b/>
      <w:bCs/>
      <w:sz w:val="48"/>
      <w:szCs w:val="48"/>
      <w:lang w:eastAsia="tr-TR"/>
    </w:rPr>
  </w:style>
  <w:style w:type="character" w:customStyle="1" w:styleId="stbilgiChar">
    <w:name w:val="Üstbilgi Char"/>
    <w:basedOn w:val="VarsaylanParagrafYazTipi"/>
    <w:link w:val="stbilgi"/>
    <w:uiPriority w:val="99"/>
    <w:locked/>
    <w:rsid w:val="00957F4C"/>
    <w:rPr>
      <w:rFonts w:ascii="Calibri" w:hAnsi="Calibri" w:cs="Times New Roman"/>
      <w:lang w:eastAsia="tr-TR"/>
    </w:rPr>
  </w:style>
  <w:style w:type="character" w:customStyle="1" w:styleId="AltbilgiChar">
    <w:name w:val="Altbilgi Char"/>
    <w:basedOn w:val="VarsaylanParagrafYazTipi"/>
    <w:link w:val="Altbilgi"/>
    <w:uiPriority w:val="99"/>
    <w:locked/>
    <w:rsid w:val="00957F4C"/>
    <w:rPr>
      <w:rFonts w:ascii="Calibri" w:hAnsi="Calibri" w:cs="Times New Roman"/>
      <w:lang w:eastAsia="tr-TR"/>
    </w:rPr>
  </w:style>
  <w:style w:type="character" w:customStyle="1" w:styleId="InternetLink">
    <w:name w:val="Internet Link"/>
    <w:basedOn w:val="VarsaylanParagrafYazTipi"/>
    <w:uiPriority w:val="99"/>
    <w:rsid w:val="00957F4C"/>
    <w:rPr>
      <w:rFonts w:cs="Times New Roman"/>
      <w:color w:val="0000FF"/>
      <w:u w:val="single"/>
    </w:rPr>
  </w:style>
  <w:style w:type="character" w:styleId="Gl">
    <w:name w:val="Strong"/>
    <w:basedOn w:val="VarsaylanParagrafYazTipi"/>
    <w:uiPriority w:val="99"/>
    <w:qFormat/>
    <w:rsid w:val="00957F4C"/>
    <w:rPr>
      <w:rFonts w:cs="Times New Roman"/>
      <w:b/>
      <w:bCs/>
    </w:rPr>
  </w:style>
  <w:style w:type="character" w:customStyle="1" w:styleId="apple-converted-space">
    <w:name w:val="apple-converted-space"/>
    <w:basedOn w:val="VarsaylanParagrafYazTipi"/>
    <w:uiPriority w:val="99"/>
    <w:rsid w:val="00957F4C"/>
    <w:rPr>
      <w:rFonts w:cs="Times New Roman"/>
    </w:rPr>
  </w:style>
  <w:style w:type="character" w:customStyle="1" w:styleId="BalonMetniChar">
    <w:name w:val="Balon Metni Char"/>
    <w:basedOn w:val="VarsaylanParagrafYazTipi"/>
    <w:link w:val="BalonMetni"/>
    <w:uiPriority w:val="99"/>
    <w:semiHidden/>
    <w:locked/>
    <w:rsid w:val="003C785F"/>
    <w:rPr>
      <w:rFonts w:ascii="Segoe UI" w:hAnsi="Segoe UI" w:cs="Segoe UI"/>
      <w:sz w:val="18"/>
      <w:szCs w:val="18"/>
      <w:lang w:eastAsia="tr-TR"/>
    </w:rPr>
  </w:style>
  <w:style w:type="character" w:styleId="AklamaBavurusu">
    <w:name w:val="annotation reference"/>
    <w:basedOn w:val="VarsaylanParagrafYazTipi"/>
    <w:uiPriority w:val="99"/>
    <w:semiHidden/>
    <w:rsid w:val="00E904B0"/>
    <w:rPr>
      <w:rFonts w:cs="Times New Roman"/>
      <w:sz w:val="16"/>
      <w:szCs w:val="16"/>
    </w:rPr>
  </w:style>
  <w:style w:type="character" w:customStyle="1" w:styleId="AklamaMetniChar">
    <w:name w:val="Açıklama Metni Char"/>
    <w:basedOn w:val="VarsaylanParagrafYazTipi"/>
    <w:link w:val="AklamaMetni"/>
    <w:uiPriority w:val="99"/>
    <w:semiHidden/>
    <w:locked/>
    <w:rsid w:val="00E904B0"/>
    <w:rPr>
      <w:rFonts w:ascii="Calibri" w:hAnsi="Calibri" w:cs="Times New Roman"/>
      <w:sz w:val="20"/>
      <w:szCs w:val="20"/>
      <w:lang w:eastAsia="tr-TR"/>
    </w:rPr>
  </w:style>
  <w:style w:type="character" w:customStyle="1" w:styleId="AklamaKonusuChar">
    <w:name w:val="Açıklama Konusu Char"/>
    <w:basedOn w:val="AklamaMetniChar"/>
    <w:link w:val="AklamaKonusu"/>
    <w:uiPriority w:val="99"/>
    <w:semiHidden/>
    <w:locked/>
    <w:rsid w:val="00E904B0"/>
    <w:rPr>
      <w:rFonts w:ascii="Calibri" w:hAnsi="Calibri" w:cs="Times New Roman"/>
      <w:b/>
      <w:bCs/>
      <w:sz w:val="20"/>
      <w:szCs w:val="20"/>
      <w:lang w:eastAsia="tr-TR"/>
    </w:rPr>
  </w:style>
  <w:style w:type="character" w:customStyle="1" w:styleId="ListLabel1">
    <w:name w:val="ListLabel 1"/>
    <w:rPr>
      <w:rFonts w:cs="Times New Roman"/>
    </w:rPr>
  </w:style>
  <w:style w:type="paragraph" w:customStyle="1" w:styleId="Heading">
    <w:name w:val="Heading"/>
    <w:basedOn w:val="Normal"/>
    <w:next w:val="TextBody"/>
    <w:pPr>
      <w:keepNext/>
      <w:spacing w:before="240" w:after="120"/>
    </w:pPr>
    <w:rPr>
      <w:rFonts w:ascii="Liberation Sans" w:eastAsia="Microsoft YaHei" w:hAnsi="Liberation Sans" w:cs="Lohit Hind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Hindi"/>
    </w:rPr>
  </w:style>
  <w:style w:type="paragraph" w:styleId="ResimYazs">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stbilgi">
    <w:name w:val="header"/>
    <w:basedOn w:val="Normal"/>
    <w:link w:val="stbilgiChar"/>
    <w:uiPriority w:val="99"/>
    <w:rsid w:val="00957F4C"/>
    <w:pPr>
      <w:tabs>
        <w:tab w:val="center" w:pos="4703"/>
        <w:tab w:val="right" w:pos="9406"/>
      </w:tabs>
      <w:spacing w:line="240" w:lineRule="auto"/>
    </w:pPr>
  </w:style>
  <w:style w:type="paragraph" w:styleId="Altbilgi">
    <w:name w:val="footer"/>
    <w:basedOn w:val="Normal"/>
    <w:link w:val="AltbilgiChar"/>
    <w:uiPriority w:val="99"/>
    <w:rsid w:val="00957F4C"/>
    <w:pPr>
      <w:tabs>
        <w:tab w:val="center" w:pos="4536"/>
        <w:tab w:val="right" w:pos="9072"/>
      </w:tabs>
      <w:spacing w:line="240" w:lineRule="auto"/>
    </w:pPr>
  </w:style>
  <w:style w:type="paragraph" w:styleId="ListeParagraf">
    <w:name w:val="List Paragraph"/>
    <w:basedOn w:val="Normal"/>
    <w:uiPriority w:val="99"/>
    <w:qFormat/>
    <w:rsid w:val="00957F4C"/>
    <w:pPr>
      <w:ind w:left="720"/>
      <w:contextualSpacing/>
    </w:pPr>
  </w:style>
  <w:style w:type="paragraph" w:customStyle="1" w:styleId="NoSpacing1">
    <w:name w:val="No Spacing1"/>
    <w:uiPriority w:val="99"/>
    <w:rsid w:val="00957F4C"/>
    <w:pPr>
      <w:suppressAutoHyphens/>
    </w:pPr>
    <w:rPr>
      <w:lang w:eastAsia="en-US"/>
    </w:rPr>
  </w:style>
  <w:style w:type="paragraph" w:styleId="NormalWeb">
    <w:name w:val="Normal (Web)"/>
    <w:basedOn w:val="Normal"/>
    <w:uiPriority w:val="99"/>
    <w:rsid w:val="00957F4C"/>
    <w:pPr>
      <w:spacing w:after="280"/>
    </w:pPr>
    <w:rPr>
      <w:rFonts w:ascii="Times New Roman" w:hAnsi="Times New Roman"/>
      <w:sz w:val="24"/>
      <w:szCs w:val="24"/>
    </w:rPr>
  </w:style>
  <w:style w:type="paragraph" w:customStyle="1" w:styleId="Blockquote">
    <w:name w:val="Blockquote"/>
    <w:basedOn w:val="Normal"/>
    <w:uiPriority w:val="99"/>
    <w:rsid w:val="00957F4C"/>
    <w:pPr>
      <w:spacing w:before="100" w:after="100" w:line="240" w:lineRule="auto"/>
      <w:ind w:left="360" w:right="360"/>
    </w:pPr>
    <w:rPr>
      <w:rFonts w:ascii="Times New Roman" w:eastAsia="Calibri" w:hAnsi="Times New Roman"/>
      <w:sz w:val="24"/>
      <w:szCs w:val="24"/>
      <w:lang w:eastAsia="en-US"/>
    </w:rPr>
  </w:style>
  <w:style w:type="paragraph" w:styleId="BalonMetni">
    <w:name w:val="Balloon Text"/>
    <w:basedOn w:val="Normal"/>
    <w:link w:val="BalonMetniChar"/>
    <w:uiPriority w:val="99"/>
    <w:semiHidden/>
    <w:rsid w:val="003C785F"/>
    <w:pPr>
      <w:spacing w:line="240" w:lineRule="auto"/>
    </w:pPr>
    <w:rPr>
      <w:rFonts w:ascii="Segoe UI" w:hAnsi="Segoe UI" w:cs="Segoe UI"/>
      <w:sz w:val="18"/>
      <w:szCs w:val="18"/>
    </w:rPr>
  </w:style>
  <w:style w:type="paragraph" w:styleId="AklamaMetni">
    <w:name w:val="annotation text"/>
    <w:basedOn w:val="Normal"/>
    <w:link w:val="AklamaMetniChar"/>
    <w:uiPriority w:val="99"/>
    <w:semiHidden/>
    <w:rsid w:val="00E904B0"/>
    <w:pPr>
      <w:spacing w:line="240" w:lineRule="auto"/>
    </w:pPr>
    <w:rPr>
      <w:sz w:val="20"/>
      <w:szCs w:val="20"/>
    </w:rPr>
  </w:style>
  <w:style w:type="paragraph" w:styleId="AklamaKonusu">
    <w:name w:val="annotation subject"/>
    <w:basedOn w:val="AklamaMetni"/>
    <w:link w:val="AklamaKonusuChar"/>
    <w:uiPriority w:val="99"/>
    <w:semiHidden/>
    <w:rsid w:val="00E904B0"/>
    <w:rPr>
      <w:b/>
      <w:bCs/>
    </w:rPr>
  </w:style>
  <w:style w:type="character" w:styleId="Kpr">
    <w:name w:val="Hyperlink"/>
    <w:basedOn w:val="VarsaylanParagrafYazTipi"/>
    <w:uiPriority w:val="99"/>
    <w:unhideWhenUsed/>
    <w:rsid w:val="00975B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11</Pages>
  <Words>3230</Words>
  <Characters>18414</Characters>
  <Application>Microsoft Office Word</Application>
  <DocSecurity>0</DocSecurity>
  <Lines>153</Lines>
  <Paragraphs>43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dc:creator>
  <cp:lastModifiedBy>ITU</cp:lastModifiedBy>
  <cp:revision>12</cp:revision>
  <dcterms:created xsi:type="dcterms:W3CDTF">2015-12-14T16:45:00Z</dcterms:created>
  <dcterms:modified xsi:type="dcterms:W3CDTF">2018-12-26T07:45:00Z</dcterms:modified>
  <dc:language>en-GB</dc:language>
</cp:coreProperties>
</file>