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Defect ID: </w:t>
      </w:r>
      <w:r w:rsidDel="00000000" w:rsidR="00000000" w:rsidRPr="00000000">
        <w:rPr>
          <w:rtl w:val="0"/>
        </w:rPr>
        <w:t xml:space="preserve">JAF‑ABOUT‑001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Title: </w:t>
      </w:r>
      <w:r w:rsidDel="00000000" w:rsidR="00000000" w:rsidRPr="00000000">
        <w:rPr>
          <w:rtl w:val="0"/>
        </w:rPr>
        <w:t xml:space="preserve">Job Application Form accepts invalid LinkedIn URL format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Module / Page: </w:t>
      </w:r>
      <w:r w:rsidDel="00000000" w:rsidR="00000000" w:rsidRPr="00000000">
        <w:rPr>
          <w:rtl w:val="0"/>
        </w:rPr>
        <w:t xml:space="preserve">Job Application Form – LinkedIn profile URL field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Environment: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URL: Job application form test environment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Browser: Chrome 131.0, Desktop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OS:  Mac Os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Build / Version: interview assignment build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Preconditions: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Job Application Form is opened in the browser.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Steps to Reproduce: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ab/>
        <w:t xml:space="preserve">1.</w:t>
        <w:tab/>
        <w:t xml:space="preserve">Locate the field “Please provide any additional information about yourself”.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ab/>
        <w:t xml:space="preserve">2.</w:t>
        <w:tab/>
        <w:t xml:space="preserve">Type or paste a text containing 105 characters into this field.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ab/>
        <w:t xml:space="preserve">3.</w:t>
        <w:tab/>
        <w:t xml:space="preserve">Observe the character count (if visible) and field behaviour.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ab/>
        <w:t xml:space="preserve">4.</w:t>
        <w:tab/>
        <w:t xml:space="preserve">Fill remaining required fields with valid data and click Submit.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 field enforces the specified maximum of 100 characters: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User cannot enter more than 100 characters (extra characters are blocked or trimmed), or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If more than 100 characters are entered/pasted, a validation error is shown and form submission is blocked. 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Actual Result: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 field accepts 105 characters without any warning.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Form can be submitted successfully with more than 100 characters in this field, violating the requirement.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Severity: Medium</w:t>
      </w:r>
      <w:r w:rsidDel="00000000" w:rsidR="00000000" w:rsidRPr="00000000">
        <w:rPr>
          <w:rtl w:val="0"/>
        </w:rPr>
        <w:t xml:space="preserve"> (data does not respect documented character limit and acceptance criteria, but does not block main flow).  Priority: Medium (should be corrected to match the 100‑character requirement and keep data consistent).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