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599" w:rsidRDefault="002A5253">
      <w:pPr>
        <w:pStyle w:val="stbilgiveyaaltbilgi0"/>
        <w:framePr w:wrap="around" w:vAnchor="page" w:hAnchor="page" w:x="541" w:y="3161"/>
        <w:shd w:val="clear" w:color="auto" w:fill="auto"/>
        <w:spacing w:line="80" w:lineRule="exact"/>
        <w:ind w:left="20"/>
      </w:pPr>
      <w:bookmarkStart w:id="0" w:name="_GoBack"/>
      <w:bookmarkEnd w:id="0"/>
      <w:r>
        <w:t>/</w:t>
      </w:r>
    </w:p>
    <w:p w:rsidR="00EC4599" w:rsidRDefault="002A5253">
      <w:pPr>
        <w:pStyle w:val="Gvdemetni0"/>
        <w:framePr w:w="9086" w:h="312" w:hRule="exact" w:wrap="around" w:vAnchor="page" w:hAnchor="page" w:x="1223" w:y="4205"/>
        <w:shd w:val="clear" w:color="auto" w:fill="auto"/>
        <w:spacing w:after="0" w:line="210" w:lineRule="exact"/>
        <w:ind w:left="260" w:firstLine="0"/>
      </w:pPr>
      <w:r>
        <w:t>STERİLİZATÖR TEKNİK ŞARTNAMESİ</w:t>
      </w:r>
    </w:p>
    <w:p w:rsidR="00EC4599" w:rsidRDefault="002A5253">
      <w:pPr>
        <w:pStyle w:val="Gvdemetni0"/>
        <w:framePr w:w="9086" w:h="5911" w:hRule="exact" w:wrap="around" w:vAnchor="page" w:hAnchor="page" w:x="1223" w:y="5028"/>
        <w:numPr>
          <w:ilvl w:val="0"/>
          <w:numId w:val="1"/>
        </w:numPr>
        <w:shd w:val="clear" w:color="auto" w:fill="auto"/>
        <w:spacing w:after="0" w:line="278" w:lineRule="exact"/>
        <w:ind w:left="660"/>
        <w:jc w:val="both"/>
      </w:pPr>
      <w:r>
        <w:t xml:space="preserve"> Cihaz sıcaklık korumalı mikroprosesör PID kontrollü olmalıdır.</w:t>
      </w:r>
    </w:p>
    <w:p w:rsidR="00EC4599" w:rsidRDefault="002A5253">
      <w:pPr>
        <w:pStyle w:val="Gvdemetni0"/>
        <w:framePr w:w="9086" w:h="5911" w:hRule="exact" w:wrap="around" w:vAnchor="page" w:hAnchor="page" w:x="1223" w:y="5028"/>
        <w:numPr>
          <w:ilvl w:val="0"/>
          <w:numId w:val="1"/>
        </w:numPr>
        <w:shd w:val="clear" w:color="auto" w:fill="auto"/>
        <w:spacing w:after="0" w:line="278" w:lineRule="exact"/>
        <w:ind w:left="660"/>
        <w:jc w:val="both"/>
      </w:pPr>
      <w:r>
        <w:t xml:space="preserve"> Cihaz dijital göstergeli olmalı ayrıca zamanlayıcı fonksiyonu bulunmalıdır.</w:t>
      </w:r>
    </w:p>
    <w:p w:rsidR="00EC4599" w:rsidRDefault="002A5253">
      <w:pPr>
        <w:pStyle w:val="Gvdemetni0"/>
        <w:framePr w:w="9086" w:h="5911" w:hRule="exact" w:wrap="around" w:vAnchor="page" w:hAnchor="page" w:x="1223" w:y="5028"/>
        <w:numPr>
          <w:ilvl w:val="0"/>
          <w:numId w:val="1"/>
        </w:numPr>
        <w:shd w:val="clear" w:color="auto" w:fill="auto"/>
        <w:spacing w:after="0" w:line="278" w:lineRule="exact"/>
        <w:ind w:left="660" w:right="900"/>
        <w:jc w:val="left"/>
      </w:pPr>
      <w:r>
        <w:t xml:space="preserve"> Cihaz fanlı olmalıdır. Bu sayede sıcak havanın kabin içerisinde düzgün şekilde dağılımı sağlanmalıdır.</w:t>
      </w:r>
    </w:p>
    <w:p w:rsidR="00EC4599" w:rsidRDefault="002A5253">
      <w:pPr>
        <w:pStyle w:val="Gvdemetni0"/>
        <w:framePr w:w="9086" w:h="5911" w:hRule="exact" w:wrap="around" w:vAnchor="page" w:hAnchor="page" w:x="1223" w:y="5028"/>
        <w:numPr>
          <w:ilvl w:val="0"/>
          <w:numId w:val="1"/>
        </w:numPr>
        <w:shd w:val="clear" w:color="auto" w:fill="auto"/>
        <w:spacing w:after="0" w:line="278" w:lineRule="exact"/>
        <w:ind w:left="660"/>
        <w:jc w:val="both"/>
      </w:pPr>
      <w:r>
        <w:t xml:space="preserve"> Cihazın kapağı camlı olmalıdır.Örnekler kapak açılmadan kontrol edilebilmelidir.</w:t>
      </w:r>
    </w:p>
    <w:p w:rsidR="00EC4599" w:rsidRDefault="002A5253">
      <w:pPr>
        <w:pStyle w:val="Gvdemetni0"/>
        <w:framePr w:w="9086" w:h="5911" w:hRule="exact" w:wrap="around" w:vAnchor="page" w:hAnchor="page" w:x="1223" w:y="5028"/>
        <w:numPr>
          <w:ilvl w:val="0"/>
          <w:numId w:val="1"/>
        </w:numPr>
        <w:shd w:val="clear" w:color="auto" w:fill="auto"/>
        <w:spacing w:after="0" w:line="278" w:lineRule="exact"/>
        <w:ind w:left="660"/>
        <w:jc w:val="both"/>
      </w:pPr>
      <w:r>
        <w:t xml:space="preserve"> Cihazın iç yüzeyi paslanmaz çelik malzemeden mamul olmalıdır.</w:t>
      </w:r>
    </w:p>
    <w:p w:rsidR="00EC4599" w:rsidRDefault="002A5253">
      <w:pPr>
        <w:pStyle w:val="Gvdemetni0"/>
        <w:framePr w:w="9086" w:h="5911" w:hRule="exact" w:wrap="around" w:vAnchor="page" w:hAnchor="page" w:x="1223" w:y="5028"/>
        <w:numPr>
          <w:ilvl w:val="0"/>
          <w:numId w:val="1"/>
        </w:numPr>
        <w:shd w:val="clear" w:color="auto" w:fill="auto"/>
        <w:spacing w:after="0" w:line="278" w:lineRule="exact"/>
        <w:ind w:left="660"/>
        <w:jc w:val="both"/>
      </w:pPr>
      <w:r>
        <w:t xml:space="preserve"> Cihazd</w:t>
      </w:r>
      <w:r>
        <w:t>a sıcaklık ayarı oda sıc+10 °C ile +300 °C arasında yapılmalıdır.</w:t>
      </w:r>
    </w:p>
    <w:p w:rsidR="00EC4599" w:rsidRDefault="002A5253">
      <w:pPr>
        <w:pStyle w:val="Gvdemetni0"/>
        <w:framePr w:w="9086" w:h="5911" w:hRule="exact" w:wrap="around" w:vAnchor="page" w:hAnchor="page" w:x="1223" w:y="5028"/>
        <w:numPr>
          <w:ilvl w:val="0"/>
          <w:numId w:val="1"/>
        </w:numPr>
        <w:shd w:val="clear" w:color="auto" w:fill="auto"/>
        <w:spacing w:after="0" w:line="278" w:lineRule="exact"/>
        <w:ind w:left="660"/>
        <w:jc w:val="both"/>
      </w:pPr>
      <w:r>
        <w:t xml:space="preserve"> Cihazın sıcaklık stabilitesi ±1 °C, sıcaklık kontrolü 0.1 °C olmalıdır.</w:t>
      </w:r>
    </w:p>
    <w:p w:rsidR="00EC4599" w:rsidRDefault="002A5253">
      <w:pPr>
        <w:pStyle w:val="Gvdemetni0"/>
        <w:framePr w:w="9086" w:h="5911" w:hRule="exact" w:wrap="around" w:vAnchor="page" w:hAnchor="page" w:x="1223" w:y="5028"/>
        <w:numPr>
          <w:ilvl w:val="0"/>
          <w:numId w:val="1"/>
        </w:numPr>
        <w:shd w:val="clear" w:color="auto" w:fill="auto"/>
        <w:spacing w:after="0" w:line="278" w:lineRule="exact"/>
        <w:ind w:left="660"/>
        <w:jc w:val="both"/>
      </w:pPr>
      <w:r>
        <w:t xml:space="preserve"> Cihazın kapasitesi 136 İt olmalıdır.</w:t>
      </w:r>
    </w:p>
    <w:p w:rsidR="00EC4599" w:rsidRDefault="002A5253">
      <w:pPr>
        <w:pStyle w:val="Gvdemetni0"/>
        <w:framePr w:w="9086" w:h="5911" w:hRule="exact" w:wrap="around" w:vAnchor="page" w:hAnchor="page" w:x="1223" w:y="5028"/>
        <w:numPr>
          <w:ilvl w:val="0"/>
          <w:numId w:val="1"/>
        </w:numPr>
        <w:shd w:val="clear" w:color="auto" w:fill="auto"/>
        <w:spacing w:after="0" w:line="278" w:lineRule="exact"/>
        <w:ind w:left="660"/>
        <w:jc w:val="both"/>
      </w:pPr>
      <w:r>
        <w:t xml:space="preserve"> Cihazın zaman ayarı 1-9999 dk arasında yapılabilmelidir.</w:t>
      </w:r>
    </w:p>
    <w:p w:rsidR="00EC4599" w:rsidRDefault="002A5253">
      <w:pPr>
        <w:pStyle w:val="Gvdemetni0"/>
        <w:framePr w:w="9086" w:h="5911" w:hRule="exact" w:wrap="around" w:vAnchor="page" w:hAnchor="page" w:x="1223" w:y="5028"/>
        <w:numPr>
          <w:ilvl w:val="0"/>
          <w:numId w:val="1"/>
        </w:numPr>
        <w:shd w:val="clear" w:color="auto" w:fill="auto"/>
        <w:spacing w:after="0" w:line="278" w:lineRule="exact"/>
        <w:ind w:left="660"/>
        <w:jc w:val="both"/>
      </w:pPr>
      <w:r>
        <w:t xml:space="preserve"> Cihaz 1550 W giriş g</w:t>
      </w:r>
      <w:r>
        <w:t>ücüne sahip olmalıdır.</w:t>
      </w:r>
    </w:p>
    <w:p w:rsidR="00EC4599" w:rsidRDefault="002A5253">
      <w:pPr>
        <w:pStyle w:val="Gvdemetni0"/>
        <w:framePr w:w="9086" w:h="5911" w:hRule="exact" w:wrap="around" w:vAnchor="page" w:hAnchor="page" w:x="1223" w:y="5028"/>
        <w:numPr>
          <w:ilvl w:val="0"/>
          <w:numId w:val="1"/>
        </w:numPr>
        <w:shd w:val="clear" w:color="auto" w:fill="auto"/>
        <w:spacing w:after="0" w:line="278" w:lineRule="exact"/>
        <w:ind w:left="660" w:right="380"/>
        <w:jc w:val="left"/>
      </w:pPr>
      <w:r>
        <w:t xml:space="preserve"> Cihazın iç ölçüleri 550 x 450 x 550 mm (g x d x y), dış ölçüleri 840 x 670 x 730 mm (g x d x y) olmalıdır.</w:t>
      </w:r>
    </w:p>
    <w:p w:rsidR="00EC4599" w:rsidRDefault="002A5253">
      <w:pPr>
        <w:pStyle w:val="Gvdemetni0"/>
        <w:framePr w:w="9086" w:h="5911" w:hRule="exact" w:wrap="around" w:vAnchor="page" w:hAnchor="page" w:x="1223" w:y="5028"/>
        <w:numPr>
          <w:ilvl w:val="0"/>
          <w:numId w:val="1"/>
        </w:numPr>
        <w:shd w:val="clear" w:color="auto" w:fill="auto"/>
        <w:spacing w:after="0" w:line="278" w:lineRule="exact"/>
        <w:ind w:left="660"/>
        <w:jc w:val="both"/>
      </w:pPr>
      <w:r>
        <w:t xml:space="preserve"> Cihazla birlikte 2 adet raf standart olarak verilmelidir.</w:t>
      </w:r>
    </w:p>
    <w:p w:rsidR="00EC4599" w:rsidRDefault="002A5253">
      <w:pPr>
        <w:pStyle w:val="Gvdemetni0"/>
        <w:framePr w:w="9086" w:h="5911" w:hRule="exact" w:wrap="around" w:vAnchor="page" w:hAnchor="page" w:x="1223" w:y="5028"/>
        <w:numPr>
          <w:ilvl w:val="0"/>
          <w:numId w:val="1"/>
        </w:numPr>
        <w:shd w:val="clear" w:color="auto" w:fill="auto"/>
        <w:spacing w:after="0" w:line="278" w:lineRule="exact"/>
        <w:ind w:left="660"/>
        <w:jc w:val="both"/>
      </w:pPr>
      <w:r>
        <w:t xml:space="preserve"> Cihaz +5-40 °C ortam sıcaklığında çalışabilmelidir.</w:t>
      </w:r>
    </w:p>
    <w:p w:rsidR="00EC4599" w:rsidRDefault="002A5253">
      <w:pPr>
        <w:pStyle w:val="Gvdemetni0"/>
        <w:framePr w:w="9086" w:h="5911" w:hRule="exact" w:wrap="around" w:vAnchor="page" w:hAnchor="page" w:x="1223" w:y="5028"/>
        <w:numPr>
          <w:ilvl w:val="0"/>
          <w:numId w:val="1"/>
        </w:numPr>
        <w:shd w:val="clear" w:color="auto" w:fill="auto"/>
        <w:spacing w:after="0" w:line="278" w:lineRule="exact"/>
        <w:ind w:left="660"/>
        <w:jc w:val="both"/>
      </w:pPr>
      <w:r>
        <w:t xml:space="preserve"> Cihaz 220 Volt / 50 hz ile çalışacaktır.</w:t>
      </w:r>
    </w:p>
    <w:p w:rsidR="00EC4599" w:rsidRDefault="002A5253">
      <w:pPr>
        <w:pStyle w:val="Gvdemetni0"/>
        <w:framePr w:w="9086" w:h="5911" w:hRule="exact" w:wrap="around" w:vAnchor="page" w:hAnchor="page" w:x="1223" w:y="5028"/>
        <w:numPr>
          <w:ilvl w:val="0"/>
          <w:numId w:val="1"/>
        </w:numPr>
        <w:shd w:val="clear" w:color="auto" w:fill="auto"/>
        <w:spacing w:after="0" w:line="278" w:lineRule="exact"/>
        <w:ind w:left="660" w:right="380"/>
        <w:jc w:val="left"/>
      </w:pPr>
      <w:r>
        <w:t xml:space="preserve"> Cihazı ithal eden firmanın TÜRKAK onaylı ISO 9001:2008 belgesi bulunmalıdır ve bu belgeyi ihale dosyasına eklemelidir.</w:t>
      </w:r>
    </w:p>
    <w:p w:rsidR="00EC4599" w:rsidRDefault="002A5253">
      <w:pPr>
        <w:pStyle w:val="Gvdemetni0"/>
        <w:framePr w:w="9086" w:h="5911" w:hRule="exact" w:wrap="around" w:vAnchor="page" w:hAnchor="page" w:x="1223" w:y="5028"/>
        <w:numPr>
          <w:ilvl w:val="0"/>
          <w:numId w:val="1"/>
        </w:numPr>
        <w:shd w:val="clear" w:color="auto" w:fill="auto"/>
        <w:spacing w:after="0" w:line="278" w:lineRule="exact"/>
        <w:ind w:left="660" w:right="260"/>
        <w:jc w:val="both"/>
      </w:pPr>
      <w:r>
        <w:t xml:space="preserve"> Cihaz fabrikasyon ve montaj hatalarına karşı 2 yıl ücretsiz garantili olmalıdır. Garanti süre</w:t>
      </w:r>
      <w:r>
        <w:t>si sonrası 10 yıl süreyle ve ücreti mukabilinde servis yedek parça aksesuar temini garanti edilmelidir.</w:t>
      </w:r>
    </w:p>
    <w:p w:rsidR="00EC4599" w:rsidRDefault="009F4F2B">
      <w:pPr>
        <w:framePr w:wrap="none" w:vAnchor="page" w:hAnchor="page" w:x="1227" w:y="11347"/>
        <w:rPr>
          <w:sz w:val="2"/>
          <w:szCs w:val="2"/>
        </w:rPr>
      </w:pPr>
      <w:r>
        <w:rPr>
          <w:noProof/>
          <w:lang w:bidi="ar-SA"/>
        </w:rPr>
        <w:drawing>
          <wp:inline distT="0" distB="0" distL="0" distR="0">
            <wp:extent cx="4914900" cy="1539240"/>
            <wp:effectExtent l="0" t="0" r="0" b="3810"/>
            <wp:docPr id="1" name="Resim 1" descr="C:\Users\SATNAL~1\AppData\Local\Temp\FineReader11.00\media\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TNAL~1\AppData\Local\Temp\FineReader11.00\media\imag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599" w:rsidRDefault="00EC4599">
      <w:pPr>
        <w:rPr>
          <w:sz w:val="2"/>
          <w:szCs w:val="2"/>
        </w:rPr>
      </w:pPr>
    </w:p>
    <w:sectPr w:rsidR="00EC4599">
      <w:pgSz w:w="11909" w:h="16838"/>
      <w:pgMar w:top="0" w:right="0" w:bottom="0" w:left="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5253" w:rsidRDefault="002A5253">
      <w:r>
        <w:separator/>
      </w:r>
    </w:p>
  </w:endnote>
  <w:endnote w:type="continuationSeparator" w:id="0">
    <w:p w:rsidR="002A5253" w:rsidRDefault="002A52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Franklin Gothic Heavy">
    <w:panose1 w:val="020B0903020102020204"/>
    <w:charset w:val="A2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5253" w:rsidRDefault="002A5253"/>
  </w:footnote>
  <w:footnote w:type="continuationSeparator" w:id="0">
    <w:p w:rsidR="002A5253" w:rsidRDefault="002A525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52549"/>
    <w:multiLevelType w:val="multilevel"/>
    <w:tmpl w:val="2D12813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1"/>
        <w:szCs w:val="21"/>
        <w:u w:val="none"/>
        <w:lang w:val="tr-TR" w:eastAsia="tr-TR" w:bidi="tr-TR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599"/>
    <w:rsid w:val="002A5253"/>
    <w:rsid w:val="009F4F2B"/>
    <w:rsid w:val="00EC4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92A381-B754-4983-AF90-A98CEDA52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urier New" w:eastAsia="Courier New" w:hAnsi="Courier New" w:cs="Courier New"/>
        <w:sz w:val="24"/>
        <w:szCs w:val="24"/>
        <w:lang w:val="tr-TR" w:eastAsia="tr-TR" w:bidi="tr-TR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color w:val="00000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rPr>
      <w:color w:val="000080"/>
      <w:u w:val="single"/>
    </w:rPr>
  </w:style>
  <w:style w:type="character" w:customStyle="1" w:styleId="stbilgiveyaaltbilgi">
    <w:name w:val="Üst bilgi veya alt bilgi_"/>
    <w:basedOn w:val="VarsaylanParagrafYazTipi"/>
    <w:link w:val="stbilgiveyaaltbilgi0"/>
    <w:rPr>
      <w:rFonts w:ascii="Franklin Gothic Heavy" w:eastAsia="Franklin Gothic Heavy" w:hAnsi="Franklin Gothic Heavy" w:cs="Franklin Gothic Heavy"/>
      <w:b w:val="0"/>
      <w:bCs w:val="0"/>
      <w:i w:val="0"/>
      <w:iCs w:val="0"/>
      <w:smallCaps w:val="0"/>
      <w:strike w:val="0"/>
      <w:sz w:val="8"/>
      <w:szCs w:val="8"/>
      <w:u w:val="none"/>
    </w:rPr>
  </w:style>
  <w:style w:type="character" w:customStyle="1" w:styleId="Gvdemetni">
    <w:name w:val="Gövde metni_"/>
    <w:basedOn w:val="VarsaylanParagrafYazTipi"/>
    <w:link w:val="Gvdemetni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1"/>
      <w:sz w:val="21"/>
      <w:szCs w:val="21"/>
      <w:u w:val="none"/>
    </w:rPr>
  </w:style>
  <w:style w:type="paragraph" w:customStyle="1" w:styleId="stbilgiveyaaltbilgi0">
    <w:name w:val="Üst bilgi veya alt bilgi"/>
    <w:basedOn w:val="Normal"/>
    <w:link w:val="stbilgiveyaaltbilgi"/>
    <w:pPr>
      <w:shd w:val="clear" w:color="auto" w:fill="FFFFFF"/>
      <w:spacing w:line="0" w:lineRule="atLeast"/>
    </w:pPr>
    <w:rPr>
      <w:rFonts w:ascii="Franklin Gothic Heavy" w:eastAsia="Franklin Gothic Heavy" w:hAnsi="Franklin Gothic Heavy" w:cs="Franklin Gothic Heavy"/>
      <w:sz w:val="8"/>
      <w:szCs w:val="8"/>
    </w:rPr>
  </w:style>
  <w:style w:type="paragraph" w:customStyle="1" w:styleId="Gvdemetni0">
    <w:name w:val="Gövde metni"/>
    <w:basedOn w:val="Normal"/>
    <w:link w:val="Gvdemetni"/>
    <w:pPr>
      <w:shd w:val="clear" w:color="auto" w:fill="FFFFFF"/>
      <w:spacing w:after="600" w:line="0" w:lineRule="atLeast"/>
      <w:ind w:hanging="340"/>
      <w:jc w:val="center"/>
    </w:pPr>
    <w:rPr>
      <w:rFonts w:ascii="Times New Roman" w:eastAsia="Times New Roman" w:hAnsi="Times New Roman" w:cs="Times New Roman"/>
      <w:spacing w:val="1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MoTuN</Company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Satınalma-1</dc:creator>
  <cp:lastModifiedBy>Satınalma-1</cp:lastModifiedBy>
  <cp:revision>1</cp:revision>
  <dcterms:created xsi:type="dcterms:W3CDTF">2016-07-29T11:50:00Z</dcterms:created>
  <dcterms:modified xsi:type="dcterms:W3CDTF">2016-07-29T11:50:00Z</dcterms:modified>
</cp:coreProperties>
</file>