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F0013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775D89" w:rsidRDefault="000D52EE" w:rsidP="00E62412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RÖNTGEN CİHAZI DEMONTAJI (SÖKÜLMESİ)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E97F3A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9F0013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D52EE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2EE" w:rsidRPr="001D1184" w:rsidRDefault="000D52EE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2EE" w:rsidRDefault="00D504FF" w:rsidP="00E624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RÖNTGEN CİHAZI MONTAJI (ÇALIŞTIRILMASI)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2EE" w:rsidRDefault="000D52EE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2EE" w:rsidRPr="00D23D36" w:rsidRDefault="000D52EE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2EE" w:rsidRPr="001D1184" w:rsidRDefault="000D52EE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EE" w:rsidRDefault="000D52EE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EE" w:rsidRDefault="000D52EE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5F74C2" w:rsidRDefault="005F74C2" w:rsidP="00485619"/>
    <w:p w:rsidR="009F40AD" w:rsidRPr="009F40AD" w:rsidRDefault="009F40AD" w:rsidP="009F40AD">
      <w:pPr>
        <w:jc w:val="both"/>
        <w:rPr>
          <w:b/>
        </w:rPr>
      </w:pPr>
    </w:p>
    <w:p w:rsidR="00D504FF" w:rsidRDefault="000152D6" w:rsidP="00D504FF">
      <w:r>
        <w:rPr>
          <w:rFonts w:ascii="Verdana" w:hAnsi="Verdana" w:cs="Verdana"/>
          <w:b/>
          <w:bCs/>
          <w:sz w:val="20"/>
          <w:szCs w:val="20"/>
        </w:rPr>
        <w:t>KONU VE KAPSAM:</w:t>
      </w:r>
      <w:r>
        <w:rPr>
          <w:rFonts w:ascii="Verdana" w:hAnsi="Verdana" w:cs="Verdana"/>
          <w:sz w:val="20"/>
          <w:szCs w:val="20"/>
        </w:rPr>
        <w:t xml:space="preserve"> </w:t>
      </w:r>
      <w:r w:rsidR="00D504FF">
        <w:t>Hastanemiz</w:t>
      </w:r>
      <w:r w:rsidR="00992EE3">
        <w:t xml:space="preserve">e </w:t>
      </w:r>
      <w:r w:rsidR="00D504FF">
        <w:t xml:space="preserve">bağlı </w:t>
      </w:r>
      <w:proofErr w:type="spellStart"/>
      <w:r w:rsidR="00D504FF">
        <w:t>Ostim</w:t>
      </w:r>
      <w:proofErr w:type="spellEnd"/>
      <w:r w:rsidR="00D504FF">
        <w:t xml:space="preserve"> Semt Polikliniğine Sincan Devlet Hastanesinden (Özel Bilgi Tıp) PHILIPS marka Röntgen cihazının </w:t>
      </w:r>
      <w:proofErr w:type="spellStart"/>
      <w:r w:rsidR="00D504FF">
        <w:t>demontajı</w:t>
      </w:r>
      <w:proofErr w:type="spellEnd"/>
      <w:r w:rsidR="00D504FF">
        <w:t xml:space="preserve"> (sökülmesi) ve kurulumu </w:t>
      </w:r>
      <w:proofErr w:type="spellStart"/>
      <w:r w:rsidR="00D504FF">
        <w:t>hk</w:t>
      </w:r>
      <w:proofErr w:type="spellEnd"/>
      <w:r w:rsidR="00D504FF">
        <w:t>.</w:t>
      </w:r>
    </w:p>
    <w:p w:rsidR="000152D6" w:rsidRDefault="00D504FF" w:rsidP="00D504FF">
      <w:pPr>
        <w:rPr>
          <w:rFonts w:ascii="Verdana" w:hAnsi="Verdana" w:cs="Verdana"/>
          <w:b/>
          <w:bCs/>
          <w:sz w:val="20"/>
          <w:szCs w:val="20"/>
        </w:rPr>
      </w:pPr>
      <w:r>
        <w:t xml:space="preserve">          Hastanemize bağlı </w:t>
      </w:r>
      <w:proofErr w:type="spellStart"/>
      <w:r>
        <w:t>Ostim</w:t>
      </w:r>
      <w:proofErr w:type="spellEnd"/>
      <w:r>
        <w:t xml:space="preserve"> Semt Polikliniğine Sincan Devlet Hastanesinden (Özel Bilgi Tıp) PHILIPS marka Röntgen cihazının </w:t>
      </w:r>
      <w:proofErr w:type="spellStart"/>
      <w:r>
        <w:t>demontajı</w:t>
      </w:r>
      <w:proofErr w:type="spellEnd"/>
      <w:r>
        <w:t xml:space="preserve"> (sökülmesi) ve kurulumu için Klinik Mühendisliği olarak yapılan çalışmada ilgili cihazın </w:t>
      </w:r>
      <w:proofErr w:type="spellStart"/>
      <w:r>
        <w:t>demontajı</w:t>
      </w:r>
      <w:proofErr w:type="spellEnd"/>
      <w:r>
        <w:t xml:space="preserve"> (sökülmesi) ve montajının (kurulumunun) yapılacaktır.</w:t>
      </w:r>
      <w:r w:rsidR="000152D6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0152D6" w:rsidRDefault="000152D6" w:rsidP="000152D6">
      <w:pPr>
        <w:rPr>
          <w:sz w:val="22"/>
          <w:szCs w:val="22"/>
        </w:rPr>
      </w:pPr>
    </w:p>
    <w:tbl>
      <w:tblPr>
        <w:tblW w:w="783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58"/>
        <w:gridCol w:w="972"/>
      </w:tblGrid>
      <w:tr w:rsidR="00D504FF" w:rsidTr="00254B0E">
        <w:trPr>
          <w:trHeight w:val="277"/>
          <w:jc w:val="center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4FF" w:rsidRDefault="00D504FF" w:rsidP="00992EE3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Söküm/de-montaj hizmeti(inşa/yapım işleri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hariç,nakliye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dahil) RÖNTGEN CİHAZI DEMONTAJI (SÖKÜLMESİ)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04FF" w:rsidRDefault="00D504FF" w:rsidP="00992EE3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1 ADET</w:t>
            </w:r>
          </w:p>
        </w:tc>
      </w:tr>
      <w:tr w:rsidR="00D504FF" w:rsidTr="00254B0E">
        <w:trPr>
          <w:trHeight w:val="277"/>
          <w:jc w:val="center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4FF" w:rsidRDefault="00D504FF" w:rsidP="00992EE3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Kurulum/montaj hizmeti (inşa/yapım işleri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hariç,nakliye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dahil) RÖNTGEN CİHAZI MONTAJI (ÇALIŞTIRILMASI)İLGİLİ CİHAZIMIZ ÇALIŞTIRILARAK SAĞLAM OLDUĞU GÖRÜLDÜKTEN SONRA TESLİM ALINACAKTIR.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04FF" w:rsidRDefault="00D504FF" w:rsidP="0099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ADET</w:t>
            </w:r>
          </w:p>
        </w:tc>
      </w:tr>
    </w:tbl>
    <w:p w:rsidR="000152D6" w:rsidRDefault="000152D6" w:rsidP="000152D6">
      <w:pPr>
        <w:rPr>
          <w:rFonts w:ascii="Verdana" w:hAnsi="Verdana" w:cs="Verdana"/>
          <w:b/>
          <w:bCs/>
          <w:sz w:val="20"/>
          <w:szCs w:val="20"/>
          <w:lang w:eastAsia="zh-CN"/>
        </w:rPr>
      </w:pPr>
    </w:p>
    <w:p w:rsidR="000152D6" w:rsidRDefault="000152D6" w:rsidP="000152D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152D6" w:rsidRDefault="00D504FF" w:rsidP="000152D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HER TÜRLÜ TAŞIMA VE NAKLİYE İŞ GÜVENLİĞİ İŞLERİ İLGİLİ FİRMAYA AİT OLACAKTIR.</w:t>
      </w: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1D46B7" w:rsidRPr="001D46B7" w:rsidRDefault="001D46B7" w:rsidP="001D46B7">
      <w:pPr>
        <w:jc w:val="both"/>
        <w:rPr>
          <w:rFonts w:ascii="Calibri" w:hAnsi="Calibri"/>
          <w:b/>
          <w:sz w:val="22"/>
          <w:szCs w:val="22"/>
        </w:rPr>
      </w:pPr>
    </w:p>
    <w:p w:rsidR="009F40AD" w:rsidRDefault="009F40AD" w:rsidP="009F40AD">
      <w:pPr>
        <w:jc w:val="both"/>
        <w:rPr>
          <w:rFonts w:ascii="Calibri" w:hAnsi="Calibri"/>
          <w:b/>
          <w:sz w:val="22"/>
          <w:szCs w:val="22"/>
        </w:rPr>
      </w:pPr>
    </w:p>
    <w:p w:rsidR="00744C3D" w:rsidRPr="00A50297" w:rsidRDefault="00744C3D" w:rsidP="009F40AD">
      <w:pPr>
        <w:ind w:left="708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066E32"/>
    <w:multiLevelType w:val="hybridMultilevel"/>
    <w:tmpl w:val="1330567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1282395"/>
    <w:multiLevelType w:val="hybridMultilevel"/>
    <w:tmpl w:val="B8C62F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2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6"/>
  </w:num>
  <w:num w:numId="4">
    <w:abstractNumId w:val="33"/>
  </w:num>
  <w:num w:numId="5">
    <w:abstractNumId w:val="5"/>
  </w:num>
  <w:num w:numId="6">
    <w:abstractNumId w:val="31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8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4"/>
  </w:num>
  <w:num w:numId="22">
    <w:abstractNumId w:val="0"/>
  </w:num>
  <w:num w:numId="23">
    <w:abstractNumId w:val="3"/>
  </w:num>
  <w:num w:numId="24">
    <w:abstractNumId w:val="1"/>
  </w:num>
  <w:num w:numId="25">
    <w:abstractNumId w:val="28"/>
  </w:num>
  <w:num w:numId="26">
    <w:abstractNumId w:val="20"/>
  </w:num>
  <w:num w:numId="27">
    <w:abstractNumId w:val="12"/>
  </w:num>
  <w:num w:numId="28">
    <w:abstractNumId w:val="16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7"/>
  </w:num>
  <w:num w:numId="39">
    <w:abstractNumId w:val="23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4ACC"/>
    <w:rsid w:val="00005220"/>
    <w:rsid w:val="000152D6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52EE"/>
    <w:rsid w:val="000D69FD"/>
    <w:rsid w:val="000F038A"/>
    <w:rsid w:val="000F0594"/>
    <w:rsid w:val="000F112E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5DB0"/>
    <w:rsid w:val="001C74D5"/>
    <w:rsid w:val="001D46B7"/>
    <w:rsid w:val="001E3D73"/>
    <w:rsid w:val="001F0576"/>
    <w:rsid w:val="001F3FAE"/>
    <w:rsid w:val="00216064"/>
    <w:rsid w:val="002348C1"/>
    <w:rsid w:val="00237E6A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0496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027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B597A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2EE3"/>
    <w:rsid w:val="0099748D"/>
    <w:rsid w:val="009A38AB"/>
    <w:rsid w:val="009B4F14"/>
    <w:rsid w:val="009C6793"/>
    <w:rsid w:val="009D5331"/>
    <w:rsid w:val="009E3892"/>
    <w:rsid w:val="009E5166"/>
    <w:rsid w:val="009F0013"/>
    <w:rsid w:val="009F01DB"/>
    <w:rsid w:val="009F40AD"/>
    <w:rsid w:val="00A048A8"/>
    <w:rsid w:val="00A065A1"/>
    <w:rsid w:val="00A149BB"/>
    <w:rsid w:val="00A155C8"/>
    <w:rsid w:val="00A17195"/>
    <w:rsid w:val="00A206FD"/>
    <w:rsid w:val="00A267AC"/>
    <w:rsid w:val="00A50297"/>
    <w:rsid w:val="00A51CF8"/>
    <w:rsid w:val="00A52B7A"/>
    <w:rsid w:val="00A63D7C"/>
    <w:rsid w:val="00A748B3"/>
    <w:rsid w:val="00A74FB8"/>
    <w:rsid w:val="00A750EB"/>
    <w:rsid w:val="00A75F34"/>
    <w:rsid w:val="00A80213"/>
    <w:rsid w:val="00A8343B"/>
    <w:rsid w:val="00A92AF8"/>
    <w:rsid w:val="00A92F41"/>
    <w:rsid w:val="00AA0350"/>
    <w:rsid w:val="00AA1AF4"/>
    <w:rsid w:val="00AA78CB"/>
    <w:rsid w:val="00AB057C"/>
    <w:rsid w:val="00AB18BF"/>
    <w:rsid w:val="00AB65B4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356D0"/>
    <w:rsid w:val="00D47BF4"/>
    <w:rsid w:val="00D504FF"/>
    <w:rsid w:val="00D54B9B"/>
    <w:rsid w:val="00D575C8"/>
    <w:rsid w:val="00D60BC1"/>
    <w:rsid w:val="00D64D77"/>
    <w:rsid w:val="00D655ED"/>
    <w:rsid w:val="00D717D9"/>
    <w:rsid w:val="00D75863"/>
    <w:rsid w:val="00D83BC0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2412"/>
    <w:rsid w:val="00E674F3"/>
    <w:rsid w:val="00E67C13"/>
    <w:rsid w:val="00E70D74"/>
    <w:rsid w:val="00E736FF"/>
    <w:rsid w:val="00E83F81"/>
    <w:rsid w:val="00E872D2"/>
    <w:rsid w:val="00E97F3A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860A1"/>
    <w:rsid w:val="00F929C5"/>
    <w:rsid w:val="00FA1553"/>
    <w:rsid w:val="00FD62BB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0B542-E5CF-41A5-B132-061A28B8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2016-10-31T14:42:00Z</dcterms:created>
  <dcterms:modified xsi:type="dcterms:W3CDTF">2016-10-31T14:42:00Z</dcterms:modified>
</cp:coreProperties>
</file>